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9BD9" w14:textId="727472DD" w:rsidR="00DC620C" w:rsidRPr="003D0CFD" w:rsidRDefault="00DC620C" w:rsidP="002D26E5">
      <w:pPr>
        <w:spacing w:after="0" w:line="240" w:lineRule="auto"/>
        <w:jc w:val="center"/>
        <w:rPr>
          <w:rFonts w:ascii="Calibri" w:eastAsia="Times New Roman" w:hAnsi="Calibri" w:cs="Times New Roman"/>
          <w:b/>
          <w:sz w:val="56"/>
          <w:szCs w:val="56"/>
        </w:rPr>
      </w:pPr>
      <w:bookmarkStart w:id="0" w:name="_Hlk207979456"/>
      <w:bookmarkEnd w:id="0"/>
      <w:r w:rsidRPr="003D0CFD">
        <w:rPr>
          <w:rFonts w:ascii="Calibri" w:eastAsia="Times New Roman" w:hAnsi="Calibri" w:cs="Times New Roman"/>
          <w:b/>
          <w:sz w:val="56"/>
          <w:szCs w:val="56"/>
        </w:rPr>
        <w:t>202</w:t>
      </w:r>
      <w:r w:rsidR="00864C23">
        <w:rPr>
          <w:rFonts w:ascii="Calibri" w:eastAsia="Times New Roman" w:hAnsi="Calibri" w:cs="Times New Roman"/>
          <w:b/>
          <w:sz w:val="56"/>
          <w:szCs w:val="56"/>
        </w:rPr>
        <w:t>6</w:t>
      </w:r>
      <w:r w:rsidRPr="003D0CFD">
        <w:rPr>
          <w:rFonts w:ascii="Calibri" w:eastAsia="Times New Roman" w:hAnsi="Calibri" w:cs="Times New Roman"/>
          <w:b/>
          <w:sz w:val="56"/>
          <w:szCs w:val="56"/>
        </w:rPr>
        <w:t>-2</w:t>
      </w:r>
      <w:r w:rsidR="00CA6F1D">
        <w:rPr>
          <w:rFonts w:ascii="Calibri" w:eastAsia="Times New Roman" w:hAnsi="Calibri" w:cs="Times New Roman"/>
          <w:b/>
          <w:sz w:val="56"/>
          <w:szCs w:val="56"/>
        </w:rPr>
        <w:t>027</w:t>
      </w:r>
    </w:p>
    <w:p w14:paraId="11348870" w14:textId="77777777" w:rsidR="00DC620C" w:rsidRPr="003D0CFD" w:rsidRDefault="00DC620C" w:rsidP="002D26E5">
      <w:pPr>
        <w:spacing w:after="0" w:line="240" w:lineRule="auto"/>
        <w:rPr>
          <w:rFonts w:ascii="Times New Roman" w:eastAsia="Times New Roman" w:hAnsi="Times New Roman" w:cs="Times New Roman"/>
          <w:sz w:val="28"/>
          <w:szCs w:val="20"/>
        </w:rPr>
      </w:pPr>
    </w:p>
    <w:p w14:paraId="599A278F" w14:textId="4BEDCE23" w:rsidR="006159A0" w:rsidRDefault="006159A0" w:rsidP="006159A0">
      <w:pPr>
        <w:spacing w:after="0" w:line="240" w:lineRule="auto"/>
        <w:jc w:val="center"/>
        <w:rPr>
          <w:rFonts w:eastAsia="Times New Roman" w:cstheme="minorHAnsi"/>
          <w:b/>
          <w:bCs/>
          <w:sz w:val="64"/>
          <w:szCs w:val="64"/>
        </w:rPr>
      </w:pPr>
      <w:r>
        <w:rPr>
          <w:rFonts w:eastAsia="Times New Roman" w:cstheme="minorHAnsi"/>
          <w:b/>
          <w:bCs/>
          <w:sz w:val="64"/>
          <w:szCs w:val="64"/>
        </w:rPr>
        <w:t>Valley Stream</w:t>
      </w:r>
      <w:r w:rsidRPr="00AD6474">
        <w:rPr>
          <w:rFonts w:eastAsia="Times New Roman" w:cstheme="minorHAnsi"/>
          <w:b/>
          <w:bCs/>
          <w:sz w:val="64"/>
          <w:szCs w:val="64"/>
        </w:rPr>
        <w:t xml:space="preserve"> School District</w:t>
      </w:r>
      <w:r>
        <w:rPr>
          <w:rFonts w:eastAsia="Times New Roman" w:cstheme="minorHAnsi"/>
          <w:b/>
          <w:bCs/>
          <w:sz w:val="64"/>
          <w:szCs w:val="64"/>
        </w:rPr>
        <w:t xml:space="preserve"> 24</w:t>
      </w:r>
    </w:p>
    <w:p w14:paraId="422814A7" w14:textId="22893612" w:rsidR="00DC620C" w:rsidRPr="003D0CFD" w:rsidRDefault="00F55D09" w:rsidP="00F55D09">
      <w:pPr>
        <w:spacing w:after="0" w:line="240" w:lineRule="auto"/>
        <w:jc w:val="center"/>
        <w:rPr>
          <w:rFonts w:ascii="Calibri" w:eastAsia="Times New Roman" w:hAnsi="Calibri" w:cs="Times New Roman"/>
          <w:b/>
          <w:sz w:val="64"/>
          <w:szCs w:val="64"/>
        </w:rPr>
      </w:pPr>
      <w:r w:rsidRPr="003D0CFD">
        <w:rPr>
          <w:noProof/>
        </w:rPr>
        <w:drawing>
          <wp:anchor distT="0" distB="0" distL="114300" distR="114300" simplePos="0" relativeHeight="251658248" behindDoc="0" locked="0" layoutInCell="1" allowOverlap="1" wp14:anchorId="7A8907BA" wp14:editId="323D0A2B">
            <wp:simplePos x="0" y="0"/>
            <wp:positionH relativeFrom="margin">
              <wp:align>center</wp:align>
            </wp:positionH>
            <wp:positionV relativeFrom="paragraph">
              <wp:posOffset>606108</wp:posOffset>
            </wp:positionV>
            <wp:extent cx="6356350" cy="2781300"/>
            <wp:effectExtent l="0" t="0" r="6350" b="0"/>
            <wp:wrapThrough wrapText="bothSides">
              <wp:wrapPolygon edited="0">
                <wp:start x="0" y="0"/>
                <wp:lineTo x="0" y="21452"/>
                <wp:lineTo x="21557" y="21452"/>
                <wp:lineTo x="21557" y="0"/>
                <wp:lineTo x="0" y="0"/>
              </wp:wrapPolygon>
            </wp:wrapThrough>
            <wp:docPr id="1989273570" name="Picture 3" descr="A group of trees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73570" name="Picture 3" descr="A group of trees with text overlay&#10;&#10;Description automatically generated"/>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6356350" cy="2781300"/>
                    </a:xfrm>
                    <a:prstGeom prst="rect">
                      <a:avLst/>
                    </a:prstGeom>
                  </pic:spPr>
                </pic:pic>
              </a:graphicData>
            </a:graphic>
            <wp14:sizeRelH relativeFrom="margin">
              <wp14:pctWidth>0</wp14:pctWidth>
            </wp14:sizeRelH>
            <wp14:sizeRelV relativeFrom="margin">
              <wp14:pctHeight>0</wp14:pctHeight>
            </wp14:sizeRelV>
          </wp:anchor>
        </w:drawing>
      </w:r>
      <w:r w:rsidR="00DC620C" w:rsidRPr="003D0CFD">
        <w:rPr>
          <w:rFonts w:ascii="Calibri" w:eastAsia="Times New Roman" w:hAnsi="Calibri" w:cs="Times New Roman"/>
          <w:b/>
          <w:sz w:val="64"/>
          <w:szCs w:val="64"/>
        </w:rPr>
        <w:t>District-Wide</w:t>
      </w:r>
      <w:r w:rsidRPr="003D0CFD">
        <w:rPr>
          <w:rFonts w:ascii="Calibri" w:eastAsia="Times New Roman" w:hAnsi="Calibri" w:cs="Times New Roman"/>
          <w:b/>
          <w:sz w:val="64"/>
          <w:szCs w:val="64"/>
        </w:rPr>
        <w:t xml:space="preserve"> </w:t>
      </w:r>
      <w:r w:rsidR="00DC620C" w:rsidRPr="003D0CFD">
        <w:rPr>
          <w:rFonts w:ascii="Calibri" w:eastAsia="Times New Roman" w:hAnsi="Calibri" w:cs="Times New Roman"/>
          <w:b/>
          <w:sz w:val="64"/>
          <w:szCs w:val="64"/>
        </w:rPr>
        <w:t>School Safety Plan</w:t>
      </w:r>
    </w:p>
    <w:p w14:paraId="66F6E9A9" w14:textId="7E7B1C0D" w:rsidR="002D26E5" w:rsidRPr="003D0CFD" w:rsidRDefault="00F55D09" w:rsidP="001766B9">
      <w:pPr>
        <w:spacing w:after="0" w:line="240" w:lineRule="auto"/>
        <w:rPr>
          <w:rFonts w:ascii="Calibri" w:eastAsia="Times New Roman" w:hAnsi="Calibri" w:cs="Times New Roman"/>
          <w:b/>
          <w:sz w:val="32"/>
          <w:szCs w:val="20"/>
        </w:rPr>
      </w:pPr>
      <w:r w:rsidRPr="003D0CFD">
        <w:rPr>
          <w:noProof/>
        </w:rPr>
        <w:drawing>
          <wp:anchor distT="0" distB="0" distL="114300" distR="114300" simplePos="0" relativeHeight="251658249" behindDoc="0" locked="0" layoutInCell="1" allowOverlap="1" wp14:anchorId="24DB88C0" wp14:editId="50FD8270">
            <wp:simplePos x="0" y="0"/>
            <wp:positionH relativeFrom="margin">
              <wp:align>center</wp:align>
            </wp:positionH>
            <wp:positionV relativeFrom="paragraph">
              <wp:posOffset>3098165</wp:posOffset>
            </wp:positionV>
            <wp:extent cx="2185035" cy="2190750"/>
            <wp:effectExtent l="0" t="0" r="5715" b="0"/>
            <wp:wrapThrough wrapText="bothSides">
              <wp:wrapPolygon edited="0">
                <wp:start x="0" y="0"/>
                <wp:lineTo x="0" y="21412"/>
                <wp:lineTo x="21468" y="21412"/>
                <wp:lineTo x="21468" y="0"/>
                <wp:lineTo x="0" y="0"/>
              </wp:wrapPolygon>
            </wp:wrapThrough>
            <wp:docPr id="441229690" name="Picture 5" descr="A circular diagram of a recov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29690" name="Picture 5" descr="A circular diagram of a recovery&#10;&#10;Description automatically generated"/>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2185035" cy="2190750"/>
                    </a:xfrm>
                    <a:prstGeom prst="rect">
                      <a:avLst/>
                    </a:prstGeom>
                  </pic:spPr>
                </pic:pic>
              </a:graphicData>
            </a:graphic>
            <wp14:sizeRelH relativeFrom="margin">
              <wp14:pctWidth>0</wp14:pctWidth>
            </wp14:sizeRelH>
            <wp14:sizeRelV relativeFrom="margin">
              <wp14:pctHeight>0</wp14:pctHeight>
            </wp14:sizeRelV>
          </wp:anchor>
        </w:drawing>
      </w:r>
    </w:p>
    <w:p w14:paraId="3CE1DC67" w14:textId="05147FE5" w:rsidR="001766B9" w:rsidRPr="003D0CFD" w:rsidRDefault="001766B9" w:rsidP="001766B9">
      <w:pPr>
        <w:spacing w:after="0" w:line="240" w:lineRule="auto"/>
        <w:rPr>
          <w:rFonts w:ascii="Calibri" w:eastAsia="Times New Roman" w:hAnsi="Calibri" w:cs="Times New Roman"/>
          <w:b/>
          <w:sz w:val="32"/>
          <w:szCs w:val="20"/>
        </w:rPr>
      </w:pPr>
    </w:p>
    <w:p w14:paraId="6FB48D58" w14:textId="24FABF7B" w:rsidR="008D7754" w:rsidRPr="003D0CFD" w:rsidRDefault="008D7754" w:rsidP="008C1792">
      <w:pPr>
        <w:spacing w:after="0" w:line="240" w:lineRule="auto"/>
        <w:jc w:val="center"/>
        <w:rPr>
          <w:rFonts w:ascii="Calibri" w:eastAsia="Times New Roman" w:hAnsi="Calibri" w:cs="Times New Roman"/>
          <w:b/>
          <w:sz w:val="32"/>
          <w:szCs w:val="20"/>
        </w:rPr>
      </w:pPr>
    </w:p>
    <w:p w14:paraId="1ED77D8C" w14:textId="270C5DC0" w:rsidR="008D7754" w:rsidRPr="003D0CFD" w:rsidRDefault="008D7754" w:rsidP="008C1792">
      <w:pPr>
        <w:spacing w:after="0" w:line="240" w:lineRule="auto"/>
        <w:jc w:val="center"/>
        <w:rPr>
          <w:rFonts w:ascii="Calibri" w:eastAsia="Times New Roman" w:hAnsi="Calibri" w:cs="Times New Roman"/>
          <w:b/>
          <w:sz w:val="32"/>
          <w:szCs w:val="20"/>
        </w:rPr>
      </w:pPr>
    </w:p>
    <w:p w14:paraId="0767B2A2" w14:textId="3AF74A03" w:rsidR="008D7754" w:rsidRPr="003D0CFD" w:rsidRDefault="008D7754" w:rsidP="008C1792">
      <w:pPr>
        <w:spacing w:after="0" w:line="240" w:lineRule="auto"/>
        <w:jc w:val="center"/>
        <w:rPr>
          <w:rFonts w:ascii="Calibri" w:eastAsia="Times New Roman" w:hAnsi="Calibri" w:cs="Times New Roman"/>
          <w:b/>
          <w:sz w:val="32"/>
          <w:szCs w:val="20"/>
        </w:rPr>
      </w:pPr>
    </w:p>
    <w:p w14:paraId="4A4703D5" w14:textId="5AE8B39B" w:rsidR="008D7754" w:rsidRPr="003D0CFD" w:rsidRDefault="008D7754" w:rsidP="000E7742">
      <w:pPr>
        <w:spacing w:after="0" w:line="240" w:lineRule="auto"/>
        <w:rPr>
          <w:rFonts w:ascii="Calibri" w:eastAsia="Times New Roman" w:hAnsi="Calibri" w:cs="Times New Roman"/>
          <w:b/>
          <w:sz w:val="32"/>
          <w:szCs w:val="20"/>
        </w:rPr>
      </w:pPr>
    </w:p>
    <w:p w14:paraId="7D7ED857" w14:textId="3C9D7F2C" w:rsidR="00851690" w:rsidRPr="003D0CFD" w:rsidRDefault="00851690" w:rsidP="00DA0A88">
      <w:pPr>
        <w:spacing w:after="0" w:line="240" w:lineRule="auto"/>
        <w:rPr>
          <w:rFonts w:ascii="Calibri" w:eastAsia="Times New Roman" w:hAnsi="Calibri" w:cs="Times New Roman"/>
          <w:b/>
          <w:sz w:val="32"/>
          <w:szCs w:val="20"/>
        </w:rPr>
      </w:pPr>
    </w:p>
    <w:p w14:paraId="4F3DB923" w14:textId="77777777" w:rsidR="00816133" w:rsidRPr="003D0CFD" w:rsidRDefault="00816133" w:rsidP="00DA0A88">
      <w:pPr>
        <w:spacing w:after="0" w:line="240" w:lineRule="auto"/>
        <w:rPr>
          <w:rFonts w:ascii="Calibri" w:eastAsia="Times New Roman" w:hAnsi="Calibri" w:cs="Times New Roman"/>
          <w:b/>
          <w:sz w:val="32"/>
          <w:szCs w:val="20"/>
        </w:rPr>
      </w:pPr>
    </w:p>
    <w:p w14:paraId="0C064623" w14:textId="547990B1" w:rsidR="0090788B" w:rsidRPr="003D0CFD" w:rsidRDefault="00F55D09" w:rsidP="007675B9">
      <w:pPr>
        <w:spacing w:after="0" w:line="240" w:lineRule="auto"/>
        <w:rPr>
          <w:rFonts w:ascii="Calibri" w:eastAsia="Times New Roman" w:hAnsi="Calibri" w:cs="Times New Roman"/>
          <w:b/>
          <w:sz w:val="32"/>
          <w:szCs w:val="20"/>
        </w:rPr>
      </w:pPr>
      <w:r w:rsidRPr="003D0CFD">
        <w:rPr>
          <w:noProof/>
        </w:rPr>
        <mc:AlternateContent>
          <mc:Choice Requires="wps">
            <w:drawing>
              <wp:anchor distT="45720" distB="45720" distL="114300" distR="114300" simplePos="0" relativeHeight="251658240" behindDoc="0" locked="0" layoutInCell="1" allowOverlap="1" wp14:anchorId="0A1A46E5" wp14:editId="0AAB59DC">
                <wp:simplePos x="0" y="0"/>
                <wp:positionH relativeFrom="margin">
                  <wp:posOffset>259080</wp:posOffset>
                </wp:positionH>
                <wp:positionV relativeFrom="paragraph">
                  <wp:posOffset>398145</wp:posOffset>
                </wp:positionV>
                <wp:extent cx="6315075" cy="1849120"/>
                <wp:effectExtent l="0" t="0" r="28575" b="17780"/>
                <wp:wrapThrough wrapText="bothSides">
                  <wp:wrapPolygon edited="0">
                    <wp:start x="0" y="0"/>
                    <wp:lineTo x="0" y="21585"/>
                    <wp:lineTo x="21633" y="21585"/>
                    <wp:lineTo x="2163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849120"/>
                        </a:xfrm>
                        <a:prstGeom prst="rect">
                          <a:avLst/>
                        </a:prstGeom>
                        <a:solidFill>
                          <a:schemeClr val="bg1">
                            <a:lumMod val="95000"/>
                          </a:schemeClr>
                        </a:solidFill>
                        <a:ln w="9525">
                          <a:solidFill>
                            <a:srgbClr val="000000"/>
                          </a:solidFill>
                          <a:round/>
                          <a:headEnd/>
                          <a:tailEnd/>
                        </a:ln>
                      </wps:spPr>
                      <wps:txbx>
                        <w:txbxContent>
                          <w:p w14:paraId="5B7D4C11" w14:textId="4F100D35" w:rsidR="00286EDF" w:rsidRPr="00477D12" w:rsidRDefault="00AF2EB7" w:rsidP="002F01C0">
                            <w:pPr>
                              <w:pStyle w:val="Default"/>
                              <w:jc w:val="both"/>
                              <w:rPr>
                                <w:rFonts w:ascii="Arial" w:hAnsi="Arial" w:cs="Arial"/>
                              </w:rPr>
                            </w:pPr>
                            <w:r w:rsidRPr="00DD507D">
                              <w:rPr>
                                <w:b/>
                                <w:bCs/>
                                <w:i/>
                                <w:iCs/>
                                <w:sz w:val="16"/>
                                <w:szCs w:val="16"/>
                              </w:rPr>
                              <w:t>This District-wide School Safety Plan template has been developed by Nassau BOCES for the exclusive use of Nassau County School Districts participating in the Nassau BOCES Health &amp; Safety Training and Information Service.</w:t>
                            </w:r>
                            <w:r w:rsidR="007E05AA" w:rsidRPr="00DD507D">
                              <w:rPr>
                                <w:b/>
                                <w:bCs/>
                                <w:i/>
                                <w:iCs/>
                                <w:sz w:val="16"/>
                                <w:szCs w:val="16"/>
                              </w:rPr>
                              <w:t xml:space="preserve"> This guidance document was written to assist school districts in their compliance efforts to meet the requirements of the Safe Schools Against Violence in Education Act (SAVE) and related legislation. This Plan should be customized as necessary to reflect individual school district’s specific endeavors </w:t>
                            </w:r>
                            <w:r w:rsidR="00F676A5" w:rsidRPr="00DD507D">
                              <w:rPr>
                                <w:b/>
                                <w:bCs/>
                                <w:i/>
                                <w:iCs/>
                                <w:sz w:val="16"/>
                                <w:szCs w:val="16"/>
                              </w:rPr>
                              <w:t>to achieve a safe school environment. This is a general overarching document that can be shared with the public and should be posted on the school district website by October 1</w:t>
                            </w:r>
                            <w:r w:rsidR="00F676A5" w:rsidRPr="00DD507D">
                              <w:rPr>
                                <w:b/>
                                <w:bCs/>
                                <w:i/>
                                <w:iCs/>
                                <w:sz w:val="16"/>
                                <w:szCs w:val="16"/>
                                <w:vertAlign w:val="superscript"/>
                              </w:rPr>
                              <w:t>st</w:t>
                            </w:r>
                            <w:r w:rsidR="00F676A5" w:rsidRPr="00DD507D">
                              <w:rPr>
                                <w:b/>
                                <w:bCs/>
                                <w:i/>
                                <w:iCs/>
                                <w:sz w:val="16"/>
                                <w:szCs w:val="16"/>
                              </w:rPr>
                              <w:t xml:space="preserve"> of each school year, as required by law. Parts of the Plan which may include names, contacts and personal information can be redacted for posting purposes. This Plan can also serve as an educational tool to help in-district personnel and the public to understand the requirements of the SAVE legislation. </w:t>
                            </w:r>
                            <w:r w:rsidR="00A228EB" w:rsidRPr="00DD507D">
                              <w:rPr>
                                <w:b/>
                                <w:bCs/>
                                <w:i/>
                                <w:iCs/>
                                <w:sz w:val="16"/>
                                <w:szCs w:val="16"/>
                              </w:rPr>
                              <w:t>This contrasts to the Building-level Emergency Response Plan which details specific emergency response procedures, and as such, is a confidential document which cannot be shared with the public, cannot be foiled and is protected under law</w:t>
                            </w:r>
                            <w:r w:rsidR="00A228EB" w:rsidRPr="00864C23">
                              <w:rPr>
                                <w:b/>
                                <w:bCs/>
                                <w:i/>
                                <w:iCs/>
                                <w:sz w:val="16"/>
                                <w:szCs w:val="16"/>
                                <w:highlight w:val="yellow"/>
                              </w:rPr>
                              <w:t xml:space="preserve">. </w:t>
                            </w:r>
                            <w:r w:rsidR="00286EDF" w:rsidRPr="00864C23">
                              <w:rPr>
                                <w:b/>
                                <w:bCs/>
                                <w:i/>
                                <w:iCs/>
                                <w:sz w:val="16"/>
                                <w:szCs w:val="16"/>
                                <w:highlight w:val="yellow"/>
                              </w:rPr>
                              <w:t>This Plan includes</w:t>
                            </w:r>
                            <w:r w:rsidR="004C0183" w:rsidRPr="00864C23">
                              <w:rPr>
                                <w:b/>
                                <w:bCs/>
                                <w:i/>
                                <w:iCs/>
                                <w:sz w:val="16"/>
                                <w:szCs w:val="16"/>
                                <w:highlight w:val="yellow"/>
                              </w:rPr>
                              <w:t xml:space="preserve"> proposed </w:t>
                            </w:r>
                            <w:r w:rsidR="00286EDF" w:rsidRPr="00864C23">
                              <w:rPr>
                                <w:b/>
                                <w:bCs/>
                                <w:i/>
                                <w:iCs/>
                                <w:sz w:val="16"/>
                                <w:szCs w:val="16"/>
                                <w:highlight w:val="yellow"/>
                              </w:rPr>
                              <w:t xml:space="preserve"> amendments to Section 155.17 </w:t>
                            </w:r>
                            <w:r w:rsidR="00C93CA5" w:rsidRPr="00864C23">
                              <w:rPr>
                                <w:b/>
                                <w:bCs/>
                                <w:i/>
                                <w:iCs/>
                                <w:sz w:val="16"/>
                                <w:szCs w:val="16"/>
                                <w:highlight w:val="yellow"/>
                              </w:rPr>
                              <w:t xml:space="preserve">and </w:t>
                            </w:r>
                            <w:r w:rsidR="00CA51A2" w:rsidRPr="00864C23">
                              <w:rPr>
                                <w:b/>
                                <w:bCs/>
                                <w:i/>
                                <w:iCs/>
                                <w:sz w:val="16"/>
                                <w:szCs w:val="16"/>
                                <w:highlight w:val="yellow"/>
                              </w:rPr>
                              <w:t xml:space="preserve">136.4 </w:t>
                            </w:r>
                            <w:r w:rsidR="00286EDF" w:rsidRPr="00864C23">
                              <w:rPr>
                                <w:b/>
                                <w:bCs/>
                                <w:i/>
                                <w:iCs/>
                                <w:sz w:val="16"/>
                                <w:szCs w:val="16"/>
                                <w:highlight w:val="yellow"/>
                              </w:rPr>
                              <w:t>of the Commissioner of Education Regulations</w:t>
                            </w:r>
                            <w:r w:rsidR="00477D12" w:rsidRPr="00864C23">
                              <w:rPr>
                                <w:b/>
                                <w:bCs/>
                                <w:i/>
                                <w:iCs/>
                                <w:sz w:val="16"/>
                                <w:szCs w:val="16"/>
                                <w:highlight w:val="yellow"/>
                              </w:rPr>
                              <w:t xml:space="preserve">. </w:t>
                            </w:r>
                            <w:r w:rsidR="00477D12" w:rsidRPr="00864C23">
                              <w:rPr>
                                <w:i/>
                                <w:iCs/>
                                <w:sz w:val="16"/>
                                <w:szCs w:val="16"/>
                                <w:highlight w:val="yellow"/>
                              </w:rPr>
                              <w:t xml:space="preserve">If adopted at the May 2026 </w:t>
                            </w:r>
                            <w:r w:rsidR="00C60E6A" w:rsidRPr="00864C23">
                              <w:rPr>
                                <w:i/>
                                <w:iCs/>
                                <w:sz w:val="16"/>
                                <w:szCs w:val="16"/>
                                <w:highlight w:val="yellow"/>
                              </w:rPr>
                              <w:t xml:space="preserve">Regents </w:t>
                            </w:r>
                            <w:r w:rsidR="00477D12" w:rsidRPr="00864C23">
                              <w:rPr>
                                <w:i/>
                                <w:iCs/>
                                <w:sz w:val="16"/>
                                <w:szCs w:val="16"/>
                                <w:highlight w:val="yellow"/>
                              </w:rPr>
                              <w:t>meeting, the proposed amendments to section 155.17 and 136.4(e) and (f) of the Commissioner’s regulations will become effective on June 3, 2026, and the proposed amendments to section 136.4(a), (b), (c), (d), and (g) of the Commissioner’s regulations will become effective on July 1, 2026.</w:t>
                            </w:r>
                            <w:r w:rsidR="00286EDF" w:rsidRPr="00864C23">
                              <w:rPr>
                                <w:b/>
                                <w:bCs/>
                                <w:i/>
                                <w:iCs/>
                                <w:sz w:val="16"/>
                                <w:szCs w:val="16"/>
                                <w:highlight w:val="yellow"/>
                              </w:rPr>
                              <w:t xml:space="preserve"> If the proposals change or are removed, this Plan, which is a living document, will be revised at that time. This update is being provided now to assist school districts in meeting the September 1</w:t>
                            </w:r>
                            <w:r w:rsidR="00286EDF" w:rsidRPr="00864C23">
                              <w:rPr>
                                <w:b/>
                                <w:bCs/>
                                <w:i/>
                                <w:iCs/>
                                <w:sz w:val="16"/>
                                <w:szCs w:val="16"/>
                                <w:highlight w:val="yellow"/>
                                <w:vertAlign w:val="superscript"/>
                              </w:rPr>
                              <w:t>st</w:t>
                            </w:r>
                            <w:r w:rsidR="00286EDF" w:rsidRPr="00864C23">
                              <w:rPr>
                                <w:b/>
                                <w:bCs/>
                                <w:i/>
                                <w:iCs/>
                                <w:sz w:val="16"/>
                                <w:szCs w:val="16"/>
                                <w:highlight w:val="yellow"/>
                              </w:rPr>
                              <w:t xml:space="preserve"> deadline for school board approval.</w:t>
                            </w:r>
                            <w:r w:rsidR="00286EDF" w:rsidRPr="00477D12">
                              <w:rPr>
                                <w:b/>
                                <w:bCs/>
                                <w:i/>
                                <w:iCs/>
                                <w:sz w:val="16"/>
                                <w:szCs w:val="16"/>
                              </w:rPr>
                              <w:t xml:space="preserve">   </w:t>
                            </w:r>
                          </w:p>
                          <w:p w14:paraId="280A9AF1" w14:textId="70DC1A97" w:rsidR="00DC620C" w:rsidRPr="00DD507D" w:rsidRDefault="00DC620C" w:rsidP="00F676A5">
                            <w:pPr>
                              <w:jc w:val="both"/>
                              <w:rPr>
                                <w:b/>
                                <w:bCs/>
                                <w:i/>
                                <w:i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1A46E5" id="_x0000_t202" coordsize="21600,21600" o:spt="202" path="m,l,21600r21600,l21600,xe">
                <v:stroke joinstyle="miter"/>
                <v:path gradientshapeok="t" o:connecttype="rect"/>
              </v:shapetype>
              <v:shape id="Text Box 2" o:spid="_x0000_s1026" type="#_x0000_t202" style="position:absolute;margin-left:20.4pt;margin-top:31.35pt;width:497.25pt;height:145.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" fillcolor="#f2f2f2 [3052]">
                <v:stroke joinstyle="round"/>
                <v:textbox>
                  <w:txbxContent>
                    <w:p w14:paraId="5B7D4C11" w14:textId="4F100D35" w:rsidR="00286EDF" w:rsidRPr="00477D12" w:rsidRDefault="00AF2EB7" w:rsidP="002F01C0">
                      <w:pPr>
                        <w:pStyle w:val="Default"/>
                        <w:jc w:val="both"/>
                        <w:rPr>
                          <w:rFonts w:ascii="Arial" w:hAnsi="Arial" w:cs="Arial"/>
                        </w:rPr>
                      </w:pPr>
                      <w:r w:rsidRPr="00DD507D">
                        <w:rPr>
                          <w:b/>
                          <w:bCs/>
                          <w:i/>
                          <w:iCs/>
                          <w:sz w:val="16"/>
                          <w:szCs w:val="16"/>
                        </w:rPr>
                        <w:t>This District-wide School Safety Plan template has been developed by Nassau BOCES for the exclusive use of Nassau County School Districts participating in the Nassau BOCES Health &amp; Safety Training and Information Service.</w:t>
                      </w:r>
                      <w:r w:rsidR="007E05AA" w:rsidRPr="00DD507D">
                        <w:rPr>
                          <w:b/>
                          <w:bCs/>
                          <w:i/>
                          <w:iCs/>
                          <w:sz w:val="16"/>
                          <w:szCs w:val="16"/>
                        </w:rPr>
                        <w:t xml:space="preserve"> This guidance document was written to assist school districts in their compliance efforts to meet the requirements of the Safe Schools Against Violence in Education Act (SAVE) and related legislation. This Plan should be customized as necessary to reflect individual school district’s specific endeavors </w:t>
                      </w:r>
                      <w:r w:rsidR="00F676A5" w:rsidRPr="00DD507D">
                        <w:rPr>
                          <w:b/>
                          <w:bCs/>
                          <w:i/>
                          <w:iCs/>
                          <w:sz w:val="16"/>
                          <w:szCs w:val="16"/>
                        </w:rPr>
                        <w:t>to achieve a safe school environment. This is a general overarching document that can be shared with the public and should be posted on the school district website by October 1</w:t>
                      </w:r>
                      <w:r w:rsidR="00F676A5" w:rsidRPr="00DD507D">
                        <w:rPr>
                          <w:b/>
                          <w:bCs/>
                          <w:i/>
                          <w:iCs/>
                          <w:sz w:val="16"/>
                          <w:szCs w:val="16"/>
                          <w:vertAlign w:val="superscript"/>
                        </w:rPr>
                        <w:t>st</w:t>
                      </w:r>
                      <w:r w:rsidR="00F676A5" w:rsidRPr="00DD507D">
                        <w:rPr>
                          <w:b/>
                          <w:bCs/>
                          <w:i/>
                          <w:iCs/>
                          <w:sz w:val="16"/>
                          <w:szCs w:val="16"/>
                        </w:rPr>
                        <w:t xml:space="preserve"> of each school year, as required by law. Parts of the Plan which may include names, contacts and personal information can be redacted for posting purposes. This Plan can also serve as an educational tool to help in-district personnel and the public to understand the requirements of the SAVE legislation. </w:t>
                      </w:r>
                      <w:r w:rsidR="00A228EB" w:rsidRPr="00DD507D">
                        <w:rPr>
                          <w:b/>
                          <w:bCs/>
                          <w:i/>
                          <w:iCs/>
                          <w:sz w:val="16"/>
                          <w:szCs w:val="16"/>
                        </w:rPr>
                        <w:t xml:space="preserve">This contrasts to the </w:t>
                      </w:r>
                      <w:proofErr w:type="gramStart"/>
                      <w:r w:rsidR="00A228EB" w:rsidRPr="00DD507D">
                        <w:rPr>
                          <w:b/>
                          <w:bCs/>
                          <w:i/>
                          <w:iCs/>
                          <w:sz w:val="16"/>
                          <w:szCs w:val="16"/>
                        </w:rPr>
                        <w:t>Building</w:t>
                      </w:r>
                      <w:proofErr w:type="gramEnd"/>
                      <w:r w:rsidR="00A228EB" w:rsidRPr="00DD507D">
                        <w:rPr>
                          <w:b/>
                          <w:bCs/>
                          <w:i/>
                          <w:iCs/>
                          <w:sz w:val="16"/>
                          <w:szCs w:val="16"/>
                        </w:rPr>
                        <w:t>-level Emergency Response Plan which details specific emergency response procedures, and as such, is a confidential document which cannot be shared with the public, cannot be foiled and is protected under law</w:t>
                      </w:r>
                      <w:r w:rsidR="00A228EB" w:rsidRPr="00864C23">
                        <w:rPr>
                          <w:b/>
                          <w:bCs/>
                          <w:i/>
                          <w:iCs/>
                          <w:sz w:val="16"/>
                          <w:szCs w:val="16"/>
                          <w:highlight w:val="yellow"/>
                        </w:rPr>
                        <w:t xml:space="preserve">. </w:t>
                      </w:r>
                      <w:r w:rsidR="00286EDF" w:rsidRPr="00864C23">
                        <w:rPr>
                          <w:b/>
                          <w:bCs/>
                          <w:i/>
                          <w:iCs/>
                          <w:sz w:val="16"/>
                          <w:szCs w:val="16"/>
                          <w:highlight w:val="yellow"/>
                        </w:rPr>
                        <w:t>This Plan includes</w:t>
                      </w:r>
                      <w:r w:rsidR="004C0183" w:rsidRPr="00864C23">
                        <w:rPr>
                          <w:b/>
                          <w:bCs/>
                          <w:i/>
                          <w:iCs/>
                          <w:sz w:val="16"/>
                          <w:szCs w:val="16"/>
                          <w:highlight w:val="yellow"/>
                        </w:rPr>
                        <w:t xml:space="preserve"> </w:t>
                      </w:r>
                      <w:proofErr w:type="gramStart"/>
                      <w:r w:rsidR="004C0183" w:rsidRPr="00864C23">
                        <w:rPr>
                          <w:b/>
                          <w:bCs/>
                          <w:i/>
                          <w:iCs/>
                          <w:sz w:val="16"/>
                          <w:szCs w:val="16"/>
                          <w:highlight w:val="yellow"/>
                        </w:rPr>
                        <w:t xml:space="preserve">proposed </w:t>
                      </w:r>
                      <w:r w:rsidR="00286EDF" w:rsidRPr="00864C23">
                        <w:rPr>
                          <w:b/>
                          <w:bCs/>
                          <w:i/>
                          <w:iCs/>
                          <w:sz w:val="16"/>
                          <w:szCs w:val="16"/>
                          <w:highlight w:val="yellow"/>
                        </w:rPr>
                        <w:t xml:space="preserve"> amendments</w:t>
                      </w:r>
                      <w:proofErr w:type="gramEnd"/>
                      <w:r w:rsidR="00286EDF" w:rsidRPr="00864C23">
                        <w:rPr>
                          <w:b/>
                          <w:bCs/>
                          <w:i/>
                          <w:iCs/>
                          <w:sz w:val="16"/>
                          <w:szCs w:val="16"/>
                          <w:highlight w:val="yellow"/>
                        </w:rPr>
                        <w:t xml:space="preserve"> to Section 155.17 </w:t>
                      </w:r>
                      <w:r w:rsidR="00C93CA5" w:rsidRPr="00864C23">
                        <w:rPr>
                          <w:b/>
                          <w:bCs/>
                          <w:i/>
                          <w:iCs/>
                          <w:sz w:val="16"/>
                          <w:szCs w:val="16"/>
                          <w:highlight w:val="yellow"/>
                        </w:rPr>
                        <w:t xml:space="preserve">and </w:t>
                      </w:r>
                      <w:r w:rsidR="00CA51A2" w:rsidRPr="00864C23">
                        <w:rPr>
                          <w:b/>
                          <w:bCs/>
                          <w:i/>
                          <w:iCs/>
                          <w:sz w:val="16"/>
                          <w:szCs w:val="16"/>
                          <w:highlight w:val="yellow"/>
                        </w:rPr>
                        <w:t xml:space="preserve">136.4 </w:t>
                      </w:r>
                      <w:r w:rsidR="00286EDF" w:rsidRPr="00864C23">
                        <w:rPr>
                          <w:b/>
                          <w:bCs/>
                          <w:i/>
                          <w:iCs/>
                          <w:sz w:val="16"/>
                          <w:szCs w:val="16"/>
                          <w:highlight w:val="yellow"/>
                        </w:rPr>
                        <w:t>of the Commissioner of Education Regulations</w:t>
                      </w:r>
                      <w:r w:rsidR="00477D12" w:rsidRPr="00864C23">
                        <w:rPr>
                          <w:b/>
                          <w:bCs/>
                          <w:i/>
                          <w:iCs/>
                          <w:sz w:val="16"/>
                          <w:szCs w:val="16"/>
                          <w:highlight w:val="yellow"/>
                        </w:rPr>
                        <w:t xml:space="preserve">. </w:t>
                      </w:r>
                      <w:r w:rsidR="00477D12" w:rsidRPr="00864C23">
                        <w:rPr>
                          <w:i/>
                          <w:iCs/>
                          <w:sz w:val="16"/>
                          <w:szCs w:val="16"/>
                          <w:highlight w:val="yellow"/>
                        </w:rPr>
                        <w:t xml:space="preserve">If adopted at the May 2026 </w:t>
                      </w:r>
                      <w:r w:rsidR="00C60E6A" w:rsidRPr="00864C23">
                        <w:rPr>
                          <w:i/>
                          <w:iCs/>
                          <w:sz w:val="16"/>
                          <w:szCs w:val="16"/>
                          <w:highlight w:val="yellow"/>
                        </w:rPr>
                        <w:t xml:space="preserve">Regents </w:t>
                      </w:r>
                      <w:r w:rsidR="00477D12" w:rsidRPr="00864C23">
                        <w:rPr>
                          <w:i/>
                          <w:iCs/>
                          <w:sz w:val="16"/>
                          <w:szCs w:val="16"/>
                          <w:highlight w:val="yellow"/>
                        </w:rPr>
                        <w:t>meeting, the proposed amendments to section 155.17 and 136.4(e) and (f) of the Commissioner’s regulations will become effective on June 3, 2026, and the proposed amendments to section 136.4(a), (b), (c), (d), and (g) of the Commissioner’s regulations will become effective on July 1, 2026.</w:t>
                      </w:r>
                      <w:r w:rsidR="00286EDF" w:rsidRPr="00864C23">
                        <w:rPr>
                          <w:b/>
                          <w:bCs/>
                          <w:i/>
                          <w:iCs/>
                          <w:sz w:val="16"/>
                          <w:szCs w:val="16"/>
                          <w:highlight w:val="yellow"/>
                        </w:rPr>
                        <w:t xml:space="preserve"> If the proposals change or are removed, this Plan, which is a living document, will be revised at that time. This update is being provided now to assist school districts in meeting the September 1</w:t>
                      </w:r>
                      <w:r w:rsidR="00286EDF" w:rsidRPr="00864C23">
                        <w:rPr>
                          <w:b/>
                          <w:bCs/>
                          <w:i/>
                          <w:iCs/>
                          <w:sz w:val="16"/>
                          <w:szCs w:val="16"/>
                          <w:highlight w:val="yellow"/>
                          <w:vertAlign w:val="superscript"/>
                        </w:rPr>
                        <w:t>st</w:t>
                      </w:r>
                      <w:r w:rsidR="00286EDF" w:rsidRPr="00864C23">
                        <w:rPr>
                          <w:b/>
                          <w:bCs/>
                          <w:i/>
                          <w:iCs/>
                          <w:sz w:val="16"/>
                          <w:szCs w:val="16"/>
                          <w:highlight w:val="yellow"/>
                        </w:rPr>
                        <w:t xml:space="preserve"> deadline for school board approval.</w:t>
                      </w:r>
                      <w:r w:rsidR="00286EDF" w:rsidRPr="00477D12">
                        <w:rPr>
                          <w:b/>
                          <w:bCs/>
                          <w:i/>
                          <w:iCs/>
                          <w:sz w:val="16"/>
                          <w:szCs w:val="16"/>
                        </w:rPr>
                        <w:t xml:space="preserve">   </w:t>
                      </w:r>
                    </w:p>
                    <w:p w14:paraId="280A9AF1" w14:textId="70DC1A97" w:rsidR="00DC620C" w:rsidRPr="00DD507D" w:rsidRDefault="00DC620C" w:rsidP="00F676A5">
                      <w:pPr>
                        <w:jc w:val="both"/>
                        <w:rPr>
                          <w:b/>
                          <w:bCs/>
                          <w:i/>
                          <w:iCs/>
                          <w:sz w:val="16"/>
                          <w:szCs w:val="16"/>
                        </w:rPr>
                      </w:pPr>
                    </w:p>
                  </w:txbxContent>
                </v:textbox>
                <w10:wrap type="through" anchorx="margin"/>
              </v:shape>
            </w:pict>
          </mc:Fallback>
        </mc:AlternateContent>
      </w:r>
    </w:p>
    <w:p w14:paraId="1091E816" w14:textId="46242FAF" w:rsidR="00776F85" w:rsidRPr="003D0CFD" w:rsidRDefault="001C11B5" w:rsidP="00ED7788">
      <w:pPr>
        <w:spacing w:after="0" w:line="240" w:lineRule="auto"/>
        <w:jc w:val="center"/>
        <w:rPr>
          <w:rFonts w:ascii="Calibri" w:eastAsia="Times New Roman" w:hAnsi="Calibri" w:cs="Times New Roman"/>
          <w:b/>
          <w:sz w:val="32"/>
          <w:szCs w:val="20"/>
        </w:rPr>
      </w:pPr>
      <w:r w:rsidRPr="003D0CFD">
        <w:rPr>
          <w:rFonts w:ascii="Calibri" w:eastAsia="Times New Roman" w:hAnsi="Calibri" w:cs="Times New Roman"/>
          <w:b/>
          <w:sz w:val="32"/>
          <w:szCs w:val="20"/>
        </w:rPr>
        <w:lastRenderedPageBreak/>
        <w:t>Table of Contents</w:t>
      </w:r>
    </w:p>
    <w:p w14:paraId="432AB113" w14:textId="72630528" w:rsidR="001C11B5" w:rsidRPr="000962C0" w:rsidRDefault="001C11B5" w:rsidP="001C11B5">
      <w:pPr>
        <w:spacing w:after="0" w:line="240" w:lineRule="auto"/>
        <w:jc w:val="both"/>
        <w:rPr>
          <w:rFonts w:ascii="Calibri" w:eastAsia="Times New Roman" w:hAnsi="Calibri" w:cs="Times New Roman"/>
          <w:b/>
          <w:sz w:val="24"/>
          <w:szCs w:val="20"/>
        </w:rPr>
      </w:pPr>
      <w:r w:rsidRPr="003D0CFD">
        <w:rPr>
          <w:rFonts w:ascii="Calibri" w:eastAsia="Times New Roman" w:hAnsi="Calibri" w:cs="Times New Roman"/>
          <w:b/>
          <w:sz w:val="24"/>
          <w:szCs w:val="20"/>
        </w:rPr>
        <w:t>DISTRICT-WIDE SCHOOL SAFETY PLAN</w:t>
      </w:r>
    </w:p>
    <w:p w14:paraId="0C642436" w14:textId="53CBBDDC" w:rsidR="00245A3A" w:rsidRPr="003D0CFD" w:rsidRDefault="001C11B5" w:rsidP="004B02B2">
      <w:pPr>
        <w:keepNext/>
        <w:spacing w:after="0" w:line="240" w:lineRule="auto"/>
        <w:jc w:val="both"/>
        <w:outlineLvl w:val="0"/>
        <w:rPr>
          <w:rFonts w:ascii="Calibri" w:eastAsia="Times New Roman" w:hAnsi="Calibri" w:cs="Times New Roman"/>
          <w:sz w:val="20"/>
          <w:szCs w:val="20"/>
        </w:rPr>
      </w:pPr>
      <w:r w:rsidRPr="003D0CFD">
        <w:rPr>
          <w:rFonts w:ascii="Calibri" w:eastAsia="Times New Roman" w:hAnsi="Calibri" w:cs="Times New Roman"/>
          <w:sz w:val="20"/>
          <w:szCs w:val="20"/>
        </w:rPr>
        <w:t>Policy Statement</w:t>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FC61F8"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4</w:t>
      </w:r>
    </w:p>
    <w:p w14:paraId="40A515EE" w14:textId="57BFFBE4" w:rsidR="00245A3A" w:rsidRPr="003D0CFD" w:rsidRDefault="00245A3A" w:rsidP="004B02B2">
      <w:pPr>
        <w:keepNext/>
        <w:spacing w:after="0" w:line="240" w:lineRule="auto"/>
        <w:jc w:val="both"/>
        <w:outlineLvl w:val="0"/>
        <w:rPr>
          <w:rFonts w:ascii="Calibri" w:eastAsia="Times New Roman" w:hAnsi="Calibri" w:cs="Times New Roman"/>
          <w:sz w:val="20"/>
          <w:szCs w:val="20"/>
        </w:rPr>
      </w:pPr>
      <w:r w:rsidRPr="003D0CFD">
        <w:rPr>
          <w:rFonts w:ascii="Calibri" w:eastAsia="Times New Roman" w:hAnsi="Calibri" w:cs="Times New Roman"/>
          <w:sz w:val="20"/>
          <w:szCs w:val="20"/>
        </w:rPr>
        <w:t>Compliance Checklist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963D88" w:rsidRPr="003D0CFD">
        <w:rPr>
          <w:rFonts w:ascii="Calibri" w:eastAsia="Times New Roman" w:hAnsi="Calibri" w:cs="Times New Roman"/>
          <w:sz w:val="20"/>
          <w:szCs w:val="20"/>
        </w:rPr>
        <w:t>4</w:t>
      </w:r>
    </w:p>
    <w:p w14:paraId="7B6C1848" w14:textId="7C173E24" w:rsidR="00245A3A" w:rsidRPr="003D0CFD" w:rsidRDefault="00245A3A" w:rsidP="004B02B2">
      <w:pPr>
        <w:keepNext/>
        <w:spacing w:after="0" w:line="240" w:lineRule="auto"/>
        <w:jc w:val="both"/>
        <w:outlineLvl w:val="0"/>
        <w:rPr>
          <w:rFonts w:ascii="Calibri" w:eastAsia="Times New Roman" w:hAnsi="Calibri" w:cs="Times New Roman"/>
          <w:sz w:val="20"/>
          <w:szCs w:val="20"/>
        </w:rPr>
      </w:pPr>
      <w:r w:rsidRPr="003D0CFD">
        <w:rPr>
          <w:rFonts w:ascii="Calibri" w:eastAsia="Times New Roman" w:hAnsi="Calibri" w:cs="Times New Roman"/>
          <w:sz w:val="20"/>
          <w:szCs w:val="20"/>
        </w:rPr>
        <w:t>Safety Plan Regulatory Requirements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5</w:t>
      </w:r>
    </w:p>
    <w:p w14:paraId="169D1520" w14:textId="5857AAE4" w:rsidR="001C11B5" w:rsidRPr="003D0CFD" w:rsidRDefault="001C11B5" w:rsidP="004B02B2">
      <w:pPr>
        <w:spacing w:after="0" w:line="240" w:lineRule="auto"/>
        <w:rPr>
          <w:rFonts w:ascii="Calibri" w:eastAsia="Times New Roman" w:hAnsi="Calibri" w:cs="Times New Roman"/>
          <w:sz w:val="20"/>
          <w:szCs w:val="20"/>
        </w:rPr>
      </w:pPr>
    </w:p>
    <w:p w14:paraId="23403648" w14:textId="44855185" w:rsidR="001C11B5" w:rsidRPr="003D0CFD" w:rsidRDefault="001C11B5" w:rsidP="004B02B2">
      <w:pPr>
        <w:keepNext/>
        <w:tabs>
          <w:tab w:val="left" w:pos="7920"/>
          <w:tab w:val="left" w:pos="8280"/>
        </w:tabs>
        <w:spacing w:after="0" w:line="240" w:lineRule="auto"/>
        <w:outlineLvl w:val="1"/>
        <w:rPr>
          <w:rFonts w:ascii="Calibri" w:eastAsia="Times New Roman" w:hAnsi="Calibri" w:cs="Times New Roman"/>
          <w:sz w:val="20"/>
          <w:szCs w:val="20"/>
        </w:rPr>
      </w:pPr>
      <w:r w:rsidRPr="003D0CFD">
        <w:rPr>
          <w:rFonts w:ascii="Calibri" w:eastAsia="Times New Roman" w:hAnsi="Calibri" w:cs="Times New Roman"/>
          <w:sz w:val="20"/>
          <w:szCs w:val="20"/>
        </w:rPr>
        <w:t>Elements of the District-Wide School Safety Plan Checklist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6D158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5</w:t>
      </w:r>
    </w:p>
    <w:p w14:paraId="095194AC" w14:textId="19C136FF" w:rsidR="00FB1901" w:rsidRPr="003D0CFD" w:rsidRDefault="00FB1901" w:rsidP="004B02B2">
      <w:pPr>
        <w:keepNext/>
        <w:tabs>
          <w:tab w:val="left" w:pos="7920"/>
          <w:tab w:val="left" w:pos="8280"/>
        </w:tabs>
        <w:spacing w:after="0" w:line="240" w:lineRule="auto"/>
        <w:outlineLvl w:val="1"/>
        <w:rPr>
          <w:rFonts w:ascii="Calibri" w:eastAsia="Times New Roman" w:hAnsi="Calibri" w:cs="Times New Roman"/>
          <w:sz w:val="20"/>
          <w:szCs w:val="20"/>
        </w:rPr>
      </w:pPr>
    </w:p>
    <w:p w14:paraId="246791E7" w14:textId="2DF16FF8" w:rsidR="00FB1901" w:rsidRDefault="00FB1901" w:rsidP="004B02B2">
      <w:pPr>
        <w:keepNext/>
        <w:tabs>
          <w:tab w:val="left" w:pos="7920"/>
          <w:tab w:val="left" w:pos="8280"/>
        </w:tabs>
        <w:spacing w:after="0" w:line="240" w:lineRule="auto"/>
        <w:outlineLvl w:val="1"/>
        <w:rPr>
          <w:rFonts w:ascii="Calibri" w:eastAsia="Times New Roman" w:hAnsi="Calibri" w:cs="Times New Roman"/>
          <w:sz w:val="20"/>
          <w:szCs w:val="20"/>
        </w:rPr>
      </w:pPr>
      <w:r w:rsidRPr="003D0CFD">
        <w:rPr>
          <w:rFonts w:ascii="Calibri" w:eastAsia="Times New Roman" w:hAnsi="Calibri" w:cs="Times New Roman"/>
          <w:sz w:val="20"/>
          <w:szCs w:val="20"/>
        </w:rPr>
        <w:t>Public Health Emergencies – Communicable Disease</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7</w:t>
      </w:r>
    </w:p>
    <w:p w14:paraId="32100EC9" w14:textId="77777777" w:rsidR="001C2DAD" w:rsidRDefault="001C2DAD" w:rsidP="004B02B2">
      <w:pPr>
        <w:keepNext/>
        <w:tabs>
          <w:tab w:val="left" w:pos="7920"/>
          <w:tab w:val="left" w:pos="8280"/>
        </w:tabs>
        <w:spacing w:after="0" w:line="240" w:lineRule="auto"/>
        <w:outlineLvl w:val="1"/>
        <w:rPr>
          <w:rFonts w:ascii="Calibri" w:eastAsia="Times New Roman" w:hAnsi="Calibri" w:cs="Times New Roman"/>
          <w:sz w:val="20"/>
          <w:szCs w:val="20"/>
        </w:rPr>
      </w:pPr>
    </w:p>
    <w:p w14:paraId="279A4CC3" w14:textId="527B1127" w:rsidR="000962C0" w:rsidRPr="003D0CFD" w:rsidRDefault="00CB042D" w:rsidP="004B02B2">
      <w:pPr>
        <w:keepNext/>
        <w:tabs>
          <w:tab w:val="left" w:pos="7920"/>
          <w:tab w:val="left" w:pos="8280"/>
        </w:tabs>
        <w:spacing w:after="0" w:line="240" w:lineRule="auto"/>
        <w:outlineLvl w:val="1"/>
        <w:rPr>
          <w:rFonts w:ascii="Calibri" w:eastAsia="Times New Roman" w:hAnsi="Calibri" w:cs="Times New Roman"/>
          <w:sz w:val="20"/>
          <w:szCs w:val="20"/>
        </w:rPr>
      </w:pPr>
      <w:r w:rsidRPr="002F01C0">
        <w:rPr>
          <w:rFonts w:ascii="Calibri" w:eastAsia="Times New Roman" w:hAnsi="Calibri" w:cs="Times New Roman"/>
          <w:sz w:val="20"/>
          <w:szCs w:val="20"/>
          <w:highlight w:val="yellow"/>
        </w:rPr>
        <w:t>Desha’s Law___________________________________________________________________________________________</w:t>
      </w:r>
      <w:r>
        <w:rPr>
          <w:rFonts w:ascii="Calibri" w:eastAsia="Times New Roman" w:hAnsi="Calibri" w:cs="Times New Roman"/>
          <w:sz w:val="20"/>
          <w:szCs w:val="20"/>
        </w:rPr>
        <w:t xml:space="preserve"> </w:t>
      </w:r>
      <w:r w:rsidR="00F22B29">
        <w:rPr>
          <w:rFonts w:ascii="Calibri" w:eastAsia="Times New Roman" w:hAnsi="Calibri" w:cs="Times New Roman"/>
          <w:sz w:val="20"/>
          <w:szCs w:val="20"/>
        </w:rPr>
        <w:t>8</w:t>
      </w:r>
    </w:p>
    <w:p w14:paraId="7CFB9FD9" w14:textId="5C304944" w:rsidR="00245A3A" w:rsidRPr="003D0CFD" w:rsidRDefault="00245A3A" w:rsidP="004B02B2">
      <w:pPr>
        <w:keepNext/>
        <w:tabs>
          <w:tab w:val="left" w:pos="7920"/>
          <w:tab w:val="left" w:pos="8280"/>
        </w:tabs>
        <w:spacing w:after="0" w:line="240" w:lineRule="auto"/>
        <w:outlineLvl w:val="1"/>
        <w:rPr>
          <w:rFonts w:ascii="Calibri" w:eastAsia="Times New Roman" w:hAnsi="Calibri" w:cs="Times New Roman"/>
          <w:sz w:val="20"/>
          <w:szCs w:val="20"/>
        </w:rPr>
      </w:pPr>
    </w:p>
    <w:p w14:paraId="437792D7" w14:textId="55141950" w:rsidR="00245A3A" w:rsidRPr="003D0CFD" w:rsidRDefault="00245A3A" w:rsidP="004B02B2">
      <w:pPr>
        <w:keepNext/>
        <w:tabs>
          <w:tab w:val="left" w:pos="7920"/>
          <w:tab w:val="left" w:pos="8280"/>
        </w:tabs>
        <w:spacing w:after="0" w:line="240" w:lineRule="auto"/>
        <w:outlineLvl w:val="1"/>
        <w:rPr>
          <w:rFonts w:ascii="Calibri" w:eastAsia="Times New Roman" w:hAnsi="Calibri" w:cs="Times New Roman"/>
          <w:sz w:val="20"/>
          <w:szCs w:val="20"/>
        </w:rPr>
      </w:pPr>
      <w:r w:rsidRPr="003D0CFD">
        <w:rPr>
          <w:rFonts w:ascii="Calibri" w:eastAsia="Times New Roman" w:hAnsi="Calibri" w:cs="Times New Roman"/>
          <w:sz w:val="20"/>
          <w:szCs w:val="20"/>
        </w:rPr>
        <w:t>Remote Instruction Due to Emergency Conditions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51387A">
        <w:rPr>
          <w:rFonts w:ascii="Calibri" w:eastAsia="Times New Roman" w:hAnsi="Calibri" w:cs="Times New Roman"/>
          <w:sz w:val="20"/>
          <w:szCs w:val="20"/>
        </w:rPr>
        <w:t>9</w:t>
      </w:r>
    </w:p>
    <w:p w14:paraId="487772FA" w14:textId="2982AF92" w:rsidR="00245A3A" w:rsidRPr="003D0CFD" w:rsidRDefault="00245A3A" w:rsidP="004B02B2">
      <w:pPr>
        <w:keepNext/>
        <w:tabs>
          <w:tab w:val="left" w:pos="7920"/>
          <w:tab w:val="left" w:pos="8280"/>
        </w:tabs>
        <w:spacing w:after="0" w:line="240" w:lineRule="auto"/>
        <w:outlineLvl w:val="1"/>
        <w:rPr>
          <w:rFonts w:ascii="Calibri" w:eastAsia="Times New Roman" w:hAnsi="Calibri" w:cs="Times New Roman"/>
          <w:sz w:val="20"/>
          <w:szCs w:val="20"/>
        </w:rPr>
      </w:pPr>
    </w:p>
    <w:p w14:paraId="51B162EC" w14:textId="6D0AB087" w:rsidR="001C11B5" w:rsidRPr="003D0CFD" w:rsidRDefault="00245A3A" w:rsidP="004B02B2">
      <w:pPr>
        <w:keepNext/>
        <w:tabs>
          <w:tab w:val="left" w:pos="7920"/>
          <w:tab w:val="left" w:pos="8280"/>
        </w:tabs>
        <w:spacing w:after="0" w:line="240" w:lineRule="auto"/>
        <w:outlineLvl w:val="1"/>
        <w:rPr>
          <w:rFonts w:ascii="Calibri" w:eastAsia="Times New Roman" w:hAnsi="Calibri" w:cs="Times New Roman"/>
          <w:sz w:val="20"/>
          <w:szCs w:val="20"/>
        </w:rPr>
      </w:pPr>
      <w:r w:rsidRPr="003D0CFD">
        <w:rPr>
          <w:rFonts w:ascii="Calibri" w:eastAsia="Times New Roman" w:hAnsi="Calibri" w:cs="Times New Roman"/>
          <w:sz w:val="20"/>
          <w:szCs w:val="20"/>
        </w:rPr>
        <w:t>Alyssa’s Law</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51387A">
        <w:rPr>
          <w:rFonts w:ascii="Calibri" w:eastAsia="Times New Roman" w:hAnsi="Calibri" w:cs="Times New Roman"/>
          <w:sz w:val="20"/>
          <w:szCs w:val="20"/>
        </w:rPr>
        <w:t>9</w:t>
      </w:r>
    </w:p>
    <w:p w14:paraId="1D2CE834" w14:textId="0E5DED87" w:rsidR="001C11B5" w:rsidRPr="003D0CFD" w:rsidRDefault="001C11B5" w:rsidP="004B02B2">
      <w:pPr>
        <w:spacing w:after="0" w:line="240" w:lineRule="auto"/>
        <w:rPr>
          <w:rFonts w:ascii="Times New Roman" w:eastAsia="Times New Roman" w:hAnsi="Times New Roman" w:cs="Times New Roman"/>
          <w:sz w:val="20"/>
          <w:szCs w:val="20"/>
        </w:rPr>
      </w:pPr>
    </w:p>
    <w:p w14:paraId="5ED4DF04" w14:textId="33F47C04" w:rsidR="001C11B5" w:rsidRPr="003D0CFD" w:rsidRDefault="001C11B5" w:rsidP="004B02B2">
      <w:pPr>
        <w:spacing w:after="0" w:line="240" w:lineRule="auto"/>
        <w:rPr>
          <w:rFonts w:ascii="Times New Roman" w:eastAsia="Times New Roman" w:hAnsi="Times New Roman" w:cs="Times New Roman"/>
          <w:sz w:val="20"/>
          <w:szCs w:val="20"/>
        </w:rPr>
      </w:pPr>
      <w:r w:rsidRPr="003D0CFD">
        <w:rPr>
          <w:rFonts w:ascii="Calibri" w:eastAsia="Times New Roman" w:hAnsi="Calibri" w:cs="Times New Roman"/>
          <w:sz w:val="20"/>
          <w:szCs w:val="20"/>
        </w:rPr>
        <w:t>School District Chief Emergency Officer</w:t>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u w:val="single"/>
        </w:rPr>
        <w:tab/>
      </w:r>
      <w:r w:rsidR="006D1586" w:rsidRPr="003D0CFD">
        <w:rPr>
          <w:rFonts w:ascii="Times New Roman" w:eastAsia="Times New Roman" w:hAnsi="Times New Roman" w:cs="Times New Roman"/>
          <w:sz w:val="20"/>
          <w:szCs w:val="20"/>
          <w:u w:val="single"/>
        </w:rPr>
        <w:tab/>
      </w:r>
      <w:r w:rsidRPr="003D0CFD">
        <w:rPr>
          <w:rFonts w:ascii="Times New Roman" w:eastAsia="Times New Roman" w:hAnsi="Times New Roman" w:cs="Times New Roman"/>
          <w:sz w:val="20"/>
          <w:szCs w:val="20"/>
        </w:rPr>
        <w:t xml:space="preserve"> </w:t>
      </w:r>
      <w:r w:rsidR="0051387A">
        <w:rPr>
          <w:rFonts w:ascii="Times New Roman" w:eastAsia="Times New Roman" w:hAnsi="Times New Roman" w:cs="Times New Roman"/>
          <w:sz w:val="20"/>
          <w:szCs w:val="20"/>
        </w:rPr>
        <w:t>9</w:t>
      </w:r>
    </w:p>
    <w:p w14:paraId="277C8B46" w14:textId="31C57A64" w:rsidR="001C11B5" w:rsidRPr="003D0CFD" w:rsidRDefault="001C11B5" w:rsidP="004B02B2">
      <w:pPr>
        <w:spacing w:after="0" w:line="240" w:lineRule="auto"/>
        <w:rPr>
          <w:rFonts w:ascii="Calibri" w:eastAsia="Times New Roman" w:hAnsi="Calibri" w:cs="Times New Roman"/>
          <w:sz w:val="20"/>
          <w:szCs w:val="20"/>
        </w:rPr>
      </w:pPr>
    </w:p>
    <w:p w14:paraId="6FF7C8B4" w14:textId="10D94168" w:rsidR="001C11B5" w:rsidRPr="003D0CFD" w:rsidRDefault="001C11B5" w:rsidP="004B02B2">
      <w:pPr>
        <w:tabs>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District-Wide School Safety Team</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6D158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51387A">
        <w:rPr>
          <w:rFonts w:ascii="Calibri" w:eastAsia="Times New Roman" w:hAnsi="Calibri" w:cs="Times New Roman"/>
          <w:sz w:val="20"/>
          <w:szCs w:val="20"/>
        </w:rPr>
        <w:t>1</w:t>
      </w:r>
      <w:r w:rsidR="00AB59A1">
        <w:rPr>
          <w:rFonts w:ascii="Calibri" w:eastAsia="Times New Roman" w:hAnsi="Calibri" w:cs="Times New Roman"/>
          <w:sz w:val="20"/>
          <w:szCs w:val="20"/>
        </w:rPr>
        <w:t>1</w:t>
      </w:r>
    </w:p>
    <w:p w14:paraId="0FDB9E26" w14:textId="426C197E" w:rsidR="001C11B5" w:rsidRPr="003D0CFD" w:rsidRDefault="001C11B5" w:rsidP="004B02B2">
      <w:pPr>
        <w:tabs>
          <w:tab w:val="left" w:pos="7920"/>
        </w:tabs>
        <w:spacing w:after="0" w:line="240" w:lineRule="auto"/>
        <w:jc w:val="both"/>
        <w:rPr>
          <w:rFonts w:ascii="Calibri" w:eastAsia="Times New Roman" w:hAnsi="Calibri" w:cs="Times New Roman"/>
          <w:sz w:val="20"/>
          <w:szCs w:val="20"/>
          <w:u w:val="single"/>
        </w:rPr>
      </w:pPr>
    </w:p>
    <w:p w14:paraId="774EDBE9" w14:textId="46C6F802" w:rsidR="001C11B5" w:rsidRPr="003D0CFD" w:rsidRDefault="001C11B5" w:rsidP="004B02B2">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Responsibilities of the District-Wide School Safety Team</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6D158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51387A">
        <w:rPr>
          <w:rFonts w:ascii="Calibri" w:eastAsia="Times New Roman" w:hAnsi="Calibri" w:cs="Times New Roman"/>
          <w:sz w:val="20"/>
          <w:szCs w:val="20"/>
        </w:rPr>
        <w:t>1</w:t>
      </w:r>
      <w:r w:rsidR="00AB59A1">
        <w:rPr>
          <w:rFonts w:ascii="Calibri" w:eastAsia="Times New Roman" w:hAnsi="Calibri" w:cs="Times New Roman"/>
          <w:sz w:val="20"/>
          <w:szCs w:val="20"/>
        </w:rPr>
        <w:t>1</w:t>
      </w:r>
    </w:p>
    <w:p w14:paraId="27577E1F" w14:textId="77777777" w:rsidR="001C11B5" w:rsidRPr="003D0CFD" w:rsidRDefault="001C11B5" w:rsidP="004B02B2">
      <w:pPr>
        <w:spacing w:after="0" w:line="240" w:lineRule="auto"/>
        <w:jc w:val="both"/>
        <w:rPr>
          <w:rFonts w:ascii="Calibri" w:eastAsia="Times New Roman" w:hAnsi="Calibri" w:cs="Times New Roman"/>
          <w:sz w:val="20"/>
          <w:szCs w:val="20"/>
        </w:rPr>
      </w:pPr>
    </w:p>
    <w:p w14:paraId="628E2421" w14:textId="63B57D23" w:rsidR="001C11B5" w:rsidRPr="003D0CFD" w:rsidRDefault="001C11B5" w:rsidP="004B02B2">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Building-Level Emergency Response </w:t>
      </w:r>
      <w:r w:rsidR="00B43382" w:rsidRPr="003D0CFD">
        <w:rPr>
          <w:rFonts w:ascii="Calibri" w:eastAsia="Times New Roman" w:hAnsi="Calibri" w:cs="Times New Roman"/>
          <w:sz w:val="20"/>
          <w:szCs w:val="20"/>
        </w:rPr>
        <w:t xml:space="preserve">Planning </w:t>
      </w:r>
      <w:r w:rsidRPr="003D0CFD">
        <w:rPr>
          <w:rFonts w:ascii="Calibri" w:eastAsia="Times New Roman" w:hAnsi="Calibri" w:cs="Times New Roman"/>
          <w:sz w:val="20"/>
          <w:szCs w:val="20"/>
        </w:rPr>
        <w:t>Team</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6D158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51387A">
        <w:rPr>
          <w:rFonts w:ascii="Calibri" w:eastAsia="Times New Roman" w:hAnsi="Calibri" w:cs="Times New Roman"/>
          <w:sz w:val="20"/>
          <w:szCs w:val="20"/>
        </w:rPr>
        <w:t>1</w:t>
      </w:r>
      <w:r w:rsidR="00AB59A1">
        <w:rPr>
          <w:rFonts w:ascii="Calibri" w:eastAsia="Times New Roman" w:hAnsi="Calibri" w:cs="Times New Roman"/>
          <w:sz w:val="20"/>
          <w:szCs w:val="20"/>
        </w:rPr>
        <w:t>2</w:t>
      </w:r>
    </w:p>
    <w:p w14:paraId="020D0106" w14:textId="77777777" w:rsidR="001C11B5" w:rsidRPr="003D0CFD" w:rsidRDefault="001C11B5" w:rsidP="004B02B2">
      <w:pPr>
        <w:tabs>
          <w:tab w:val="left" w:pos="7920"/>
        </w:tabs>
        <w:spacing w:after="0" w:line="240" w:lineRule="auto"/>
        <w:jc w:val="both"/>
        <w:rPr>
          <w:rFonts w:ascii="Calibri" w:eastAsia="Times New Roman" w:hAnsi="Calibri" w:cs="Times New Roman"/>
          <w:sz w:val="20"/>
          <w:szCs w:val="20"/>
          <w:u w:val="single"/>
        </w:rPr>
      </w:pPr>
    </w:p>
    <w:p w14:paraId="47ED0065" w14:textId="2C2F1DB0" w:rsidR="001C11B5" w:rsidRPr="003D0CFD" w:rsidRDefault="001C11B5" w:rsidP="004B02B2">
      <w:pPr>
        <w:tabs>
          <w:tab w:val="left" w:pos="72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Prevention and Intervention Strategies/Risk Reduction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6D158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FB1901" w:rsidRPr="003D0CFD">
        <w:rPr>
          <w:rFonts w:ascii="Calibri" w:eastAsia="Times New Roman" w:hAnsi="Calibri" w:cs="Times New Roman"/>
          <w:sz w:val="20"/>
          <w:szCs w:val="20"/>
        </w:rPr>
        <w:t>1</w:t>
      </w:r>
      <w:r w:rsidR="00AB59A1">
        <w:rPr>
          <w:rFonts w:ascii="Calibri" w:eastAsia="Times New Roman" w:hAnsi="Calibri" w:cs="Times New Roman"/>
          <w:sz w:val="20"/>
          <w:szCs w:val="20"/>
        </w:rPr>
        <w:t>2</w:t>
      </w:r>
    </w:p>
    <w:p w14:paraId="6A350BE4" w14:textId="77777777" w:rsidR="001C11B5" w:rsidRPr="003D0CFD" w:rsidRDefault="001C11B5" w:rsidP="004B02B2">
      <w:pPr>
        <w:tabs>
          <w:tab w:val="left" w:pos="720"/>
          <w:tab w:val="left" w:pos="7920"/>
        </w:tabs>
        <w:spacing w:after="0" w:line="240" w:lineRule="auto"/>
        <w:jc w:val="both"/>
        <w:rPr>
          <w:rFonts w:ascii="Calibri" w:eastAsia="Times New Roman" w:hAnsi="Calibri" w:cs="Times New Roman"/>
          <w:sz w:val="20"/>
          <w:szCs w:val="20"/>
        </w:rPr>
      </w:pPr>
    </w:p>
    <w:p w14:paraId="10161B93" w14:textId="219CFAB9" w:rsidR="001C11B5" w:rsidRPr="003D0CFD" w:rsidRDefault="001C11B5" w:rsidP="004B02B2">
      <w:pPr>
        <w:tabs>
          <w:tab w:val="left" w:pos="720"/>
          <w:tab w:val="left" w:pos="2160"/>
          <w:tab w:val="left" w:pos="7740"/>
          <w:tab w:val="left" w:pos="7920"/>
          <w:tab w:val="left" w:pos="8280"/>
        </w:tabs>
        <w:spacing w:after="0" w:line="240" w:lineRule="auto"/>
        <w:ind w:right="-90"/>
        <w:jc w:val="both"/>
        <w:rPr>
          <w:rFonts w:ascii="Calibri" w:eastAsia="Times New Roman" w:hAnsi="Calibri" w:cs="Times New Roman"/>
          <w:sz w:val="20"/>
          <w:szCs w:val="20"/>
        </w:rPr>
      </w:pPr>
      <w:r w:rsidRPr="003D0CFD">
        <w:rPr>
          <w:rFonts w:ascii="Calibri" w:eastAsia="Times New Roman" w:hAnsi="Calibri" w:cs="Times New Roman"/>
          <w:sz w:val="20"/>
          <w:szCs w:val="20"/>
        </w:rPr>
        <w:t>Training, Drills and Exercises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FB1901" w:rsidRPr="003D0CFD">
        <w:rPr>
          <w:rFonts w:ascii="Calibri" w:eastAsia="Times New Roman" w:hAnsi="Calibri" w:cs="Times New Roman"/>
          <w:sz w:val="20"/>
          <w:szCs w:val="20"/>
        </w:rPr>
        <w:t>1</w:t>
      </w:r>
      <w:r w:rsidR="00AB59A1">
        <w:rPr>
          <w:rFonts w:ascii="Calibri" w:eastAsia="Times New Roman" w:hAnsi="Calibri" w:cs="Times New Roman"/>
          <w:sz w:val="20"/>
          <w:szCs w:val="20"/>
        </w:rPr>
        <w:t>4</w:t>
      </w:r>
    </w:p>
    <w:p w14:paraId="3B2C7F8A" w14:textId="77777777" w:rsidR="001C11B5" w:rsidRPr="003D0CFD" w:rsidRDefault="001C11B5" w:rsidP="004B02B2">
      <w:pPr>
        <w:tabs>
          <w:tab w:val="left" w:pos="720"/>
          <w:tab w:val="left" w:pos="2160"/>
          <w:tab w:val="left" w:pos="7740"/>
          <w:tab w:val="left" w:pos="7920"/>
        </w:tabs>
        <w:spacing w:after="0" w:line="240" w:lineRule="auto"/>
        <w:jc w:val="both"/>
        <w:rPr>
          <w:rFonts w:ascii="Calibri" w:eastAsia="Times New Roman" w:hAnsi="Calibri" w:cs="Times New Roman"/>
          <w:sz w:val="20"/>
          <w:szCs w:val="20"/>
          <w:u w:val="single"/>
        </w:rPr>
      </w:pPr>
    </w:p>
    <w:p w14:paraId="3525A042" w14:textId="597D895E"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Implementation of School Security</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FB1901" w:rsidRPr="003D0CFD">
        <w:rPr>
          <w:rFonts w:ascii="Calibri" w:eastAsia="Times New Roman" w:hAnsi="Calibri" w:cs="Times New Roman"/>
          <w:sz w:val="20"/>
          <w:szCs w:val="20"/>
        </w:rPr>
        <w:t>1</w:t>
      </w:r>
      <w:r w:rsidR="00AB59A1">
        <w:rPr>
          <w:rFonts w:ascii="Calibri" w:eastAsia="Times New Roman" w:hAnsi="Calibri" w:cs="Times New Roman"/>
          <w:sz w:val="20"/>
          <w:szCs w:val="20"/>
        </w:rPr>
        <w:t>5</w:t>
      </w:r>
    </w:p>
    <w:p w14:paraId="7F81D69E" w14:textId="77777777" w:rsidR="001C11B5" w:rsidRPr="003D0CFD" w:rsidRDefault="001C11B5" w:rsidP="004B02B2">
      <w:pPr>
        <w:tabs>
          <w:tab w:val="left" w:pos="720"/>
          <w:tab w:val="left" w:pos="2160"/>
          <w:tab w:val="left" w:pos="7740"/>
          <w:tab w:val="left" w:pos="7920"/>
        </w:tabs>
        <w:spacing w:after="0" w:line="240" w:lineRule="auto"/>
        <w:jc w:val="both"/>
        <w:rPr>
          <w:rFonts w:ascii="Calibri" w:eastAsia="Times New Roman" w:hAnsi="Calibri" w:cs="Times New Roman"/>
          <w:sz w:val="20"/>
          <w:szCs w:val="20"/>
          <w:u w:val="single"/>
        </w:rPr>
      </w:pPr>
    </w:p>
    <w:p w14:paraId="33137904" w14:textId="1DCECCB4"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Vital Educational Agency Information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5</w:t>
      </w:r>
    </w:p>
    <w:p w14:paraId="0D164D9F" w14:textId="77777777" w:rsidR="001C11B5" w:rsidRPr="003D0CFD" w:rsidRDefault="001C11B5" w:rsidP="004B02B2">
      <w:pPr>
        <w:tabs>
          <w:tab w:val="left" w:pos="720"/>
          <w:tab w:val="left" w:pos="2160"/>
          <w:tab w:val="left" w:pos="7740"/>
          <w:tab w:val="left" w:pos="792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r>
    </w:p>
    <w:p w14:paraId="2BAC84F6" w14:textId="0A30B7F0"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Early Detection of Potentially Violent Behavior</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6</w:t>
      </w:r>
    </w:p>
    <w:p w14:paraId="14758DB0" w14:textId="77777777" w:rsidR="001C11B5" w:rsidRPr="003D0CFD" w:rsidRDefault="001C11B5" w:rsidP="004B02B2">
      <w:pPr>
        <w:tabs>
          <w:tab w:val="left" w:pos="720"/>
          <w:tab w:val="left" w:pos="2160"/>
          <w:tab w:val="left" w:pos="7740"/>
          <w:tab w:val="left" w:pos="7920"/>
        </w:tabs>
        <w:spacing w:after="0" w:line="240" w:lineRule="auto"/>
        <w:jc w:val="both"/>
        <w:rPr>
          <w:rFonts w:ascii="Calibri" w:eastAsia="Times New Roman" w:hAnsi="Calibri" w:cs="Times New Roman"/>
          <w:sz w:val="20"/>
          <w:szCs w:val="20"/>
          <w:u w:val="single"/>
        </w:rPr>
      </w:pPr>
    </w:p>
    <w:p w14:paraId="7CC954E0" w14:textId="4C647791"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Hazard Identification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6</w:t>
      </w:r>
    </w:p>
    <w:p w14:paraId="52CA2191" w14:textId="77777777" w:rsidR="001C11B5" w:rsidRPr="003D0CFD" w:rsidRDefault="001C11B5" w:rsidP="004B02B2">
      <w:pPr>
        <w:tabs>
          <w:tab w:val="left" w:pos="720"/>
          <w:tab w:val="left" w:pos="2160"/>
          <w:tab w:val="left" w:pos="7740"/>
          <w:tab w:val="left" w:pos="7920"/>
        </w:tabs>
        <w:spacing w:after="0" w:line="240" w:lineRule="auto"/>
        <w:jc w:val="both"/>
        <w:rPr>
          <w:rFonts w:ascii="Calibri" w:eastAsia="Times New Roman" w:hAnsi="Calibri" w:cs="Times New Roman"/>
          <w:sz w:val="20"/>
          <w:szCs w:val="20"/>
          <w:u w:val="single"/>
        </w:rPr>
      </w:pPr>
    </w:p>
    <w:p w14:paraId="71DED073" w14:textId="3445899F"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Responses to Violence</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7</w:t>
      </w:r>
    </w:p>
    <w:p w14:paraId="0BEFD1D4" w14:textId="2F7A52E2"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Reporting</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7</w:t>
      </w:r>
    </w:p>
    <w:p w14:paraId="0A5163D9" w14:textId="2E048AEE"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Investigation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7</w:t>
      </w:r>
    </w:p>
    <w:p w14:paraId="6F70274A" w14:textId="20444657" w:rsidR="001C11B5" w:rsidRPr="003D0CFD" w:rsidRDefault="001C11B5" w:rsidP="004B02B2">
      <w:pPr>
        <w:tabs>
          <w:tab w:val="left" w:pos="720"/>
          <w:tab w:val="left" w:pos="2160"/>
          <w:tab w:val="left" w:pos="7740"/>
          <w:tab w:val="left" w:pos="7920"/>
          <w:tab w:val="left" w:pos="8280"/>
        </w:tabs>
        <w:spacing w:after="0" w:line="240" w:lineRule="auto"/>
        <w:ind w:right="-90"/>
        <w:jc w:val="both"/>
        <w:rPr>
          <w:rFonts w:ascii="Calibri" w:eastAsia="Times New Roman" w:hAnsi="Calibri" w:cs="Times New Roman"/>
          <w:sz w:val="20"/>
          <w:szCs w:val="20"/>
        </w:rPr>
      </w:pPr>
      <w:r w:rsidRPr="003D0CFD">
        <w:rPr>
          <w:rFonts w:ascii="Calibri" w:eastAsia="Times New Roman" w:hAnsi="Calibri" w:cs="Times New Roman"/>
          <w:sz w:val="20"/>
          <w:szCs w:val="20"/>
        </w:rPr>
        <w:tab/>
        <w:t>Follow-up</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7</w:t>
      </w:r>
    </w:p>
    <w:p w14:paraId="3CA02936" w14:textId="08F18CE5"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Evaluation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8</w:t>
      </w:r>
    </w:p>
    <w:p w14:paraId="6759C2AC" w14:textId="44208E6E" w:rsidR="001C11B5" w:rsidRPr="003D0CFD" w:rsidRDefault="001C11B5" w:rsidP="004B02B2">
      <w:pPr>
        <w:tabs>
          <w:tab w:val="left" w:pos="720"/>
          <w:tab w:val="left" w:pos="2160"/>
          <w:tab w:val="left" w:pos="7740"/>
          <w:tab w:val="left" w:pos="7920"/>
          <w:tab w:val="left" w:pos="8280"/>
        </w:tabs>
        <w:spacing w:after="0" w:line="240" w:lineRule="auto"/>
        <w:ind w:right="-90"/>
        <w:jc w:val="both"/>
        <w:rPr>
          <w:rFonts w:ascii="Calibri" w:eastAsia="Times New Roman" w:hAnsi="Calibri" w:cs="Times New Roman"/>
          <w:sz w:val="20"/>
          <w:szCs w:val="20"/>
        </w:rPr>
      </w:pPr>
      <w:r w:rsidRPr="003D0CFD">
        <w:rPr>
          <w:rFonts w:ascii="Calibri" w:eastAsia="Times New Roman" w:hAnsi="Calibri" w:cs="Times New Roman"/>
          <w:sz w:val="20"/>
          <w:szCs w:val="20"/>
        </w:rPr>
        <w:tab/>
        <w:t>Disciplinary Measures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8</w:t>
      </w:r>
    </w:p>
    <w:p w14:paraId="60601C9A" w14:textId="48F65C36"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Code of Conduct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8</w:t>
      </w:r>
    </w:p>
    <w:p w14:paraId="7DE1E21B" w14:textId="77777777" w:rsidR="00F866BC" w:rsidRPr="003D0CFD" w:rsidRDefault="00F866BC"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p>
    <w:p w14:paraId="425CD5E9" w14:textId="5E4452E1"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Emergency Response Protocols Notification and Activation (Internal and External Communication)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031417" w:rsidRPr="003D0CFD">
        <w:rPr>
          <w:rFonts w:ascii="Calibri" w:eastAsia="Times New Roman" w:hAnsi="Calibri" w:cs="Times New Roman"/>
          <w:sz w:val="20"/>
          <w:szCs w:val="20"/>
        </w:rPr>
        <w:t xml:space="preserve"> </w:t>
      </w:r>
      <w:r w:rsidRPr="003D0CFD">
        <w:rPr>
          <w:rFonts w:ascii="Calibri" w:eastAsia="Times New Roman" w:hAnsi="Calibri" w:cs="Times New Roman"/>
          <w:sz w:val="20"/>
          <w:szCs w:val="20"/>
        </w:rPr>
        <w:t>1</w:t>
      </w:r>
      <w:r w:rsidR="00AB59A1">
        <w:rPr>
          <w:rFonts w:ascii="Calibri" w:eastAsia="Times New Roman" w:hAnsi="Calibri" w:cs="Times New Roman"/>
          <w:sz w:val="20"/>
          <w:szCs w:val="20"/>
        </w:rPr>
        <w:t>9</w:t>
      </w:r>
    </w:p>
    <w:p w14:paraId="7E873118" w14:textId="095CF070"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Bomb Threats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9</w:t>
      </w:r>
    </w:p>
    <w:p w14:paraId="237363AD" w14:textId="5CC11446"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Hostage Taking</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9</w:t>
      </w:r>
    </w:p>
    <w:p w14:paraId="1CC3A45D" w14:textId="358AAFB9"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Intrusions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9</w:t>
      </w:r>
    </w:p>
    <w:p w14:paraId="27DD0204" w14:textId="78D79884" w:rsidR="00172491" w:rsidRPr="003D0CFD" w:rsidRDefault="00172491"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u w:val="single"/>
        </w:rPr>
      </w:pPr>
      <w:r w:rsidRPr="003D0CFD">
        <w:rPr>
          <w:rFonts w:ascii="Calibri" w:eastAsia="Times New Roman" w:hAnsi="Calibri" w:cs="Times New Roman"/>
          <w:sz w:val="20"/>
          <w:szCs w:val="20"/>
        </w:rPr>
        <w:tab/>
      </w:r>
      <w:r w:rsidR="00D56CEE" w:rsidRPr="003D0CFD">
        <w:rPr>
          <w:rFonts w:ascii="Calibri" w:eastAsia="Times New Roman" w:hAnsi="Calibri" w:cs="Times New Roman"/>
          <w:sz w:val="20"/>
          <w:szCs w:val="20"/>
        </w:rPr>
        <w:t>Unidentified Visitor</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9</w:t>
      </w:r>
    </w:p>
    <w:p w14:paraId="18854653" w14:textId="47D39428"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b/>
        <w:t>Kidnapping</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1</w:t>
      </w:r>
      <w:r w:rsidR="00AB59A1">
        <w:rPr>
          <w:rFonts w:ascii="Calibri" w:eastAsia="Times New Roman" w:hAnsi="Calibri" w:cs="Times New Roman"/>
          <w:sz w:val="20"/>
          <w:szCs w:val="20"/>
        </w:rPr>
        <w:t>9</w:t>
      </w:r>
    </w:p>
    <w:p w14:paraId="4BE79D04" w14:textId="60549A94" w:rsidR="001C11B5" w:rsidRPr="003D0CFD" w:rsidRDefault="00172491" w:rsidP="004B02B2">
      <w:pPr>
        <w:tabs>
          <w:tab w:val="left" w:pos="720"/>
          <w:tab w:val="left" w:pos="2160"/>
          <w:tab w:val="left" w:pos="7740"/>
          <w:tab w:val="left" w:pos="7920"/>
        </w:tabs>
        <w:spacing w:after="0" w:line="240" w:lineRule="auto"/>
        <w:jc w:val="both"/>
        <w:rPr>
          <w:rFonts w:ascii="Calibri" w:eastAsia="Times New Roman" w:hAnsi="Calibri" w:cs="Times New Roman"/>
          <w:sz w:val="20"/>
          <w:szCs w:val="20"/>
          <w:u w:val="single"/>
        </w:rPr>
      </w:pPr>
      <w:r w:rsidRPr="003D0CFD">
        <w:rPr>
          <w:rFonts w:ascii="Calibri" w:eastAsia="Times New Roman" w:hAnsi="Calibri" w:cs="Times New Roman"/>
          <w:sz w:val="20"/>
          <w:szCs w:val="20"/>
        </w:rPr>
        <w:tab/>
      </w:r>
    </w:p>
    <w:p w14:paraId="2B17A0AB" w14:textId="7A8676A4" w:rsidR="001C11B5" w:rsidRPr="004B02B2"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Responses to Acts of Violence (Implied or Direct Threats)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20</w:t>
      </w:r>
    </w:p>
    <w:p w14:paraId="5019DA3A" w14:textId="6628F10D" w:rsidR="001C11B5" w:rsidRPr="003D0CFD"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Responses to Acts of Violence (Actual)</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20</w:t>
      </w:r>
    </w:p>
    <w:p w14:paraId="44BA2872" w14:textId="15771FE5" w:rsidR="001C11B5" w:rsidRPr="004B02B2" w:rsidRDefault="001C11B5" w:rsidP="004B02B2">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Response Protocols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20</w:t>
      </w:r>
    </w:p>
    <w:p w14:paraId="24AEA3F3" w14:textId="2C8E2F74" w:rsidR="001C11B5" w:rsidRPr="004B02B2" w:rsidRDefault="001C11B5" w:rsidP="001C11B5">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School Building Chain-of-Command Table</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5AD4708D" w14:textId="5A6F1A7C" w:rsidR="001C11B5" w:rsidRPr="003D0CFD" w:rsidRDefault="001C11B5" w:rsidP="001C11B5">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Emergency Assistance and Advice from Local Government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5F4556"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02DD9DB0" w14:textId="77777777" w:rsidR="00DC19E6" w:rsidRPr="003D0CFD" w:rsidRDefault="00DC19E6" w:rsidP="00DC19E6">
      <w:pPr>
        <w:tabs>
          <w:tab w:val="left" w:pos="720"/>
          <w:tab w:val="left" w:pos="2160"/>
          <w:tab w:val="left" w:pos="7740"/>
          <w:tab w:val="left" w:pos="7920"/>
        </w:tabs>
        <w:spacing w:after="0" w:line="240" w:lineRule="auto"/>
        <w:jc w:val="both"/>
        <w:rPr>
          <w:rFonts w:ascii="Calibri" w:eastAsia="Times New Roman" w:hAnsi="Calibri" w:cs="Times New Roman"/>
          <w:sz w:val="16"/>
          <w:szCs w:val="16"/>
          <w:u w:val="single"/>
        </w:rPr>
      </w:pPr>
    </w:p>
    <w:p w14:paraId="0AF729D4" w14:textId="423E97EC" w:rsidR="00DC19E6" w:rsidRPr="003D0CFD" w:rsidRDefault="00DC19E6" w:rsidP="00DC19E6">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lastRenderedPageBreak/>
        <w:t>District Resources Use and Coordination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470C6908" w14:textId="77777777" w:rsidR="00DC19E6" w:rsidRPr="003D0CFD" w:rsidRDefault="00DC19E6" w:rsidP="00DC19E6">
      <w:pPr>
        <w:tabs>
          <w:tab w:val="left" w:pos="720"/>
          <w:tab w:val="left" w:pos="2160"/>
          <w:tab w:val="left" w:pos="7740"/>
          <w:tab w:val="left" w:pos="7920"/>
        </w:tabs>
        <w:spacing w:after="0" w:line="240" w:lineRule="auto"/>
        <w:jc w:val="both"/>
        <w:rPr>
          <w:rFonts w:ascii="Calibri" w:eastAsia="Times New Roman" w:hAnsi="Calibri" w:cs="Times New Roman"/>
          <w:sz w:val="16"/>
          <w:szCs w:val="16"/>
          <w:u w:val="single"/>
        </w:rPr>
      </w:pPr>
    </w:p>
    <w:p w14:paraId="505FCA40" w14:textId="5FAF2796" w:rsidR="00DC19E6" w:rsidRPr="003D0CFD" w:rsidRDefault="00DC19E6" w:rsidP="00F866BC">
      <w:p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Protective Action Options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05DED989" w14:textId="33022456" w:rsidR="00DC19E6" w:rsidRPr="003D0CFD" w:rsidRDefault="00DC19E6" w:rsidP="00DC19E6">
      <w:pPr>
        <w:numPr>
          <w:ilvl w:val="0"/>
          <w:numId w:val="1"/>
        </w:num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School Cancellation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514C1FE8" w14:textId="4E7E99A3" w:rsidR="00DC19E6" w:rsidRPr="003D0CFD" w:rsidRDefault="00DC19E6" w:rsidP="00DC19E6">
      <w:pPr>
        <w:numPr>
          <w:ilvl w:val="0"/>
          <w:numId w:val="1"/>
        </w:num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w:t>
      </w:r>
      <w:r w:rsidR="00B62BD3" w:rsidRPr="003D0CFD">
        <w:rPr>
          <w:rFonts w:ascii="Calibri" w:eastAsia="Times New Roman" w:hAnsi="Calibri" w:cs="Times New Roman"/>
          <w:sz w:val="20"/>
          <w:szCs w:val="20"/>
        </w:rPr>
        <w:t>mergency</w:t>
      </w:r>
      <w:r w:rsidRPr="003D0CFD">
        <w:rPr>
          <w:rFonts w:ascii="Calibri" w:eastAsia="Times New Roman" w:hAnsi="Calibri" w:cs="Times New Roman"/>
          <w:sz w:val="20"/>
          <w:szCs w:val="20"/>
        </w:rPr>
        <w:t xml:space="preserve"> Dismissal</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7070D787" w14:textId="52F0E1CC" w:rsidR="00DC19E6" w:rsidRPr="003D0CFD" w:rsidRDefault="007F544F" w:rsidP="00DC19E6">
      <w:pPr>
        <w:numPr>
          <w:ilvl w:val="0"/>
          <w:numId w:val="1"/>
        </w:num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Evacuate/</w:t>
      </w:r>
      <w:r w:rsidR="00DC19E6" w:rsidRPr="003D0CFD">
        <w:rPr>
          <w:rFonts w:ascii="Calibri" w:eastAsia="Times New Roman" w:hAnsi="Calibri" w:cs="Times New Roman"/>
          <w:sz w:val="20"/>
          <w:szCs w:val="20"/>
        </w:rPr>
        <w:t>Evacuation</w:t>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3409447D" w14:textId="404C548D" w:rsidR="00DC19E6" w:rsidRPr="003D0CFD" w:rsidRDefault="00DC19E6" w:rsidP="00DC19E6">
      <w:pPr>
        <w:numPr>
          <w:ilvl w:val="0"/>
          <w:numId w:val="1"/>
        </w:num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Shelte</w:t>
      </w:r>
      <w:r w:rsidR="007F544F" w:rsidRPr="003D0CFD">
        <w:rPr>
          <w:rFonts w:ascii="Calibri" w:eastAsia="Times New Roman" w:hAnsi="Calibri" w:cs="Times New Roman"/>
          <w:sz w:val="20"/>
          <w:szCs w:val="20"/>
        </w:rPr>
        <w:t>r/Shelter-In-Place</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r w:rsidRPr="003D0CFD">
        <w:rPr>
          <w:rFonts w:ascii="Calibri" w:eastAsia="Times New Roman" w:hAnsi="Calibri" w:cs="Times New Roman"/>
          <w:sz w:val="20"/>
          <w:szCs w:val="20"/>
        </w:rPr>
        <w:t xml:space="preserve"> </w:t>
      </w:r>
    </w:p>
    <w:p w14:paraId="62953F5B" w14:textId="4366C67E" w:rsidR="00DC19E6" w:rsidRPr="003D0CFD" w:rsidRDefault="008631F7" w:rsidP="00DC19E6">
      <w:pPr>
        <w:numPr>
          <w:ilvl w:val="1"/>
          <w:numId w:val="1"/>
        </w:numPr>
        <w:tabs>
          <w:tab w:val="left" w:pos="720"/>
          <w:tab w:val="left" w:pos="153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Shelter/</w:t>
      </w:r>
      <w:r w:rsidR="00DC19E6" w:rsidRPr="003D0CFD">
        <w:rPr>
          <w:rFonts w:ascii="Calibri" w:eastAsia="Times New Roman" w:hAnsi="Calibri" w:cs="Times New Roman"/>
          <w:sz w:val="20"/>
          <w:szCs w:val="20"/>
        </w:rPr>
        <w:t>Shelter-In-Place (Weather Related)</w:t>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r w:rsidR="00DC19E6" w:rsidRPr="003D0CFD">
        <w:rPr>
          <w:rFonts w:ascii="Calibri" w:eastAsia="Times New Roman" w:hAnsi="Calibri" w:cs="Times New Roman"/>
          <w:sz w:val="20"/>
          <w:szCs w:val="20"/>
        </w:rPr>
        <w:t xml:space="preserve"> </w:t>
      </w:r>
    </w:p>
    <w:p w14:paraId="12AC7EFF" w14:textId="01A6A7E9" w:rsidR="00DC19E6" w:rsidRPr="003D0CFD" w:rsidRDefault="00DC19E6" w:rsidP="00DC19E6">
      <w:pPr>
        <w:numPr>
          <w:ilvl w:val="1"/>
          <w:numId w:val="1"/>
        </w:numPr>
        <w:tabs>
          <w:tab w:val="left" w:pos="720"/>
          <w:tab w:val="left" w:pos="153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Generic (Non-Specific Bomb Threat)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r w:rsidRPr="003D0CFD">
        <w:rPr>
          <w:rFonts w:ascii="Calibri" w:eastAsia="Times New Roman" w:hAnsi="Calibri" w:cs="Times New Roman"/>
          <w:sz w:val="20"/>
          <w:szCs w:val="20"/>
        </w:rPr>
        <w:t xml:space="preserve"> </w:t>
      </w:r>
    </w:p>
    <w:p w14:paraId="7E90B68E" w14:textId="7DAE840D" w:rsidR="00DC19E6" w:rsidRPr="003D0CFD" w:rsidRDefault="00DC19E6" w:rsidP="00DC19E6">
      <w:pPr>
        <w:numPr>
          <w:ilvl w:val="1"/>
          <w:numId w:val="1"/>
        </w:numPr>
        <w:tabs>
          <w:tab w:val="left" w:pos="720"/>
          <w:tab w:val="left" w:pos="153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Specific Bomb Threat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r w:rsidRPr="003D0CFD">
        <w:rPr>
          <w:rFonts w:ascii="Calibri" w:eastAsia="Times New Roman" w:hAnsi="Calibri" w:cs="Times New Roman"/>
          <w:sz w:val="20"/>
          <w:szCs w:val="20"/>
        </w:rPr>
        <w:t xml:space="preserve"> </w:t>
      </w:r>
    </w:p>
    <w:p w14:paraId="10B84F17" w14:textId="0430E592" w:rsidR="00DC19E6" w:rsidRPr="003D0CFD" w:rsidRDefault="00E22833" w:rsidP="00DC19E6">
      <w:pPr>
        <w:numPr>
          <w:ilvl w:val="0"/>
          <w:numId w:val="1"/>
        </w:num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Hold/</w:t>
      </w:r>
      <w:r w:rsidR="00DC19E6" w:rsidRPr="003D0CFD">
        <w:rPr>
          <w:rFonts w:ascii="Calibri" w:eastAsia="Times New Roman" w:hAnsi="Calibri" w:cs="Times New Roman"/>
          <w:sz w:val="20"/>
          <w:szCs w:val="20"/>
        </w:rPr>
        <w:t>Hold-In-Place</w:t>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09BECF3E" w14:textId="2C8CFE0C" w:rsidR="00DC19E6" w:rsidRPr="003D0CFD" w:rsidRDefault="00DC19E6" w:rsidP="00DC19E6">
      <w:pPr>
        <w:numPr>
          <w:ilvl w:val="0"/>
          <w:numId w:val="1"/>
        </w:numPr>
        <w:tabs>
          <w:tab w:val="left" w:pos="720"/>
          <w:tab w:val="left" w:pos="2160"/>
          <w:tab w:val="left" w:pos="7740"/>
          <w:tab w:val="left" w:pos="7920"/>
          <w:tab w:val="left" w:pos="8280"/>
        </w:tabs>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Lockdown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7821459A" w14:textId="4061BDBE" w:rsidR="00DC19E6" w:rsidRPr="003D0CFD" w:rsidRDefault="00E22833" w:rsidP="00DC19E6">
      <w:pPr>
        <w:numPr>
          <w:ilvl w:val="0"/>
          <w:numId w:val="1"/>
        </w:num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 xml:space="preserve">Secure </w:t>
      </w:r>
      <w:r w:rsidR="00DC19E6" w:rsidRPr="003D0CFD">
        <w:rPr>
          <w:rFonts w:ascii="Calibri" w:eastAsia="Times New Roman" w:hAnsi="Calibri" w:cs="Times New Roman"/>
          <w:sz w:val="20"/>
          <w:szCs w:val="20"/>
        </w:rPr>
        <w:t>Lockout</w:t>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2F781B1C" w14:textId="77777777"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16"/>
          <w:szCs w:val="16"/>
        </w:rPr>
      </w:pPr>
    </w:p>
    <w:p w14:paraId="0B18383C" w14:textId="2D4E0C9A"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National Terrorism Advisory System (NTAS)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21</w:t>
      </w:r>
    </w:p>
    <w:p w14:paraId="5EDCBAFB" w14:textId="31455600" w:rsidR="00AB59A1"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Recovery – School District Support for Buildings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22</w:t>
      </w:r>
    </w:p>
    <w:p w14:paraId="273099C4" w14:textId="406A919A" w:rsidR="00BC78A0"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Disaster Mental Health Services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22</w:t>
      </w:r>
    </w:p>
    <w:p w14:paraId="5D05372A" w14:textId="6DC7A1CD" w:rsidR="00DC19E6" w:rsidRPr="003D0CFD" w:rsidRDefault="00BC78A0"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Threat Assessment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22</w:t>
      </w:r>
    </w:p>
    <w:p w14:paraId="2C222FFC" w14:textId="2483B2AD"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bookmarkStart w:id="1" w:name="_Hlk95992824"/>
      <w:r w:rsidRPr="003D0CFD">
        <w:rPr>
          <w:rFonts w:ascii="Calibri" w:eastAsia="Times New Roman" w:hAnsi="Calibri" w:cs="Times New Roman"/>
          <w:sz w:val="20"/>
          <w:szCs w:val="20"/>
        </w:rPr>
        <w:t>Forms and Recordkeeping</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bookmarkEnd w:id="1"/>
      <w:r w:rsidR="00AB59A1">
        <w:rPr>
          <w:rFonts w:ascii="Calibri" w:eastAsia="Times New Roman" w:hAnsi="Calibri" w:cs="Times New Roman"/>
          <w:sz w:val="20"/>
          <w:szCs w:val="20"/>
        </w:rPr>
        <w:t>23</w:t>
      </w:r>
    </w:p>
    <w:p w14:paraId="36979556" w14:textId="77777777"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p>
    <w:p w14:paraId="37B8CF13" w14:textId="3871B915"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Appendix A</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t xml:space="preserve">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24</w:t>
      </w:r>
    </w:p>
    <w:p w14:paraId="67337050" w14:textId="0F32D2F1" w:rsidR="00DC19E6" w:rsidRPr="003D0CFD" w:rsidRDefault="00DC19E6" w:rsidP="00DC19E6">
      <w:pPr>
        <w:numPr>
          <w:ilvl w:val="0"/>
          <w:numId w:val="4"/>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u w:val="single"/>
        </w:rPr>
      </w:pPr>
      <w:r w:rsidRPr="003D0CFD">
        <w:rPr>
          <w:rFonts w:ascii="Calibri" w:eastAsia="Times New Roman" w:hAnsi="Calibri" w:cs="Times New Roman"/>
          <w:sz w:val="20"/>
          <w:szCs w:val="20"/>
        </w:rPr>
        <w:t>Parents/Students/Staff Annual Notification</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AB59A1">
        <w:rPr>
          <w:rFonts w:ascii="Calibri" w:eastAsia="Times New Roman" w:hAnsi="Calibri" w:cs="Times New Roman"/>
          <w:sz w:val="20"/>
          <w:szCs w:val="20"/>
        </w:rPr>
        <w:t>24</w:t>
      </w:r>
    </w:p>
    <w:p w14:paraId="371FBA28" w14:textId="33136160"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Appendix B</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2</w:t>
      </w:r>
      <w:r w:rsidR="0072126E">
        <w:rPr>
          <w:rFonts w:ascii="Calibri" w:eastAsia="Times New Roman" w:hAnsi="Calibri" w:cs="Times New Roman"/>
          <w:sz w:val="20"/>
          <w:szCs w:val="20"/>
        </w:rPr>
        <w:t>6</w:t>
      </w:r>
    </w:p>
    <w:p w14:paraId="34AF2DAC" w14:textId="4D21178C" w:rsidR="00DC19E6" w:rsidRPr="003D0CFD" w:rsidRDefault="00DC19E6" w:rsidP="00DC19E6">
      <w:pPr>
        <w:numPr>
          <w:ilvl w:val="0"/>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District-wide School Safety Team Meeting Minutes and Attendance</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2</w:t>
      </w:r>
      <w:r w:rsidR="00387043" w:rsidRPr="003D0CFD">
        <w:rPr>
          <w:rFonts w:ascii="Calibri" w:eastAsia="Times New Roman" w:hAnsi="Calibri" w:cs="Times New Roman"/>
          <w:sz w:val="20"/>
          <w:szCs w:val="20"/>
        </w:rPr>
        <w:t>6</w:t>
      </w:r>
    </w:p>
    <w:p w14:paraId="75A81939" w14:textId="3169576E"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Appendix C</w:t>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2</w:t>
      </w:r>
      <w:r w:rsidR="0045056C" w:rsidRPr="003D0CFD">
        <w:rPr>
          <w:rFonts w:ascii="Calibri" w:eastAsia="Times New Roman" w:hAnsi="Calibri" w:cs="Times New Roman"/>
          <w:sz w:val="20"/>
          <w:szCs w:val="20"/>
        </w:rPr>
        <w:t>7</w:t>
      </w:r>
    </w:p>
    <w:p w14:paraId="446B9C5C" w14:textId="3580713D" w:rsidR="00DC19E6" w:rsidRPr="003D0CFD" w:rsidRDefault="00DC19E6" w:rsidP="00DC19E6">
      <w:pPr>
        <w:numPr>
          <w:ilvl w:val="0"/>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Suicide and Mental Health Resources</w:t>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0095653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2</w:t>
      </w:r>
      <w:r w:rsidR="000E781A" w:rsidRPr="003D0CFD">
        <w:rPr>
          <w:rFonts w:ascii="Calibri" w:eastAsia="Times New Roman" w:hAnsi="Calibri" w:cs="Times New Roman"/>
          <w:sz w:val="20"/>
          <w:szCs w:val="20"/>
        </w:rPr>
        <w:t>7</w:t>
      </w:r>
    </w:p>
    <w:p w14:paraId="77F59F9E" w14:textId="5865E34B"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Appendix D</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2</w:t>
      </w:r>
      <w:r w:rsidR="000E781A" w:rsidRPr="003D0CFD">
        <w:rPr>
          <w:rFonts w:ascii="Calibri" w:eastAsia="Times New Roman" w:hAnsi="Calibri" w:cs="Times New Roman"/>
          <w:sz w:val="20"/>
          <w:szCs w:val="20"/>
        </w:rPr>
        <w:t>9</w:t>
      </w:r>
    </w:p>
    <w:p w14:paraId="119247FD" w14:textId="67DC8D81" w:rsidR="00DC19E6" w:rsidRPr="003D0CFD" w:rsidRDefault="00DC19E6" w:rsidP="00956530">
      <w:pPr>
        <w:numPr>
          <w:ilvl w:val="0"/>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 xml:space="preserve">Communicable Disease – Pandemic Plan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F84123" w:rsidRPr="003D0CFD">
        <w:rPr>
          <w:rFonts w:ascii="Calibri" w:eastAsia="Times New Roman" w:hAnsi="Calibri" w:cs="Times New Roman"/>
          <w:sz w:val="20"/>
          <w:szCs w:val="20"/>
        </w:rPr>
        <w:t>30</w:t>
      </w:r>
    </w:p>
    <w:p w14:paraId="67487CC2" w14:textId="676BAB93" w:rsidR="00DC19E6" w:rsidRPr="003D0CFD" w:rsidRDefault="00A2327C"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Essential Position Type</w:t>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rPr>
        <w:t xml:space="preserve"> </w:t>
      </w:r>
      <w:r w:rsidR="00F17385" w:rsidRPr="003D0CFD">
        <w:rPr>
          <w:rFonts w:ascii="Calibri" w:eastAsia="Times New Roman" w:hAnsi="Calibri" w:cs="Times New Roman"/>
          <w:sz w:val="20"/>
          <w:szCs w:val="20"/>
        </w:rPr>
        <w:t>3</w:t>
      </w:r>
      <w:r w:rsidR="00B94210">
        <w:rPr>
          <w:rFonts w:ascii="Calibri" w:eastAsia="Times New Roman" w:hAnsi="Calibri" w:cs="Times New Roman"/>
          <w:sz w:val="20"/>
          <w:szCs w:val="20"/>
        </w:rPr>
        <w:t>1</w:t>
      </w:r>
    </w:p>
    <w:p w14:paraId="32923EA5" w14:textId="5371AAC3" w:rsidR="00A2327C" w:rsidRPr="003D0CFD" w:rsidRDefault="00A2327C"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Telecommuting Protocol: Technology</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6E55DA" w:rsidRPr="003D0CFD">
        <w:rPr>
          <w:rFonts w:ascii="Calibri" w:eastAsia="Times New Roman" w:hAnsi="Calibri" w:cs="Times New Roman"/>
          <w:sz w:val="20"/>
          <w:szCs w:val="20"/>
        </w:rPr>
        <w:t>3</w:t>
      </w:r>
      <w:r w:rsidR="007A7D4F" w:rsidRPr="003D0CFD">
        <w:rPr>
          <w:rFonts w:ascii="Calibri" w:eastAsia="Times New Roman" w:hAnsi="Calibri" w:cs="Times New Roman"/>
          <w:sz w:val="20"/>
          <w:szCs w:val="20"/>
        </w:rPr>
        <w:t>3</w:t>
      </w:r>
    </w:p>
    <w:p w14:paraId="3B8E2EFB" w14:textId="2A4A5FA4" w:rsidR="00A2327C" w:rsidRPr="003D0CFD" w:rsidRDefault="00A2327C"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Work Shift Modifications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6E55DA" w:rsidRPr="003D0CFD">
        <w:rPr>
          <w:rFonts w:ascii="Calibri" w:eastAsia="Times New Roman" w:hAnsi="Calibri" w:cs="Times New Roman"/>
          <w:sz w:val="20"/>
          <w:szCs w:val="20"/>
        </w:rPr>
        <w:t>3</w:t>
      </w:r>
      <w:r w:rsidR="0071539D" w:rsidRPr="003D0CFD">
        <w:rPr>
          <w:rFonts w:ascii="Calibri" w:eastAsia="Times New Roman" w:hAnsi="Calibri" w:cs="Times New Roman"/>
          <w:sz w:val="20"/>
          <w:szCs w:val="20"/>
        </w:rPr>
        <w:t>3</w:t>
      </w:r>
    </w:p>
    <w:p w14:paraId="14DF2F01" w14:textId="2BAB5B70" w:rsidR="00A2327C" w:rsidRPr="003D0CFD" w:rsidRDefault="00A2327C"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Personal Protective Equipment (PPE) Protocol</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6E55DA" w:rsidRPr="003D0CFD">
        <w:rPr>
          <w:rFonts w:ascii="Calibri" w:eastAsia="Times New Roman" w:hAnsi="Calibri" w:cs="Times New Roman"/>
          <w:sz w:val="20"/>
          <w:szCs w:val="20"/>
        </w:rPr>
        <w:t>3</w:t>
      </w:r>
      <w:r w:rsidR="00C22D67" w:rsidRPr="003D0CFD">
        <w:rPr>
          <w:rFonts w:ascii="Calibri" w:eastAsia="Times New Roman" w:hAnsi="Calibri" w:cs="Times New Roman"/>
          <w:sz w:val="20"/>
          <w:szCs w:val="20"/>
        </w:rPr>
        <w:t>4</w:t>
      </w:r>
    </w:p>
    <w:p w14:paraId="1A96089E" w14:textId="457723E9" w:rsidR="00D351C3" w:rsidRPr="003D0CFD" w:rsidRDefault="00D351C3"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PPE Plan for Storage/Access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6E55DA" w:rsidRPr="003D0CFD">
        <w:rPr>
          <w:rFonts w:ascii="Calibri" w:eastAsia="Times New Roman" w:hAnsi="Calibri" w:cs="Times New Roman"/>
          <w:sz w:val="20"/>
          <w:szCs w:val="20"/>
        </w:rPr>
        <w:t>3</w:t>
      </w:r>
      <w:r w:rsidR="00CA4729" w:rsidRPr="003D0CFD">
        <w:rPr>
          <w:rFonts w:ascii="Calibri" w:eastAsia="Times New Roman" w:hAnsi="Calibri" w:cs="Times New Roman"/>
          <w:sz w:val="20"/>
          <w:szCs w:val="20"/>
        </w:rPr>
        <w:t>4</w:t>
      </w:r>
    </w:p>
    <w:p w14:paraId="1D700F07" w14:textId="1BD0FE57" w:rsidR="001128F2" w:rsidRPr="003D0CFD" w:rsidRDefault="001128F2"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Employee Exposure Protocol</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117D2C" w:rsidRPr="003D0CFD">
        <w:rPr>
          <w:rFonts w:ascii="Calibri" w:eastAsia="Times New Roman" w:hAnsi="Calibri" w:cs="Times New Roman"/>
          <w:sz w:val="20"/>
          <w:szCs w:val="20"/>
        </w:rPr>
        <w:t>3</w:t>
      </w:r>
      <w:r w:rsidR="00551711" w:rsidRPr="003D0CFD">
        <w:rPr>
          <w:rFonts w:ascii="Calibri" w:eastAsia="Times New Roman" w:hAnsi="Calibri" w:cs="Times New Roman"/>
          <w:sz w:val="20"/>
          <w:szCs w:val="20"/>
        </w:rPr>
        <w:t>5</w:t>
      </w:r>
    </w:p>
    <w:p w14:paraId="303E9169" w14:textId="7CFD0661" w:rsidR="001128F2" w:rsidRPr="003D0CFD" w:rsidRDefault="001128F2"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Disinfection Protocol</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117D2C" w:rsidRPr="003D0CFD">
        <w:rPr>
          <w:rFonts w:ascii="Calibri" w:eastAsia="Times New Roman" w:hAnsi="Calibri" w:cs="Times New Roman"/>
          <w:sz w:val="20"/>
          <w:szCs w:val="20"/>
        </w:rPr>
        <w:t>3</w:t>
      </w:r>
      <w:r w:rsidR="00D85ECC" w:rsidRPr="003D0CFD">
        <w:rPr>
          <w:rFonts w:ascii="Calibri" w:eastAsia="Times New Roman" w:hAnsi="Calibri" w:cs="Times New Roman"/>
          <w:sz w:val="20"/>
          <w:szCs w:val="20"/>
        </w:rPr>
        <w:t>8</w:t>
      </w:r>
    </w:p>
    <w:p w14:paraId="1A542131" w14:textId="3C506CC6" w:rsidR="001128F2" w:rsidRPr="003D0CFD" w:rsidRDefault="001128F2"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Employer Policy on Available Leave to Receive Testing, Treatment, Isolation, or Quarantine</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0A07CC" w:rsidRPr="003D0CFD">
        <w:rPr>
          <w:rFonts w:ascii="Calibri" w:eastAsia="Times New Roman" w:hAnsi="Calibri" w:cs="Times New Roman"/>
          <w:sz w:val="20"/>
          <w:szCs w:val="20"/>
          <w:u w:val="single"/>
        </w:rPr>
        <w:t xml:space="preserve"> </w:t>
      </w:r>
      <w:r w:rsidR="000A07CC" w:rsidRPr="003D0CFD">
        <w:rPr>
          <w:rFonts w:ascii="Calibri" w:eastAsia="Times New Roman" w:hAnsi="Calibri" w:cs="Times New Roman"/>
          <w:sz w:val="20"/>
          <w:szCs w:val="20"/>
        </w:rPr>
        <w:t>3</w:t>
      </w:r>
      <w:r w:rsidR="00973046" w:rsidRPr="003D0CFD">
        <w:rPr>
          <w:rFonts w:ascii="Calibri" w:eastAsia="Times New Roman" w:hAnsi="Calibri" w:cs="Times New Roman"/>
          <w:sz w:val="20"/>
          <w:szCs w:val="20"/>
        </w:rPr>
        <w:t>9</w:t>
      </w:r>
    </w:p>
    <w:p w14:paraId="18E89FE3" w14:textId="5F17D765" w:rsidR="000A07CC" w:rsidRPr="003D0CFD" w:rsidRDefault="000A07CC"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Hours and Work Location Protocol</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973046" w:rsidRPr="003D0CFD">
        <w:rPr>
          <w:rFonts w:ascii="Calibri" w:eastAsia="Times New Roman" w:hAnsi="Calibri" w:cs="Times New Roman"/>
          <w:sz w:val="20"/>
          <w:szCs w:val="20"/>
        </w:rPr>
        <w:t>40</w:t>
      </w:r>
    </w:p>
    <w:p w14:paraId="56240C71" w14:textId="1FB8A0C1" w:rsidR="000A07CC" w:rsidRPr="003D0CFD" w:rsidRDefault="000A07CC"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Emergency Housing Protocol</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39257D" w:rsidRPr="003D0CFD">
        <w:rPr>
          <w:rFonts w:ascii="Calibri" w:eastAsia="Times New Roman" w:hAnsi="Calibri" w:cs="Times New Roman"/>
          <w:sz w:val="20"/>
          <w:szCs w:val="20"/>
        </w:rPr>
        <w:t>40</w:t>
      </w:r>
    </w:p>
    <w:p w14:paraId="62E71071" w14:textId="7C6BCD2E" w:rsidR="00DC19E6" w:rsidRPr="003D0CFD" w:rsidRDefault="000A07CC"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Department of Health Requirements</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39257D" w:rsidRPr="003D0CFD">
        <w:rPr>
          <w:rFonts w:ascii="Calibri" w:eastAsia="Times New Roman" w:hAnsi="Calibri" w:cs="Times New Roman"/>
          <w:sz w:val="20"/>
          <w:szCs w:val="20"/>
        </w:rPr>
        <w:t>41</w:t>
      </w:r>
    </w:p>
    <w:p w14:paraId="5BD281A7" w14:textId="52CEA3AC" w:rsidR="00724104" w:rsidRPr="003D0CFD" w:rsidRDefault="00724104" w:rsidP="00DC19E6">
      <w:pPr>
        <w:numPr>
          <w:ilvl w:val="1"/>
          <w:numId w:val="3"/>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u w:val="single"/>
        </w:rPr>
      </w:pPr>
      <w:r w:rsidRPr="003D0CFD">
        <w:rPr>
          <w:rFonts w:ascii="Calibri" w:eastAsia="Times New Roman" w:hAnsi="Calibri" w:cs="Times New Roman"/>
          <w:sz w:val="20"/>
          <w:szCs w:val="20"/>
        </w:rPr>
        <w:t>School District (K-12) Pandemic Influenza Planning Checklist</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4</w:t>
      </w:r>
      <w:r w:rsidR="009A1EA8" w:rsidRPr="003D0CFD">
        <w:rPr>
          <w:rFonts w:ascii="Calibri" w:eastAsia="Times New Roman" w:hAnsi="Calibri" w:cs="Times New Roman"/>
          <w:sz w:val="20"/>
          <w:szCs w:val="20"/>
        </w:rPr>
        <w:t>3</w:t>
      </w:r>
    </w:p>
    <w:p w14:paraId="10818245" w14:textId="6508CAB7" w:rsidR="00DC19E6" w:rsidRPr="003D0CFD" w:rsidRDefault="00DC19E6"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Appendix E</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1260AA" w:rsidRPr="003D0CFD">
        <w:rPr>
          <w:rFonts w:ascii="Calibri" w:eastAsia="Times New Roman" w:hAnsi="Calibri" w:cs="Times New Roman"/>
          <w:sz w:val="20"/>
          <w:szCs w:val="20"/>
        </w:rPr>
        <w:t>4</w:t>
      </w:r>
      <w:r w:rsidR="009A1EA8" w:rsidRPr="003D0CFD">
        <w:rPr>
          <w:rFonts w:ascii="Calibri" w:eastAsia="Times New Roman" w:hAnsi="Calibri" w:cs="Times New Roman"/>
          <w:sz w:val="20"/>
          <w:szCs w:val="20"/>
        </w:rPr>
        <w:t>6</w:t>
      </w:r>
    </w:p>
    <w:p w14:paraId="4CF62640" w14:textId="2C5B0435" w:rsidR="00963D88" w:rsidRPr="003D0CFD" w:rsidRDefault="00963D88" w:rsidP="00963D88">
      <w:pPr>
        <w:pStyle w:val="ListParagraph"/>
        <w:numPr>
          <w:ilvl w:val="0"/>
          <w:numId w:val="3"/>
        </w:numPr>
        <w:tabs>
          <w:tab w:val="left" w:pos="720"/>
          <w:tab w:val="left" w:pos="2160"/>
          <w:tab w:val="left" w:pos="7740"/>
          <w:tab w:val="left" w:pos="7920"/>
          <w:tab w:val="left" w:pos="8280"/>
        </w:tabs>
        <w:rPr>
          <w:rFonts w:ascii="Calibri" w:hAnsi="Calibri"/>
        </w:rPr>
      </w:pPr>
      <w:r w:rsidRPr="003D0CFD">
        <w:rPr>
          <w:rFonts w:ascii="Calibri" w:hAnsi="Calibri"/>
        </w:rPr>
        <w:t>Remote Instruction Plan and Student Access Survey</w:t>
      </w:r>
      <w:r w:rsidRPr="003D0CFD">
        <w:rPr>
          <w:rFonts w:ascii="Calibri" w:hAnsi="Calibri"/>
          <w:u w:val="single"/>
        </w:rPr>
        <w:tab/>
      </w:r>
      <w:r w:rsidRPr="003D0CFD">
        <w:rPr>
          <w:rFonts w:ascii="Calibri" w:hAnsi="Calibri"/>
          <w:u w:val="single"/>
        </w:rPr>
        <w:tab/>
      </w:r>
      <w:r w:rsidRPr="003D0CFD">
        <w:rPr>
          <w:rFonts w:ascii="Calibri" w:hAnsi="Calibri"/>
          <w:u w:val="single"/>
        </w:rPr>
        <w:tab/>
      </w:r>
      <w:r w:rsidRPr="003D0CFD">
        <w:rPr>
          <w:rFonts w:ascii="Calibri" w:hAnsi="Calibri"/>
          <w:u w:val="single"/>
        </w:rPr>
        <w:tab/>
      </w:r>
      <w:r w:rsidRPr="003D0CFD">
        <w:rPr>
          <w:rFonts w:ascii="Calibri" w:hAnsi="Calibri"/>
          <w:u w:val="single"/>
        </w:rPr>
        <w:tab/>
      </w:r>
      <w:r w:rsidRPr="003D0CFD">
        <w:rPr>
          <w:rFonts w:ascii="Calibri" w:hAnsi="Calibri"/>
          <w:u w:val="single"/>
        </w:rPr>
        <w:tab/>
      </w:r>
      <w:r w:rsidRPr="003D0CFD">
        <w:rPr>
          <w:rFonts w:ascii="Calibri" w:hAnsi="Calibri"/>
        </w:rPr>
        <w:t xml:space="preserve"> </w:t>
      </w:r>
      <w:r w:rsidR="001260AA" w:rsidRPr="003D0CFD">
        <w:rPr>
          <w:rFonts w:ascii="Calibri" w:hAnsi="Calibri"/>
        </w:rPr>
        <w:t>4</w:t>
      </w:r>
      <w:r w:rsidR="00AE5EA7" w:rsidRPr="003D0CFD">
        <w:rPr>
          <w:rFonts w:ascii="Calibri" w:hAnsi="Calibri"/>
        </w:rPr>
        <w:t>7</w:t>
      </w:r>
    </w:p>
    <w:p w14:paraId="612D56C5" w14:textId="6DFDCD82" w:rsidR="00963D88" w:rsidRPr="003D0CFD" w:rsidRDefault="00963D88" w:rsidP="00DC19E6">
      <w:p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Appendix F</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1260AA" w:rsidRPr="003D0CFD">
        <w:rPr>
          <w:rFonts w:ascii="Calibri" w:eastAsia="Times New Roman" w:hAnsi="Calibri" w:cs="Times New Roman"/>
          <w:sz w:val="20"/>
          <w:szCs w:val="20"/>
        </w:rPr>
        <w:t>4</w:t>
      </w:r>
      <w:r w:rsidR="00B94210">
        <w:rPr>
          <w:rFonts w:ascii="Calibri" w:eastAsia="Times New Roman" w:hAnsi="Calibri" w:cs="Times New Roman"/>
          <w:sz w:val="20"/>
          <w:szCs w:val="20"/>
        </w:rPr>
        <w:t>9</w:t>
      </w:r>
    </w:p>
    <w:p w14:paraId="536F3E79" w14:textId="56D6E723" w:rsidR="00DC19E6" w:rsidRPr="003D0CFD" w:rsidRDefault="003600F1" w:rsidP="00DC19E6">
      <w:pPr>
        <w:numPr>
          <w:ilvl w:val="0"/>
          <w:numId w:val="2"/>
        </w:numPr>
        <w:tabs>
          <w:tab w:val="left" w:pos="720"/>
          <w:tab w:val="left" w:pos="2160"/>
          <w:tab w:val="left" w:pos="7740"/>
          <w:tab w:val="left" w:pos="7920"/>
          <w:tab w:val="left" w:pos="8280"/>
        </w:tabs>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Threat Assessment Guidance</w:t>
      </w:r>
      <w:r w:rsidR="00DC19E6" w:rsidRPr="003D0CFD">
        <w:rPr>
          <w:rFonts w:ascii="Calibri" w:eastAsia="Times New Roman" w:hAnsi="Calibri" w:cs="Times New Roman"/>
          <w:sz w:val="20"/>
          <w:szCs w:val="20"/>
        </w:rPr>
        <w:t xml:space="preserve"> </w:t>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rPr>
        <w:t xml:space="preserve"> </w:t>
      </w:r>
      <w:r w:rsidR="001260AA" w:rsidRPr="003D0CFD">
        <w:rPr>
          <w:rFonts w:ascii="Calibri" w:eastAsia="Times New Roman" w:hAnsi="Calibri" w:cs="Times New Roman"/>
          <w:sz w:val="20"/>
          <w:szCs w:val="20"/>
        </w:rPr>
        <w:t>4</w:t>
      </w:r>
      <w:r w:rsidR="00AE5EA7" w:rsidRPr="003D0CFD">
        <w:rPr>
          <w:rFonts w:ascii="Calibri" w:eastAsia="Times New Roman" w:hAnsi="Calibri" w:cs="Times New Roman"/>
          <w:sz w:val="20"/>
          <w:szCs w:val="20"/>
        </w:rPr>
        <w:t>9</w:t>
      </w:r>
    </w:p>
    <w:p w14:paraId="35B170E9" w14:textId="5BF585F1" w:rsidR="00F866BC" w:rsidRPr="003D0CFD" w:rsidRDefault="00DC19E6" w:rsidP="00F866BC">
      <w:pPr>
        <w:numPr>
          <w:ilvl w:val="1"/>
          <w:numId w:val="2"/>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C</w:t>
      </w:r>
      <w:r w:rsidR="00F866BC" w:rsidRPr="003D0CFD">
        <w:rPr>
          <w:rFonts w:ascii="Calibri" w:eastAsia="Times New Roman" w:hAnsi="Calibri" w:cs="Times New Roman"/>
          <w:sz w:val="20"/>
          <w:szCs w:val="20"/>
        </w:rPr>
        <w:t>reating a Comprehensive Targeted Violence Prevention Plan</w:t>
      </w:r>
      <w:r w:rsidR="00F866BC" w:rsidRPr="003D0CFD">
        <w:rPr>
          <w:rFonts w:ascii="Calibri" w:eastAsia="Times New Roman" w:hAnsi="Calibri" w:cs="Times New Roman"/>
          <w:sz w:val="20"/>
          <w:szCs w:val="20"/>
          <w:u w:val="single"/>
        </w:rPr>
        <w:tab/>
      </w:r>
      <w:r w:rsidR="00F866BC" w:rsidRPr="003D0CFD">
        <w:rPr>
          <w:rFonts w:ascii="Calibri" w:eastAsia="Times New Roman" w:hAnsi="Calibri" w:cs="Times New Roman"/>
          <w:sz w:val="20"/>
          <w:szCs w:val="20"/>
          <w:u w:val="single"/>
        </w:rPr>
        <w:tab/>
      </w:r>
      <w:r w:rsidR="00F866BC" w:rsidRPr="003D0CFD">
        <w:rPr>
          <w:rFonts w:ascii="Calibri" w:eastAsia="Times New Roman" w:hAnsi="Calibri" w:cs="Times New Roman"/>
          <w:sz w:val="20"/>
          <w:szCs w:val="20"/>
          <w:u w:val="single"/>
        </w:rPr>
        <w:tab/>
      </w:r>
      <w:r w:rsidR="00F866BC" w:rsidRPr="003D0CFD">
        <w:rPr>
          <w:rFonts w:ascii="Calibri" w:eastAsia="Times New Roman" w:hAnsi="Calibri" w:cs="Times New Roman"/>
          <w:sz w:val="20"/>
          <w:szCs w:val="20"/>
          <w:u w:val="single"/>
        </w:rPr>
        <w:tab/>
      </w:r>
      <w:r w:rsidR="00F866BC" w:rsidRPr="003D0CFD">
        <w:rPr>
          <w:rFonts w:ascii="Calibri" w:eastAsia="Times New Roman" w:hAnsi="Calibri" w:cs="Times New Roman"/>
          <w:sz w:val="20"/>
          <w:szCs w:val="20"/>
          <w:u w:val="single"/>
        </w:rPr>
        <w:tab/>
      </w:r>
      <w:r w:rsidR="00F866BC" w:rsidRPr="003D0CFD">
        <w:rPr>
          <w:rFonts w:ascii="Calibri" w:eastAsia="Times New Roman" w:hAnsi="Calibri" w:cs="Times New Roman"/>
          <w:sz w:val="20"/>
          <w:szCs w:val="20"/>
          <w:u w:val="single"/>
        </w:rPr>
        <w:tab/>
      </w:r>
      <w:r w:rsidR="00F866BC" w:rsidRPr="003D0CFD">
        <w:rPr>
          <w:rFonts w:ascii="Calibri" w:eastAsia="Times New Roman" w:hAnsi="Calibri" w:cs="Times New Roman"/>
          <w:sz w:val="20"/>
          <w:szCs w:val="20"/>
        </w:rPr>
        <w:t xml:space="preserve"> </w:t>
      </w:r>
      <w:r w:rsidR="001260AA" w:rsidRPr="003D0CFD">
        <w:rPr>
          <w:rFonts w:ascii="Calibri" w:eastAsia="Times New Roman" w:hAnsi="Calibri" w:cs="Times New Roman"/>
          <w:sz w:val="20"/>
          <w:szCs w:val="20"/>
        </w:rPr>
        <w:t>4</w:t>
      </w:r>
      <w:r w:rsidR="00DF44EE" w:rsidRPr="003D0CFD">
        <w:rPr>
          <w:rFonts w:ascii="Calibri" w:eastAsia="Times New Roman" w:hAnsi="Calibri" w:cs="Times New Roman"/>
          <w:sz w:val="20"/>
          <w:szCs w:val="20"/>
        </w:rPr>
        <w:t>9</w:t>
      </w:r>
    </w:p>
    <w:p w14:paraId="0E38291D" w14:textId="0DBC70E8" w:rsidR="00956530" w:rsidRPr="003D0CFD" w:rsidRDefault="00F866BC" w:rsidP="00172491">
      <w:pPr>
        <w:numPr>
          <w:ilvl w:val="1"/>
          <w:numId w:val="2"/>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Enhancing School Safety Using a Threat Assessment Model</w:t>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u w:val="single"/>
        </w:rPr>
        <w:tab/>
      </w:r>
      <w:r w:rsidR="00B85450" w:rsidRPr="003D0CFD">
        <w:rPr>
          <w:rFonts w:ascii="Calibri" w:eastAsia="Times New Roman" w:hAnsi="Calibri" w:cs="Times New Roman"/>
          <w:sz w:val="20"/>
          <w:szCs w:val="20"/>
          <w:u w:val="single"/>
        </w:rPr>
        <w:tab/>
      </w:r>
      <w:r w:rsidR="00DC19E6" w:rsidRPr="003D0CFD">
        <w:rPr>
          <w:rFonts w:ascii="Calibri" w:eastAsia="Times New Roman" w:hAnsi="Calibri" w:cs="Times New Roman"/>
          <w:sz w:val="20"/>
          <w:szCs w:val="20"/>
        </w:rPr>
        <w:t xml:space="preserve"> </w:t>
      </w:r>
      <w:r w:rsidR="00567ABD" w:rsidRPr="003D0CFD">
        <w:rPr>
          <w:rFonts w:ascii="Calibri" w:eastAsia="Times New Roman" w:hAnsi="Calibri" w:cs="Times New Roman"/>
          <w:sz w:val="20"/>
          <w:szCs w:val="20"/>
        </w:rPr>
        <w:t>51</w:t>
      </w:r>
    </w:p>
    <w:p w14:paraId="01DAEAF1" w14:textId="50C58A53" w:rsidR="00567ABD" w:rsidRPr="003D0CFD" w:rsidRDefault="003F0164" w:rsidP="00172491">
      <w:pPr>
        <w:numPr>
          <w:ilvl w:val="1"/>
          <w:numId w:val="2"/>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 xml:space="preserve">Eleven Questions to Guide Data Collection in a Threat Assessment Inquiry </w:t>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u w:val="single"/>
        </w:rPr>
        <w:tab/>
      </w:r>
      <w:r w:rsidRPr="003D0CFD">
        <w:rPr>
          <w:rFonts w:ascii="Calibri" w:eastAsia="Times New Roman" w:hAnsi="Calibri" w:cs="Times New Roman"/>
          <w:sz w:val="20"/>
          <w:szCs w:val="20"/>
        </w:rPr>
        <w:t xml:space="preserve"> </w:t>
      </w:r>
      <w:r w:rsidR="00F22BD7" w:rsidRPr="003D0CFD">
        <w:rPr>
          <w:rFonts w:ascii="Calibri" w:eastAsia="Times New Roman" w:hAnsi="Calibri" w:cs="Times New Roman"/>
          <w:sz w:val="20"/>
          <w:szCs w:val="20"/>
        </w:rPr>
        <w:t>53</w:t>
      </w:r>
    </w:p>
    <w:p w14:paraId="6B424BCE" w14:textId="36D6525D" w:rsidR="00F22BD7" w:rsidRDefault="00F22BD7" w:rsidP="00172491">
      <w:pPr>
        <w:numPr>
          <w:ilvl w:val="1"/>
          <w:numId w:val="2"/>
        </w:numPr>
        <w:tabs>
          <w:tab w:val="left" w:pos="720"/>
          <w:tab w:val="left" w:pos="2160"/>
          <w:tab w:val="left" w:pos="7740"/>
          <w:tab w:val="left" w:pos="7920"/>
          <w:tab w:val="left" w:pos="8280"/>
        </w:tabs>
        <w:spacing w:after="0" w:line="240" w:lineRule="auto"/>
        <w:contextualSpacing/>
        <w:rPr>
          <w:rFonts w:ascii="Calibri" w:eastAsia="Times New Roman" w:hAnsi="Calibri" w:cs="Times New Roman"/>
          <w:sz w:val="20"/>
          <w:szCs w:val="20"/>
        </w:rPr>
      </w:pPr>
      <w:r w:rsidRPr="003D0CFD">
        <w:rPr>
          <w:rFonts w:ascii="Calibri" w:eastAsia="Times New Roman" w:hAnsi="Calibri" w:cs="Times New Roman"/>
          <w:sz w:val="20"/>
          <w:szCs w:val="20"/>
        </w:rPr>
        <w:t>New York State Police</w:t>
      </w:r>
      <w:r w:rsidR="002942A7" w:rsidRPr="003D0CFD">
        <w:rPr>
          <w:rFonts w:ascii="Calibri" w:eastAsia="Times New Roman" w:hAnsi="Calibri" w:cs="Times New Roman"/>
          <w:sz w:val="20"/>
          <w:szCs w:val="20"/>
        </w:rPr>
        <w:t xml:space="preserve"> Threat Assessment Model </w:t>
      </w:r>
      <w:r w:rsidR="002942A7" w:rsidRPr="003D0CFD">
        <w:rPr>
          <w:rFonts w:ascii="Calibri" w:eastAsia="Times New Roman" w:hAnsi="Calibri" w:cs="Times New Roman"/>
          <w:sz w:val="20"/>
          <w:szCs w:val="20"/>
          <w:u w:val="single"/>
        </w:rPr>
        <w:tab/>
      </w:r>
      <w:r w:rsidR="002942A7" w:rsidRPr="003D0CFD">
        <w:rPr>
          <w:rFonts w:ascii="Calibri" w:eastAsia="Times New Roman" w:hAnsi="Calibri" w:cs="Times New Roman"/>
          <w:sz w:val="20"/>
          <w:szCs w:val="20"/>
          <w:u w:val="single"/>
        </w:rPr>
        <w:tab/>
      </w:r>
      <w:r w:rsidR="002942A7" w:rsidRPr="003D0CFD">
        <w:rPr>
          <w:rFonts w:ascii="Calibri" w:eastAsia="Times New Roman" w:hAnsi="Calibri" w:cs="Times New Roman"/>
          <w:sz w:val="20"/>
          <w:szCs w:val="20"/>
          <w:u w:val="single"/>
        </w:rPr>
        <w:tab/>
      </w:r>
      <w:r w:rsidR="002942A7" w:rsidRPr="003D0CFD">
        <w:rPr>
          <w:rFonts w:ascii="Calibri" w:eastAsia="Times New Roman" w:hAnsi="Calibri" w:cs="Times New Roman"/>
          <w:sz w:val="20"/>
          <w:szCs w:val="20"/>
          <w:u w:val="single"/>
        </w:rPr>
        <w:tab/>
      </w:r>
      <w:r w:rsidR="002942A7" w:rsidRPr="003D0CFD">
        <w:rPr>
          <w:rFonts w:ascii="Calibri" w:eastAsia="Times New Roman" w:hAnsi="Calibri" w:cs="Times New Roman"/>
          <w:sz w:val="20"/>
          <w:szCs w:val="20"/>
          <w:u w:val="single"/>
        </w:rPr>
        <w:tab/>
      </w:r>
      <w:r w:rsidR="002942A7" w:rsidRPr="003D0CFD">
        <w:rPr>
          <w:rFonts w:ascii="Calibri" w:eastAsia="Times New Roman" w:hAnsi="Calibri" w:cs="Times New Roman"/>
          <w:sz w:val="20"/>
          <w:szCs w:val="20"/>
          <w:u w:val="single"/>
        </w:rPr>
        <w:tab/>
      </w:r>
      <w:r w:rsidR="002942A7" w:rsidRPr="003D0CFD">
        <w:rPr>
          <w:rFonts w:ascii="Calibri" w:eastAsia="Times New Roman" w:hAnsi="Calibri" w:cs="Times New Roman"/>
          <w:sz w:val="20"/>
          <w:szCs w:val="20"/>
        </w:rPr>
        <w:t xml:space="preserve"> 58</w:t>
      </w:r>
    </w:p>
    <w:p w14:paraId="261615CF" w14:textId="375D89EF" w:rsidR="004B02B2" w:rsidRPr="002F01C0" w:rsidRDefault="00250D0B" w:rsidP="007B5BF9">
      <w:pPr>
        <w:spacing w:after="0"/>
        <w:rPr>
          <w:rFonts w:ascii="Calibri" w:hAnsi="Calibri" w:cs="Calibri"/>
          <w:sz w:val="20"/>
          <w:szCs w:val="20"/>
          <w:highlight w:val="yellow"/>
        </w:rPr>
      </w:pPr>
      <w:r w:rsidRPr="002F01C0">
        <w:rPr>
          <w:rFonts w:ascii="Calibri" w:hAnsi="Calibri" w:cs="Calibri"/>
          <w:sz w:val="20"/>
          <w:szCs w:val="20"/>
          <w:highlight w:val="yellow"/>
        </w:rPr>
        <w:t>Appendix G ________________________</w:t>
      </w:r>
      <w:r w:rsidR="00EA3DB4" w:rsidRPr="002F01C0">
        <w:rPr>
          <w:rFonts w:ascii="Calibri" w:hAnsi="Calibri" w:cs="Calibri"/>
          <w:sz w:val="20"/>
          <w:szCs w:val="20"/>
          <w:highlight w:val="yellow"/>
        </w:rPr>
        <w:t>_________</w:t>
      </w:r>
      <w:r w:rsidRPr="002F01C0">
        <w:rPr>
          <w:rFonts w:ascii="Calibri" w:hAnsi="Calibri" w:cs="Calibri"/>
          <w:sz w:val="20"/>
          <w:szCs w:val="20"/>
          <w:highlight w:val="yellow"/>
        </w:rPr>
        <w:t>______________________________</w:t>
      </w:r>
      <w:r w:rsidR="00E73F9F" w:rsidRPr="002F01C0">
        <w:rPr>
          <w:rFonts w:ascii="Calibri" w:hAnsi="Calibri" w:cs="Calibri"/>
          <w:sz w:val="20"/>
          <w:szCs w:val="20"/>
          <w:highlight w:val="yellow"/>
        </w:rPr>
        <w:t>__________</w:t>
      </w:r>
      <w:r w:rsidRPr="002F01C0">
        <w:rPr>
          <w:rFonts w:ascii="Calibri" w:hAnsi="Calibri" w:cs="Calibri"/>
          <w:sz w:val="20"/>
          <w:szCs w:val="20"/>
          <w:highlight w:val="yellow"/>
        </w:rPr>
        <w:t>__________________</w:t>
      </w:r>
      <w:r w:rsidR="007E214A" w:rsidRPr="002F01C0">
        <w:rPr>
          <w:rFonts w:ascii="Calibri" w:hAnsi="Calibri" w:cs="Calibri"/>
          <w:sz w:val="20"/>
          <w:szCs w:val="20"/>
          <w:highlight w:val="yellow"/>
        </w:rPr>
        <w:t xml:space="preserve"> </w:t>
      </w:r>
      <w:r w:rsidR="00E73F9F" w:rsidRPr="002F01C0">
        <w:rPr>
          <w:rFonts w:ascii="Calibri" w:hAnsi="Calibri" w:cs="Calibri"/>
          <w:sz w:val="20"/>
          <w:szCs w:val="20"/>
          <w:highlight w:val="yellow"/>
        </w:rPr>
        <w:t xml:space="preserve"> </w:t>
      </w:r>
      <w:r w:rsidR="00397E6E" w:rsidRPr="002F01C0">
        <w:rPr>
          <w:rFonts w:ascii="Calibri" w:hAnsi="Calibri" w:cs="Calibri"/>
          <w:sz w:val="20"/>
          <w:szCs w:val="20"/>
          <w:highlight w:val="yellow"/>
        </w:rPr>
        <w:t>6</w:t>
      </w:r>
      <w:r w:rsidR="008E7B7A" w:rsidRPr="002F01C0">
        <w:rPr>
          <w:rFonts w:ascii="Calibri" w:hAnsi="Calibri" w:cs="Calibri"/>
          <w:sz w:val="20"/>
          <w:szCs w:val="20"/>
          <w:highlight w:val="yellow"/>
        </w:rPr>
        <w:t>0</w:t>
      </w:r>
    </w:p>
    <w:p w14:paraId="0699C2DD" w14:textId="66A7692B" w:rsidR="00397E6E" w:rsidRPr="002F01C0" w:rsidRDefault="00397E6E" w:rsidP="007B5BF9">
      <w:pPr>
        <w:spacing w:after="0"/>
        <w:rPr>
          <w:rFonts w:ascii="Calibri" w:hAnsi="Calibri" w:cs="Calibri"/>
          <w:sz w:val="20"/>
          <w:szCs w:val="20"/>
          <w:highlight w:val="yellow"/>
        </w:rPr>
      </w:pPr>
      <w:r w:rsidRPr="002F01C0">
        <w:rPr>
          <w:rFonts w:ascii="Calibri" w:hAnsi="Calibri" w:cs="Calibri"/>
          <w:sz w:val="20"/>
          <w:szCs w:val="20"/>
          <w:highlight w:val="yellow"/>
        </w:rPr>
        <w:t>Cardiac Emergency Response Pl</w:t>
      </w:r>
      <w:r w:rsidR="00C51E4F" w:rsidRPr="002F01C0">
        <w:rPr>
          <w:rFonts w:ascii="Calibri" w:hAnsi="Calibri" w:cs="Calibri"/>
          <w:sz w:val="20"/>
          <w:szCs w:val="20"/>
          <w:highlight w:val="yellow"/>
        </w:rPr>
        <w:t>an ________________________________________________________</w:t>
      </w:r>
      <w:r w:rsidR="00E73F9F" w:rsidRPr="002F01C0">
        <w:rPr>
          <w:rFonts w:ascii="Calibri" w:hAnsi="Calibri" w:cs="Calibri"/>
          <w:sz w:val="20"/>
          <w:szCs w:val="20"/>
          <w:highlight w:val="yellow"/>
        </w:rPr>
        <w:t>__________</w:t>
      </w:r>
      <w:r w:rsidR="00C51E4F" w:rsidRPr="002F01C0">
        <w:rPr>
          <w:rFonts w:ascii="Calibri" w:hAnsi="Calibri" w:cs="Calibri"/>
          <w:sz w:val="20"/>
          <w:szCs w:val="20"/>
          <w:highlight w:val="yellow"/>
        </w:rPr>
        <w:t>_______</w:t>
      </w:r>
      <w:r w:rsidR="00EA3DB4" w:rsidRPr="002F01C0">
        <w:rPr>
          <w:rFonts w:ascii="Calibri" w:hAnsi="Calibri" w:cs="Calibri"/>
          <w:sz w:val="20"/>
          <w:szCs w:val="20"/>
          <w:highlight w:val="yellow"/>
        </w:rPr>
        <w:t xml:space="preserve"> </w:t>
      </w:r>
      <w:r w:rsidR="00C51E4F" w:rsidRPr="002F01C0">
        <w:rPr>
          <w:rFonts w:ascii="Calibri" w:hAnsi="Calibri" w:cs="Calibri"/>
          <w:sz w:val="20"/>
          <w:szCs w:val="20"/>
          <w:highlight w:val="yellow"/>
        </w:rPr>
        <w:t>6</w:t>
      </w:r>
      <w:r w:rsidR="00D94E18" w:rsidRPr="002F01C0">
        <w:rPr>
          <w:rFonts w:ascii="Calibri" w:hAnsi="Calibri" w:cs="Calibri"/>
          <w:sz w:val="20"/>
          <w:szCs w:val="20"/>
          <w:highlight w:val="yellow"/>
        </w:rPr>
        <w:t>0</w:t>
      </w:r>
    </w:p>
    <w:p w14:paraId="45709F98" w14:textId="6EB78BB1" w:rsidR="00C51E4F" w:rsidRPr="002F01C0" w:rsidRDefault="00C51E4F" w:rsidP="007B5BF9">
      <w:pPr>
        <w:spacing w:after="0"/>
        <w:rPr>
          <w:rFonts w:ascii="Calibri" w:hAnsi="Calibri" w:cs="Calibri"/>
          <w:sz w:val="20"/>
          <w:szCs w:val="20"/>
          <w:highlight w:val="yellow"/>
        </w:rPr>
      </w:pPr>
      <w:r w:rsidRPr="002F01C0">
        <w:rPr>
          <w:rFonts w:ascii="Calibri" w:hAnsi="Calibri" w:cs="Calibri"/>
          <w:sz w:val="20"/>
          <w:szCs w:val="20"/>
          <w:highlight w:val="yellow"/>
        </w:rPr>
        <w:t>Emergency Contact Numbers</w:t>
      </w:r>
      <w:r w:rsidR="00EA3DB4" w:rsidRPr="002F01C0">
        <w:rPr>
          <w:rFonts w:ascii="Calibri" w:hAnsi="Calibri" w:cs="Calibri"/>
          <w:sz w:val="20"/>
          <w:szCs w:val="20"/>
          <w:highlight w:val="yellow"/>
        </w:rPr>
        <w:t xml:space="preserve"> ______________________________________________</w:t>
      </w:r>
      <w:r w:rsidR="00E73F9F" w:rsidRPr="002F01C0">
        <w:rPr>
          <w:rFonts w:ascii="Calibri" w:hAnsi="Calibri" w:cs="Calibri"/>
          <w:sz w:val="20"/>
          <w:szCs w:val="20"/>
          <w:highlight w:val="yellow"/>
        </w:rPr>
        <w:t>______________</w:t>
      </w:r>
      <w:r w:rsidR="00EA3DB4" w:rsidRPr="002F01C0">
        <w:rPr>
          <w:rFonts w:ascii="Calibri" w:hAnsi="Calibri" w:cs="Calibri"/>
          <w:sz w:val="20"/>
          <w:szCs w:val="20"/>
          <w:highlight w:val="yellow"/>
        </w:rPr>
        <w:t>_________________</w:t>
      </w:r>
      <w:r w:rsidR="00E73F9F" w:rsidRPr="002F01C0">
        <w:rPr>
          <w:rFonts w:ascii="Calibri" w:hAnsi="Calibri" w:cs="Calibri"/>
          <w:sz w:val="20"/>
          <w:szCs w:val="20"/>
          <w:highlight w:val="yellow"/>
        </w:rPr>
        <w:t xml:space="preserve"> 6</w:t>
      </w:r>
      <w:r w:rsidR="008E7B7A" w:rsidRPr="002F01C0">
        <w:rPr>
          <w:rFonts w:ascii="Calibri" w:hAnsi="Calibri" w:cs="Calibri"/>
          <w:sz w:val="20"/>
          <w:szCs w:val="20"/>
          <w:highlight w:val="yellow"/>
        </w:rPr>
        <w:t>1</w:t>
      </w:r>
    </w:p>
    <w:p w14:paraId="0CD88AFF" w14:textId="668504CB" w:rsidR="007E214A" w:rsidRPr="002F01C0" w:rsidRDefault="007E214A" w:rsidP="007B5BF9">
      <w:pPr>
        <w:spacing w:after="0"/>
        <w:rPr>
          <w:rFonts w:ascii="Calibri" w:hAnsi="Calibri" w:cs="Calibri"/>
          <w:sz w:val="20"/>
          <w:szCs w:val="20"/>
          <w:highlight w:val="yellow"/>
        </w:rPr>
      </w:pPr>
      <w:r w:rsidRPr="002F01C0">
        <w:rPr>
          <w:rFonts w:ascii="Calibri" w:hAnsi="Calibri" w:cs="Calibri"/>
          <w:sz w:val="20"/>
          <w:szCs w:val="20"/>
          <w:highlight w:val="yellow"/>
        </w:rPr>
        <w:t>AED Locations ___________________________________________________________________________</w:t>
      </w:r>
      <w:r w:rsidR="00E73F9F" w:rsidRPr="002F01C0">
        <w:rPr>
          <w:rFonts w:ascii="Calibri" w:hAnsi="Calibri" w:cs="Calibri"/>
          <w:sz w:val="20"/>
          <w:szCs w:val="20"/>
          <w:highlight w:val="yellow"/>
        </w:rPr>
        <w:t xml:space="preserve">______________ </w:t>
      </w:r>
      <w:r w:rsidR="007B5BF9" w:rsidRPr="002F01C0">
        <w:rPr>
          <w:rFonts w:ascii="Calibri" w:hAnsi="Calibri" w:cs="Calibri"/>
          <w:sz w:val="20"/>
          <w:szCs w:val="20"/>
          <w:highlight w:val="yellow"/>
        </w:rPr>
        <w:t>6</w:t>
      </w:r>
      <w:r w:rsidR="008E7B7A" w:rsidRPr="002F01C0">
        <w:rPr>
          <w:rFonts w:ascii="Calibri" w:hAnsi="Calibri" w:cs="Calibri"/>
          <w:sz w:val="20"/>
          <w:szCs w:val="20"/>
          <w:highlight w:val="yellow"/>
        </w:rPr>
        <w:t>1</w:t>
      </w:r>
    </w:p>
    <w:p w14:paraId="531AD162" w14:textId="1993A695" w:rsidR="00E73F9F" w:rsidRPr="002F01C0" w:rsidRDefault="00E73F9F" w:rsidP="007B5BF9">
      <w:pPr>
        <w:spacing w:after="0"/>
        <w:rPr>
          <w:rFonts w:ascii="Calibri" w:hAnsi="Calibri" w:cs="Calibri"/>
          <w:sz w:val="20"/>
          <w:szCs w:val="20"/>
          <w:highlight w:val="yellow"/>
        </w:rPr>
      </w:pPr>
      <w:r w:rsidRPr="002F01C0">
        <w:rPr>
          <w:rFonts w:ascii="Calibri" w:hAnsi="Calibri" w:cs="Calibri"/>
          <w:sz w:val="20"/>
          <w:szCs w:val="20"/>
          <w:highlight w:val="yellow"/>
        </w:rPr>
        <w:t>CPR/AED Certified School Personnel</w:t>
      </w:r>
      <w:r w:rsidR="007B5BF9" w:rsidRPr="002F01C0">
        <w:rPr>
          <w:rFonts w:ascii="Calibri" w:hAnsi="Calibri" w:cs="Calibri"/>
          <w:sz w:val="20"/>
          <w:szCs w:val="20"/>
          <w:highlight w:val="yellow"/>
        </w:rPr>
        <w:t xml:space="preserve"> _______________________________________________________________________  </w:t>
      </w:r>
      <w:r w:rsidR="00D94E18" w:rsidRPr="002F01C0">
        <w:rPr>
          <w:rFonts w:ascii="Calibri" w:hAnsi="Calibri" w:cs="Calibri"/>
          <w:sz w:val="20"/>
          <w:szCs w:val="20"/>
          <w:highlight w:val="yellow"/>
        </w:rPr>
        <w:t>6</w:t>
      </w:r>
      <w:r w:rsidR="008E7B7A" w:rsidRPr="002F01C0">
        <w:rPr>
          <w:rFonts w:ascii="Calibri" w:hAnsi="Calibri" w:cs="Calibri"/>
          <w:sz w:val="20"/>
          <w:szCs w:val="20"/>
          <w:highlight w:val="yellow"/>
        </w:rPr>
        <w:t>1</w:t>
      </w:r>
    </w:p>
    <w:p w14:paraId="783EDF04" w14:textId="74AB517D" w:rsidR="007E214A" w:rsidRPr="002F01C0" w:rsidRDefault="000B4384" w:rsidP="007B5BF9">
      <w:pPr>
        <w:spacing w:after="0"/>
        <w:rPr>
          <w:rFonts w:ascii="Calibri" w:hAnsi="Calibri" w:cs="Calibri"/>
          <w:sz w:val="20"/>
          <w:szCs w:val="20"/>
          <w:highlight w:val="yellow"/>
        </w:rPr>
      </w:pPr>
      <w:r w:rsidRPr="002F01C0">
        <w:rPr>
          <w:rFonts w:ascii="Calibri" w:hAnsi="Calibri" w:cs="Calibri"/>
          <w:sz w:val="20"/>
          <w:szCs w:val="20"/>
          <w:highlight w:val="yellow"/>
        </w:rPr>
        <w:t>Resources</w:t>
      </w:r>
      <w:r w:rsidR="00D94E18" w:rsidRPr="002F01C0">
        <w:rPr>
          <w:rFonts w:ascii="Calibri" w:hAnsi="Calibri" w:cs="Calibri"/>
          <w:sz w:val="20"/>
          <w:szCs w:val="20"/>
          <w:highlight w:val="yellow"/>
        </w:rPr>
        <w:t xml:space="preserve"> ____________________________________________________________________________________________  6</w:t>
      </w:r>
      <w:r w:rsidR="008E7B7A" w:rsidRPr="002F01C0">
        <w:rPr>
          <w:rFonts w:ascii="Calibri" w:hAnsi="Calibri" w:cs="Calibri"/>
          <w:sz w:val="20"/>
          <w:szCs w:val="20"/>
          <w:highlight w:val="yellow"/>
        </w:rPr>
        <w:t>2</w:t>
      </w:r>
    </w:p>
    <w:p w14:paraId="166CAA28" w14:textId="2BBAAF07" w:rsidR="000B4384" w:rsidRPr="00E73F9F" w:rsidRDefault="000B4384" w:rsidP="007B5BF9">
      <w:pPr>
        <w:spacing w:after="0"/>
        <w:rPr>
          <w:rFonts w:ascii="Calibri" w:eastAsia="Times New Roman" w:hAnsi="Calibri" w:cs="Calibri"/>
          <w:sz w:val="20"/>
          <w:szCs w:val="20"/>
        </w:rPr>
      </w:pPr>
      <w:r w:rsidRPr="002F01C0">
        <w:rPr>
          <w:rFonts w:ascii="Calibri" w:hAnsi="Calibri" w:cs="Calibri"/>
          <w:sz w:val="20"/>
          <w:szCs w:val="20"/>
          <w:highlight w:val="yellow"/>
        </w:rPr>
        <w:t>American Heart Association</w:t>
      </w:r>
      <w:r w:rsidR="00E73F9F" w:rsidRPr="002F01C0">
        <w:rPr>
          <w:rFonts w:ascii="Calibri" w:hAnsi="Calibri" w:cs="Calibri"/>
          <w:sz w:val="20"/>
          <w:szCs w:val="20"/>
          <w:highlight w:val="yellow"/>
        </w:rPr>
        <w:t xml:space="preserve"> Sudden Cardia Arrest vs Heart Attack Information </w:t>
      </w:r>
      <w:r w:rsidR="00D94E18" w:rsidRPr="002F01C0">
        <w:rPr>
          <w:rFonts w:ascii="Calibri" w:hAnsi="Calibri" w:cs="Calibri"/>
          <w:sz w:val="20"/>
          <w:szCs w:val="20"/>
          <w:highlight w:val="yellow"/>
        </w:rPr>
        <w:t>_____________________________________  6</w:t>
      </w:r>
      <w:r w:rsidR="008E7B7A" w:rsidRPr="002F01C0">
        <w:rPr>
          <w:rFonts w:ascii="Calibri" w:hAnsi="Calibri" w:cs="Calibri"/>
          <w:sz w:val="20"/>
          <w:szCs w:val="20"/>
          <w:highlight w:val="yellow"/>
        </w:rPr>
        <w:t>3</w:t>
      </w:r>
    </w:p>
    <w:p w14:paraId="037B9375" w14:textId="77777777" w:rsidR="006159A0" w:rsidRDefault="006159A0" w:rsidP="006159A0">
      <w:pPr>
        <w:pStyle w:val="Title"/>
        <w:rPr>
          <w:rFonts w:ascii="Calibri" w:hAnsi="Calibri"/>
          <w:b/>
          <w:i/>
          <w:sz w:val="44"/>
          <w:szCs w:val="44"/>
        </w:rPr>
      </w:pPr>
      <w:r>
        <w:rPr>
          <w:rFonts w:ascii="Calibri" w:hAnsi="Calibri"/>
          <w:b/>
          <w:i/>
          <w:sz w:val="44"/>
          <w:szCs w:val="44"/>
        </w:rPr>
        <w:lastRenderedPageBreak/>
        <w:t>Valley Stream School District 24</w:t>
      </w:r>
    </w:p>
    <w:p w14:paraId="630DC6DE" w14:textId="49E92A67" w:rsidR="000C0D56" w:rsidRPr="003D0CFD" w:rsidRDefault="00014940" w:rsidP="004160BE">
      <w:pPr>
        <w:pStyle w:val="Title"/>
        <w:rPr>
          <w:rFonts w:ascii="Calibri" w:hAnsi="Calibri"/>
          <w:b/>
          <w:i/>
          <w:sz w:val="44"/>
          <w:szCs w:val="44"/>
        </w:rPr>
      </w:pPr>
      <w:r w:rsidRPr="003D0CFD">
        <w:rPr>
          <w:rFonts w:ascii="Calibri" w:hAnsi="Calibri"/>
          <w:b/>
          <w:i/>
          <w:sz w:val="44"/>
          <w:szCs w:val="44"/>
        </w:rPr>
        <w:t>District-wide School Safety Plan</w:t>
      </w:r>
    </w:p>
    <w:p w14:paraId="229326F0" w14:textId="77777777" w:rsidR="000C0D56" w:rsidRPr="003D0CFD" w:rsidRDefault="000C0D56" w:rsidP="000C0D56">
      <w:pPr>
        <w:pStyle w:val="Title"/>
        <w:jc w:val="left"/>
        <w:rPr>
          <w:sz w:val="12"/>
          <w:szCs w:val="12"/>
        </w:rPr>
      </w:pPr>
    </w:p>
    <w:p w14:paraId="02499B6F" w14:textId="77777777" w:rsidR="000C0D56" w:rsidRPr="003D0CFD" w:rsidRDefault="000C0D56" w:rsidP="000C0D56">
      <w:pPr>
        <w:pStyle w:val="Title"/>
        <w:rPr>
          <w:rFonts w:ascii="Calibri" w:hAnsi="Calibri"/>
          <w:b/>
          <w:sz w:val="24"/>
        </w:rPr>
      </w:pPr>
      <w:r w:rsidRPr="003D0CFD">
        <w:rPr>
          <w:rFonts w:ascii="Calibri" w:hAnsi="Calibri"/>
          <w:b/>
          <w:sz w:val="24"/>
        </w:rPr>
        <w:t>Policy Statement</w:t>
      </w:r>
    </w:p>
    <w:p w14:paraId="5CDCA76C" w14:textId="77777777" w:rsidR="000C0D56" w:rsidRPr="003D0CFD" w:rsidRDefault="000C0D56" w:rsidP="000C0D56">
      <w:pPr>
        <w:pStyle w:val="Title"/>
        <w:rPr>
          <w:sz w:val="12"/>
          <w:szCs w:val="12"/>
        </w:rPr>
      </w:pPr>
    </w:p>
    <w:p w14:paraId="180FB9A0" w14:textId="77777777" w:rsidR="000C0D56" w:rsidRPr="003D0CFD" w:rsidRDefault="000C0D56" w:rsidP="000C0D56">
      <w:pPr>
        <w:pStyle w:val="Title"/>
        <w:jc w:val="both"/>
        <w:rPr>
          <w:rFonts w:ascii="Calibri" w:hAnsi="Calibri"/>
          <w:sz w:val="20"/>
        </w:rPr>
      </w:pPr>
      <w:r w:rsidRPr="003D0CFD">
        <w:rPr>
          <w:rFonts w:ascii="Calibri" w:hAnsi="Calibri"/>
          <w:sz w:val="20"/>
        </w:rPr>
        <w:t xml:space="preserve">The </w:t>
      </w:r>
      <w:r w:rsidRPr="003D0CFD">
        <w:rPr>
          <w:rFonts w:ascii="Calibri" w:hAnsi="Calibri"/>
          <w:b/>
          <w:sz w:val="20"/>
        </w:rPr>
        <w:t>District-Wide School Safety Plan</w:t>
      </w:r>
      <w:r w:rsidRPr="003D0CFD">
        <w:rPr>
          <w:rFonts w:ascii="Calibri" w:hAnsi="Calibri"/>
          <w:sz w:val="20"/>
        </w:rPr>
        <w:t xml:space="preserve"> (as required by the SAVE Law – Safe Schools Against Violence in Education – Commissioner of Education Regulation 155.17 and Education Law 2801-a) has been established to provide for the safety, health and security of both students and staff and allows for input from the entire school community. This particular component of Project SAVE is a comprehensive planning effort that addresses prevention, mitigation, protection, response and recovery with respect to a variety of emergencies that may occur in the school district and its component school buildings. </w:t>
      </w:r>
    </w:p>
    <w:p w14:paraId="2E50DC02" w14:textId="77777777" w:rsidR="000C0D56" w:rsidRPr="003D0CFD" w:rsidRDefault="000C0D56" w:rsidP="000C0D56">
      <w:pPr>
        <w:pStyle w:val="Title"/>
        <w:jc w:val="both"/>
        <w:rPr>
          <w:rFonts w:ascii="Calibri" w:hAnsi="Calibri"/>
          <w:sz w:val="12"/>
          <w:szCs w:val="12"/>
        </w:rPr>
      </w:pPr>
    </w:p>
    <w:p w14:paraId="6F150AFF" w14:textId="73EE9901" w:rsidR="000C0D56" w:rsidRPr="003D0CFD" w:rsidRDefault="000C0D56" w:rsidP="000C0D56">
      <w:pPr>
        <w:pStyle w:val="Title"/>
        <w:jc w:val="both"/>
        <w:rPr>
          <w:rFonts w:ascii="Calibri" w:hAnsi="Calibri"/>
          <w:sz w:val="20"/>
        </w:rPr>
      </w:pPr>
      <w:r w:rsidRPr="003D0CFD">
        <w:rPr>
          <w:rFonts w:ascii="Calibri" w:hAnsi="Calibri"/>
          <w:sz w:val="20"/>
        </w:rPr>
        <w:t xml:space="preserve">The Board of Education has appointed, under the direction of the Superintendent of Schools, a </w:t>
      </w:r>
      <w:r w:rsidRPr="003D0CFD">
        <w:rPr>
          <w:rFonts w:ascii="Calibri" w:hAnsi="Calibri"/>
          <w:b/>
          <w:sz w:val="20"/>
        </w:rPr>
        <w:t xml:space="preserve">District-Wide School Safety Team </w:t>
      </w:r>
      <w:r w:rsidRPr="003D0CFD">
        <w:rPr>
          <w:rFonts w:ascii="Calibri" w:hAnsi="Calibri"/>
          <w:sz w:val="20"/>
        </w:rPr>
        <w:t xml:space="preserve">to develop, implement and maintain all provisions of the Plan. This Plan incorporates all </w:t>
      </w:r>
      <w:r w:rsidRPr="003D0CFD">
        <w:rPr>
          <w:rFonts w:ascii="Calibri" w:hAnsi="Calibri"/>
          <w:b/>
          <w:sz w:val="20"/>
        </w:rPr>
        <w:t>Building-Level Emergency Response Plans</w:t>
      </w:r>
      <w:r w:rsidRPr="003D0CFD">
        <w:rPr>
          <w:rFonts w:ascii="Calibri" w:hAnsi="Calibri"/>
          <w:sz w:val="20"/>
        </w:rPr>
        <w:t xml:space="preserve"> that have been developed by the </w:t>
      </w:r>
      <w:r w:rsidRPr="003D0CFD">
        <w:rPr>
          <w:rFonts w:ascii="Calibri" w:hAnsi="Calibri"/>
          <w:b/>
          <w:sz w:val="20"/>
        </w:rPr>
        <w:t xml:space="preserve">Building-Level Emergency Response </w:t>
      </w:r>
      <w:r w:rsidR="00C93110" w:rsidRPr="003D0CFD">
        <w:rPr>
          <w:rFonts w:ascii="Calibri" w:hAnsi="Calibri"/>
          <w:b/>
          <w:sz w:val="20"/>
        </w:rPr>
        <w:t xml:space="preserve">Planning </w:t>
      </w:r>
      <w:r w:rsidRPr="003D0CFD">
        <w:rPr>
          <w:rFonts w:ascii="Calibri" w:hAnsi="Calibri"/>
          <w:b/>
          <w:sz w:val="20"/>
        </w:rPr>
        <w:t>Teams</w:t>
      </w:r>
      <w:r w:rsidRPr="003D0CFD">
        <w:rPr>
          <w:rFonts w:ascii="Calibri" w:hAnsi="Calibri"/>
          <w:sz w:val="20"/>
        </w:rPr>
        <w:t xml:space="preserve"> appointed by the </w:t>
      </w:r>
      <w:r w:rsidRPr="003D0CFD">
        <w:rPr>
          <w:rFonts w:ascii="Calibri" w:hAnsi="Calibri"/>
          <w:b/>
          <w:sz w:val="20"/>
        </w:rPr>
        <w:t>Building Principals</w:t>
      </w:r>
      <w:r w:rsidRPr="003D0CFD">
        <w:rPr>
          <w:rFonts w:ascii="Calibri" w:hAnsi="Calibri"/>
          <w:sz w:val="20"/>
        </w:rPr>
        <w:t>.  In the event of an emergency or violent incident, the initial response at an individual school building will be the responsibility of the school building</w:t>
      </w:r>
      <w:r w:rsidRPr="003D0CFD">
        <w:rPr>
          <w:rFonts w:ascii="Calibri" w:hAnsi="Calibri"/>
          <w:b/>
          <w:sz w:val="20"/>
        </w:rPr>
        <w:t xml:space="preserve"> Emergency Response Team</w:t>
      </w:r>
      <w:r w:rsidRPr="003D0CFD">
        <w:rPr>
          <w:rFonts w:ascii="Calibri" w:hAnsi="Calibri"/>
          <w:sz w:val="20"/>
        </w:rPr>
        <w:t xml:space="preserve">. Upon activation of the school building </w:t>
      </w:r>
      <w:r w:rsidRPr="003D0CFD">
        <w:rPr>
          <w:rFonts w:ascii="Calibri" w:hAnsi="Calibri"/>
          <w:b/>
          <w:sz w:val="20"/>
        </w:rPr>
        <w:t>Emergency Response Team</w:t>
      </w:r>
      <w:r w:rsidRPr="003D0CFD">
        <w:rPr>
          <w:rFonts w:ascii="Calibri" w:hAnsi="Calibri"/>
          <w:sz w:val="20"/>
        </w:rPr>
        <w:t xml:space="preserve"> the Superintendent of Schools or designee and appropriate local emergency response officials will be notified. The nature of any given emergency will dictate the degree of interaction with both State and Local Emergency Response Agencies. </w:t>
      </w:r>
      <w:r w:rsidR="00C93110" w:rsidRPr="003D0CFD">
        <w:rPr>
          <w:rFonts w:ascii="Calibri" w:hAnsi="Calibri"/>
          <w:sz w:val="20"/>
        </w:rPr>
        <w:t xml:space="preserve">If activation of the </w:t>
      </w:r>
      <w:r w:rsidR="00C93110" w:rsidRPr="003D0CFD">
        <w:rPr>
          <w:rFonts w:ascii="Calibri" w:hAnsi="Calibri"/>
          <w:b/>
          <w:bCs/>
          <w:sz w:val="20"/>
        </w:rPr>
        <w:t>Building-Level Emergency Response Plan</w:t>
      </w:r>
      <w:r w:rsidR="00C93110" w:rsidRPr="003D0CFD">
        <w:rPr>
          <w:rFonts w:ascii="Calibri" w:hAnsi="Calibri"/>
          <w:sz w:val="20"/>
        </w:rPr>
        <w:t xml:space="preserve"> results in the clos</w:t>
      </w:r>
      <w:r w:rsidR="00467879" w:rsidRPr="003D0CFD">
        <w:rPr>
          <w:rFonts w:ascii="Calibri" w:hAnsi="Calibri"/>
          <w:sz w:val="20"/>
        </w:rPr>
        <w:t>ing</w:t>
      </w:r>
      <w:r w:rsidR="00C93110" w:rsidRPr="003D0CFD">
        <w:rPr>
          <w:rFonts w:ascii="Calibri" w:hAnsi="Calibri"/>
          <w:sz w:val="20"/>
        </w:rPr>
        <w:t xml:space="preserve"> of </w:t>
      </w:r>
      <w:r w:rsidR="00467879" w:rsidRPr="003D0CFD">
        <w:rPr>
          <w:rFonts w:ascii="Calibri" w:hAnsi="Calibri"/>
          <w:sz w:val="20"/>
        </w:rPr>
        <w:t>a</w:t>
      </w:r>
      <w:r w:rsidR="00C93110" w:rsidRPr="003D0CFD">
        <w:rPr>
          <w:rFonts w:ascii="Calibri" w:hAnsi="Calibri"/>
          <w:sz w:val="20"/>
        </w:rPr>
        <w:t xml:space="preserve"> school building</w:t>
      </w:r>
      <w:r w:rsidR="00467879" w:rsidRPr="003D0CFD">
        <w:rPr>
          <w:rFonts w:ascii="Calibri" w:hAnsi="Calibri"/>
          <w:sz w:val="20"/>
        </w:rPr>
        <w:t xml:space="preserve"> the Superintendent or designee will notify the Commissioner of Education and the Nassau BOCES District Superintendent.</w:t>
      </w:r>
      <w:r w:rsidR="00C93110" w:rsidRPr="003D0CFD">
        <w:rPr>
          <w:rFonts w:ascii="Calibri" w:hAnsi="Calibri"/>
          <w:sz w:val="20"/>
        </w:rPr>
        <w:t xml:space="preserve"> </w:t>
      </w:r>
      <w:r w:rsidRPr="003D0CFD">
        <w:rPr>
          <w:rFonts w:ascii="Calibri" w:hAnsi="Calibri"/>
          <w:sz w:val="20"/>
        </w:rPr>
        <w:t xml:space="preserve">The BOCES Health &amp; Safety Office will assist in development of protocols for accessing these services. </w:t>
      </w:r>
    </w:p>
    <w:p w14:paraId="1553C36A" w14:textId="77777777" w:rsidR="000C0D56" w:rsidRPr="003D0CFD" w:rsidRDefault="000C0D56" w:rsidP="000C0D56">
      <w:pPr>
        <w:pStyle w:val="Title"/>
        <w:jc w:val="both"/>
        <w:rPr>
          <w:rFonts w:ascii="Calibri" w:hAnsi="Calibri"/>
          <w:sz w:val="12"/>
          <w:szCs w:val="12"/>
        </w:rPr>
      </w:pPr>
    </w:p>
    <w:p w14:paraId="497C66D7" w14:textId="32ED9B95" w:rsidR="000C0D56" w:rsidRPr="003D0CFD" w:rsidRDefault="000C0D56" w:rsidP="000C0D56">
      <w:pPr>
        <w:pStyle w:val="Title"/>
        <w:jc w:val="both"/>
        <w:rPr>
          <w:rFonts w:ascii="Calibri" w:hAnsi="Calibri"/>
          <w:sz w:val="20"/>
        </w:rPr>
      </w:pPr>
      <w:r w:rsidRPr="003D0CFD">
        <w:rPr>
          <w:rFonts w:ascii="Calibri" w:hAnsi="Calibri"/>
          <w:b/>
          <w:bCs/>
          <w:sz w:val="20"/>
        </w:rPr>
        <w:t>The District-Wide School Safety Team reviewed and approved</w:t>
      </w:r>
      <w:r w:rsidRPr="003D0CFD">
        <w:rPr>
          <w:rFonts w:ascii="Calibri" w:hAnsi="Calibri"/>
          <w:sz w:val="20"/>
        </w:rPr>
        <w:t xml:space="preserve"> the District-Wide School Safety Plan. The </w:t>
      </w:r>
      <w:r w:rsidRPr="003D0CFD">
        <w:rPr>
          <w:rFonts w:ascii="Calibri" w:hAnsi="Calibri"/>
          <w:b/>
          <w:sz w:val="20"/>
        </w:rPr>
        <w:t>District-Wide School Safety Plan</w:t>
      </w:r>
      <w:r w:rsidRPr="003D0CFD">
        <w:rPr>
          <w:rFonts w:ascii="Calibri" w:hAnsi="Calibri"/>
          <w:sz w:val="20"/>
        </w:rPr>
        <w:t xml:space="preserve"> was made available for </w:t>
      </w:r>
      <w:r w:rsidRPr="003D0CFD">
        <w:rPr>
          <w:rFonts w:ascii="Calibri" w:hAnsi="Calibri"/>
          <w:b/>
          <w:sz w:val="20"/>
        </w:rPr>
        <w:t xml:space="preserve">public comment 30 days prior to its adoption </w:t>
      </w:r>
      <w:r w:rsidRPr="003D0CFD">
        <w:rPr>
          <w:rFonts w:ascii="Calibri" w:hAnsi="Calibri"/>
          <w:sz w:val="20"/>
        </w:rPr>
        <w:t xml:space="preserve">and provided for participation of the entire school community. By </w:t>
      </w:r>
      <w:r w:rsidRPr="003D0CFD">
        <w:rPr>
          <w:rFonts w:ascii="Calibri" w:hAnsi="Calibri"/>
          <w:b/>
          <w:bCs/>
          <w:sz w:val="20"/>
        </w:rPr>
        <w:t>September 1</w:t>
      </w:r>
      <w:r w:rsidRPr="003D0CFD">
        <w:rPr>
          <w:rFonts w:ascii="Calibri" w:hAnsi="Calibri"/>
          <w:b/>
          <w:bCs/>
          <w:sz w:val="20"/>
          <w:vertAlign w:val="superscript"/>
        </w:rPr>
        <w:t>st</w:t>
      </w:r>
      <w:r w:rsidRPr="003D0CFD">
        <w:rPr>
          <w:rFonts w:ascii="Calibri" w:hAnsi="Calibri"/>
          <w:b/>
          <w:bCs/>
          <w:sz w:val="20"/>
        </w:rPr>
        <w:t xml:space="preserve"> of each school year</w:t>
      </w:r>
      <w:r w:rsidRPr="003D0CFD">
        <w:rPr>
          <w:rFonts w:ascii="Calibri" w:hAnsi="Calibri"/>
          <w:sz w:val="20"/>
        </w:rPr>
        <w:t xml:space="preserve">, the District-Wide and Building-Level Plans are formally </w:t>
      </w:r>
      <w:r w:rsidRPr="003D0CFD">
        <w:rPr>
          <w:rFonts w:ascii="Calibri" w:hAnsi="Calibri"/>
          <w:b/>
          <w:bCs/>
          <w:sz w:val="20"/>
        </w:rPr>
        <w:t>adopted by the School Board after at least one public hearing</w:t>
      </w:r>
      <w:r w:rsidRPr="003D0CFD">
        <w:rPr>
          <w:rFonts w:ascii="Calibri" w:hAnsi="Calibri"/>
          <w:sz w:val="20"/>
        </w:rPr>
        <w:t xml:space="preserve">. As required by law, the </w:t>
      </w:r>
      <w:r w:rsidRPr="003D0CFD">
        <w:rPr>
          <w:rFonts w:ascii="Calibri" w:hAnsi="Calibri"/>
          <w:b/>
          <w:sz w:val="20"/>
        </w:rPr>
        <w:t>District-Wide School Safety Plan is</w:t>
      </w:r>
      <w:r w:rsidRPr="003D0CFD">
        <w:rPr>
          <w:rFonts w:ascii="Calibri" w:hAnsi="Calibri"/>
          <w:sz w:val="20"/>
        </w:rPr>
        <w:t xml:space="preserve"> </w:t>
      </w:r>
      <w:r w:rsidRPr="003D0CFD">
        <w:rPr>
          <w:rFonts w:ascii="Calibri" w:hAnsi="Calibri"/>
          <w:b/>
          <w:sz w:val="20"/>
        </w:rPr>
        <w:t>posted on the school district website by October 1</w:t>
      </w:r>
      <w:r w:rsidRPr="003D0CFD">
        <w:rPr>
          <w:rFonts w:ascii="Calibri" w:hAnsi="Calibri"/>
          <w:b/>
          <w:sz w:val="20"/>
          <w:vertAlign w:val="superscript"/>
        </w:rPr>
        <w:t>st</w:t>
      </w:r>
      <w:r w:rsidRPr="003D0CFD">
        <w:rPr>
          <w:rFonts w:ascii="Calibri" w:hAnsi="Calibri"/>
          <w:b/>
          <w:sz w:val="20"/>
        </w:rPr>
        <w:t xml:space="preserve"> of each school year </w:t>
      </w:r>
      <w:r w:rsidRPr="003D0CFD">
        <w:rPr>
          <w:rFonts w:ascii="Calibri" w:hAnsi="Calibri"/>
          <w:sz w:val="20"/>
        </w:rPr>
        <w:t xml:space="preserve">and will be reviewed annually by the District-Wide School Safety Team </w:t>
      </w:r>
      <w:r w:rsidRPr="003D0CFD">
        <w:rPr>
          <w:rFonts w:ascii="Calibri" w:hAnsi="Calibri"/>
          <w:b/>
          <w:sz w:val="20"/>
        </w:rPr>
        <w:t>by September 1</w:t>
      </w:r>
      <w:r w:rsidRPr="003D0CFD">
        <w:rPr>
          <w:rFonts w:ascii="Calibri" w:hAnsi="Calibri"/>
          <w:b/>
          <w:sz w:val="20"/>
          <w:vertAlign w:val="superscript"/>
        </w:rPr>
        <w:t>st</w:t>
      </w:r>
      <w:r w:rsidRPr="003D0CFD">
        <w:rPr>
          <w:rFonts w:ascii="Calibri" w:hAnsi="Calibri"/>
          <w:b/>
          <w:sz w:val="20"/>
        </w:rPr>
        <w:t xml:space="preserve"> of each school year</w:t>
      </w:r>
      <w:r w:rsidRPr="003D0CFD">
        <w:rPr>
          <w:rFonts w:ascii="Calibri" w:hAnsi="Calibri"/>
          <w:sz w:val="20"/>
        </w:rPr>
        <w:t xml:space="preserve">. </w:t>
      </w:r>
      <w:r w:rsidRPr="003D0CFD">
        <w:rPr>
          <w:rFonts w:ascii="Calibri" w:hAnsi="Calibri"/>
          <w:b/>
          <w:sz w:val="20"/>
        </w:rPr>
        <w:t>Building-Level Emergency Response Plans will be updated by September 1</w:t>
      </w:r>
      <w:r w:rsidRPr="003D0CFD">
        <w:rPr>
          <w:rFonts w:ascii="Calibri" w:hAnsi="Calibri"/>
          <w:b/>
          <w:sz w:val="20"/>
          <w:vertAlign w:val="superscript"/>
        </w:rPr>
        <w:t>st</w:t>
      </w:r>
      <w:r w:rsidRPr="003D0CFD">
        <w:rPr>
          <w:rFonts w:ascii="Calibri" w:hAnsi="Calibri"/>
          <w:b/>
          <w:sz w:val="20"/>
        </w:rPr>
        <w:t xml:space="preserve"> of each school year</w:t>
      </w:r>
      <w:r w:rsidRPr="003D0CFD">
        <w:rPr>
          <w:rFonts w:ascii="Calibri" w:hAnsi="Calibri"/>
          <w:sz w:val="20"/>
        </w:rPr>
        <w:t xml:space="preserve"> by the </w:t>
      </w:r>
      <w:r w:rsidRPr="003D0CFD">
        <w:rPr>
          <w:rFonts w:ascii="Calibri" w:hAnsi="Calibri"/>
          <w:b/>
          <w:bCs/>
          <w:sz w:val="20"/>
        </w:rPr>
        <w:t xml:space="preserve">Building-level Emergency Response </w:t>
      </w:r>
      <w:r w:rsidR="00482D13" w:rsidRPr="003D0CFD">
        <w:rPr>
          <w:rFonts w:ascii="Calibri" w:hAnsi="Calibri"/>
          <w:b/>
          <w:bCs/>
          <w:sz w:val="20"/>
        </w:rPr>
        <w:t>Planning</w:t>
      </w:r>
      <w:r w:rsidR="00726D77" w:rsidRPr="003D0CFD">
        <w:rPr>
          <w:rFonts w:ascii="Calibri" w:hAnsi="Calibri"/>
          <w:b/>
          <w:bCs/>
          <w:sz w:val="20"/>
        </w:rPr>
        <w:t xml:space="preserve"> </w:t>
      </w:r>
      <w:r w:rsidRPr="003D0CFD">
        <w:rPr>
          <w:rFonts w:ascii="Calibri" w:hAnsi="Calibri"/>
          <w:b/>
          <w:bCs/>
          <w:sz w:val="20"/>
        </w:rPr>
        <w:t>Team</w:t>
      </w:r>
      <w:r w:rsidRPr="003D0CFD">
        <w:rPr>
          <w:rFonts w:ascii="Calibri" w:hAnsi="Calibri"/>
          <w:sz w:val="20"/>
        </w:rPr>
        <w:t xml:space="preserve"> and </w:t>
      </w:r>
      <w:r w:rsidRPr="003D0CFD">
        <w:rPr>
          <w:rFonts w:ascii="Calibri" w:hAnsi="Calibri"/>
          <w:b/>
          <w:sz w:val="20"/>
        </w:rPr>
        <w:t>filed with both State and Local Police by October 1</w:t>
      </w:r>
      <w:r w:rsidRPr="003D0CFD">
        <w:rPr>
          <w:rFonts w:ascii="Calibri" w:hAnsi="Calibri"/>
          <w:b/>
          <w:sz w:val="20"/>
          <w:vertAlign w:val="superscript"/>
        </w:rPr>
        <w:t>st</w:t>
      </w:r>
      <w:r w:rsidRPr="003D0CFD">
        <w:rPr>
          <w:rFonts w:ascii="Calibri" w:hAnsi="Calibri"/>
          <w:b/>
          <w:sz w:val="20"/>
        </w:rPr>
        <w:t xml:space="preserve"> of each school year.</w:t>
      </w:r>
      <w:r w:rsidRPr="003D0CFD">
        <w:rPr>
          <w:rFonts w:ascii="Calibri" w:hAnsi="Calibri"/>
          <w:sz w:val="20"/>
        </w:rPr>
        <w:t xml:space="preserve"> </w:t>
      </w:r>
    </w:p>
    <w:p w14:paraId="44821BD3" w14:textId="77777777" w:rsidR="000C0D56" w:rsidRPr="003D0CFD" w:rsidRDefault="000C0D56" w:rsidP="000C0D56">
      <w:pPr>
        <w:pStyle w:val="Title"/>
        <w:jc w:val="both"/>
        <w:rPr>
          <w:rFonts w:ascii="Calibri" w:hAnsi="Calibri"/>
          <w:sz w:val="16"/>
          <w:szCs w:val="16"/>
        </w:rPr>
      </w:pPr>
    </w:p>
    <w:tbl>
      <w:tblPr>
        <w:tblStyle w:val="TableGrid"/>
        <w:tblW w:w="0" w:type="auto"/>
        <w:tblLook w:val="04A0" w:firstRow="1" w:lastRow="0" w:firstColumn="1" w:lastColumn="0" w:noHBand="0" w:noVBand="1"/>
      </w:tblPr>
      <w:tblGrid>
        <w:gridCol w:w="8455"/>
        <w:gridCol w:w="2250"/>
      </w:tblGrid>
      <w:tr w:rsidR="000C0D56" w:rsidRPr="003D0CFD" w14:paraId="4CBDB02D" w14:textId="77777777" w:rsidTr="00A75206">
        <w:tc>
          <w:tcPr>
            <w:tcW w:w="8455" w:type="dxa"/>
            <w:shd w:val="clear" w:color="auto" w:fill="D9D9D9" w:themeFill="background1" w:themeFillShade="D9"/>
          </w:tcPr>
          <w:p w14:paraId="4E723FB3" w14:textId="430D9DCB" w:rsidR="000C0D56" w:rsidRPr="003D0CFD" w:rsidRDefault="000C0D56" w:rsidP="004D6F17">
            <w:pPr>
              <w:pStyle w:val="Title"/>
              <w:rPr>
                <w:rFonts w:ascii="Calibri" w:hAnsi="Calibri"/>
                <w:b/>
                <w:bCs/>
                <w:sz w:val="20"/>
              </w:rPr>
            </w:pPr>
            <w:r w:rsidRPr="003D0CFD">
              <w:rPr>
                <w:rFonts w:ascii="Calibri" w:hAnsi="Calibri"/>
                <w:b/>
                <w:bCs/>
                <w:sz w:val="20"/>
              </w:rPr>
              <w:t xml:space="preserve">Compliance </w:t>
            </w:r>
            <w:r w:rsidR="008E71E5" w:rsidRPr="003D0CFD">
              <w:rPr>
                <w:rFonts w:ascii="Calibri" w:hAnsi="Calibri"/>
                <w:b/>
                <w:bCs/>
                <w:sz w:val="20"/>
              </w:rPr>
              <w:t>Checklist</w:t>
            </w:r>
          </w:p>
        </w:tc>
        <w:tc>
          <w:tcPr>
            <w:tcW w:w="2250" w:type="dxa"/>
            <w:shd w:val="clear" w:color="auto" w:fill="D9D9D9" w:themeFill="background1" w:themeFillShade="D9"/>
          </w:tcPr>
          <w:p w14:paraId="10028BE6" w14:textId="77777777" w:rsidR="000C0D56" w:rsidRPr="003D0CFD" w:rsidRDefault="000C0D56" w:rsidP="004D6F17">
            <w:pPr>
              <w:pStyle w:val="Title"/>
              <w:rPr>
                <w:rFonts w:ascii="Calibri" w:hAnsi="Calibri"/>
                <w:b/>
                <w:bCs/>
                <w:sz w:val="20"/>
              </w:rPr>
            </w:pPr>
            <w:r w:rsidRPr="003D0CFD">
              <w:rPr>
                <w:rFonts w:ascii="Calibri" w:hAnsi="Calibri"/>
                <w:b/>
                <w:bCs/>
                <w:sz w:val="20"/>
              </w:rPr>
              <w:t>Date Achieved</w:t>
            </w:r>
          </w:p>
        </w:tc>
      </w:tr>
      <w:tr w:rsidR="000C0D56" w:rsidRPr="003D0CFD" w14:paraId="15C17E63" w14:textId="77777777" w:rsidTr="00A75206">
        <w:tc>
          <w:tcPr>
            <w:tcW w:w="8455" w:type="dxa"/>
          </w:tcPr>
          <w:p w14:paraId="241C7BFA" w14:textId="77777777" w:rsidR="000C0D56" w:rsidRPr="003D0CFD" w:rsidRDefault="000C0D56" w:rsidP="004D6F17">
            <w:pPr>
              <w:pStyle w:val="Title"/>
              <w:jc w:val="both"/>
              <w:rPr>
                <w:rFonts w:ascii="Calibri" w:hAnsi="Calibri"/>
                <w:sz w:val="20"/>
              </w:rPr>
            </w:pPr>
            <w:r w:rsidRPr="003D0CFD">
              <w:rPr>
                <w:rFonts w:ascii="Calibri" w:hAnsi="Calibri"/>
                <w:sz w:val="20"/>
              </w:rPr>
              <w:t>Board of Education Appoints District-Wide School Safety Team</w:t>
            </w:r>
          </w:p>
        </w:tc>
        <w:tc>
          <w:tcPr>
            <w:tcW w:w="2250" w:type="dxa"/>
          </w:tcPr>
          <w:p w14:paraId="73CCE030" w14:textId="3B79BA57" w:rsidR="000C0D56" w:rsidRPr="003D0CFD" w:rsidRDefault="000240E3" w:rsidP="000240E3">
            <w:pPr>
              <w:pStyle w:val="Title"/>
              <w:rPr>
                <w:rFonts w:ascii="Calibri" w:hAnsi="Calibri"/>
                <w:sz w:val="20"/>
              </w:rPr>
            </w:pPr>
            <w:r>
              <w:rPr>
                <w:rFonts w:ascii="Calibri" w:hAnsi="Calibri"/>
                <w:sz w:val="20"/>
              </w:rPr>
              <w:t>7/2/26</w:t>
            </w:r>
          </w:p>
        </w:tc>
      </w:tr>
      <w:tr w:rsidR="000C0D56" w:rsidRPr="003D0CFD" w14:paraId="43D98379" w14:textId="77777777" w:rsidTr="00A75206">
        <w:tc>
          <w:tcPr>
            <w:tcW w:w="8455" w:type="dxa"/>
          </w:tcPr>
          <w:p w14:paraId="3B1A53A3" w14:textId="77777777" w:rsidR="000C0D56" w:rsidRPr="003D0CFD" w:rsidRDefault="000C0D56" w:rsidP="004D6F17">
            <w:pPr>
              <w:pStyle w:val="Title"/>
              <w:jc w:val="both"/>
              <w:rPr>
                <w:rFonts w:ascii="Calibri" w:hAnsi="Calibri"/>
                <w:sz w:val="20"/>
              </w:rPr>
            </w:pPr>
            <w:r w:rsidRPr="003D0CFD">
              <w:rPr>
                <w:rFonts w:ascii="Calibri" w:hAnsi="Calibri"/>
                <w:sz w:val="20"/>
              </w:rPr>
              <w:t>District-Wide School Safety Team reviews/approves District-Wide School Safety Plan</w:t>
            </w:r>
          </w:p>
        </w:tc>
        <w:tc>
          <w:tcPr>
            <w:tcW w:w="2250" w:type="dxa"/>
          </w:tcPr>
          <w:p w14:paraId="7C076C7A" w14:textId="594E1446" w:rsidR="000C0D56" w:rsidRPr="003D0CFD" w:rsidRDefault="00F0154A" w:rsidP="000240E3">
            <w:pPr>
              <w:pStyle w:val="Title"/>
              <w:rPr>
                <w:rFonts w:ascii="Calibri" w:hAnsi="Calibri"/>
                <w:sz w:val="20"/>
              </w:rPr>
            </w:pPr>
            <w:r>
              <w:rPr>
                <w:rFonts w:ascii="Calibri" w:hAnsi="Calibri"/>
                <w:sz w:val="20"/>
              </w:rPr>
              <w:t>5/20/26</w:t>
            </w:r>
          </w:p>
        </w:tc>
      </w:tr>
      <w:tr w:rsidR="00AE2A2F" w:rsidRPr="003D0CFD" w14:paraId="4BBC8DFD" w14:textId="77777777" w:rsidTr="00A75206">
        <w:tc>
          <w:tcPr>
            <w:tcW w:w="8455" w:type="dxa"/>
          </w:tcPr>
          <w:p w14:paraId="69CB548A" w14:textId="06247595" w:rsidR="00AE2A2F" w:rsidRPr="003D0CFD" w:rsidRDefault="00AE2A2F" w:rsidP="00AE2A2F">
            <w:pPr>
              <w:pStyle w:val="Title"/>
              <w:jc w:val="both"/>
              <w:rPr>
                <w:rFonts w:ascii="Calibri" w:hAnsi="Calibri"/>
                <w:sz w:val="20"/>
              </w:rPr>
            </w:pPr>
            <w:r w:rsidRPr="00B05970">
              <w:rPr>
                <w:rFonts w:ascii="Calibri" w:hAnsi="Calibri"/>
                <w:sz w:val="20"/>
              </w:rPr>
              <w:t>Brooklyn Avenue Elementary School Building-Level ERPT approves Building-Level ERP/Enters in Portal</w:t>
            </w:r>
          </w:p>
        </w:tc>
        <w:tc>
          <w:tcPr>
            <w:tcW w:w="2250" w:type="dxa"/>
          </w:tcPr>
          <w:p w14:paraId="38771710" w14:textId="59CEFD24" w:rsidR="00AE2A2F" w:rsidRPr="003D0CFD" w:rsidRDefault="00E77B26" w:rsidP="000240E3">
            <w:pPr>
              <w:pStyle w:val="Title"/>
              <w:rPr>
                <w:rFonts w:ascii="Calibri" w:hAnsi="Calibri"/>
                <w:sz w:val="20"/>
              </w:rPr>
            </w:pPr>
            <w:r>
              <w:rPr>
                <w:rFonts w:ascii="Calibri" w:hAnsi="Calibri"/>
                <w:sz w:val="20"/>
              </w:rPr>
              <w:t>8</w:t>
            </w:r>
            <w:r w:rsidR="0059570D">
              <w:rPr>
                <w:rFonts w:ascii="Calibri" w:hAnsi="Calibri"/>
                <w:sz w:val="20"/>
              </w:rPr>
              <w:t>/</w:t>
            </w:r>
            <w:r>
              <w:rPr>
                <w:rFonts w:ascii="Calibri" w:hAnsi="Calibri"/>
                <w:sz w:val="20"/>
              </w:rPr>
              <w:t>6</w:t>
            </w:r>
            <w:r w:rsidR="0059570D">
              <w:rPr>
                <w:rFonts w:ascii="Calibri" w:hAnsi="Calibri"/>
                <w:sz w:val="20"/>
              </w:rPr>
              <w:t xml:space="preserve">/26 </w:t>
            </w:r>
            <w:r w:rsidR="00AE2A2F" w:rsidRPr="003D0CFD">
              <w:rPr>
                <w:rFonts w:ascii="Calibri" w:hAnsi="Calibri"/>
                <w:sz w:val="20"/>
              </w:rPr>
              <w:t>/</w:t>
            </w:r>
            <w:r w:rsidR="00013359">
              <w:rPr>
                <w:rFonts w:ascii="Calibri" w:hAnsi="Calibri"/>
                <w:sz w:val="20"/>
              </w:rPr>
              <w:t xml:space="preserve"> 10/1/26</w:t>
            </w:r>
          </w:p>
        </w:tc>
      </w:tr>
      <w:tr w:rsidR="00AE2A2F" w:rsidRPr="003D0CFD" w14:paraId="7B02F067" w14:textId="77777777" w:rsidTr="00A75206">
        <w:tc>
          <w:tcPr>
            <w:tcW w:w="8455" w:type="dxa"/>
          </w:tcPr>
          <w:p w14:paraId="3B544BC3" w14:textId="349A54F1" w:rsidR="00AE2A2F" w:rsidRPr="003D0CFD" w:rsidRDefault="00AE2A2F" w:rsidP="00AE2A2F">
            <w:pPr>
              <w:pStyle w:val="Title"/>
              <w:jc w:val="both"/>
              <w:rPr>
                <w:rFonts w:ascii="Calibri" w:hAnsi="Calibri"/>
                <w:sz w:val="20"/>
              </w:rPr>
            </w:pPr>
            <w:r w:rsidRPr="00B05970">
              <w:rPr>
                <w:rFonts w:ascii="Calibri" w:hAnsi="Calibri"/>
                <w:sz w:val="20"/>
              </w:rPr>
              <w:t>R. W. Carbonaro Elementary School Building-Level ERPT approves Building-Level ERP/Enters in Portal</w:t>
            </w:r>
          </w:p>
        </w:tc>
        <w:tc>
          <w:tcPr>
            <w:tcW w:w="2250" w:type="dxa"/>
          </w:tcPr>
          <w:p w14:paraId="2BEB3FFF" w14:textId="491B507B" w:rsidR="00AE2A2F" w:rsidRPr="003D0CFD" w:rsidRDefault="0059570D" w:rsidP="000240E3">
            <w:pPr>
              <w:pStyle w:val="Title"/>
              <w:rPr>
                <w:rFonts w:ascii="Calibri" w:hAnsi="Calibri"/>
                <w:sz w:val="20"/>
              </w:rPr>
            </w:pPr>
            <w:r>
              <w:rPr>
                <w:rFonts w:ascii="Calibri" w:hAnsi="Calibri"/>
                <w:sz w:val="20"/>
              </w:rPr>
              <w:t>6/</w:t>
            </w:r>
            <w:r w:rsidR="00E842C8">
              <w:rPr>
                <w:rFonts w:ascii="Calibri" w:hAnsi="Calibri"/>
                <w:sz w:val="20"/>
              </w:rPr>
              <w:t>18</w:t>
            </w:r>
            <w:r>
              <w:rPr>
                <w:rFonts w:ascii="Calibri" w:hAnsi="Calibri"/>
                <w:sz w:val="20"/>
              </w:rPr>
              <w:t>/26</w:t>
            </w:r>
            <w:r w:rsidR="0090597A">
              <w:rPr>
                <w:rFonts w:ascii="Calibri" w:hAnsi="Calibri"/>
                <w:sz w:val="20"/>
              </w:rPr>
              <w:t xml:space="preserve"> </w:t>
            </w:r>
            <w:r w:rsidR="00AE2A2F" w:rsidRPr="003D0CFD">
              <w:rPr>
                <w:rFonts w:ascii="Calibri" w:hAnsi="Calibri"/>
                <w:sz w:val="20"/>
              </w:rPr>
              <w:t>/</w:t>
            </w:r>
            <w:r w:rsidR="00013359">
              <w:rPr>
                <w:rFonts w:ascii="Calibri" w:hAnsi="Calibri"/>
                <w:sz w:val="20"/>
              </w:rPr>
              <w:t xml:space="preserve"> 10/1/26</w:t>
            </w:r>
          </w:p>
        </w:tc>
      </w:tr>
      <w:tr w:rsidR="00AE2A2F" w:rsidRPr="003D0CFD" w14:paraId="268DE89D" w14:textId="77777777" w:rsidTr="00A75206">
        <w:tc>
          <w:tcPr>
            <w:tcW w:w="8455" w:type="dxa"/>
          </w:tcPr>
          <w:p w14:paraId="32607CF6" w14:textId="2AF02F4B" w:rsidR="00AE2A2F" w:rsidRPr="003D0CFD" w:rsidRDefault="00AE2A2F" w:rsidP="00AE2A2F">
            <w:pPr>
              <w:pStyle w:val="Title"/>
              <w:jc w:val="both"/>
              <w:rPr>
                <w:rFonts w:ascii="Calibri" w:hAnsi="Calibri"/>
                <w:sz w:val="20"/>
              </w:rPr>
            </w:pPr>
            <w:r w:rsidRPr="00B05970">
              <w:rPr>
                <w:rFonts w:ascii="Calibri" w:hAnsi="Calibri"/>
                <w:sz w:val="20"/>
              </w:rPr>
              <w:t>W. L. Buck Elementary School Building-Level ERPT approves Building-Level ERP/Enters in Portal</w:t>
            </w:r>
          </w:p>
        </w:tc>
        <w:tc>
          <w:tcPr>
            <w:tcW w:w="2250" w:type="dxa"/>
          </w:tcPr>
          <w:p w14:paraId="3AA6A828" w14:textId="4484092B" w:rsidR="00AE2A2F" w:rsidRPr="003D0CFD" w:rsidRDefault="0090597A" w:rsidP="000240E3">
            <w:pPr>
              <w:pStyle w:val="Title"/>
              <w:rPr>
                <w:rFonts w:ascii="Calibri" w:hAnsi="Calibri"/>
                <w:sz w:val="20"/>
              </w:rPr>
            </w:pPr>
            <w:r>
              <w:rPr>
                <w:rFonts w:ascii="Calibri" w:hAnsi="Calibri"/>
                <w:sz w:val="20"/>
              </w:rPr>
              <w:t xml:space="preserve">5/4/26 </w:t>
            </w:r>
            <w:r w:rsidR="00AE2A2F" w:rsidRPr="003D0CFD">
              <w:rPr>
                <w:rFonts w:ascii="Calibri" w:hAnsi="Calibri"/>
                <w:sz w:val="20"/>
              </w:rPr>
              <w:t>/</w:t>
            </w:r>
            <w:r w:rsidR="00013359">
              <w:rPr>
                <w:rFonts w:ascii="Calibri" w:hAnsi="Calibri"/>
                <w:sz w:val="20"/>
              </w:rPr>
              <w:t xml:space="preserve"> 10/1/26</w:t>
            </w:r>
          </w:p>
        </w:tc>
      </w:tr>
      <w:tr w:rsidR="004160BE" w:rsidRPr="003D0CFD" w14:paraId="5B818945" w14:textId="77777777" w:rsidTr="00A75206">
        <w:tc>
          <w:tcPr>
            <w:tcW w:w="8455" w:type="dxa"/>
          </w:tcPr>
          <w:p w14:paraId="0A959C3E" w14:textId="77777777" w:rsidR="004160BE" w:rsidRPr="003D0CFD" w:rsidRDefault="004160BE" w:rsidP="004160BE">
            <w:pPr>
              <w:pStyle w:val="Title"/>
              <w:jc w:val="both"/>
              <w:rPr>
                <w:rFonts w:ascii="Calibri" w:hAnsi="Calibri"/>
                <w:sz w:val="20"/>
              </w:rPr>
            </w:pPr>
            <w:r w:rsidRPr="003D0CFD">
              <w:rPr>
                <w:rFonts w:ascii="Calibri" w:hAnsi="Calibri"/>
                <w:sz w:val="20"/>
              </w:rPr>
              <w:t>School Board has at least one public hearing on District-Wide School Safety Plan</w:t>
            </w:r>
          </w:p>
        </w:tc>
        <w:tc>
          <w:tcPr>
            <w:tcW w:w="2250" w:type="dxa"/>
          </w:tcPr>
          <w:p w14:paraId="28979D7D" w14:textId="2CB46298" w:rsidR="004160BE" w:rsidRPr="003D0CFD" w:rsidRDefault="009D6835" w:rsidP="000240E3">
            <w:pPr>
              <w:pStyle w:val="Title"/>
              <w:rPr>
                <w:rFonts w:ascii="Calibri" w:hAnsi="Calibri"/>
                <w:sz w:val="20"/>
              </w:rPr>
            </w:pPr>
            <w:r>
              <w:rPr>
                <w:rFonts w:ascii="Calibri" w:hAnsi="Calibri"/>
                <w:sz w:val="20"/>
              </w:rPr>
              <w:t>7/2/26</w:t>
            </w:r>
          </w:p>
        </w:tc>
      </w:tr>
      <w:tr w:rsidR="004160BE" w:rsidRPr="003D0CFD" w14:paraId="369F9A14" w14:textId="77777777" w:rsidTr="00A75206">
        <w:tc>
          <w:tcPr>
            <w:tcW w:w="8455" w:type="dxa"/>
          </w:tcPr>
          <w:p w14:paraId="137BF323" w14:textId="77777777" w:rsidR="004160BE" w:rsidRPr="003D0CFD" w:rsidRDefault="004160BE" w:rsidP="004160BE">
            <w:pPr>
              <w:pStyle w:val="Title"/>
              <w:jc w:val="both"/>
              <w:rPr>
                <w:rFonts w:ascii="Calibri" w:hAnsi="Calibri"/>
                <w:sz w:val="20"/>
              </w:rPr>
            </w:pPr>
            <w:r w:rsidRPr="003D0CFD">
              <w:rPr>
                <w:rFonts w:ascii="Calibri" w:hAnsi="Calibri"/>
                <w:sz w:val="20"/>
              </w:rPr>
              <w:t>School Board establishes 30-day public comment period</w:t>
            </w:r>
          </w:p>
        </w:tc>
        <w:tc>
          <w:tcPr>
            <w:tcW w:w="2250" w:type="dxa"/>
          </w:tcPr>
          <w:p w14:paraId="152B3BBE" w14:textId="57897907" w:rsidR="004160BE" w:rsidRPr="003D0CFD" w:rsidRDefault="00013359" w:rsidP="000240E3">
            <w:pPr>
              <w:pStyle w:val="Title"/>
              <w:rPr>
                <w:rFonts w:ascii="Calibri" w:hAnsi="Calibri"/>
                <w:sz w:val="20"/>
              </w:rPr>
            </w:pPr>
            <w:r>
              <w:rPr>
                <w:rFonts w:ascii="Calibri" w:hAnsi="Calibri"/>
                <w:sz w:val="20"/>
              </w:rPr>
              <w:t>7/2/26</w:t>
            </w:r>
            <w:r w:rsidR="004160BE" w:rsidRPr="003D0CFD">
              <w:rPr>
                <w:rFonts w:ascii="Calibri" w:hAnsi="Calibri"/>
                <w:sz w:val="20"/>
              </w:rPr>
              <w:t xml:space="preserve"> to </w:t>
            </w:r>
            <w:r>
              <w:rPr>
                <w:rFonts w:ascii="Calibri" w:hAnsi="Calibri"/>
                <w:sz w:val="20"/>
              </w:rPr>
              <w:t>8/2/26</w:t>
            </w:r>
          </w:p>
        </w:tc>
      </w:tr>
      <w:tr w:rsidR="004160BE" w:rsidRPr="003D0CFD" w14:paraId="049D5140" w14:textId="77777777" w:rsidTr="00A75206">
        <w:tc>
          <w:tcPr>
            <w:tcW w:w="8455" w:type="dxa"/>
          </w:tcPr>
          <w:p w14:paraId="23E6B1A2" w14:textId="62D50BBA" w:rsidR="004160BE" w:rsidRPr="003D0CFD" w:rsidRDefault="004160BE" w:rsidP="004160BE">
            <w:pPr>
              <w:pStyle w:val="Title"/>
              <w:jc w:val="both"/>
              <w:rPr>
                <w:rFonts w:ascii="Calibri" w:hAnsi="Calibri"/>
                <w:sz w:val="20"/>
              </w:rPr>
            </w:pPr>
            <w:r w:rsidRPr="003D0CFD">
              <w:rPr>
                <w:rFonts w:ascii="Calibri" w:hAnsi="Calibri"/>
                <w:sz w:val="20"/>
              </w:rPr>
              <w:t>School Board adopts District-Wide School Safety Plan &amp; Building-Level Emergency Response Plans</w:t>
            </w:r>
          </w:p>
        </w:tc>
        <w:tc>
          <w:tcPr>
            <w:tcW w:w="2250" w:type="dxa"/>
          </w:tcPr>
          <w:p w14:paraId="64394873" w14:textId="0E0F2537" w:rsidR="004160BE" w:rsidRPr="003D0CFD" w:rsidRDefault="0059570D" w:rsidP="000240E3">
            <w:pPr>
              <w:pStyle w:val="Title"/>
              <w:rPr>
                <w:rFonts w:ascii="Calibri" w:hAnsi="Calibri"/>
                <w:sz w:val="20"/>
              </w:rPr>
            </w:pPr>
            <w:r>
              <w:rPr>
                <w:rFonts w:ascii="Calibri" w:hAnsi="Calibri"/>
                <w:sz w:val="20"/>
              </w:rPr>
              <w:t>8/19/26</w:t>
            </w:r>
          </w:p>
        </w:tc>
      </w:tr>
      <w:tr w:rsidR="006159A0" w:rsidRPr="003D0CFD" w14:paraId="56B6F4CF" w14:textId="77777777" w:rsidTr="00A75206">
        <w:tc>
          <w:tcPr>
            <w:tcW w:w="8455" w:type="dxa"/>
          </w:tcPr>
          <w:p w14:paraId="2242C630" w14:textId="77777777" w:rsidR="006159A0" w:rsidRPr="003D0CFD" w:rsidRDefault="006159A0" w:rsidP="006159A0">
            <w:pPr>
              <w:pStyle w:val="Title"/>
              <w:jc w:val="both"/>
              <w:rPr>
                <w:rFonts w:ascii="Calibri" w:hAnsi="Calibri"/>
                <w:sz w:val="20"/>
              </w:rPr>
            </w:pPr>
            <w:r w:rsidRPr="003D0CFD">
              <w:rPr>
                <w:rFonts w:ascii="Calibri" w:hAnsi="Calibri"/>
                <w:sz w:val="20"/>
              </w:rPr>
              <w:t>District-Wide School Safety Plan posted on website. The URL is (SampleURL.org)</w:t>
            </w:r>
          </w:p>
        </w:tc>
        <w:tc>
          <w:tcPr>
            <w:tcW w:w="2250" w:type="dxa"/>
          </w:tcPr>
          <w:p w14:paraId="76B9F347" w14:textId="0C92398D" w:rsidR="006159A0" w:rsidRPr="003D0CFD" w:rsidRDefault="006159A0" w:rsidP="000240E3">
            <w:pPr>
              <w:pStyle w:val="Title"/>
              <w:rPr>
                <w:rFonts w:ascii="Calibri" w:hAnsi="Calibri"/>
                <w:sz w:val="20"/>
              </w:rPr>
            </w:pPr>
            <w:r>
              <w:rPr>
                <w:rFonts w:ascii="Calibri" w:hAnsi="Calibri"/>
                <w:sz w:val="20"/>
              </w:rPr>
              <w:t>10/1/25</w:t>
            </w:r>
          </w:p>
        </w:tc>
      </w:tr>
      <w:tr w:rsidR="006159A0" w:rsidRPr="003D0CFD" w14:paraId="387996DE" w14:textId="77777777" w:rsidTr="00013359">
        <w:trPr>
          <w:trHeight w:val="50"/>
        </w:trPr>
        <w:tc>
          <w:tcPr>
            <w:tcW w:w="8455" w:type="dxa"/>
          </w:tcPr>
          <w:p w14:paraId="361FDF42" w14:textId="646E9ACE" w:rsidR="006159A0" w:rsidRPr="003D0CFD" w:rsidRDefault="006159A0" w:rsidP="006159A0">
            <w:pPr>
              <w:pStyle w:val="Title"/>
              <w:jc w:val="both"/>
              <w:rPr>
                <w:rFonts w:ascii="Calibri" w:hAnsi="Calibri"/>
                <w:sz w:val="20"/>
              </w:rPr>
            </w:pPr>
            <w:r w:rsidRPr="003D0CFD">
              <w:rPr>
                <w:rFonts w:ascii="Calibri" w:hAnsi="Calibri"/>
                <w:sz w:val="20"/>
              </w:rPr>
              <w:t>All Building-Level Emergency Response Plans filed with local police</w:t>
            </w:r>
          </w:p>
        </w:tc>
        <w:tc>
          <w:tcPr>
            <w:tcW w:w="2250" w:type="dxa"/>
          </w:tcPr>
          <w:p w14:paraId="7FC4B5A6" w14:textId="60B67C5C" w:rsidR="006159A0" w:rsidRPr="003D0CFD" w:rsidRDefault="006159A0" w:rsidP="000240E3">
            <w:pPr>
              <w:pStyle w:val="Title"/>
              <w:rPr>
                <w:rFonts w:ascii="Calibri" w:hAnsi="Calibri"/>
                <w:sz w:val="20"/>
              </w:rPr>
            </w:pPr>
            <w:r>
              <w:rPr>
                <w:rFonts w:ascii="Calibri" w:hAnsi="Calibri"/>
                <w:sz w:val="20"/>
              </w:rPr>
              <w:t>10/1/25</w:t>
            </w:r>
          </w:p>
        </w:tc>
      </w:tr>
      <w:tr w:rsidR="006159A0" w:rsidRPr="003D0CFD" w14:paraId="46D2E03D" w14:textId="77777777" w:rsidTr="00A75206">
        <w:tc>
          <w:tcPr>
            <w:tcW w:w="8455" w:type="dxa"/>
          </w:tcPr>
          <w:p w14:paraId="2B9D9C57" w14:textId="77777777" w:rsidR="006159A0" w:rsidRPr="003D0CFD" w:rsidRDefault="006159A0" w:rsidP="006159A0">
            <w:pPr>
              <w:pStyle w:val="Title"/>
              <w:jc w:val="both"/>
              <w:rPr>
                <w:rFonts w:ascii="Calibri" w:hAnsi="Calibri"/>
                <w:sz w:val="20"/>
              </w:rPr>
            </w:pPr>
            <w:r w:rsidRPr="003D0CFD">
              <w:rPr>
                <w:rFonts w:ascii="Calibri" w:hAnsi="Calibri"/>
                <w:sz w:val="20"/>
              </w:rPr>
              <w:t>Written information on emergency procedures provided to all staff and students by October 1</w:t>
            </w:r>
            <w:r w:rsidRPr="003D0CFD">
              <w:rPr>
                <w:rFonts w:ascii="Calibri" w:hAnsi="Calibri"/>
                <w:sz w:val="20"/>
                <w:vertAlign w:val="superscript"/>
              </w:rPr>
              <w:t>st</w:t>
            </w:r>
            <w:r w:rsidRPr="003D0CFD">
              <w:rPr>
                <w:rFonts w:ascii="Calibri" w:hAnsi="Calibri"/>
                <w:sz w:val="20"/>
              </w:rPr>
              <w:t xml:space="preserve">  </w:t>
            </w:r>
          </w:p>
        </w:tc>
        <w:tc>
          <w:tcPr>
            <w:tcW w:w="2250" w:type="dxa"/>
          </w:tcPr>
          <w:p w14:paraId="58837957" w14:textId="53CDC0B8" w:rsidR="006159A0" w:rsidRPr="003D0CFD" w:rsidRDefault="006159A0" w:rsidP="000240E3">
            <w:pPr>
              <w:pStyle w:val="Title"/>
              <w:rPr>
                <w:rFonts w:ascii="Calibri" w:hAnsi="Calibri"/>
                <w:sz w:val="20"/>
              </w:rPr>
            </w:pPr>
            <w:r>
              <w:rPr>
                <w:rFonts w:ascii="Calibri" w:hAnsi="Calibri"/>
                <w:sz w:val="20"/>
              </w:rPr>
              <w:t>10/1/25</w:t>
            </w:r>
          </w:p>
        </w:tc>
      </w:tr>
      <w:tr w:rsidR="006159A0" w:rsidRPr="003D0CFD" w14:paraId="6971FD40" w14:textId="77777777" w:rsidTr="00A75206">
        <w:tc>
          <w:tcPr>
            <w:tcW w:w="8455" w:type="dxa"/>
          </w:tcPr>
          <w:p w14:paraId="3F16C10B" w14:textId="3057B33E" w:rsidR="006159A0" w:rsidRPr="003D0CFD" w:rsidRDefault="006159A0" w:rsidP="006159A0">
            <w:pPr>
              <w:pStyle w:val="Title"/>
              <w:jc w:val="both"/>
              <w:rPr>
                <w:rFonts w:ascii="Calibri" w:hAnsi="Calibri"/>
                <w:sz w:val="20"/>
              </w:rPr>
            </w:pPr>
            <w:r w:rsidRPr="003D0CFD">
              <w:rPr>
                <w:rFonts w:ascii="Calibri" w:hAnsi="Calibri"/>
                <w:sz w:val="20"/>
              </w:rPr>
              <w:t>Certify that all staff have been trained by 9/15 on the Building-level Emergency Response Plan including components on violence prevention</w:t>
            </w:r>
            <w:r>
              <w:rPr>
                <w:rFonts w:ascii="Calibri" w:hAnsi="Calibri"/>
                <w:sz w:val="20"/>
              </w:rPr>
              <w:t xml:space="preserve">, and </w:t>
            </w:r>
            <w:r w:rsidRPr="003D0CFD">
              <w:rPr>
                <w:rFonts w:ascii="Calibri" w:hAnsi="Calibri"/>
                <w:sz w:val="20"/>
              </w:rPr>
              <w:t>mental health</w:t>
            </w:r>
            <w:r>
              <w:rPr>
                <w:rFonts w:ascii="Calibri" w:hAnsi="Calibri"/>
                <w:sz w:val="20"/>
              </w:rPr>
              <w:t xml:space="preserve">, </w:t>
            </w:r>
            <w:r w:rsidRPr="00876C68">
              <w:rPr>
                <w:rFonts w:ascii="Calibri" w:hAnsi="Calibri"/>
                <w:sz w:val="20"/>
                <w:highlight w:val="yellow"/>
              </w:rPr>
              <w:t>and Sudden Cardiac Ar</w:t>
            </w:r>
            <w:r>
              <w:rPr>
                <w:rFonts w:ascii="Calibri" w:hAnsi="Calibri"/>
                <w:sz w:val="20"/>
                <w:highlight w:val="yellow"/>
              </w:rPr>
              <w:t>r</w:t>
            </w:r>
            <w:r w:rsidRPr="00876C68">
              <w:rPr>
                <w:rFonts w:ascii="Calibri" w:hAnsi="Calibri"/>
                <w:sz w:val="20"/>
                <w:highlight w:val="yellow"/>
              </w:rPr>
              <w:t>est.</w:t>
            </w:r>
          </w:p>
        </w:tc>
        <w:tc>
          <w:tcPr>
            <w:tcW w:w="2250" w:type="dxa"/>
          </w:tcPr>
          <w:p w14:paraId="176730E2" w14:textId="77777777" w:rsidR="006159A0" w:rsidRDefault="006159A0" w:rsidP="000240E3">
            <w:pPr>
              <w:pStyle w:val="Title"/>
              <w:rPr>
                <w:rFonts w:ascii="Calibri" w:hAnsi="Calibri"/>
                <w:sz w:val="20"/>
              </w:rPr>
            </w:pPr>
          </w:p>
          <w:p w14:paraId="66F894D1" w14:textId="6CCB0000" w:rsidR="006159A0" w:rsidRPr="003D0CFD" w:rsidRDefault="006159A0" w:rsidP="000240E3">
            <w:pPr>
              <w:pStyle w:val="Title"/>
              <w:rPr>
                <w:rFonts w:ascii="Calibri" w:hAnsi="Calibri"/>
                <w:sz w:val="20"/>
              </w:rPr>
            </w:pPr>
            <w:r>
              <w:rPr>
                <w:rFonts w:ascii="Calibri" w:hAnsi="Calibri"/>
                <w:sz w:val="20"/>
              </w:rPr>
              <w:t>9/15/25</w:t>
            </w:r>
          </w:p>
        </w:tc>
      </w:tr>
    </w:tbl>
    <w:p w14:paraId="22F151A3" w14:textId="77777777" w:rsidR="000C0D56" w:rsidRPr="003D0CFD" w:rsidRDefault="000C0D56" w:rsidP="000C0D56">
      <w:pPr>
        <w:pStyle w:val="Title"/>
        <w:jc w:val="both"/>
        <w:rPr>
          <w:rFonts w:ascii="Calibri" w:hAnsi="Calibri"/>
          <w:sz w:val="12"/>
          <w:szCs w:val="12"/>
        </w:rPr>
      </w:pPr>
    </w:p>
    <w:p w14:paraId="6A6870DC" w14:textId="6EF47A17" w:rsidR="00382561" w:rsidRPr="003D0CFD" w:rsidRDefault="000C0D56" w:rsidP="009837E0">
      <w:pPr>
        <w:pStyle w:val="Title"/>
        <w:jc w:val="both"/>
        <w:rPr>
          <w:rFonts w:ascii="Calibri" w:hAnsi="Calibri"/>
          <w:sz w:val="20"/>
        </w:rPr>
      </w:pPr>
      <w:r w:rsidRPr="003D0CFD">
        <w:rPr>
          <w:rFonts w:ascii="Calibri" w:hAnsi="Calibri"/>
          <w:sz w:val="20"/>
        </w:rPr>
        <w:t xml:space="preserve">The school district refuses to tolerate violence or threats of violence on school grounds and, by implementation of this Plan, will make every effort to prevent violent incidents from occurring. We will provide the appropriate authority and budgetary resources in support of this effort. Violence prevention is the responsibility of the entire school community and we encourage participation of all individuals. Our Plan requires the prompt reporting of all violent incidents or threats and assures that victims or reporters of incidents of violence will not be discriminated against. A copy of the District-Wide School Safety Plan is also available upon request at central administration in the office of the Superintendent of Schools. Although the Building-Level Emergency Response Plans are linked to the District-Wide School Safety Plan, in accordance with Education Law Section 2801-a, the </w:t>
      </w:r>
      <w:r w:rsidRPr="003D0CFD">
        <w:rPr>
          <w:rFonts w:ascii="Calibri" w:hAnsi="Calibri"/>
          <w:b/>
          <w:sz w:val="20"/>
        </w:rPr>
        <w:t>Building-Level Emergency Response Plan will remain confidential and not be subject to disclosure</w:t>
      </w:r>
      <w:r w:rsidRPr="003D0CFD">
        <w:rPr>
          <w:rFonts w:ascii="Calibri" w:hAnsi="Calibri"/>
          <w:sz w:val="20"/>
        </w:rPr>
        <w:t>. This will ensure safety at the building-level and reduce potential for planned sabotage.</w:t>
      </w:r>
      <w:r w:rsidR="00DC19E6" w:rsidRPr="003D0CFD">
        <w:rPr>
          <w:sz w:val="24"/>
        </w:rPr>
        <w:br w:type="page"/>
      </w:r>
      <w:bookmarkStart w:id="2" w:name="_Hlk121826124"/>
    </w:p>
    <w:p w14:paraId="021CBE22" w14:textId="22B779FD" w:rsidR="00382561" w:rsidRPr="003D0CFD" w:rsidRDefault="00382561" w:rsidP="00154B71">
      <w:pPr>
        <w:spacing w:after="0" w:line="240" w:lineRule="auto"/>
        <w:jc w:val="center"/>
        <w:rPr>
          <w:rFonts w:ascii="Calibri" w:eastAsia="Times New Roman" w:hAnsi="Calibri" w:cs="Calibri"/>
          <w:b/>
          <w:bCs/>
          <w:sz w:val="24"/>
          <w:szCs w:val="24"/>
        </w:rPr>
      </w:pPr>
    </w:p>
    <w:p w14:paraId="35635D4C" w14:textId="77777777" w:rsidR="00382561" w:rsidRPr="003D0CFD" w:rsidRDefault="00382561" w:rsidP="00154B71">
      <w:pPr>
        <w:spacing w:after="0" w:line="240" w:lineRule="auto"/>
        <w:jc w:val="center"/>
        <w:rPr>
          <w:rFonts w:ascii="Calibri" w:eastAsia="Times New Roman" w:hAnsi="Calibri" w:cs="Calibri"/>
          <w:b/>
          <w:bCs/>
          <w:sz w:val="24"/>
          <w:szCs w:val="24"/>
        </w:rPr>
      </w:pPr>
    </w:p>
    <w:p w14:paraId="220F4B59" w14:textId="23B6C2FE" w:rsidR="00154B71" w:rsidRPr="003D0CFD" w:rsidRDefault="001C7E3F" w:rsidP="00154B71">
      <w:pPr>
        <w:spacing w:after="0" w:line="240" w:lineRule="auto"/>
        <w:jc w:val="center"/>
        <w:rPr>
          <w:rFonts w:ascii="Calibri" w:eastAsia="Times New Roman" w:hAnsi="Calibri" w:cs="Calibri"/>
          <w:b/>
          <w:bCs/>
          <w:sz w:val="24"/>
          <w:szCs w:val="24"/>
        </w:rPr>
      </w:pPr>
      <w:r w:rsidRPr="00CB042D">
        <w:rPr>
          <w:rFonts w:ascii="Calibri" w:eastAsia="Times New Roman" w:hAnsi="Calibri" w:cs="Calibri"/>
          <w:b/>
          <w:bCs/>
          <w:sz w:val="24"/>
          <w:szCs w:val="24"/>
          <w:highlight w:val="green"/>
        </w:rPr>
        <w:t>Regulatory Requirements Overvi</w:t>
      </w:r>
      <w:r w:rsidR="004160BE" w:rsidRPr="00CB042D">
        <w:rPr>
          <w:rFonts w:ascii="Calibri" w:eastAsia="Times New Roman" w:hAnsi="Calibri" w:cs="Calibri"/>
          <w:b/>
          <w:bCs/>
          <w:sz w:val="24"/>
          <w:szCs w:val="24"/>
          <w:highlight w:val="green"/>
        </w:rPr>
        <w:t>ew</w:t>
      </w:r>
    </w:p>
    <w:p w14:paraId="07909BA6" w14:textId="630F9816" w:rsidR="004160BE" w:rsidRPr="003D0CFD" w:rsidRDefault="004160BE" w:rsidP="004160BE">
      <w:pPr>
        <w:spacing w:after="0" w:line="240" w:lineRule="auto"/>
        <w:rPr>
          <w:rFonts w:ascii="Calibri" w:eastAsia="Times New Roman" w:hAnsi="Calibri" w:cs="Calibri"/>
          <w:b/>
          <w:bCs/>
          <w:sz w:val="24"/>
          <w:szCs w:val="24"/>
        </w:rPr>
      </w:pPr>
    </w:p>
    <w:p w14:paraId="16D8CAE8" w14:textId="1654329B" w:rsidR="00CE7853" w:rsidRPr="003D0CFD" w:rsidRDefault="00CE56CB" w:rsidP="004160BE">
      <w:pPr>
        <w:spacing w:after="0" w:line="240" w:lineRule="auto"/>
        <w:rPr>
          <w:rFonts w:ascii="Calibri" w:eastAsia="Times New Roman" w:hAnsi="Calibri" w:cs="Calibri"/>
          <w:b/>
          <w:bCs/>
          <w:sz w:val="24"/>
          <w:szCs w:val="24"/>
        </w:rPr>
      </w:pPr>
      <w:r w:rsidRPr="003D0CFD">
        <w:rPr>
          <w:rFonts w:ascii="Calibri" w:eastAsia="Times New Roman" w:hAnsi="Calibri" w:cs="Calibri"/>
          <w:b/>
          <w:bCs/>
          <w:noProof/>
          <w:sz w:val="24"/>
          <w:szCs w:val="24"/>
        </w:rPr>
        <w:drawing>
          <wp:inline distT="0" distB="0" distL="0" distR="0" wp14:anchorId="37261922" wp14:editId="6D53E855">
            <wp:extent cx="6896100" cy="5286375"/>
            <wp:effectExtent l="0" t="0" r="0" b="9525"/>
            <wp:docPr id="304564385" name="Picture 1" descr="A diagram of a safety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64385" name="Picture 1" descr="A diagram of a safety plan&#10;&#10;AI-generated content may be incorrect."/>
                    <pic:cNvPicPr/>
                  </pic:nvPicPr>
                  <pic:blipFill>
                    <a:blip r:embed="rId12"/>
                    <a:stretch>
                      <a:fillRect/>
                    </a:stretch>
                  </pic:blipFill>
                  <pic:spPr>
                    <a:xfrm>
                      <a:off x="0" y="0"/>
                      <a:ext cx="6896100" cy="5286375"/>
                    </a:xfrm>
                    <a:prstGeom prst="rect">
                      <a:avLst/>
                    </a:prstGeom>
                  </pic:spPr>
                </pic:pic>
              </a:graphicData>
            </a:graphic>
          </wp:inline>
        </w:drawing>
      </w:r>
    </w:p>
    <w:p w14:paraId="30748251" w14:textId="4D1480A5" w:rsidR="000E7E7F" w:rsidRPr="003D0CFD" w:rsidRDefault="000E7E7F" w:rsidP="000E7E7F">
      <w:pPr>
        <w:spacing w:after="0" w:line="240" w:lineRule="auto"/>
        <w:jc w:val="center"/>
        <w:rPr>
          <w:rFonts w:ascii="Calibri" w:eastAsia="Times New Roman" w:hAnsi="Calibri" w:cs="Calibri"/>
          <w:b/>
          <w:bCs/>
          <w:sz w:val="24"/>
          <w:szCs w:val="24"/>
        </w:rPr>
      </w:pPr>
      <w:bookmarkStart w:id="3" w:name="_Hlk121902529"/>
      <w:r w:rsidRPr="003D0CFD">
        <w:rPr>
          <w:rFonts w:ascii="Calibri" w:eastAsia="Times New Roman" w:hAnsi="Calibri" w:cs="Calibri"/>
          <w:b/>
          <w:bCs/>
          <w:sz w:val="24"/>
          <w:szCs w:val="24"/>
        </w:rPr>
        <w:t>Elements of the District-wide School Safety Plan</w:t>
      </w:r>
      <w:r w:rsidR="004160BE" w:rsidRPr="003D0CFD">
        <w:rPr>
          <w:rFonts w:ascii="Calibri" w:eastAsia="Times New Roman" w:hAnsi="Calibri" w:cs="Calibri"/>
          <w:b/>
          <w:bCs/>
          <w:sz w:val="24"/>
          <w:szCs w:val="24"/>
        </w:rPr>
        <w:t xml:space="preserve">: </w:t>
      </w:r>
      <w:r w:rsidRPr="003D0CFD">
        <w:rPr>
          <w:rFonts w:ascii="Calibri" w:eastAsia="Times New Roman" w:hAnsi="Calibri" w:cs="Calibri"/>
          <w:b/>
          <w:bCs/>
          <w:sz w:val="24"/>
          <w:szCs w:val="24"/>
        </w:rPr>
        <w:t xml:space="preserve"> Compliance Checklist</w:t>
      </w:r>
    </w:p>
    <w:bookmarkEnd w:id="3"/>
    <w:p w14:paraId="00B81AF2" w14:textId="1570FA72" w:rsidR="000E7E7F" w:rsidRPr="003D0CFD" w:rsidRDefault="000E7E7F" w:rsidP="000E7E7F">
      <w:pPr>
        <w:spacing w:after="0" w:line="240" w:lineRule="auto"/>
        <w:jc w:val="center"/>
        <w:rPr>
          <w:rFonts w:ascii="Times New Roman" w:eastAsia="Times New Roman" w:hAnsi="Times New Roman" w:cs="Times New Roman"/>
          <w:b/>
          <w:bCs/>
          <w:sz w:val="20"/>
          <w:szCs w:val="20"/>
        </w:rPr>
      </w:pPr>
    </w:p>
    <w:p w14:paraId="31EE6E43" w14:textId="1CE8170C" w:rsidR="000E7E7F" w:rsidRPr="003D0CFD" w:rsidRDefault="000E7E7F" w:rsidP="000E7E7F">
      <w:pPr>
        <w:spacing w:after="0" w:line="240" w:lineRule="auto"/>
        <w:jc w:val="both"/>
        <w:rPr>
          <w:rFonts w:ascii="Calibri" w:eastAsia="Times New Roman" w:hAnsi="Calibri" w:cs="Calibri"/>
          <w:b/>
          <w:bCs/>
          <w:sz w:val="20"/>
          <w:szCs w:val="20"/>
        </w:rPr>
      </w:pPr>
      <w:r w:rsidRPr="003D0CFD">
        <w:rPr>
          <w:rFonts w:ascii="Calibri" w:eastAsia="Times New Roman" w:hAnsi="Calibri" w:cs="Calibri"/>
          <w:b/>
          <w:bCs/>
          <w:sz w:val="20"/>
          <w:szCs w:val="20"/>
        </w:rPr>
        <w:t>Policies and procedures for:</w:t>
      </w:r>
    </w:p>
    <w:p w14:paraId="2308CA99" w14:textId="63E60CBE" w:rsidR="000E7E7F" w:rsidRPr="003D0CFD" w:rsidRDefault="000E7E7F" w:rsidP="000E7E7F">
      <w:pPr>
        <w:spacing w:after="0" w:line="240" w:lineRule="auto"/>
        <w:jc w:val="both"/>
        <w:rPr>
          <w:rFonts w:ascii="Calibri" w:eastAsia="Times New Roman" w:hAnsi="Calibri" w:cs="Calibri"/>
          <w:b/>
          <w:bCs/>
          <w:sz w:val="20"/>
          <w:szCs w:val="20"/>
        </w:rPr>
      </w:pPr>
    </w:p>
    <w:p w14:paraId="23510EC9" w14:textId="77777777" w:rsidR="000E7E7F" w:rsidRPr="003D0CFD" w:rsidRDefault="000E7E7F" w:rsidP="000E7E7F">
      <w:pPr>
        <w:numPr>
          <w:ilvl w:val="0"/>
          <w:numId w:val="5"/>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responding to implied or direct threats of violence by students, teachers, other school personnel and visitors to the school, including threats by students against themselves (including suicide) CR155.17(c)(1)(i)</w:t>
      </w:r>
    </w:p>
    <w:p w14:paraId="77B103E1" w14:textId="0D7E42C5" w:rsidR="000E7E7F" w:rsidRPr="003D0CFD" w:rsidRDefault="000E7E7F" w:rsidP="000E7E7F">
      <w:pPr>
        <w:numPr>
          <w:ilvl w:val="0"/>
          <w:numId w:val="5"/>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responding to acts of violence by students, teachers, other school personnel and visitors to the school, including consideration of zero-tolerance policies for school violence CR155.17(c)(1)(ii)</w:t>
      </w:r>
    </w:p>
    <w:p w14:paraId="5CEEC28A" w14:textId="77777777" w:rsidR="000E7E7F" w:rsidRPr="003D0CFD" w:rsidRDefault="000E7E7F" w:rsidP="000E7E7F">
      <w:pPr>
        <w:numPr>
          <w:ilvl w:val="0"/>
          <w:numId w:val="5"/>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contacting appropriate law enforcement officials in the event of a violent incident CR155.17(c)(1)(iv)</w:t>
      </w:r>
    </w:p>
    <w:p w14:paraId="4EAA0AAA" w14:textId="77777777" w:rsidR="000E7E7F" w:rsidRPr="003D0CFD" w:rsidRDefault="000E7E7F" w:rsidP="000E7E7F">
      <w:pPr>
        <w:numPr>
          <w:ilvl w:val="0"/>
          <w:numId w:val="5"/>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contacting parents, guardians, or persons in parental relation to the students of the district in the event of a violent incident or an early dismissal CR155.17(c)(1)(ix)</w:t>
      </w:r>
    </w:p>
    <w:p w14:paraId="6C67F020" w14:textId="77777777" w:rsidR="000E7E7F" w:rsidRPr="003D0CFD" w:rsidRDefault="000E7E7F" w:rsidP="000E7E7F">
      <w:pPr>
        <w:numPr>
          <w:ilvl w:val="0"/>
          <w:numId w:val="5"/>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contacting parents, guardians, or persons in parental relation to an individual student of the district in the event of an implied or direct threat of violence by such student against themselves (including suicide) CR155.17(c)(1)(x)</w:t>
      </w:r>
    </w:p>
    <w:p w14:paraId="6A73E9B1" w14:textId="77777777" w:rsidR="000E7E7F" w:rsidRDefault="000E7E7F" w:rsidP="000E7E7F">
      <w:pPr>
        <w:numPr>
          <w:ilvl w:val="0"/>
          <w:numId w:val="5"/>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the dissemination of informative materials regarding the early detection of potentially violent behaviors, including but not limited to the identification of family, community and environmental factors to teachers, administrators, parents and other persons in parental relation to students of the school district or board, students and other persons deemed appropriate to receive such information CR155.17(c)(1)(xii)</w:t>
      </w:r>
    </w:p>
    <w:p w14:paraId="70253693" w14:textId="59C41858" w:rsidR="00997E54" w:rsidRPr="008878CD" w:rsidRDefault="00A43697" w:rsidP="00997E54">
      <w:pPr>
        <w:numPr>
          <w:ilvl w:val="0"/>
          <w:numId w:val="5"/>
        </w:numPr>
        <w:spacing w:after="0" w:line="240" w:lineRule="auto"/>
        <w:contextualSpacing/>
        <w:jc w:val="both"/>
        <w:rPr>
          <w:rFonts w:eastAsia="Times New Roman" w:cstheme="minorHAnsi"/>
          <w:sz w:val="20"/>
          <w:szCs w:val="20"/>
        </w:rPr>
      </w:pPr>
      <w:r w:rsidRPr="008878CD">
        <w:rPr>
          <w:rFonts w:cstheme="minorHAnsi"/>
          <w:color w:val="000000"/>
          <w:sz w:val="20"/>
          <w:szCs w:val="20"/>
          <w:highlight w:val="yellow"/>
        </w:rPr>
        <w:lastRenderedPageBreak/>
        <w:t>Beginning with the 2025-26 school year and every school year thereafter, the district-wide school safety team shall develop and implement a cardiac emergency response plan that addresses the use of appropriate personnel to respond to incidents involving any individual experiencing sudden cardiac arrest or similar life-threatening emergency on any school site owned or operated by a school or at a location of a school sponsored event, including all athletic events. School officials shall collaborate with local community emergency medical services (EMS) to integrate their cardiac emergency response plan with community EMS responder protocols. The district-wide school safety team may voluntarily provide first aid, CPR, and AED training for relevant staff, including members of building-level emergency response teams.</w:t>
      </w:r>
      <w:r w:rsidR="00997E54" w:rsidRPr="008878CD">
        <w:rPr>
          <w:rFonts w:cstheme="minorHAnsi"/>
          <w:color w:val="000000"/>
          <w:sz w:val="20"/>
          <w:szCs w:val="20"/>
          <w:highlight w:val="yellow"/>
        </w:rPr>
        <w:t xml:space="preserve"> </w:t>
      </w:r>
      <w:r w:rsidR="002649CC" w:rsidRPr="008878CD">
        <w:rPr>
          <w:rFonts w:cstheme="minorHAnsi"/>
          <w:color w:val="000000"/>
          <w:sz w:val="20"/>
          <w:szCs w:val="20"/>
          <w:highlight w:val="yellow"/>
        </w:rPr>
        <w:t>CR</w:t>
      </w:r>
      <w:r w:rsidR="00363666" w:rsidRPr="008878CD">
        <w:rPr>
          <w:rFonts w:cstheme="minorHAnsi"/>
          <w:color w:val="000000"/>
          <w:sz w:val="20"/>
          <w:szCs w:val="20"/>
          <w:highlight w:val="yellow"/>
        </w:rPr>
        <w:t>155.17(c)(1)(xii)</w:t>
      </w:r>
    </w:p>
    <w:p w14:paraId="20FB87E0" w14:textId="7536863E" w:rsidR="00A43697" w:rsidRPr="008D0E71" w:rsidRDefault="00A43697" w:rsidP="00997E54">
      <w:pPr>
        <w:spacing w:after="0" w:line="240" w:lineRule="auto"/>
        <w:ind w:left="360"/>
        <w:contextualSpacing/>
        <w:jc w:val="both"/>
        <w:rPr>
          <w:rFonts w:ascii="Calibri" w:eastAsia="Times New Roman" w:hAnsi="Calibri" w:cs="Calibri"/>
          <w:sz w:val="20"/>
          <w:szCs w:val="20"/>
          <w:highlight w:val="yellow"/>
        </w:rPr>
      </w:pPr>
    </w:p>
    <w:p w14:paraId="221BDC05" w14:textId="77777777" w:rsidR="009E1AF9" w:rsidRPr="003D0CFD" w:rsidRDefault="009E1AF9" w:rsidP="000E7E7F">
      <w:pPr>
        <w:spacing w:after="0" w:line="240" w:lineRule="auto"/>
        <w:jc w:val="both"/>
        <w:rPr>
          <w:rFonts w:ascii="Calibri" w:eastAsia="Times New Roman" w:hAnsi="Calibri" w:cs="Calibri"/>
          <w:b/>
          <w:bCs/>
          <w:sz w:val="20"/>
          <w:szCs w:val="20"/>
        </w:rPr>
      </w:pPr>
    </w:p>
    <w:p w14:paraId="7BD9250E" w14:textId="1BF1B0E4" w:rsidR="000E7E7F" w:rsidRPr="003D0CFD" w:rsidRDefault="000E7E7F" w:rsidP="000E7E7F">
      <w:pPr>
        <w:spacing w:after="0" w:line="240" w:lineRule="auto"/>
        <w:jc w:val="both"/>
        <w:rPr>
          <w:rFonts w:ascii="Calibri" w:eastAsia="Times New Roman" w:hAnsi="Calibri" w:cs="Calibri"/>
          <w:b/>
          <w:bCs/>
          <w:sz w:val="20"/>
          <w:szCs w:val="20"/>
        </w:rPr>
      </w:pPr>
      <w:r w:rsidRPr="003D0CFD">
        <w:rPr>
          <w:rFonts w:ascii="Calibri" w:eastAsia="Times New Roman" w:hAnsi="Calibri" w:cs="Calibri"/>
          <w:b/>
          <w:bCs/>
          <w:sz w:val="20"/>
          <w:szCs w:val="20"/>
        </w:rPr>
        <w:t>Prevention and intervention strategies, such as:</w:t>
      </w:r>
    </w:p>
    <w:p w14:paraId="546F90A8" w14:textId="77777777" w:rsidR="000E7E7F" w:rsidRPr="003D0CFD" w:rsidRDefault="000E7E7F" w:rsidP="000E7E7F">
      <w:pPr>
        <w:spacing w:after="0" w:line="240" w:lineRule="auto"/>
        <w:jc w:val="both"/>
        <w:rPr>
          <w:rFonts w:ascii="Calibri" w:eastAsia="Times New Roman" w:hAnsi="Calibri" w:cs="Calibri"/>
          <w:b/>
          <w:bCs/>
          <w:sz w:val="20"/>
          <w:szCs w:val="20"/>
        </w:rPr>
      </w:pPr>
    </w:p>
    <w:p w14:paraId="570D5F90" w14:textId="77777777" w:rsidR="000E7E7F" w:rsidRPr="003D0CFD" w:rsidRDefault="000E7E7F" w:rsidP="000E7E7F">
      <w:pPr>
        <w:numPr>
          <w:ilvl w:val="0"/>
          <w:numId w:val="6"/>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collaborative arrangements with State and local law enforcement officials, designed to ensure that school safety officers and other security personnel are adequately trained, including being trained to de-escalate potentially violent situations, and are effectively and fairly recruited CR155.17(c)(1)(iii)</w:t>
      </w:r>
    </w:p>
    <w:p w14:paraId="3717EBAF" w14:textId="77777777" w:rsidR="000E7E7F" w:rsidRPr="003D0CFD" w:rsidRDefault="000E7E7F" w:rsidP="000E7E7F">
      <w:pPr>
        <w:numPr>
          <w:ilvl w:val="0"/>
          <w:numId w:val="6"/>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nonviolent conflict resolution training programs CR155.17(c)(1)(iii)</w:t>
      </w:r>
    </w:p>
    <w:p w14:paraId="2BB96048" w14:textId="77777777" w:rsidR="000E7E7F" w:rsidRPr="003D0CFD" w:rsidRDefault="000E7E7F" w:rsidP="000E7E7F">
      <w:pPr>
        <w:numPr>
          <w:ilvl w:val="0"/>
          <w:numId w:val="6"/>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peer mediation programs and youth courts CR155.17(c)(1)(iii)</w:t>
      </w:r>
    </w:p>
    <w:p w14:paraId="01AF7D7B" w14:textId="77777777" w:rsidR="000E7E7F" w:rsidRPr="003D0CFD" w:rsidRDefault="000E7E7F" w:rsidP="000E7E7F">
      <w:pPr>
        <w:numPr>
          <w:ilvl w:val="0"/>
          <w:numId w:val="6"/>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extended day and other school safety programs CR155.17(c)(1)(iii)</w:t>
      </w:r>
    </w:p>
    <w:p w14:paraId="28A596C9" w14:textId="77777777" w:rsidR="004160BE" w:rsidRPr="003D0CFD" w:rsidRDefault="004160BE" w:rsidP="000E7E7F">
      <w:pPr>
        <w:spacing w:after="0" w:line="240" w:lineRule="auto"/>
        <w:jc w:val="both"/>
        <w:rPr>
          <w:rFonts w:ascii="Calibri" w:eastAsia="Times New Roman" w:hAnsi="Calibri" w:cs="Calibri"/>
          <w:b/>
          <w:bCs/>
          <w:sz w:val="20"/>
          <w:szCs w:val="20"/>
        </w:rPr>
      </w:pPr>
    </w:p>
    <w:p w14:paraId="446D8A8F" w14:textId="05870A5F" w:rsidR="000E7E7F" w:rsidRPr="003D0CFD" w:rsidRDefault="000E7E7F" w:rsidP="000E7E7F">
      <w:pPr>
        <w:spacing w:after="0" w:line="240" w:lineRule="auto"/>
        <w:jc w:val="both"/>
        <w:rPr>
          <w:rFonts w:ascii="Calibri" w:eastAsia="Times New Roman" w:hAnsi="Calibri" w:cs="Calibri"/>
          <w:b/>
          <w:bCs/>
          <w:sz w:val="20"/>
          <w:szCs w:val="20"/>
        </w:rPr>
      </w:pPr>
      <w:r w:rsidRPr="003D0CFD">
        <w:rPr>
          <w:rFonts w:ascii="Calibri" w:eastAsia="Times New Roman" w:hAnsi="Calibri" w:cs="Calibri"/>
          <w:b/>
          <w:bCs/>
          <w:sz w:val="20"/>
          <w:szCs w:val="20"/>
        </w:rPr>
        <w:t>Arrangements and/or Procedures during emergencies for:</w:t>
      </w:r>
    </w:p>
    <w:p w14:paraId="3969769B" w14:textId="77777777" w:rsidR="000E7E7F" w:rsidRPr="003D0CFD" w:rsidRDefault="000E7E7F" w:rsidP="000E7E7F">
      <w:pPr>
        <w:spacing w:after="0" w:line="240" w:lineRule="auto"/>
        <w:jc w:val="both"/>
        <w:rPr>
          <w:rFonts w:ascii="Calibri" w:eastAsia="Times New Roman" w:hAnsi="Calibri" w:cs="Calibri"/>
          <w:b/>
          <w:bCs/>
          <w:sz w:val="20"/>
          <w:szCs w:val="20"/>
        </w:rPr>
      </w:pPr>
    </w:p>
    <w:p w14:paraId="1DF7DCF2" w14:textId="77777777" w:rsidR="000E7E7F" w:rsidRPr="003D0CFD" w:rsidRDefault="000E7E7F" w:rsidP="000E7E7F">
      <w:pPr>
        <w:numPr>
          <w:ilvl w:val="0"/>
          <w:numId w:val="7"/>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description of the arrangements for obtaining assistance during emergencies from emergency services organizations and local governmental agencies* CR155.17(c)(1)(v)</w:t>
      </w:r>
    </w:p>
    <w:p w14:paraId="48E3F213" w14:textId="77777777" w:rsidR="000E7E7F" w:rsidRPr="003D0CFD" w:rsidRDefault="000E7E7F" w:rsidP="000E7E7F">
      <w:pPr>
        <w:numPr>
          <w:ilvl w:val="0"/>
          <w:numId w:val="7"/>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the procedures for obtaining advice and assistance from local government officials, including the county or city officials responsible for implementation of article 2-B of the Executive Law* CR155.17(c)(1)(vi)</w:t>
      </w:r>
    </w:p>
    <w:p w14:paraId="6BCAABA6" w14:textId="77777777" w:rsidR="000E7E7F" w:rsidRPr="003D0CFD" w:rsidRDefault="000E7E7F" w:rsidP="000E7E7F">
      <w:pPr>
        <w:numPr>
          <w:ilvl w:val="0"/>
          <w:numId w:val="7"/>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the identification of district resources which may be available for use during an emergency* CR155.17(c)(1)(vii)</w:t>
      </w:r>
    </w:p>
    <w:p w14:paraId="5927FCF5" w14:textId="77777777" w:rsidR="000E7E7F" w:rsidRPr="003D0CFD" w:rsidRDefault="000E7E7F" w:rsidP="000E7E7F">
      <w:pPr>
        <w:numPr>
          <w:ilvl w:val="0"/>
          <w:numId w:val="7"/>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description of procedures to coordinate the use of school district resources and manpower during emergencies, including identification of the officials authorized to make decisions and of the staff members assigned to provide assistance during emergencies* CR155.17(c)(1)(viii)</w:t>
      </w:r>
    </w:p>
    <w:p w14:paraId="6E20345E" w14:textId="77777777" w:rsidR="000E7E7F" w:rsidRPr="003D0CFD" w:rsidRDefault="000E7E7F" w:rsidP="000E7E7F">
      <w:pPr>
        <w:numPr>
          <w:ilvl w:val="0"/>
          <w:numId w:val="7"/>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a system for informing all educational agencies within such school district of a disaster* CR155.17(c)(1)(xviii)</w:t>
      </w:r>
    </w:p>
    <w:p w14:paraId="6485F388" w14:textId="77777777" w:rsidR="000E7E7F" w:rsidRPr="003D0CFD" w:rsidRDefault="000E7E7F" w:rsidP="000E7E7F">
      <w:pPr>
        <w:numPr>
          <w:ilvl w:val="0"/>
          <w:numId w:val="7"/>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The identification of appropriate responses to emergencies, including protocols for responding to bomb threats, hostage-takings, intrusions and kidnappings CR155.17(c)(1)(xv)</w:t>
      </w:r>
    </w:p>
    <w:p w14:paraId="6AF96E85" w14:textId="77777777" w:rsidR="004160BE" w:rsidRPr="003D0CFD" w:rsidRDefault="004160BE" w:rsidP="000E7E7F">
      <w:pPr>
        <w:spacing w:after="0" w:line="240" w:lineRule="auto"/>
        <w:jc w:val="both"/>
        <w:rPr>
          <w:rFonts w:ascii="Calibri" w:eastAsia="Times New Roman" w:hAnsi="Calibri" w:cs="Calibri"/>
          <w:b/>
          <w:bCs/>
          <w:sz w:val="20"/>
          <w:szCs w:val="20"/>
        </w:rPr>
      </w:pPr>
    </w:p>
    <w:p w14:paraId="01DC8C24" w14:textId="7396604D" w:rsidR="000E7E7F" w:rsidRPr="003D0CFD" w:rsidRDefault="000E7E7F" w:rsidP="000E7E7F">
      <w:pPr>
        <w:spacing w:after="0" w:line="240" w:lineRule="auto"/>
        <w:jc w:val="both"/>
        <w:rPr>
          <w:rFonts w:ascii="Calibri" w:eastAsia="Times New Roman" w:hAnsi="Calibri" w:cs="Calibri"/>
          <w:sz w:val="20"/>
          <w:szCs w:val="20"/>
        </w:rPr>
      </w:pPr>
      <w:r w:rsidRPr="003D0CFD">
        <w:rPr>
          <w:rFonts w:ascii="Calibri" w:eastAsia="Times New Roman" w:hAnsi="Calibri" w:cs="Calibri"/>
          <w:b/>
          <w:bCs/>
          <w:sz w:val="20"/>
          <w:szCs w:val="20"/>
        </w:rPr>
        <w:t>Policies and Procedures relating to school building security, including, where appropriate:</w:t>
      </w:r>
    </w:p>
    <w:p w14:paraId="04F8EB7E" w14:textId="77777777" w:rsidR="000E7E7F" w:rsidRPr="003D0CFD" w:rsidRDefault="000E7E7F" w:rsidP="000E7E7F">
      <w:pPr>
        <w:spacing w:after="0" w:line="240" w:lineRule="auto"/>
        <w:jc w:val="both"/>
        <w:rPr>
          <w:rFonts w:ascii="Calibri" w:eastAsia="Times New Roman" w:hAnsi="Calibri" w:cs="Calibri"/>
          <w:sz w:val="20"/>
          <w:szCs w:val="20"/>
        </w:rPr>
      </w:pPr>
      <w:r w:rsidRPr="003D0CFD">
        <w:rPr>
          <w:rFonts w:ascii="Calibri" w:eastAsia="Times New Roman" w:hAnsi="Calibri" w:cs="Calibri"/>
          <w:sz w:val="20"/>
          <w:szCs w:val="20"/>
        </w:rPr>
        <w:t>The use of school safety or security officers and/or school resource officers:</w:t>
      </w:r>
    </w:p>
    <w:p w14:paraId="5C6EECE8" w14:textId="77777777" w:rsidR="000E7E7F" w:rsidRPr="003D0CFD" w:rsidRDefault="000E7E7F" w:rsidP="000E7E7F">
      <w:pPr>
        <w:spacing w:after="0" w:line="240" w:lineRule="auto"/>
        <w:jc w:val="both"/>
        <w:rPr>
          <w:rFonts w:ascii="Calibri" w:eastAsia="Times New Roman" w:hAnsi="Calibri" w:cs="Calibri"/>
          <w:sz w:val="20"/>
          <w:szCs w:val="20"/>
        </w:rPr>
      </w:pPr>
    </w:p>
    <w:p w14:paraId="26837097" w14:textId="77777777" w:rsidR="000E7E7F" w:rsidRPr="003D0CFD" w:rsidRDefault="000E7E7F" w:rsidP="000E7E7F">
      <w:pPr>
        <w:numPr>
          <w:ilvl w:val="0"/>
          <w:numId w:val="8"/>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 xml:space="preserve">Beginning with the 2019-20 school year, and every school year thereafter, every school shall define the areas of responsibility of school personnel, security personnel and law enforcement in response to student misconduct that violates the code of conduct. A school district or charter school that employs, contracts with, or otherwise retains law enforcement or public or private security personnel, including school resource officers, shall establish a written contract or memorandum of understanding that is developed with stakeholder input, including, but not limited to, parents, students, school administrators, teachers, collective bargaining units, parent and student organizations and community members, as well as probation officers, prosecutors, defense counsels and courts that are familiar with school discipline. Such written contract or memorandum of understanding shall define the relationship between a school district or charter school, school personnel, students, visitors, law enforcement, and public or private security personnel. Such contract or memorandum of understanding shall be consistent with the code of conduct, define law enforcement or security personnel's roles, responsibilities and involvement within a school and clearly delegate the </w:t>
      </w:r>
      <w:bookmarkEnd w:id="2"/>
      <w:r w:rsidRPr="003D0CFD">
        <w:rPr>
          <w:rFonts w:ascii="Calibri" w:eastAsia="Times New Roman" w:hAnsi="Calibri" w:cs="Calibri"/>
          <w:sz w:val="20"/>
          <w:szCs w:val="20"/>
        </w:rPr>
        <w:t>role of school discipline to the school administration. Such written contract or memorandum of understanding shall be incorporated into and published as part of the district safety plan CR155.17(c)(1)(xi)(a)</w:t>
      </w:r>
    </w:p>
    <w:p w14:paraId="115A683A" w14:textId="3F3ED7D2" w:rsidR="000E7E7F" w:rsidRPr="003D0CFD" w:rsidRDefault="000E7E7F" w:rsidP="00A76119">
      <w:pPr>
        <w:numPr>
          <w:ilvl w:val="0"/>
          <w:numId w:val="8"/>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security devices or procedures CR155.17(c)(1)(xi)(b)</w:t>
      </w:r>
    </w:p>
    <w:p w14:paraId="545D414D" w14:textId="77777777" w:rsidR="000E7E7F" w:rsidRPr="003D0CFD" w:rsidRDefault="000E7E7F" w:rsidP="000E7E7F">
      <w:pPr>
        <w:numPr>
          <w:ilvl w:val="0"/>
          <w:numId w:val="9"/>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b/>
          <w:bCs/>
          <w:sz w:val="20"/>
          <w:szCs w:val="20"/>
        </w:rPr>
        <w:t>Procedures for review and the conduct of drills and other exercises</w:t>
      </w:r>
      <w:r w:rsidRPr="003D0CFD">
        <w:rPr>
          <w:rFonts w:ascii="Calibri" w:eastAsia="Times New Roman" w:hAnsi="Calibri" w:cs="Calibri"/>
          <w:sz w:val="20"/>
          <w:szCs w:val="20"/>
        </w:rPr>
        <w:t xml:space="preserve"> to test components of the emergency response plan, including the use of tabletop exercises, in coordination with local and county emergency responders and preparedness officials CR155.17(c)(1)(xiv)</w:t>
      </w:r>
    </w:p>
    <w:p w14:paraId="189F04B6" w14:textId="77777777" w:rsidR="000E7E7F" w:rsidRPr="003D0CFD" w:rsidRDefault="000E7E7F" w:rsidP="000E7E7F">
      <w:pPr>
        <w:numPr>
          <w:ilvl w:val="0"/>
          <w:numId w:val="9"/>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b/>
          <w:bCs/>
          <w:sz w:val="20"/>
          <w:szCs w:val="20"/>
        </w:rPr>
        <w:t>Strategies for improving communication</w:t>
      </w:r>
      <w:r w:rsidRPr="003D0CFD">
        <w:rPr>
          <w:rFonts w:ascii="Calibri" w:eastAsia="Times New Roman" w:hAnsi="Calibri" w:cs="Calibri"/>
          <w:sz w:val="20"/>
          <w:szCs w:val="20"/>
        </w:rPr>
        <w:t xml:space="preserve"> among students and between students and staff and reporting of potentially violent incidents, such as the establishment of youth- run programs, peer mediation, conflict resolution, creating a forum or designating a mentor for students concerned with bullying or violence and establishing anonymous reporting mechanisms for school violence CR155.17(c)(1)(xvi)</w:t>
      </w:r>
    </w:p>
    <w:p w14:paraId="27847683" w14:textId="77777777" w:rsidR="000E7E7F" w:rsidRPr="003D0CFD" w:rsidRDefault="000E7E7F" w:rsidP="000E7E7F">
      <w:pPr>
        <w:numPr>
          <w:ilvl w:val="0"/>
          <w:numId w:val="9"/>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 xml:space="preserve">A </w:t>
      </w:r>
      <w:r w:rsidRPr="003D0CFD">
        <w:rPr>
          <w:rFonts w:ascii="Calibri" w:eastAsia="Times New Roman" w:hAnsi="Calibri" w:cs="Calibri"/>
          <w:b/>
          <w:bCs/>
          <w:sz w:val="20"/>
          <w:szCs w:val="20"/>
        </w:rPr>
        <w:t>description of the duties of hall monitors</w:t>
      </w:r>
      <w:r w:rsidRPr="003D0CFD">
        <w:rPr>
          <w:rFonts w:ascii="Calibri" w:eastAsia="Times New Roman" w:hAnsi="Calibri" w:cs="Calibri"/>
          <w:sz w:val="20"/>
          <w:szCs w:val="20"/>
        </w:rPr>
        <w:t xml:space="preserve"> and any other school safety personnel CR155.17(c)(1)(xvii)</w:t>
      </w:r>
    </w:p>
    <w:p w14:paraId="1FC34281" w14:textId="77777777" w:rsidR="000E7E7F" w:rsidRPr="003D0CFD" w:rsidRDefault="000E7E7F" w:rsidP="000E7E7F">
      <w:pPr>
        <w:numPr>
          <w:ilvl w:val="0"/>
          <w:numId w:val="9"/>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lastRenderedPageBreak/>
        <w:t xml:space="preserve">A </w:t>
      </w:r>
      <w:r w:rsidRPr="003D0CFD">
        <w:rPr>
          <w:rFonts w:ascii="Calibri" w:eastAsia="Times New Roman" w:hAnsi="Calibri" w:cs="Calibri"/>
          <w:b/>
          <w:bCs/>
          <w:sz w:val="20"/>
          <w:szCs w:val="20"/>
        </w:rPr>
        <w:t>description of the training</w:t>
      </w:r>
      <w:r w:rsidRPr="003D0CFD">
        <w:rPr>
          <w:rFonts w:ascii="Calibri" w:eastAsia="Times New Roman" w:hAnsi="Calibri" w:cs="Calibri"/>
          <w:sz w:val="20"/>
          <w:szCs w:val="20"/>
        </w:rPr>
        <w:t xml:space="preserve"> required of all personnel acting in a school security capacity CR155.17(c)(1)(xvii)</w:t>
      </w:r>
    </w:p>
    <w:p w14:paraId="20DB0A35" w14:textId="77777777" w:rsidR="000E7E7F" w:rsidRPr="003D0CFD" w:rsidRDefault="000E7E7F" w:rsidP="000E7E7F">
      <w:pPr>
        <w:numPr>
          <w:ilvl w:val="0"/>
          <w:numId w:val="9"/>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 xml:space="preserve">A </w:t>
      </w:r>
      <w:r w:rsidRPr="003D0CFD">
        <w:rPr>
          <w:rFonts w:ascii="Calibri" w:eastAsia="Times New Roman" w:hAnsi="Calibri" w:cs="Calibri"/>
          <w:b/>
          <w:bCs/>
          <w:sz w:val="20"/>
          <w:szCs w:val="20"/>
        </w:rPr>
        <w:t>description of the hiring and screening process</w:t>
      </w:r>
      <w:r w:rsidRPr="003D0CFD">
        <w:rPr>
          <w:rFonts w:ascii="Calibri" w:eastAsia="Times New Roman" w:hAnsi="Calibri" w:cs="Calibri"/>
          <w:sz w:val="20"/>
          <w:szCs w:val="20"/>
        </w:rPr>
        <w:t xml:space="preserve"> for all personnel acting in a school security capacity CR155.17(c)(1)(xvii)</w:t>
      </w:r>
    </w:p>
    <w:p w14:paraId="0E2367B4" w14:textId="77777777" w:rsidR="000E7E7F" w:rsidRPr="003D0CFD" w:rsidRDefault="000E7E7F" w:rsidP="000E7E7F">
      <w:pPr>
        <w:numPr>
          <w:ilvl w:val="0"/>
          <w:numId w:val="9"/>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 xml:space="preserve">Protocols for </w:t>
      </w:r>
      <w:r w:rsidRPr="003D0CFD">
        <w:rPr>
          <w:rFonts w:ascii="Calibri" w:eastAsia="Times New Roman" w:hAnsi="Calibri" w:cs="Calibri"/>
          <w:b/>
          <w:bCs/>
          <w:sz w:val="20"/>
          <w:szCs w:val="20"/>
        </w:rPr>
        <w:t>responding to state disaster emergencies involving public health</w:t>
      </w:r>
      <w:r w:rsidRPr="003D0CFD">
        <w:rPr>
          <w:rFonts w:ascii="Calibri" w:eastAsia="Times New Roman" w:hAnsi="Calibri" w:cs="Calibri"/>
          <w:sz w:val="20"/>
          <w:szCs w:val="20"/>
        </w:rPr>
        <w:t>; districts must adopt a continuation of operations plan in the event the governor declares a public health emergency involving communicable disease; Due April 1, 2021</w:t>
      </w:r>
    </w:p>
    <w:p w14:paraId="7F4E0CB3" w14:textId="77777777" w:rsidR="000E7E7F" w:rsidRPr="003D0CFD" w:rsidRDefault="000E7E7F" w:rsidP="000E7E7F">
      <w:pPr>
        <w:numPr>
          <w:ilvl w:val="0"/>
          <w:numId w:val="10"/>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 xml:space="preserve">The designation of the superintendent, or superintendent’s designee, as the district chief emergency officer whose duties shall include, but not be limited to: </w:t>
      </w:r>
      <w:r w:rsidRPr="003D0CFD">
        <w:rPr>
          <w:rFonts w:ascii="Calibri" w:eastAsia="Times New Roman" w:hAnsi="Calibri" w:cs="Calibri"/>
          <w:b/>
          <w:bCs/>
          <w:sz w:val="20"/>
          <w:szCs w:val="20"/>
        </w:rPr>
        <w:t>(a)</w:t>
      </w:r>
      <w:r w:rsidRPr="003D0CFD">
        <w:rPr>
          <w:rFonts w:ascii="Calibri" w:eastAsia="Times New Roman" w:hAnsi="Calibri" w:cs="Calibri"/>
          <w:sz w:val="20"/>
          <w:szCs w:val="20"/>
        </w:rPr>
        <w:t xml:space="preserve"> coordination of the communication between school staff, law enforcement, and other first responders; </w:t>
      </w:r>
      <w:r w:rsidRPr="003D0CFD">
        <w:rPr>
          <w:rFonts w:ascii="Calibri" w:eastAsia="Times New Roman" w:hAnsi="Calibri" w:cs="Calibri"/>
          <w:b/>
          <w:bCs/>
          <w:sz w:val="20"/>
          <w:szCs w:val="20"/>
        </w:rPr>
        <w:t>(b)</w:t>
      </w:r>
      <w:r w:rsidRPr="003D0CFD">
        <w:rPr>
          <w:rFonts w:ascii="Calibri" w:eastAsia="Times New Roman" w:hAnsi="Calibri" w:cs="Calibri"/>
          <w:sz w:val="20"/>
          <w:szCs w:val="20"/>
        </w:rPr>
        <w:t xml:space="preserve"> lead the efforts of the district-wide school safety team in the completion and yearly update of the district-wide school safety plan and the coordination of the district-wide plan with the building-level emergency response plans; </w:t>
      </w:r>
      <w:r w:rsidRPr="003D0CFD">
        <w:rPr>
          <w:rFonts w:ascii="Calibri" w:eastAsia="Times New Roman" w:hAnsi="Calibri" w:cs="Calibri"/>
          <w:b/>
          <w:bCs/>
          <w:sz w:val="20"/>
          <w:szCs w:val="20"/>
        </w:rPr>
        <w:t>(c)</w:t>
      </w:r>
      <w:r w:rsidRPr="003D0CFD">
        <w:rPr>
          <w:rFonts w:ascii="Calibri" w:eastAsia="Times New Roman" w:hAnsi="Calibri" w:cs="Calibri"/>
          <w:sz w:val="20"/>
          <w:szCs w:val="20"/>
        </w:rPr>
        <w:t xml:space="preserve"> ensure staff understanding of the district–wide school safety plan; </w:t>
      </w:r>
      <w:r w:rsidRPr="003D0CFD">
        <w:rPr>
          <w:rFonts w:ascii="Calibri" w:eastAsia="Times New Roman" w:hAnsi="Calibri" w:cs="Calibri"/>
          <w:b/>
          <w:bCs/>
          <w:sz w:val="20"/>
          <w:szCs w:val="20"/>
        </w:rPr>
        <w:t>(d)</w:t>
      </w:r>
      <w:r w:rsidRPr="003D0CFD">
        <w:rPr>
          <w:rFonts w:ascii="Calibri" w:eastAsia="Times New Roman" w:hAnsi="Calibri" w:cs="Calibri"/>
          <w:sz w:val="20"/>
          <w:szCs w:val="20"/>
        </w:rPr>
        <w:t xml:space="preserve"> ensure the completion and yearly update of building-level emergency response plans for each school building; </w:t>
      </w:r>
      <w:r w:rsidRPr="003D0CFD">
        <w:rPr>
          <w:rFonts w:ascii="Calibri" w:eastAsia="Times New Roman" w:hAnsi="Calibri" w:cs="Calibri"/>
          <w:b/>
          <w:bCs/>
          <w:sz w:val="20"/>
          <w:szCs w:val="20"/>
        </w:rPr>
        <w:t>(e)</w:t>
      </w:r>
      <w:r w:rsidRPr="003D0CFD">
        <w:rPr>
          <w:rFonts w:ascii="Calibri" w:eastAsia="Times New Roman" w:hAnsi="Calibri" w:cs="Calibri"/>
          <w:sz w:val="20"/>
          <w:szCs w:val="20"/>
        </w:rPr>
        <w:t xml:space="preserve"> assist in the selection of security related technology and development of procedures for the use of such technology; </w:t>
      </w:r>
      <w:r w:rsidRPr="003D0CFD">
        <w:rPr>
          <w:rFonts w:ascii="Calibri" w:eastAsia="Times New Roman" w:hAnsi="Calibri" w:cs="Calibri"/>
          <w:b/>
          <w:bCs/>
          <w:sz w:val="20"/>
          <w:szCs w:val="20"/>
        </w:rPr>
        <w:t>(f)</w:t>
      </w:r>
      <w:r w:rsidRPr="003D0CFD">
        <w:rPr>
          <w:rFonts w:ascii="Calibri" w:eastAsia="Times New Roman" w:hAnsi="Calibri" w:cs="Calibri"/>
          <w:sz w:val="20"/>
          <w:szCs w:val="20"/>
        </w:rPr>
        <w:t xml:space="preserve"> coordinate appropriate safety, security, and emergency training for district and school staff, including required training in the emergency response plan; </w:t>
      </w:r>
      <w:r w:rsidRPr="003D0CFD">
        <w:rPr>
          <w:rFonts w:ascii="Calibri" w:eastAsia="Times New Roman" w:hAnsi="Calibri" w:cs="Calibri"/>
          <w:b/>
          <w:bCs/>
          <w:sz w:val="20"/>
          <w:szCs w:val="20"/>
        </w:rPr>
        <w:t>(g)</w:t>
      </w:r>
      <w:r w:rsidRPr="003D0CFD">
        <w:rPr>
          <w:rFonts w:ascii="Calibri" w:eastAsia="Times New Roman" w:hAnsi="Calibri" w:cs="Calibri"/>
          <w:sz w:val="20"/>
          <w:szCs w:val="20"/>
        </w:rPr>
        <w:t xml:space="preserve"> ensure the conduct of required evacuation and lock-down drills in all district buildings as required by Education Law section 807; and </w:t>
      </w:r>
      <w:r w:rsidRPr="003D0CFD">
        <w:rPr>
          <w:rFonts w:ascii="Calibri" w:eastAsia="Times New Roman" w:hAnsi="Calibri" w:cs="Calibri"/>
          <w:b/>
          <w:bCs/>
          <w:sz w:val="20"/>
          <w:szCs w:val="20"/>
        </w:rPr>
        <w:t>(h)</w:t>
      </w:r>
      <w:r w:rsidRPr="003D0CFD">
        <w:rPr>
          <w:rFonts w:ascii="Calibri" w:eastAsia="Times New Roman" w:hAnsi="Calibri" w:cs="Calibri"/>
          <w:sz w:val="20"/>
          <w:szCs w:val="20"/>
        </w:rPr>
        <w:t xml:space="preserve"> ensure the completion and yearly update of building-level emergency response plans by the dates designated by the commissioner. CR155.17(c)(1)(xix)</w:t>
      </w:r>
    </w:p>
    <w:p w14:paraId="7238C7A1" w14:textId="77777777" w:rsidR="00840C1E" w:rsidRPr="003D0CFD" w:rsidRDefault="00840C1E" w:rsidP="00E446CD">
      <w:pPr>
        <w:spacing w:after="0" w:line="240" w:lineRule="auto"/>
        <w:jc w:val="both"/>
        <w:rPr>
          <w:rFonts w:ascii="Calibri" w:eastAsia="Times New Roman" w:hAnsi="Calibri" w:cs="Calibri"/>
          <w:b/>
          <w:bCs/>
          <w:sz w:val="20"/>
          <w:szCs w:val="20"/>
        </w:rPr>
      </w:pPr>
    </w:p>
    <w:p w14:paraId="31AD977D" w14:textId="456D4AE1" w:rsidR="00E446CD" w:rsidRPr="003D0CFD" w:rsidRDefault="000E7E7F" w:rsidP="00E446CD">
      <w:pPr>
        <w:spacing w:after="0" w:line="240" w:lineRule="auto"/>
        <w:jc w:val="both"/>
        <w:rPr>
          <w:rFonts w:ascii="Calibri" w:eastAsia="Times New Roman" w:hAnsi="Calibri" w:cs="Times New Roman"/>
          <w:sz w:val="20"/>
          <w:szCs w:val="20"/>
        </w:rPr>
      </w:pPr>
      <w:r w:rsidRPr="003D0CFD">
        <w:rPr>
          <w:rFonts w:ascii="Calibri" w:eastAsia="Times New Roman" w:hAnsi="Calibri" w:cs="Calibri"/>
          <w:b/>
          <w:bCs/>
          <w:sz w:val="20"/>
          <w:szCs w:val="20"/>
        </w:rPr>
        <w:t>Policies and procedures for annual multi-hazard school safety training</w:t>
      </w:r>
      <w:r w:rsidRPr="003D0CFD">
        <w:rPr>
          <w:rFonts w:ascii="Calibri" w:eastAsia="Times New Roman" w:hAnsi="Calibri" w:cs="Calibri"/>
          <w:sz w:val="20"/>
          <w:szCs w:val="20"/>
        </w:rPr>
        <w:t xml:space="preserve"> for staff and students</w:t>
      </w:r>
      <w:r w:rsidR="004C537A" w:rsidRPr="003D0CFD">
        <w:rPr>
          <w:rFonts w:ascii="Calibri" w:eastAsia="Times New Roman" w:hAnsi="Calibri" w:cs="Times New Roman"/>
          <w:b/>
          <w:bCs/>
          <w:sz w:val="20"/>
          <w:szCs w:val="20"/>
        </w:rPr>
        <w:t xml:space="preserve"> </w:t>
      </w:r>
      <w:r w:rsidR="004C537A" w:rsidRPr="003D0CFD">
        <w:rPr>
          <w:rFonts w:ascii="Calibri" w:eastAsia="Times New Roman" w:hAnsi="Calibri" w:cs="Times New Roman"/>
          <w:sz w:val="20"/>
          <w:szCs w:val="20"/>
        </w:rPr>
        <w:t>providing that the district must</w:t>
      </w:r>
      <w:r w:rsidR="004C537A" w:rsidRPr="003D0CFD">
        <w:rPr>
          <w:rFonts w:ascii="Calibri" w:eastAsia="Times New Roman" w:hAnsi="Calibri" w:cs="Times New Roman"/>
          <w:b/>
          <w:bCs/>
          <w:sz w:val="20"/>
          <w:szCs w:val="20"/>
        </w:rPr>
        <w:t>:</w:t>
      </w:r>
      <w:r w:rsidR="00E446CD" w:rsidRPr="003D0CFD">
        <w:rPr>
          <w:rFonts w:ascii="Calibri" w:eastAsia="Times New Roman" w:hAnsi="Calibri" w:cs="Times New Roman"/>
          <w:sz w:val="20"/>
          <w:szCs w:val="20"/>
        </w:rPr>
        <w:t xml:space="preserve"> </w:t>
      </w:r>
    </w:p>
    <w:p w14:paraId="779EE154" w14:textId="7DD6CA93" w:rsidR="00E446CD" w:rsidRPr="003D0CFD" w:rsidRDefault="00E446CD" w:rsidP="004C537A">
      <w:pPr>
        <w:jc w:val="both"/>
        <w:rPr>
          <w:rFonts w:ascii="Calibri" w:hAnsi="Calibri"/>
        </w:rPr>
      </w:pPr>
    </w:p>
    <w:p w14:paraId="704A2496" w14:textId="547DE14D" w:rsidR="000E7E7F" w:rsidRPr="00F666FC" w:rsidRDefault="000E7E7F" w:rsidP="008A2E7D">
      <w:pPr>
        <w:pStyle w:val="Default"/>
        <w:jc w:val="both"/>
        <w:rPr>
          <w:rFonts w:eastAsia="Times New Roman"/>
          <w:sz w:val="20"/>
          <w:szCs w:val="20"/>
        </w:rPr>
      </w:pPr>
      <w:r w:rsidRPr="003D0CFD">
        <w:rPr>
          <w:rFonts w:eastAsia="Times New Roman"/>
          <w:sz w:val="20"/>
          <w:szCs w:val="20"/>
        </w:rPr>
        <w:t xml:space="preserve">certify to the commissioner that all staff have undergone annual training by September 15, 2016 and each subsequent September 15th thereafter on the building-level emergency response plan which must include components </w:t>
      </w:r>
      <w:r w:rsidRPr="002F01C0">
        <w:rPr>
          <w:rFonts w:eastAsia="Times New Roman"/>
          <w:sz w:val="20"/>
          <w:szCs w:val="20"/>
          <w:highlight w:val="yellow"/>
        </w:rPr>
        <w:t>on violence prevention</w:t>
      </w:r>
      <w:r w:rsidR="007C1A72" w:rsidRPr="002F01C0">
        <w:rPr>
          <w:rFonts w:eastAsia="Times New Roman"/>
          <w:sz w:val="20"/>
          <w:szCs w:val="20"/>
          <w:highlight w:val="yellow"/>
        </w:rPr>
        <w:t>,</w:t>
      </w:r>
      <w:r w:rsidR="00821136" w:rsidRPr="002F01C0">
        <w:rPr>
          <w:rFonts w:eastAsia="Times New Roman"/>
          <w:sz w:val="20"/>
          <w:szCs w:val="20"/>
          <w:highlight w:val="yellow"/>
        </w:rPr>
        <w:t xml:space="preserve"> </w:t>
      </w:r>
      <w:r w:rsidRPr="002F01C0">
        <w:rPr>
          <w:rFonts w:eastAsia="Times New Roman"/>
          <w:sz w:val="20"/>
          <w:szCs w:val="20"/>
          <w:highlight w:val="yellow"/>
        </w:rPr>
        <w:t xml:space="preserve">mental health, </w:t>
      </w:r>
      <w:r w:rsidR="007C1A72" w:rsidRPr="002F01C0">
        <w:rPr>
          <w:rFonts w:eastAsia="Times New Roman"/>
          <w:sz w:val="20"/>
          <w:szCs w:val="20"/>
          <w:highlight w:val="yellow"/>
        </w:rPr>
        <w:t>and sudden cardiac arrest</w:t>
      </w:r>
      <w:r w:rsidR="000A18C4">
        <w:rPr>
          <w:rFonts w:eastAsia="Times New Roman"/>
          <w:sz w:val="20"/>
          <w:szCs w:val="20"/>
        </w:rPr>
        <w:t xml:space="preserve"> </w:t>
      </w:r>
      <w:r w:rsidRPr="003D0CFD">
        <w:rPr>
          <w:rFonts w:eastAsia="Times New Roman"/>
          <w:sz w:val="20"/>
          <w:szCs w:val="20"/>
        </w:rPr>
        <w:t xml:space="preserve">provided further that new employees hired after the start of the school year shall receive such training within 30 days of hire or as part of the district’s existing new hire training program, whichever is sooner. </w:t>
      </w:r>
      <w:r w:rsidR="00F666FC" w:rsidRPr="00DD3321">
        <w:rPr>
          <w:sz w:val="20"/>
          <w:szCs w:val="20"/>
          <w:highlight w:val="yellow"/>
        </w:rPr>
        <w:t xml:space="preserve">The required training shall also include how to recognize sudden cardiac </w:t>
      </w:r>
      <w:r w:rsidR="00F666FC" w:rsidRPr="00F666FC">
        <w:rPr>
          <w:sz w:val="20"/>
          <w:szCs w:val="20"/>
          <w:highlight w:val="yellow"/>
        </w:rPr>
        <w:t xml:space="preserve">arrest or similar </w:t>
      </w:r>
      <w:r w:rsidR="00DD3321" w:rsidRPr="00DD3321">
        <w:rPr>
          <w:sz w:val="20"/>
          <w:szCs w:val="20"/>
          <w:highlight w:val="yellow"/>
        </w:rPr>
        <w:t>life-threatening</w:t>
      </w:r>
      <w:r w:rsidR="00F666FC" w:rsidRPr="00F666FC">
        <w:rPr>
          <w:sz w:val="20"/>
          <w:szCs w:val="20"/>
          <w:highlight w:val="yellow"/>
        </w:rPr>
        <w:t xml:space="preserve"> health emergencies and the specific procedures outlined in the cardiac-emergency response plan</w:t>
      </w:r>
      <w:r w:rsidR="00506433" w:rsidRPr="00506433">
        <w:rPr>
          <w:rFonts w:eastAsia="Times New Roman"/>
          <w:sz w:val="20"/>
          <w:szCs w:val="20"/>
        </w:rPr>
        <w:t xml:space="preserve"> </w:t>
      </w:r>
      <w:r w:rsidR="00506433" w:rsidRPr="008C08E2">
        <w:rPr>
          <w:rFonts w:eastAsia="Times New Roman"/>
          <w:sz w:val="20"/>
          <w:szCs w:val="20"/>
          <w:highlight w:val="yellow"/>
        </w:rPr>
        <w:t>CR155.17(c)(1)(xiii).</w:t>
      </w:r>
    </w:p>
    <w:p w14:paraId="760C43EF" w14:textId="77777777" w:rsidR="00422446" w:rsidRPr="003D0CFD" w:rsidRDefault="00422446" w:rsidP="000E7E7F">
      <w:pPr>
        <w:spacing w:after="0" w:line="240" w:lineRule="auto"/>
        <w:ind w:left="360"/>
        <w:jc w:val="both"/>
        <w:rPr>
          <w:rFonts w:ascii="Calibri" w:eastAsia="Times New Roman" w:hAnsi="Calibri" w:cs="Calibri"/>
          <w:b/>
          <w:bCs/>
          <w:sz w:val="20"/>
          <w:szCs w:val="20"/>
        </w:rPr>
      </w:pPr>
    </w:p>
    <w:p w14:paraId="676A8E8B" w14:textId="4753D481" w:rsidR="000E7E7F" w:rsidRPr="003D0CFD" w:rsidRDefault="000E7E7F" w:rsidP="00EE40AF">
      <w:pPr>
        <w:spacing w:after="0" w:line="240" w:lineRule="auto"/>
        <w:jc w:val="both"/>
        <w:rPr>
          <w:rFonts w:ascii="Calibri" w:eastAsia="Times New Roman" w:hAnsi="Calibri" w:cs="Calibri"/>
          <w:sz w:val="20"/>
          <w:szCs w:val="20"/>
        </w:rPr>
      </w:pPr>
      <w:r w:rsidRPr="003D0CFD">
        <w:rPr>
          <w:rFonts w:ascii="Calibri" w:eastAsia="Times New Roman" w:hAnsi="Calibri" w:cs="Calibri"/>
          <w:b/>
          <w:bCs/>
          <w:sz w:val="20"/>
          <w:szCs w:val="20"/>
        </w:rPr>
        <w:t>The district-wide safety plan must be available for</w:t>
      </w:r>
      <w:r w:rsidRPr="003D0CFD">
        <w:rPr>
          <w:rFonts w:ascii="Calibri" w:eastAsia="Times New Roman" w:hAnsi="Calibri" w:cs="Calibri"/>
          <w:sz w:val="20"/>
          <w:szCs w:val="20"/>
        </w:rPr>
        <w:t xml:space="preserve"> </w:t>
      </w:r>
      <w:r w:rsidRPr="003D0CFD">
        <w:rPr>
          <w:rFonts w:ascii="Calibri" w:eastAsia="Times New Roman" w:hAnsi="Calibri" w:cs="Calibri"/>
          <w:b/>
          <w:bCs/>
          <w:sz w:val="20"/>
          <w:szCs w:val="20"/>
        </w:rPr>
        <w:t>public comment at least 30 days prior to its adoption</w:t>
      </w:r>
      <w:r w:rsidRPr="003D0CFD">
        <w:rPr>
          <w:rFonts w:ascii="Calibri" w:eastAsia="Times New Roman" w:hAnsi="Calibri" w:cs="Calibri"/>
          <w:sz w:val="20"/>
          <w:szCs w:val="20"/>
        </w:rPr>
        <w:t>. CR155.17(3)(i)</w:t>
      </w:r>
    </w:p>
    <w:p w14:paraId="7DEB54AB" w14:textId="77777777" w:rsidR="000E7E7F" w:rsidRPr="003D0CFD" w:rsidRDefault="000E7E7F" w:rsidP="000E7E7F">
      <w:pPr>
        <w:spacing w:after="0" w:line="240" w:lineRule="auto"/>
        <w:ind w:left="360"/>
        <w:jc w:val="both"/>
        <w:rPr>
          <w:rFonts w:ascii="Calibri" w:eastAsia="Times New Roman" w:hAnsi="Calibri" w:cs="Calibri"/>
          <w:sz w:val="20"/>
          <w:szCs w:val="20"/>
        </w:rPr>
      </w:pPr>
    </w:p>
    <w:p w14:paraId="481C0CB9" w14:textId="77777777" w:rsidR="000E7E7F" w:rsidRPr="003D0CFD" w:rsidRDefault="000E7E7F" w:rsidP="00417524">
      <w:pPr>
        <w:numPr>
          <w:ilvl w:val="0"/>
          <w:numId w:val="11"/>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 xml:space="preserve">Such district-wide plans may be </w:t>
      </w:r>
      <w:r w:rsidRPr="003D0CFD">
        <w:rPr>
          <w:rFonts w:ascii="Calibri" w:eastAsia="Times New Roman" w:hAnsi="Calibri" w:cs="Calibri"/>
          <w:b/>
          <w:bCs/>
          <w:sz w:val="20"/>
          <w:szCs w:val="20"/>
        </w:rPr>
        <w:t xml:space="preserve">adopted by the school board only after at least one public hearing </w:t>
      </w:r>
      <w:r w:rsidRPr="003D0CFD">
        <w:rPr>
          <w:rFonts w:ascii="Calibri" w:eastAsia="Times New Roman" w:hAnsi="Calibri" w:cs="Calibri"/>
          <w:sz w:val="20"/>
          <w:szCs w:val="20"/>
        </w:rPr>
        <w:t>that provides for the participation of school personnel, parents, students and any other interested parties. CR155.17(3)(i)</w:t>
      </w:r>
    </w:p>
    <w:p w14:paraId="7720DE8F" w14:textId="77777777" w:rsidR="000E7E7F" w:rsidRPr="003D0CFD" w:rsidRDefault="000E7E7F" w:rsidP="00417524">
      <w:pPr>
        <w:numPr>
          <w:ilvl w:val="0"/>
          <w:numId w:val="11"/>
        </w:numPr>
        <w:spacing w:after="0" w:line="240" w:lineRule="auto"/>
        <w:contextualSpacing/>
        <w:jc w:val="both"/>
        <w:rPr>
          <w:rFonts w:ascii="Calibri" w:eastAsia="Times New Roman" w:hAnsi="Calibri" w:cs="Calibri"/>
          <w:sz w:val="20"/>
          <w:szCs w:val="20"/>
        </w:rPr>
      </w:pPr>
      <w:r w:rsidRPr="003D0CFD">
        <w:rPr>
          <w:rFonts w:ascii="Calibri" w:eastAsia="Times New Roman" w:hAnsi="Calibri" w:cs="Calibri"/>
          <w:sz w:val="20"/>
          <w:szCs w:val="20"/>
        </w:rPr>
        <w:t xml:space="preserve">Each district shall </w:t>
      </w:r>
      <w:r w:rsidRPr="003D0CFD">
        <w:rPr>
          <w:rFonts w:ascii="Calibri" w:eastAsia="Times New Roman" w:hAnsi="Calibri" w:cs="Calibri"/>
          <w:b/>
          <w:bCs/>
          <w:sz w:val="20"/>
          <w:szCs w:val="20"/>
        </w:rPr>
        <w:t xml:space="preserve">submit its district-wide safety plan </w:t>
      </w:r>
      <w:r w:rsidRPr="003D0CFD">
        <w:rPr>
          <w:rFonts w:ascii="Calibri" w:eastAsia="Times New Roman" w:hAnsi="Calibri" w:cs="Calibri"/>
          <w:sz w:val="20"/>
          <w:szCs w:val="20"/>
        </w:rPr>
        <w:t>and all amendments to such plan to the commissioner, in a manner prescribed by the commissioner, within 30 days after its adoption. Commencing with the 2019-2020 school year, such district-wide plans must be submitted no later than October 1, 2019, and each subsequent October 1st thereafter. CR155.17(3)(i)</w:t>
      </w:r>
    </w:p>
    <w:p w14:paraId="7266630D" w14:textId="77777777" w:rsidR="00422446" w:rsidRPr="003D0CFD" w:rsidRDefault="00422446" w:rsidP="000E7E7F">
      <w:pPr>
        <w:spacing w:after="0" w:line="240" w:lineRule="auto"/>
        <w:jc w:val="center"/>
        <w:rPr>
          <w:rFonts w:ascii="Calibri" w:eastAsia="Times New Roman" w:hAnsi="Calibri" w:cs="Times New Roman"/>
          <w:b/>
          <w:sz w:val="24"/>
          <w:szCs w:val="24"/>
        </w:rPr>
      </w:pPr>
    </w:p>
    <w:p w14:paraId="23B83662" w14:textId="4F971751" w:rsidR="000E7E7F" w:rsidRPr="003D0CFD" w:rsidRDefault="000E7E7F" w:rsidP="000E7E7F">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Public Health Emergencies – Communicable Disease</w:t>
      </w:r>
    </w:p>
    <w:p w14:paraId="6D0B0426" w14:textId="77777777" w:rsidR="000E7E7F" w:rsidRPr="003D0CFD" w:rsidRDefault="000E7E7F" w:rsidP="000E7E7F">
      <w:pPr>
        <w:spacing w:after="0" w:line="240" w:lineRule="auto"/>
        <w:jc w:val="center"/>
        <w:rPr>
          <w:rFonts w:ascii="Calibri" w:eastAsia="Times New Roman" w:hAnsi="Calibri" w:cs="Times New Roman"/>
          <w:b/>
          <w:sz w:val="24"/>
          <w:szCs w:val="24"/>
        </w:rPr>
      </w:pPr>
    </w:p>
    <w:p w14:paraId="50A16BB4" w14:textId="1255B06E" w:rsidR="000E7E7F" w:rsidRPr="003D0CFD" w:rsidRDefault="000E7E7F" w:rsidP="00E446CD">
      <w:pPr>
        <w:spacing w:after="0" w:line="240" w:lineRule="auto"/>
        <w:jc w:val="both"/>
        <w:rPr>
          <w:rFonts w:ascii="Calibri" w:eastAsia="Times New Roman" w:hAnsi="Calibri" w:cs="Times New Roman"/>
          <w:sz w:val="20"/>
          <w:szCs w:val="20"/>
        </w:rPr>
      </w:pPr>
      <w:bookmarkStart w:id="4" w:name="_Hlk53558678"/>
      <w:r w:rsidRPr="003D0CFD">
        <w:rPr>
          <w:rFonts w:ascii="Calibri" w:eastAsia="Times New Roman" w:hAnsi="Calibri" w:cs="Times New Roman"/>
          <w:b/>
          <w:bCs/>
          <w:sz w:val="20"/>
          <w:szCs w:val="20"/>
        </w:rPr>
        <w:t>Effective April 1, 2021</w:t>
      </w:r>
      <w:r w:rsidRPr="003D0CFD">
        <w:rPr>
          <w:rFonts w:ascii="Calibri" w:eastAsia="Times New Roman" w:hAnsi="Calibri" w:cs="Times New Roman"/>
          <w:sz w:val="20"/>
          <w:szCs w:val="20"/>
        </w:rPr>
        <w:t xml:space="preserve">, Labor Law §27-c, amends Labor Law §27-1 </w:t>
      </w:r>
      <w:bookmarkStart w:id="5" w:name="_Hlk121908194"/>
      <w:r w:rsidRPr="003D0CFD">
        <w:rPr>
          <w:rFonts w:ascii="Calibri" w:eastAsia="Times New Roman" w:hAnsi="Calibri" w:cs="Times New Roman"/>
          <w:sz w:val="20"/>
          <w:szCs w:val="20"/>
        </w:rPr>
        <w:t>and adds a new provision to Education Law §2801-a.  Labor Law §27-c requires public employers to develop operation plans in the event of certain declared publi</w:t>
      </w:r>
      <w:bookmarkEnd w:id="5"/>
      <w:r w:rsidRPr="003D0CFD">
        <w:rPr>
          <w:rFonts w:ascii="Calibri" w:eastAsia="Times New Roman" w:hAnsi="Calibri" w:cs="Times New Roman"/>
          <w:sz w:val="20"/>
          <w:szCs w:val="20"/>
        </w:rPr>
        <w:t>c health emergencies.  Education Law §2801-a requires school districts to develop plans consistent with the new Labor Law requirement. The new law requires public employers to prepare a plan for the continuation of operations in the event that the Governor declares a public health emergency involving a communicable disease.</w:t>
      </w:r>
      <w:r w:rsidRPr="003D0CFD">
        <w:rPr>
          <w:rFonts w:ascii="Times New Roman" w:eastAsia="Times New Roman" w:hAnsi="Times New Roman" w:cs="Times New Roman"/>
          <w:sz w:val="28"/>
          <w:szCs w:val="20"/>
        </w:rPr>
        <w:t xml:space="preserve"> </w:t>
      </w:r>
      <w:r w:rsidRPr="003D0CFD">
        <w:rPr>
          <w:rFonts w:ascii="Calibri" w:eastAsia="Times New Roman" w:hAnsi="Calibri" w:cs="Times New Roman"/>
          <w:b/>
          <w:bCs/>
          <w:sz w:val="20"/>
          <w:szCs w:val="20"/>
        </w:rPr>
        <w:t>Educational institutions must prepare plans consistent with Labor Law §27-c as part of their</w:t>
      </w:r>
      <w:r w:rsidR="00BF0359" w:rsidRPr="003D0CFD">
        <w:rPr>
          <w:rFonts w:ascii="Calibri" w:hAnsi="Calibri"/>
          <w:b/>
          <w:bCs/>
          <w:sz w:val="20"/>
        </w:rPr>
        <w:t xml:space="preserve"> school safety plans pursuant to newly added subsection (2)(m) of Education Law §2801-a.</w:t>
      </w:r>
      <w:bookmarkStart w:id="6" w:name="_Hlk53558975"/>
      <w:bookmarkEnd w:id="4"/>
      <w:r w:rsidR="009B63E5" w:rsidRPr="003D0CFD">
        <w:rPr>
          <w:rFonts w:ascii="Calibri" w:hAnsi="Calibri"/>
          <w:b/>
          <w:bCs/>
          <w:sz w:val="20"/>
        </w:rPr>
        <w:t xml:space="preserve"> </w:t>
      </w:r>
      <w:r w:rsidR="009B63E5" w:rsidRPr="003D0CFD">
        <w:rPr>
          <w:rFonts w:ascii="Calibri" w:eastAsia="Times New Roman" w:hAnsi="Calibri" w:cs="Times New Roman"/>
          <w:sz w:val="20"/>
          <w:szCs w:val="20"/>
        </w:rPr>
        <w:t>The</w:t>
      </w:r>
      <w:r w:rsidR="00BF0359" w:rsidRPr="003D0CFD">
        <w:rPr>
          <w:rFonts w:ascii="Calibri" w:eastAsia="Times New Roman" w:hAnsi="Calibri" w:cs="Times New Roman"/>
          <w:sz w:val="20"/>
          <w:szCs w:val="20"/>
        </w:rPr>
        <w:t xml:space="preserve"> Plan must</w:t>
      </w:r>
      <w:r w:rsidR="009B63E5" w:rsidRPr="003D0CFD">
        <w:rPr>
          <w:rFonts w:ascii="Calibri" w:eastAsia="Times New Roman" w:hAnsi="Calibri" w:cs="Times New Roman"/>
          <w:sz w:val="20"/>
          <w:szCs w:val="20"/>
        </w:rPr>
        <w:t xml:space="preserve"> </w:t>
      </w:r>
      <w:r w:rsidR="00BF0359" w:rsidRPr="003D0CFD">
        <w:rPr>
          <w:rFonts w:ascii="Calibri" w:eastAsia="Times New Roman" w:hAnsi="Calibri" w:cs="Times New Roman"/>
          <w:sz w:val="20"/>
          <w:szCs w:val="20"/>
        </w:rPr>
        <w:t>include the following</w:t>
      </w:r>
      <w:r w:rsidR="009B63E5" w:rsidRPr="003D0CFD">
        <w:rPr>
          <w:rFonts w:ascii="Calibri" w:eastAsia="Times New Roman" w:hAnsi="Calibri" w:cs="Times New Roman"/>
          <w:sz w:val="20"/>
          <w:szCs w:val="20"/>
        </w:rPr>
        <w:t xml:space="preserve"> at a minimum</w:t>
      </w:r>
      <w:r w:rsidR="00BF0359" w:rsidRPr="003D0CFD">
        <w:rPr>
          <w:rFonts w:ascii="Calibri" w:eastAsia="Times New Roman" w:hAnsi="Calibri" w:cs="Times New Roman"/>
          <w:sz w:val="20"/>
          <w:szCs w:val="20"/>
        </w:rPr>
        <w:t>:</w:t>
      </w:r>
    </w:p>
    <w:p w14:paraId="7C5E262D" w14:textId="77777777" w:rsidR="009B63E5" w:rsidRPr="003D0CFD" w:rsidRDefault="009B63E5" w:rsidP="00E446CD">
      <w:pPr>
        <w:spacing w:after="0" w:line="240" w:lineRule="auto"/>
        <w:jc w:val="both"/>
        <w:rPr>
          <w:rFonts w:ascii="Calibri" w:eastAsia="Times New Roman" w:hAnsi="Calibri" w:cs="Times New Roman"/>
          <w:sz w:val="20"/>
          <w:szCs w:val="20"/>
        </w:rPr>
      </w:pPr>
    </w:p>
    <w:p w14:paraId="5BAD8DC9" w14:textId="77777777" w:rsidR="009B63E5" w:rsidRPr="003D0CFD" w:rsidRDefault="009B63E5" w:rsidP="00417524">
      <w:pPr>
        <w:pStyle w:val="Title"/>
        <w:numPr>
          <w:ilvl w:val="0"/>
          <w:numId w:val="13"/>
        </w:numPr>
        <w:jc w:val="both"/>
        <w:rPr>
          <w:rFonts w:ascii="Calibri" w:hAnsi="Calibri"/>
          <w:sz w:val="20"/>
        </w:rPr>
      </w:pPr>
      <w:r w:rsidRPr="003D0CFD">
        <w:rPr>
          <w:rFonts w:ascii="Calibri" w:hAnsi="Calibri"/>
          <w:sz w:val="20"/>
        </w:rPr>
        <w:t>A list and description of positions and titles considered essential with justification for that determination.</w:t>
      </w:r>
    </w:p>
    <w:p w14:paraId="2C2544F8" w14:textId="77777777" w:rsidR="009B63E5" w:rsidRPr="003D0CFD" w:rsidRDefault="009B63E5" w:rsidP="00417524">
      <w:pPr>
        <w:pStyle w:val="Title"/>
        <w:numPr>
          <w:ilvl w:val="0"/>
          <w:numId w:val="13"/>
        </w:numPr>
        <w:jc w:val="both"/>
        <w:rPr>
          <w:rFonts w:ascii="Calibri" w:hAnsi="Calibri"/>
          <w:sz w:val="20"/>
        </w:rPr>
      </w:pPr>
      <w:r w:rsidRPr="003D0CFD">
        <w:rPr>
          <w:rFonts w:ascii="Calibri" w:hAnsi="Calibri"/>
          <w:sz w:val="20"/>
        </w:rPr>
        <w:t>The specific protocols that will be followed to enable non-essential employees and contractors to telecommute.</w:t>
      </w:r>
    </w:p>
    <w:p w14:paraId="2CD3959E" w14:textId="77777777" w:rsidR="009B63E5" w:rsidRPr="003D0CFD" w:rsidRDefault="009B63E5" w:rsidP="00417524">
      <w:pPr>
        <w:pStyle w:val="Title"/>
        <w:numPr>
          <w:ilvl w:val="0"/>
          <w:numId w:val="13"/>
        </w:numPr>
        <w:jc w:val="both"/>
        <w:rPr>
          <w:rFonts w:ascii="Calibri" w:hAnsi="Calibri"/>
          <w:sz w:val="20"/>
        </w:rPr>
      </w:pPr>
      <w:r w:rsidRPr="003D0CFD">
        <w:rPr>
          <w:rFonts w:ascii="Calibri" w:hAnsi="Calibri"/>
          <w:sz w:val="20"/>
        </w:rPr>
        <w:t>A description of how the employer will, to the extent possible, stagger work shifts of essential employees and contractors to reduce workplace and public transportation overcrowding.</w:t>
      </w:r>
    </w:p>
    <w:p w14:paraId="4C1F98BA" w14:textId="77777777" w:rsidR="009B63E5" w:rsidRPr="003D0CFD" w:rsidRDefault="009B63E5" w:rsidP="00417524">
      <w:pPr>
        <w:pStyle w:val="ListParagraph"/>
        <w:numPr>
          <w:ilvl w:val="0"/>
          <w:numId w:val="13"/>
        </w:numPr>
        <w:rPr>
          <w:rFonts w:ascii="Calibri" w:hAnsi="Calibri"/>
        </w:rPr>
      </w:pPr>
      <w:r w:rsidRPr="003D0CFD">
        <w:rPr>
          <w:rFonts w:ascii="Calibri" w:hAnsi="Calibri"/>
        </w:rPr>
        <w:t>Protocols to be implemented to secure personal protective equipment (PPE) sufficient to supply essential workers with 2 pieces of each PPE device needed for each work shift for at least six months. This must include a plan for storage of such equipment to prevent degradation and permit immediate access in the event of an emergency declaration.</w:t>
      </w:r>
    </w:p>
    <w:p w14:paraId="7332F89A" w14:textId="77777777" w:rsidR="009B63E5" w:rsidRPr="003D0CFD" w:rsidRDefault="009B63E5" w:rsidP="00417524">
      <w:pPr>
        <w:pStyle w:val="Title"/>
        <w:numPr>
          <w:ilvl w:val="0"/>
          <w:numId w:val="13"/>
        </w:numPr>
        <w:jc w:val="both"/>
        <w:rPr>
          <w:rFonts w:ascii="Calibri" w:hAnsi="Calibri"/>
          <w:sz w:val="20"/>
        </w:rPr>
      </w:pPr>
      <w:r w:rsidRPr="003D0CFD">
        <w:rPr>
          <w:rFonts w:ascii="Calibri" w:hAnsi="Calibri"/>
          <w:sz w:val="20"/>
        </w:rPr>
        <w:t>Protocols to prevent spread in the workplace in the event an employee or contractor is exposed, exhibits symptoms, or tests positive for the relevant communicable disease. Such protocols must include disinfection of the individual’s work area and common areas. It must also address the policy on available leave with respect to testing, treatment, isolation or quarantine.</w:t>
      </w:r>
    </w:p>
    <w:p w14:paraId="05780E68" w14:textId="77777777" w:rsidR="009B63E5" w:rsidRPr="003D0CFD" w:rsidRDefault="009B63E5" w:rsidP="00417524">
      <w:pPr>
        <w:pStyle w:val="Title"/>
        <w:numPr>
          <w:ilvl w:val="0"/>
          <w:numId w:val="13"/>
        </w:numPr>
        <w:jc w:val="both"/>
        <w:rPr>
          <w:rFonts w:ascii="Calibri" w:hAnsi="Calibri"/>
          <w:sz w:val="20"/>
        </w:rPr>
      </w:pPr>
      <w:r w:rsidRPr="003D0CFD">
        <w:rPr>
          <w:rFonts w:ascii="Calibri" w:hAnsi="Calibri"/>
          <w:sz w:val="20"/>
        </w:rPr>
        <w:lastRenderedPageBreak/>
        <w:t>Protocols for documenting precise hours and work locations of essential workers for purposes of aiding in tracking the disease and identifying exposed workers in order to facilitate the provision of any benefits that may be available to them on that basis.</w:t>
      </w:r>
    </w:p>
    <w:p w14:paraId="498F220E" w14:textId="009C88A1" w:rsidR="00E020EC" w:rsidRPr="003D0CFD" w:rsidRDefault="009B63E5" w:rsidP="00417524">
      <w:pPr>
        <w:pStyle w:val="Title"/>
        <w:numPr>
          <w:ilvl w:val="0"/>
          <w:numId w:val="13"/>
        </w:numPr>
        <w:jc w:val="both"/>
        <w:rPr>
          <w:rFonts w:ascii="Calibri" w:hAnsi="Calibri"/>
          <w:sz w:val="20"/>
        </w:rPr>
      </w:pPr>
      <w:r w:rsidRPr="003D0CFD">
        <w:rPr>
          <w:rFonts w:ascii="Calibri" w:hAnsi="Calibri"/>
          <w:sz w:val="20"/>
        </w:rPr>
        <w:t>Protocols for coordinating with the locality to identify sites for emergency housing for essential employees to contain the spread of the disease, to the extent applicable to the needs of the workplace.</w:t>
      </w:r>
    </w:p>
    <w:bookmarkEnd w:id="6"/>
    <w:p w14:paraId="3F83BE14" w14:textId="77777777" w:rsidR="007222B9" w:rsidRPr="003D0CFD" w:rsidRDefault="007222B9" w:rsidP="000E7E7F">
      <w:pPr>
        <w:spacing w:after="0" w:line="240" w:lineRule="auto"/>
        <w:jc w:val="both"/>
        <w:rPr>
          <w:rFonts w:ascii="Calibri" w:eastAsia="Times New Roman" w:hAnsi="Calibri" w:cs="Times New Roman"/>
          <w:b/>
          <w:bCs/>
          <w:sz w:val="20"/>
          <w:szCs w:val="20"/>
        </w:rPr>
      </w:pPr>
    </w:p>
    <w:p w14:paraId="239C1C3A" w14:textId="57279E74" w:rsidR="00B67DD5" w:rsidRPr="00B67DD5" w:rsidRDefault="000E7E7F" w:rsidP="00B67DD5">
      <w:pPr>
        <w:spacing w:after="0" w:line="240" w:lineRule="auto"/>
        <w:jc w:val="both"/>
        <w:rPr>
          <w:rFonts w:ascii="Calibri" w:eastAsia="Times New Roman" w:hAnsi="Calibri" w:cs="Times New Roman"/>
          <w:b/>
          <w:bCs/>
          <w:sz w:val="20"/>
          <w:szCs w:val="20"/>
        </w:rPr>
      </w:pPr>
      <w:r w:rsidRPr="003D0CFD">
        <w:rPr>
          <w:rFonts w:ascii="Calibri" w:eastAsia="Times New Roman" w:hAnsi="Calibri" w:cs="Times New Roman"/>
          <w:b/>
          <w:bCs/>
          <w:sz w:val="20"/>
          <w:szCs w:val="20"/>
        </w:rPr>
        <w:t>Details on this Plan are included in Appendix D (Communicable Disease - Pandemic Plan).</w:t>
      </w:r>
    </w:p>
    <w:p w14:paraId="3D6109F7" w14:textId="77777777" w:rsidR="00B67DD5" w:rsidRDefault="00B67DD5" w:rsidP="003C14C2">
      <w:pPr>
        <w:spacing w:after="0" w:line="240" w:lineRule="auto"/>
        <w:jc w:val="center"/>
        <w:rPr>
          <w:rFonts w:ascii="Calibri" w:eastAsia="Times New Roman" w:hAnsi="Calibri" w:cs="Times New Roman"/>
          <w:b/>
          <w:bCs/>
          <w:sz w:val="24"/>
          <w:szCs w:val="24"/>
          <w:highlight w:val="green"/>
        </w:rPr>
      </w:pPr>
    </w:p>
    <w:p w14:paraId="32B3A565" w14:textId="36F3ADD8" w:rsidR="003C14C2" w:rsidRPr="00DC0074" w:rsidRDefault="00840C25" w:rsidP="003C14C2">
      <w:pPr>
        <w:spacing w:after="0" w:line="240" w:lineRule="auto"/>
        <w:jc w:val="center"/>
        <w:rPr>
          <w:rFonts w:ascii="Calibri" w:eastAsia="Times New Roman" w:hAnsi="Calibri" w:cs="Times New Roman"/>
          <w:b/>
          <w:bCs/>
          <w:sz w:val="24"/>
          <w:szCs w:val="24"/>
          <w:highlight w:val="green"/>
        </w:rPr>
      </w:pPr>
      <w:r w:rsidRPr="00DC0074">
        <w:rPr>
          <w:rFonts w:ascii="Calibri" w:eastAsia="Times New Roman" w:hAnsi="Calibri" w:cs="Times New Roman"/>
          <w:b/>
          <w:bCs/>
          <w:sz w:val="24"/>
          <w:szCs w:val="24"/>
          <w:highlight w:val="green"/>
        </w:rPr>
        <w:t>Desha’s Law</w:t>
      </w:r>
      <w:r w:rsidR="00907A94" w:rsidRPr="00DC0074">
        <w:rPr>
          <w:rFonts w:ascii="Calibri" w:eastAsia="Times New Roman" w:hAnsi="Calibri" w:cs="Times New Roman"/>
          <w:b/>
          <w:bCs/>
          <w:sz w:val="24"/>
          <w:szCs w:val="24"/>
          <w:highlight w:val="green"/>
        </w:rPr>
        <w:t>-Cardiac Emergency Response Plan</w:t>
      </w:r>
    </w:p>
    <w:p w14:paraId="7F0639FA" w14:textId="77777777" w:rsidR="00F22B29" w:rsidRPr="00DC0074" w:rsidRDefault="00F22B29" w:rsidP="003C14C2">
      <w:pPr>
        <w:spacing w:after="0" w:line="240" w:lineRule="auto"/>
        <w:jc w:val="center"/>
        <w:rPr>
          <w:rFonts w:ascii="Calibri" w:eastAsia="Times New Roman" w:hAnsi="Calibri" w:cs="Times New Roman"/>
          <w:b/>
          <w:bCs/>
          <w:sz w:val="24"/>
          <w:szCs w:val="24"/>
          <w:highlight w:val="green"/>
        </w:rPr>
      </w:pPr>
    </w:p>
    <w:p w14:paraId="025DC059" w14:textId="278A2F18" w:rsidR="009B63E5" w:rsidRPr="00DC0074" w:rsidRDefault="00AD19AD" w:rsidP="008A2E7D">
      <w:pPr>
        <w:spacing w:after="0" w:line="240" w:lineRule="auto"/>
        <w:jc w:val="both"/>
        <w:rPr>
          <w:rFonts w:ascii="Calibri" w:eastAsia="Times New Roman" w:hAnsi="Calibri" w:cs="Times New Roman"/>
          <w:b/>
          <w:bCs/>
          <w:sz w:val="20"/>
          <w:szCs w:val="20"/>
          <w:highlight w:val="green"/>
        </w:rPr>
      </w:pPr>
      <w:r w:rsidRPr="00DC0074">
        <w:rPr>
          <w:highlight w:val="green"/>
        </w:rPr>
        <w:t>Effective January 20, 2026</w:t>
      </w:r>
      <w:r w:rsidR="005F4FC2" w:rsidRPr="00DC0074">
        <w:rPr>
          <w:highlight w:val="green"/>
        </w:rPr>
        <w:t>, a</w:t>
      </w:r>
      <w:r w:rsidRPr="00DC0074">
        <w:rPr>
          <w:highlight w:val="green"/>
        </w:rPr>
        <w:t>mendments to Education Law §§ 917 and 2801-a (2) regarding AED equipment, AED maintenance and signage, and school safety training regarding cardiac emergency response plans</w:t>
      </w:r>
      <w:r w:rsidR="00FE0B84" w:rsidRPr="00DC0074">
        <w:rPr>
          <w:highlight w:val="green"/>
        </w:rPr>
        <w:t xml:space="preserve"> are to be included</w:t>
      </w:r>
      <w:r w:rsidRPr="00DC0074">
        <w:rPr>
          <w:highlight w:val="green"/>
        </w:rPr>
        <w:t xml:space="preserve"> in district-wide school safety plans</w:t>
      </w:r>
      <w:r w:rsidR="005F4FC2" w:rsidRPr="00DC0074">
        <w:rPr>
          <w:highlight w:val="green"/>
        </w:rPr>
        <w:t xml:space="preserve">. </w:t>
      </w:r>
    </w:p>
    <w:p w14:paraId="385626E4" w14:textId="451ECBE3" w:rsidR="00562B8F" w:rsidRPr="00DC0074" w:rsidRDefault="00562B8F" w:rsidP="008A2E7D">
      <w:pPr>
        <w:spacing w:after="88"/>
        <w:jc w:val="both"/>
        <w:rPr>
          <w:highlight w:val="green"/>
        </w:rPr>
      </w:pPr>
      <w:r w:rsidRPr="00DC0074">
        <w:rPr>
          <w:highlight w:val="green"/>
        </w:rPr>
        <w:t>The requirements for the development of a cardiac emergency response plan essentially formalize and embed within district-wide school safety plans and building-level emergency response plans, preexisting emergency protocols to respond to sudden cardiac arrest and other life-threatening emergencies. The requirements, as now set forth in the amendments to Education Law § 2801a(2)(n), are:</w:t>
      </w:r>
      <w:r w:rsidRPr="00DC0074">
        <w:rPr>
          <w:sz w:val="24"/>
          <w:highlight w:val="green"/>
        </w:rPr>
        <w:t xml:space="preserve"> </w:t>
      </w:r>
    </w:p>
    <w:p w14:paraId="5C1EC63A" w14:textId="77777777" w:rsidR="00562B8F" w:rsidRPr="00DC0074" w:rsidRDefault="00562B8F" w:rsidP="00417524">
      <w:pPr>
        <w:numPr>
          <w:ilvl w:val="0"/>
          <w:numId w:val="58"/>
        </w:numPr>
        <w:spacing w:after="44" w:line="249" w:lineRule="auto"/>
        <w:jc w:val="both"/>
        <w:rPr>
          <w:highlight w:val="green"/>
        </w:rPr>
      </w:pPr>
      <w:r w:rsidRPr="00DC0074">
        <w:rPr>
          <w:highlight w:val="green"/>
        </w:rPr>
        <w:t xml:space="preserve">The use of appropriate personnel to respond to incidents involving any individual experiencing sudden cardiac arrest or similar life-threatening emergency on any school site owned or operated by a school or at a location of a school sponsored event, including but not limited to all athletic programs.  </w:t>
      </w:r>
    </w:p>
    <w:p w14:paraId="23A79143" w14:textId="77777777" w:rsidR="00562B8F" w:rsidRPr="00DC0074" w:rsidRDefault="00562B8F" w:rsidP="00417524">
      <w:pPr>
        <w:numPr>
          <w:ilvl w:val="0"/>
          <w:numId w:val="58"/>
        </w:numPr>
        <w:spacing w:after="44" w:line="249" w:lineRule="auto"/>
        <w:jc w:val="both"/>
        <w:rPr>
          <w:highlight w:val="green"/>
        </w:rPr>
      </w:pPr>
      <w:r w:rsidRPr="00DC0074">
        <w:rPr>
          <w:highlight w:val="green"/>
        </w:rPr>
        <w:t xml:space="preserve">Specific procedures for incidents involving an individual experiencing sudden cardiac arrest or a similar life-threatening emergency while attending or participating in an athletic practice or event while on school grounds that are venue specific. </w:t>
      </w:r>
      <w:r w:rsidRPr="00DC0074">
        <w:rPr>
          <w:rFonts w:ascii="Arial" w:eastAsia="Arial" w:hAnsi="Arial" w:cs="Arial"/>
          <w:b/>
          <w:highlight w:val="green"/>
        </w:rPr>
        <w:t xml:space="preserve"> </w:t>
      </w:r>
    </w:p>
    <w:p w14:paraId="6E7C8A48" w14:textId="77777777" w:rsidR="00562B8F" w:rsidRPr="00DC0074" w:rsidRDefault="00562B8F" w:rsidP="00417524">
      <w:pPr>
        <w:numPr>
          <w:ilvl w:val="0"/>
          <w:numId w:val="58"/>
        </w:numPr>
        <w:spacing w:after="41" w:line="249" w:lineRule="auto"/>
        <w:jc w:val="both"/>
        <w:rPr>
          <w:highlight w:val="green"/>
        </w:rPr>
      </w:pPr>
      <w:r w:rsidRPr="00DC0074">
        <w:rPr>
          <w:highlight w:val="green"/>
        </w:rPr>
        <w:t xml:space="preserve">Integration of nationally recognized, evidence-based core elements, such as those recommended by the American Heart Association.   </w:t>
      </w:r>
    </w:p>
    <w:p w14:paraId="505B94A1" w14:textId="7CE5702E" w:rsidR="00D60B59" w:rsidRPr="00DC0074" w:rsidRDefault="00D60B59" w:rsidP="00417524">
      <w:pPr>
        <w:numPr>
          <w:ilvl w:val="0"/>
          <w:numId w:val="58"/>
        </w:numPr>
        <w:spacing w:after="41" w:line="249" w:lineRule="auto"/>
        <w:jc w:val="both"/>
        <w:rPr>
          <w:highlight w:val="green"/>
        </w:rPr>
      </w:pPr>
      <w:r w:rsidRPr="00DC0074">
        <w:rPr>
          <w:highlight w:val="green"/>
        </w:rPr>
        <w:t>Consideration of how to best integrate cardiac emergency response plans into community Emergency Medical Services (EMS) responder protocols.</w:t>
      </w:r>
    </w:p>
    <w:p w14:paraId="720AF8EC" w14:textId="77777777" w:rsidR="00D75C53" w:rsidRPr="00DC0074" w:rsidRDefault="00D75C53" w:rsidP="008A2E7D">
      <w:pPr>
        <w:spacing w:after="0" w:line="240" w:lineRule="auto"/>
        <w:jc w:val="both"/>
        <w:rPr>
          <w:highlight w:val="green"/>
        </w:rPr>
      </w:pPr>
    </w:p>
    <w:p w14:paraId="2EA6D4AC" w14:textId="351D3997" w:rsidR="00D75C53" w:rsidRPr="00DC0074" w:rsidRDefault="00D75C53" w:rsidP="008A2E7D">
      <w:pPr>
        <w:spacing w:after="110"/>
        <w:jc w:val="both"/>
        <w:rPr>
          <w:highlight w:val="green"/>
        </w:rPr>
      </w:pPr>
      <w:r w:rsidRPr="00DC0074">
        <w:rPr>
          <w:highlight w:val="green"/>
        </w:rPr>
        <w:t>Effective January 20, 2026, amendments to Education Law § 2801-a(2)(h) require that the school safety training for students and staff required in the district-wide school safety plan must now include training in sudden cardiac arrest. Additionally, effective January 20, 2026, Education Law § 2801a(2)(n), provides that district-wide school safety teams may provide voluntary first aid, CPR, and AED training to school staff, including members of the building level emergency response teams</w:t>
      </w:r>
      <w:r w:rsidR="00C75B0C" w:rsidRPr="00DC0074">
        <w:rPr>
          <w:highlight w:val="green"/>
        </w:rPr>
        <w:t xml:space="preserve"> p</w:t>
      </w:r>
      <w:r w:rsidRPr="00DC0074">
        <w:rPr>
          <w:highlight w:val="green"/>
        </w:rPr>
        <w:t>rovided th</w:t>
      </w:r>
      <w:r w:rsidR="00C75B0C" w:rsidRPr="00DC0074">
        <w:rPr>
          <w:highlight w:val="green"/>
        </w:rPr>
        <w:t>at</w:t>
      </w:r>
      <w:r w:rsidRPr="00DC0074">
        <w:rPr>
          <w:highlight w:val="green"/>
        </w:rPr>
        <w:t xml:space="preserve"> Education Law and Commissioner’s regulations require such training to be in accordance with PHL §3000-b. </w:t>
      </w:r>
    </w:p>
    <w:p w14:paraId="41FBCDD5" w14:textId="77777777" w:rsidR="00681248" w:rsidRPr="00DC0074" w:rsidRDefault="00C75B0C" w:rsidP="008A2E7D">
      <w:pPr>
        <w:spacing w:after="0" w:line="240" w:lineRule="auto"/>
        <w:jc w:val="both"/>
        <w:rPr>
          <w:b/>
          <w:bCs/>
          <w:highlight w:val="green"/>
        </w:rPr>
      </w:pPr>
      <w:r w:rsidRPr="00DC0074">
        <w:rPr>
          <w:b/>
          <w:bCs/>
          <w:highlight w:val="green"/>
        </w:rPr>
        <w:t>Building-level</w:t>
      </w:r>
      <w:r w:rsidR="00681248" w:rsidRPr="00DC0074">
        <w:rPr>
          <w:b/>
          <w:bCs/>
          <w:highlight w:val="green"/>
        </w:rPr>
        <w:t xml:space="preserve"> emergency response plans:</w:t>
      </w:r>
    </w:p>
    <w:p w14:paraId="632D9294" w14:textId="4CDAD470" w:rsidR="00AC547C" w:rsidRPr="00DC0074" w:rsidRDefault="00681248" w:rsidP="008A2E7D">
      <w:pPr>
        <w:spacing w:after="0" w:line="240" w:lineRule="auto"/>
        <w:jc w:val="both"/>
        <w:rPr>
          <w:highlight w:val="green"/>
        </w:rPr>
      </w:pPr>
      <w:r w:rsidRPr="00DC0074">
        <w:rPr>
          <w:highlight w:val="green"/>
        </w:rPr>
        <w:t xml:space="preserve">Effective September 1, 2025, </w:t>
      </w:r>
      <w:r w:rsidR="001416DC" w:rsidRPr="00DC0074">
        <w:rPr>
          <w:highlight w:val="green"/>
        </w:rPr>
        <w:t xml:space="preserve">amendments to Education Law §2801-a(3)(a) </w:t>
      </w:r>
      <w:r w:rsidR="00DC0074" w:rsidRPr="00DC0074">
        <w:rPr>
          <w:highlight w:val="green"/>
        </w:rPr>
        <w:t>require</w:t>
      </w:r>
      <w:r w:rsidR="001416DC" w:rsidRPr="00DC0074">
        <w:rPr>
          <w:highlight w:val="green"/>
        </w:rPr>
        <w:t xml:space="preserve"> that policies and procedures for response to sudden cardiac arrest be included in building level emergency response plans</w:t>
      </w:r>
      <w:r w:rsidRPr="00DC0074">
        <w:rPr>
          <w:highlight w:val="green"/>
        </w:rPr>
        <w:t>. The</w:t>
      </w:r>
      <w:r w:rsidR="00AC547C" w:rsidRPr="00DC0074">
        <w:rPr>
          <w:highlight w:val="green"/>
        </w:rPr>
        <w:t xml:space="preserve"> requirements for building-level emergency response plans include building and venue specific requirements and procedures that address medical needs, transportation, and emergency notification of parents/guardians in the event of a sudden cardiac arrest incident. </w:t>
      </w:r>
    </w:p>
    <w:p w14:paraId="5E63C00B" w14:textId="77777777" w:rsidR="00681248" w:rsidRPr="00DC0074" w:rsidRDefault="00681248" w:rsidP="008A2E7D">
      <w:pPr>
        <w:spacing w:after="0" w:line="240" w:lineRule="auto"/>
        <w:jc w:val="both"/>
        <w:rPr>
          <w:highlight w:val="green"/>
        </w:rPr>
      </w:pPr>
    </w:p>
    <w:p w14:paraId="22EE7204" w14:textId="07E05F8E" w:rsidR="00AC547C" w:rsidRPr="003D0CFD" w:rsidRDefault="006A4D30" w:rsidP="008A2E7D">
      <w:pPr>
        <w:spacing w:after="0" w:line="240" w:lineRule="auto"/>
        <w:jc w:val="both"/>
        <w:rPr>
          <w:rFonts w:ascii="Calibri" w:eastAsia="Times New Roman" w:hAnsi="Calibri" w:cs="Times New Roman"/>
          <w:b/>
          <w:bCs/>
          <w:sz w:val="20"/>
          <w:szCs w:val="20"/>
        </w:rPr>
      </w:pPr>
      <w:r w:rsidRPr="00763092">
        <w:rPr>
          <w:rFonts w:ascii="Calibri" w:eastAsia="Times New Roman" w:hAnsi="Calibri" w:cs="Times New Roman"/>
          <w:b/>
          <w:bCs/>
          <w:sz w:val="20"/>
          <w:szCs w:val="20"/>
          <w:highlight w:val="yellow"/>
        </w:rPr>
        <w:t>A</w:t>
      </w:r>
      <w:r w:rsidR="00763092" w:rsidRPr="00763092">
        <w:rPr>
          <w:rFonts w:ascii="Calibri" w:eastAsia="Times New Roman" w:hAnsi="Calibri" w:cs="Times New Roman"/>
          <w:b/>
          <w:bCs/>
          <w:sz w:val="20"/>
          <w:szCs w:val="20"/>
          <w:highlight w:val="yellow"/>
        </w:rPr>
        <w:t xml:space="preserve"> </w:t>
      </w:r>
      <w:r w:rsidR="00F13400" w:rsidRPr="00763092">
        <w:rPr>
          <w:rFonts w:ascii="Calibri" w:eastAsia="Times New Roman" w:hAnsi="Calibri" w:cs="Times New Roman"/>
          <w:b/>
          <w:bCs/>
          <w:sz w:val="20"/>
          <w:szCs w:val="20"/>
          <w:highlight w:val="yellow"/>
        </w:rPr>
        <w:t xml:space="preserve">Cardiac Emergency Response Plan is included in Appendix </w:t>
      </w:r>
      <w:r w:rsidR="00F22B29" w:rsidRPr="00763092">
        <w:rPr>
          <w:rFonts w:ascii="Calibri" w:eastAsia="Times New Roman" w:hAnsi="Calibri" w:cs="Times New Roman"/>
          <w:b/>
          <w:bCs/>
          <w:sz w:val="20"/>
          <w:szCs w:val="20"/>
          <w:highlight w:val="yellow"/>
        </w:rPr>
        <w:t>G</w:t>
      </w:r>
      <w:r w:rsidRPr="00763092">
        <w:rPr>
          <w:rFonts w:ascii="Calibri" w:eastAsia="Times New Roman" w:hAnsi="Calibri" w:cs="Times New Roman"/>
          <w:b/>
          <w:bCs/>
          <w:sz w:val="20"/>
          <w:szCs w:val="20"/>
          <w:highlight w:val="yellow"/>
        </w:rPr>
        <w:t>.</w:t>
      </w:r>
      <w:r w:rsidR="00F13400" w:rsidRPr="00763092">
        <w:rPr>
          <w:rFonts w:ascii="Calibri" w:eastAsia="Times New Roman" w:hAnsi="Calibri" w:cs="Times New Roman"/>
          <w:b/>
          <w:bCs/>
          <w:sz w:val="20"/>
          <w:szCs w:val="20"/>
          <w:highlight w:val="yellow"/>
        </w:rPr>
        <w:t xml:space="preserve"> (</w:t>
      </w:r>
      <w:r w:rsidRPr="00763092">
        <w:rPr>
          <w:rFonts w:ascii="Calibri" w:eastAsia="Times New Roman" w:hAnsi="Calibri" w:cs="Times New Roman"/>
          <w:b/>
          <w:bCs/>
          <w:sz w:val="20"/>
          <w:szCs w:val="20"/>
          <w:highlight w:val="yellow"/>
        </w:rPr>
        <w:t>Building-s</w:t>
      </w:r>
      <w:r w:rsidR="00F22B29" w:rsidRPr="00763092">
        <w:rPr>
          <w:rFonts w:ascii="Calibri" w:eastAsia="Times New Roman" w:hAnsi="Calibri" w:cs="Times New Roman"/>
          <w:b/>
          <w:bCs/>
          <w:sz w:val="20"/>
          <w:szCs w:val="20"/>
          <w:highlight w:val="yellow"/>
        </w:rPr>
        <w:t>pecific details are included in the building-level emergency response plan</w:t>
      </w:r>
      <w:r w:rsidRPr="00763092">
        <w:rPr>
          <w:rFonts w:ascii="Calibri" w:eastAsia="Times New Roman" w:hAnsi="Calibri" w:cs="Times New Roman"/>
          <w:b/>
          <w:bCs/>
          <w:sz w:val="20"/>
          <w:szCs w:val="20"/>
          <w:highlight w:val="yellow"/>
        </w:rPr>
        <w:t>s</w:t>
      </w:r>
      <w:r w:rsidR="00F13400" w:rsidRPr="00763092">
        <w:rPr>
          <w:rFonts w:ascii="Calibri" w:eastAsia="Times New Roman" w:hAnsi="Calibri" w:cs="Times New Roman"/>
          <w:b/>
          <w:bCs/>
          <w:sz w:val="20"/>
          <w:szCs w:val="20"/>
          <w:highlight w:val="yellow"/>
        </w:rPr>
        <w:t>).</w:t>
      </w:r>
    </w:p>
    <w:p w14:paraId="05696905" w14:textId="77777777" w:rsidR="000C2F66" w:rsidRDefault="000C2F66" w:rsidP="008A2E7D">
      <w:pPr>
        <w:spacing w:after="0" w:line="240" w:lineRule="auto"/>
        <w:jc w:val="both"/>
        <w:rPr>
          <w:rFonts w:ascii="Calibri" w:eastAsia="Times New Roman" w:hAnsi="Calibri" w:cs="Times New Roman"/>
          <w:b/>
          <w:bCs/>
          <w:sz w:val="20"/>
          <w:szCs w:val="20"/>
        </w:rPr>
      </w:pPr>
    </w:p>
    <w:p w14:paraId="07FB9867" w14:textId="52BBC77E" w:rsidR="00F22B29" w:rsidRPr="00B75C37" w:rsidRDefault="00B67DD5" w:rsidP="008A2E7D">
      <w:pPr>
        <w:autoSpaceDE w:val="0"/>
        <w:autoSpaceDN w:val="0"/>
        <w:adjustRightInd w:val="0"/>
        <w:spacing w:after="0" w:line="240" w:lineRule="auto"/>
        <w:jc w:val="both"/>
        <w:rPr>
          <w:rFonts w:cstheme="minorHAnsi"/>
          <w:color w:val="000000"/>
        </w:rPr>
      </w:pPr>
      <w:r w:rsidRPr="004A032D">
        <w:rPr>
          <w:rFonts w:cstheme="minorHAnsi"/>
          <w:b/>
          <w:bCs/>
          <w:i/>
          <w:iCs/>
          <w:color w:val="000000"/>
          <w:highlight w:val="yellow"/>
        </w:rPr>
        <w:t>Cardiac-emergency response plan</w:t>
      </w:r>
      <w:r w:rsidRPr="004A032D">
        <w:rPr>
          <w:rFonts w:cstheme="minorHAnsi"/>
          <w:i/>
          <w:iCs/>
          <w:color w:val="000000"/>
          <w:highlight w:val="yellow"/>
        </w:rPr>
        <w:t xml:space="preserve"> </w:t>
      </w:r>
      <w:r w:rsidRPr="004A032D">
        <w:rPr>
          <w:rFonts w:cstheme="minorHAnsi"/>
          <w:color w:val="000000"/>
          <w:highlight w:val="yellow"/>
        </w:rPr>
        <w:t>means a school or district written plan developed in collaboration with the Director of School Health Services or a duly licensed physician, nurse practitioner, physician assistant, or registered professional nurse that outlines specific actions and procedures for recognizing and responding to a sudden cardiac arrest or similar life threatening health emergency at any school site owned or operated by a school or at a location of a school sponsored event, including venue-specific, but not limited to athletic programs. Each plan shall integrate nationally recognized, evidence-based core elements, such as those recommended by the American Heart Association.</w:t>
      </w:r>
      <w:r w:rsidR="00324568" w:rsidRPr="004A032D">
        <w:rPr>
          <w:rFonts w:cstheme="minorHAnsi"/>
          <w:color w:val="000000"/>
          <w:highlight w:val="yellow"/>
        </w:rPr>
        <w:t xml:space="preserve"> Pursuant to sections 101, 207, 305, and 2801-a of the Education Law</w:t>
      </w:r>
      <w:r w:rsidR="007E2D3B" w:rsidRPr="004A032D">
        <w:rPr>
          <w:rFonts w:cstheme="minorHAnsi"/>
          <w:color w:val="000000"/>
          <w:highlight w:val="yellow"/>
        </w:rPr>
        <w:t>, C</w:t>
      </w:r>
      <w:r w:rsidR="00C80A32" w:rsidRPr="004A032D">
        <w:rPr>
          <w:rFonts w:cstheme="minorHAnsi"/>
          <w:color w:val="000000"/>
          <w:highlight w:val="yellow"/>
        </w:rPr>
        <w:t>R155.17 (a)</w:t>
      </w:r>
      <w:r w:rsidR="007C49A4" w:rsidRPr="004A032D">
        <w:rPr>
          <w:rFonts w:cstheme="minorHAnsi"/>
          <w:color w:val="000000"/>
          <w:highlight w:val="yellow"/>
        </w:rPr>
        <w:t>.</w:t>
      </w:r>
    </w:p>
    <w:p w14:paraId="1251896B" w14:textId="77777777" w:rsidR="00B67DD5" w:rsidRPr="00B75C37" w:rsidRDefault="00B67DD5" w:rsidP="008A2E7D">
      <w:pPr>
        <w:spacing w:after="0" w:line="240" w:lineRule="auto"/>
        <w:jc w:val="both"/>
        <w:rPr>
          <w:rFonts w:cstheme="minorHAnsi"/>
          <w:color w:val="000000"/>
        </w:rPr>
      </w:pPr>
    </w:p>
    <w:p w14:paraId="01446C94" w14:textId="13804F1D" w:rsidR="000E5D86" w:rsidRPr="008C08E2" w:rsidRDefault="000E5D86" w:rsidP="008A2E7D">
      <w:pPr>
        <w:pStyle w:val="NormalWeb"/>
        <w:spacing w:before="0" w:beforeAutospacing="0" w:after="0" w:afterAutospacing="0"/>
        <w:jc w:val="both"/>
        <w:rPr>
          <w:rStyle w:val="Strong"/>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 xml:space="preserve">Amendments to Section </w:t>
      </w:r>
      <w:r w:rsidR="009D05B4" w:rsidRPr="008C08E2">
        <w:rPr>
          <w:rStyle w:val="Strong"/>
          <w:rFonts w:asciiTheme="minorHAnsi" w:hAnsiTheme="minorHAnsi" w:cstheme="minorHAnsi"/>
          <w:sz w:val="20"/>
          <w:szCs w:val="20"/>
          <w:highlight w:val="yellow"/>
        </w:rPr>
        <w:t>CR</w:t>
      </w:r>
      <w:r w:rsidRPr="008C08E2">
        <w:rPr>
          <w:rStyle w:val="Strong"/>
          <w:rFonts w:asciiTheme="minorHAnsi" w:hAnsiTheme="minorHAnsi" w:cstheme="minorHAnsi"/>
          <w:sz w:val="20"/>
          <w:szCs w:val="20"/>
          <w:highlight w:val="yellow"/>
        </w:rPr>
        <w:t>136.4(a)</w:t>
      </w:r>
      <w:r w:rsidR="00406C67" w:rsidRPr="008C08E2">
        <w:rPr>
          <w:rStyle w:val="Strong"/>
          <w:rFonts w:asciiTheme="minorHAnsi" w:hAnsiTheme="minorHAnsi" w:cstheme="minorHAnsi"/>
          <w:sz w:val="20"/>
          <w:szCs w:val="20"/>
          <w:highlight w:val="yellow"/>
        </w:rPr>
        <w:t>(b)(c)(d)(e)(f)(g)</w:t>
      </w:r>
    </w:p>
    <w:p w14:paraId="51192B4D" w14:textId="77777777" w:rsidR="008C08E2" w:rsidRPr="008C08E2" w:rsidRDefault="008C08E2" w:rsidP="008A2E7D">
      <w:pPr>
        <w:pStyle w:val="NormalWeb"/>
        <w:spacing w:before="0" w:beforeAutospacing="0" w:after="0" w:afterAutospacing="0"/>
        <w:jc w:val="both"/>
        <w:rPr>
          <w:rFonts w:asciiTheme="minorHAnsi" w:hAnsiTheme="minorHAnsi" w:cstheme="minorHAnsi"/>
          <w:sz w:val="20"/>
          <w:szCs w:val="20"/>
          <w:highlight w:val="yellow"/>
        </w:rPr>
      </w:pPr>
    </w:p>
    <w:p w14:paraId="390626FC" w14:textId="0E486163" w:rsidR="000E5D86" w:rsidRPr="008C08E2" w:rsidRDefault="000E5D86" w:rsidP="00417524">
      <w:pPr>
        <w:pStyle w:val="NormalWeb"/>
        <w:numPr>
          <w:ilvl w:val="0"/>
          <w:numId w:val="61"/>
        </w:numPr>
        <w:spacing w:before="0" w:beforeAutospacing="0" w:after="0" w:afterAutospacing="0"/>
        <w:jc w:val="both"/>
        <w:rPr>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Instructional school facility</w:t>
      </w:r>
      <w:r w:rsidRPr="008C08E2">
        <w:rPr>
          <w:rFonts w:asciiTheme="minorHAnsi" w:hAnsiTheme="minorHAnsi" w:cstheme="minorHAnsi"/>
          <w:sz w:val="20"/>
          <w:szCs w:val="20"/>
          <w:highlight w:val="yellow"/>
        </w:rPr>
        <w:t xml:space="preserve"> includes buildings or facilities maintained by a school district, board of cooperative educational services (BOCES), county vocational education and extension board, charter school, or nonpublic school where instruction is provided pursuant to its curriculum.</w:t>
      </w:r>
    </w:p>
    <w:p w14:paraId="3C125462" w14:textId="61EBBCD7" w:rsidR="000E5D86" w:rsidRPr="008C08E2" w:rsidRDefault="000E5D86" w:rsidP="00417524">
      <w:pPr>
        <w:pStyle w:val="NormalWeb"/>
        <w:numPr>
          <w:ilvl w:val="0"/>
          <w:numId w:val="61"/>
        </w:numPr>
        <w:spacing w:before="0" w:beforeAutospacing="0" w:after="0" w:afterAutospacing="0"/>
        <w:jc w:val="both"/>
        <w:rPr>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School-sponsored or school-approved curricular or extracurricular events or activities</w:t>
      </w:r>
      <w:r w:rsidRPr="008C08E2">
        <w:rPr>
          <w:rFonts w:asciiTheme="minorHAnsi" w:hAnsiTheme="minorHAnsi" w:cstheme="minorHAnsi"/>
          <w:sz w:val="20"/>
          <w:szCs w:val="20"/>
          <w:highlight w:val="yellow"/>
        </w:rPr>
        <w:t xml:space="preserve"> include events or activities of a school district, BOCES, county vocational education and extension board, charter school, or nonpublic school that are associated with its instructional curriculum or otherwise offered to its students.</w:t>
      </w:r>
    </w:p>
    <w:p w14:paraId="68F96EB2" w14:textId="77777777" w:rsidR="008C08E2" w:rsidRPr="008C08E2" w:rsidRDefault="008C08E2" w:rsidP="008A2E7D">
      <w:pPr>
        <w:pStyle w:val="NormalWeb"/>
        <w:spacing w:before="0" w:beforeAutospacing="0" w:after="0" w:afterAutospacing="0"/>
        <w:ind w:left="720"/>
        <w:jc w:val="both"/>
        <w:rPr>
          <w:rFonts w:asciiTheme="minorHAnsi" w:hAnsiTheme="minorHAnsi" w:cstheme="minorHAnsi"/>
          <w:sz w:val="20"/>
          <w:szCs w:val="20"/>
          <w:highlight w:val="yellow"/>
        </w:rPr>
      </w:pPr>
    </w:p>
    <w:p w14:paraId="263C19CE" w14:textId="2D7C57F6" w:rsidR="000E5D86" w:rsidRPr="008C08E2" w:rsidRDefault="000E5D86" w:rsidP="008A2E7D">
      <w:pPr>
        <w:pStyle w:val="NormalWeb"/>
        <w:spacing w:before="0" w:beforeAutospacing="0" w:after="0" w:afterAutospacing="0"/>
        <w:jc w:val="both"/>
        <w:rPr>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AED Requirement in Facilities:</w:t>
      </w:r>
    </w:p>
    <w:p w14:paraId="6AB6C462" w14:textId="77777777" w:rsidR="000E5D86" w:rsidRPr="008C08E2" w:rsidRDefault="000E5D86" w:rsidP="00417524">
      <w:pPr>
        <w:pStyle w:val="NormalWeb"/>
        <w:numPr>
          <w:ilvl w:val="0"/>
          <w:numId w:val="62"/>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Each school district, BOCES, county vocational education and extension board, charter school, and nonpublic school must provide and maintain on-site functional automated external defibrillator (AED) equipment in each instructional school facility for emergency use.</w:t>
      </w:r>
    </w:p>
    <w:p w14:paraId="0098C78F" w14:textId="77777777" w:rsidR="000E5D86" w:rsidRPr="008C08E2" w:rsidRDefault="000E5D86" w:rsidP="00417524">
      <w:pPr>
        <w:pStyle w:val="NormalWeb"/>
        <w:numPr>
          <w:ilvl w:val="0"/>
          <w:numId w:val="62"/>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Each facility must have sufficient AEDs to ensure ready and appropriate access during emergencies.</w:t>
      </w:r>
    </w:p>
    <w:p w14:paraId="002C7845" w14:textId="77777777" w:rsidR="000E5D86" w:rsidRPr="008C08E2" w:rsidRDefault="000E5D86" w:rsidP="00417524">
      <w:pPr>
        <w:pStyle w:val="NormalWeb"/>
        <w:numPr>
          <w:ilvl w:val="0"/>
          <w:numId w:val="62"/>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Quantity and placement of AEDs must be determined with appropriate consideration (as required by the regulation).</w:t>
      </w:r>
    </w:p>
    <w:p w14:paraId="7F97770B" w14:textId="77777777" w:rsidR="008C08E2" w:rsidRPr="008C08E2" w:rsidRDefault="008C08E2" w:rsidP="008A2E7D">
      <w:pPr>
        <w:pStyle w:val="NormalWeb"/>
        <w:spacing w:before="0" w:beforeAutospacing="0" w:after="0" w:afterAutospacing="0"/>
        <w:ind w:left="720"/>
        <w:jc w:val="both"/>
        <w:rPr>
          <w:rFonts w:asciiTheme="minorHAnsi" w:hAnsiTheme="minorHAnsi" w:cstheme="minorHAnsi"/>
          <w:sz w:val="20"/>
          <w:szCs w:val="20"/>
          <w:highlight w:val="yellow"/>
        </w:rPr>
      </w:pPr>
    </w:p>
    <w:p w14:paraId="450E8ED6" w14:textId="259994C8" w:rsidR="000E5D86" w:rsidRPr="008C08E2" w:rsidRDefault="000E5D86" w:rsidP="008A2E7D">
      <w:pPr>
        <w:pStyle w:val="NormalWeb"/>
        <w:spacing w:before="0" w:beforeAutospacing="0" w:after="0" w:afterAutospacing="0"/>
        <w:jc w:val="both"/>
        <w:rPr>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Trained Staff at School Events:</w:t>
      </w:r>
    </w:p>
    <w:p w14:paraId="5A8A8DAE" w14:textId="77777777" w:rsidR="000E5D86" w:rsidRPr="008C08E2" w:rsidRDefault="000E5D86" w:rsidP="00417524">
      <w:pPr>
        <w:pStyle w:val="NormalWeb"/>
        <w:numPr>
          <w:ilvl w:val="0"/>
          <w:numId w:val="63"/>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Whenever an instructional school facility is used for a school-sponsored or school-approved curricular or extracurricular event or activity, school officials and administrators responsible for the facility must ensure the presence of at least one staff person trained in AED operation and use pursuant to Public Health Law §3000-b(3)(a).</w:t>
      </w:r>
    </w:p>
    <w:p w14:paraId="635F8F77" w14:textId="77777777" w:rsidR="008C08E2" w:rsidRPr="008C08E2" w:rsidRDefault="008C08E2" w:rsidP="008A2E7D">
      <w:pPr>
        <w:pStyle w:val="NormalWeb"/>
        <w:spacing w:before="0" w:beforeAutospacing="0" w:after="0" w:afterAutospacing="0"/>
        <w:ind w:left="720"/>
        <w:jc w:val="both"/>
        <w:rPr>
          <w:rFonts w:asciiTheme="minorHAnsi" w:hAnsiTheme="minorHAnsi" w:cstheme="minorHAnsi"/>
          <w:sz w:val="20"/>
          <w:szCs w:val="20"/>
          <w:highlight w:val="yellow"/>
        </w:rPr>
      </w:pPr>
    </w:p>
    <w:p w14:paraId="106A29CD" w14:textId="1509407C" w:rsidR="000E5D86" w:rsidRPr="008C08E2" w:rsidRDefault="000E5D86" w:rsidP="008A2E7D">
      <w:pPr>
        <w:pStyle w:val="NormalWeb"/>
        <w:spacing w:before="0" w:beforeAutospacing="0" w:after="0" w:afterAutospacing="0"/>
        <w:jc w:val="both"/>
        <w:rPr>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Athletic Events:</w:t>
      </w:r>
    </w:p>
    <w:p w14:paraId="53D24BED" w14:textId="77777777" w:rsidR="000E5D86" w:rsidRPr="008C08E2" w:rsidRDefault="000E5D86" w:rsidP="00417524">
      <w:pPr>
        <w:pStyle w:val="NormalWeb"/>
        <w:numPr>
          <w:ilvl w:val="0"/>
          <w:numId w:val="64"/>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During any school-sponsored athletic contest or competitive athletic event held at any location, school officials and administrators responsible must:</w:t>
      </w:r>
    </w:p>
    <w:p w14:paraId="45B7B49D" w14:textId="77777777" w:rsidR="000E5D86" w:rsidRPr="008C08E2" w:rsidRDefault="000E5D86" w:rsidP="00417524">
      <w:pPr>
        <w:pStyle w:val="NormalWeb"/>
        <w:numPr>
          <w:ilvl w:val="1"/>
          <w:numId w:val="64"/>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Ensure AED equipment is provided on-site; and</w:t>
      </w:r>
    </w:p>
    <w:p w14:paraId="3398CBFE" w14:textId="77777777" w:rsidR="000E5D86" w:rsidRPr="008C08E2" w:rsidRDefault="000E5D86" w:rsidP="00417524">
      <w:pPr>
        <w:pStyle w:val="NormalWeb"/>
        <w:numPr>
          <w:ilvl w:val="1"/>
          <w:numId w:val="64"/>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Ensure at least one staff person trained in AED use (pursuant to Public Health Law §3000-b(3)(a)) is present during the event.</w:t>
      </w:r>
    </w:p>
    <w:p w14:paraId="4A2D7727" w14:textId="77777777" w:rsidR="008C08E2" w:rsidRPr="008C08E2" w:rsidRDefault="008C08E2" w:rsidP="008A2E7D">
      <w:pPr>
        <w:pStyle w:val="NormalWeb"/>
        <w:spacing w:before="0" w:beforeAutospacing="0" w:after="0" w:afterAutospacing="0"/>
        <w:ind w:left="1440"/>
        <w:jc w:val="both"/>
        <w:rPr>
          <w:rFonts w:asciiTheme="minorHAnsi" w:hAnsiTheme="minorHAnsi" w:cstheme="minorHAnsi"/>
          <w:sz w:val="20"/>
          <w:szCs w:val="20"/>
          <w:highlight w:val="yellow"/>
        </w:rPr>
      </w:pPr>
    </w:p>
    <w:p w14:paraId="07D6AAC4" w14:textId="498EA473" w:rsidR="000E5D86" w:rsidRPr="008C08E2" w:rsidRDefault="000E5D86" w:rsidP="008A2E7D">
      <w:pPr>
        <w:pStyle w:val="NormalWeb"/>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 xml:space="preserve"> </w:t>
      </w:r>
      <w:r w:rsidRPr="008C08E2">
        <w:rPr>
          <w:rStyle w:val="Strong"/>
          <w:rFonts w:asciiTheme="minorHAnsi" w:hAnsiTheme="minorHAnsi" w:cstheme="minorHAnsi"/>
          <w:sz w:val="20"/>
          <w:szCs w:val="20"/>
          <w:highlight w:val="yellow"/>
        </w:rPr>
        <w:t>AED Standards and Maintenance:</w:t>
      </w:r>
    </w:p>
    <w:p w14:paraId="5161CC5C" w14:textId="77777777" w:rsidR="000E5D86" w:rsidRPr="008C08E2" w:rsidRDefault="000E5D86" w:rsidP="00417524">
      <w:pPr>
        <w:pStyle w:val="NormalWeb"/>
        <w:numPr>
          <w:ilvl w:val="0"/>
          <w:numId w:val="65"/>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Each AED must be FDA-approved for adult and/or pediatric use, as appropriate for the anticipated population.</w:t>
      </w:r>
    </w:p>
    <w:p w14:paraId="2FE9D73D" w14:textId="77777777" w:rsidR="000E5D86" w:rsidRPr="008C08E2" w:rsidRDefault="000E5D86" w:rsidP="00417524">
      <w:pPr>
        <w:pStyle w:val="NormalWeb"/>
        <w:numPr>
          <w:ilvl w:val="0"/>
          <w:numId w:val="65"/>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AEDs must be used according to manufacturer instructions, with attention to operating procedures, maintenance, and expiration dates.</w:t>
      </w:r>
    </w:p>
    <w:p w14:paraId="38F315A1" w14:textId="77777777" w:rsidR="000E5D86" w:rsidRPr="008C08E2" w:rsidRDefault="000E5D86" w:rsidP="00417524">
      <w:pPr>
        <w:pStyle w:val="NormalWeb"/>
        <w:numPr>
          <w:ilvl w:val="0"/>
          <w:numId w:val="65"/>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Each school district, BOCES, county vocational education and extension board, and charter school must ensure AEDs are:</w:t>
      </w:r>
    </w:p>
    <w:p w14:paraId="60918C7D" w14:textId="77777777" w:rsidR="000E5D86" w:rsidRPr="008C08E2" w:rsidRDefault="000E5D86" w:rsidP="00417524">
      <w:pPr>
        <w:pStyle w:val="NormalWeb"/>
        <w:numPr>
          <w:ilvl w:val="1"/>
          <w:numId w:val="65"/>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Clearly marked,</w:t>
      </w:r>
    </w:p>
    <w:p w14:paraId="4AC790CB" w14:textId="77777777" w:rsidR="000E5D86" w:rsidRPr="008C08E2" w:rsidRDefault="000E5D86" w:rsidP="00417524">
      <w:pPr>
        <w:pStyle w:val="NormalWeb"/>
        <w:numPr>
          <w:ilvl w:val="1"/>
          <w:numId w:val="65"/>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Accessible, and</w:t>
      </w:r>
    </w:p>
    <w:p w14:paraId="650A9F79" w14:textId="77777777" w:rsidR="000E5D86" w:rsidRPr="008C08E2" w:rsidRDefault="000E5D86" w:rsidP="00417524">
      <w:pPr>
        <w:pStyle w:val="NormalWeb"/>
        <w:numPr>
          <w:ilvl w:val="1"/>
          <w:numId w:val="65"/>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Maintained in accordance with American Heart Association or other nationally recognized emergency cardiovascular care guidelines.</w:t>
      </w:r>
    </w:p>
    <w:p w14:paraId="51F61330" w14:textId="77777777" w:rsidR="008C08E2" w:rsidRPr="008C08E2" w:rsidRDefault="008C08E2" w:rsidP="008A2E7D">
      <w:pPr>
        <w:pStyle w:val="NormalWeb"/>
        <w:spacing w:before="0" w:beforeAutospacing="0" w:after="0" w:afterAutospacing="0"/>
        <w:ind w:left="1440"/>
        <w:jc w:val="both"/>
        <w:rPr>
          <w:rFonts w:asciiTheme="minorHAnsi" w:hAnsiTheme="minorHAnsi" w:cstheme="minorHAnsi"/>
          <w:sz w:val="20"/>
          <w:szCs w:val="20"/>
          <w:highlight w:val="yellow"/>
        </w:rPr>
      </w:pPr>
    </w:p>
    <w:p w14:paraId="6394DC17" w14:textId="66BA46E0" w:rsidR="000E5D86" w:rsidRPr="008C08E2" w:rsidRDefault="000E5D86" w:rsidP="008A2E7D">
      <w:pPr>
        <w:pStyle w:val="NormalWeb"/>
        <w:spacing w:before="0" w:beforeAutospacing="0" w:after="0" w:afterAutospacing="0"/>
        <w:jc w:val="both"/>
        <w:rPr>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 xml:space="preserve"> Reporting AED Use:</w:t>
      </w:r>
    </w:p>
    <w:p w14:paraId="60CC5737" w14:textId="77777777" w:rsidR="000E5D86" w:rsidRPr="008C08E2" w:rsidRDefault="000E5D86" w:rsidP="00417524">
      <w:pPr>
        <w:pStyle w:val="NormalWeb"/>
        <w:numPr>
          <w:ilvl w:val="0"/>
          <w:numId w:val="66"/>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Pursuant to Public Health Law §3000-b(3)(d), any use of an AED must be:</w:t>
      </w:r>
    </w:p>
    <w:p w14:paraId="1A3AB24C" w14:textId="77777777" w:rsidR="000E5D86" w:rsidRPr="008C08E2" w:rsidRDefault="000E5D86" w:rsidP="00417524">
      <w:pPr>
        <w:pStyle w:val="NormalWeb"/>
        <w:numPr>
          <w:ilvl w:val="1"/>
          <w:numId w:val="66"/>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Immediately reported to the appropriate local emergency medical services system, emergency communications center, or emergency vehicle dispatch center; and</w:t>
      </w:r>
    </w:p>
    <w:p w14:paraId="58D6D4DD" w14:textId="77777777" w:rsidR="000E5D86" w:rsidRPr="008C08E2" w:rsidRDefault="000E5D86" w:rsidP="00417524">
      <w:pPr>
        <w:pStyle w:val="NormalWeb"/>
        <w:numPr>
          <w:ilvl w:val="1"/>
          <w:numId w:val="66"/>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Promptly reported to the emergency health care provider.</w:t>
      </w:r>
    </w:p>
    <w:p w14:paraId="1DB9256B" w14:textId="77777777" w:rsidR="008C08E2" w:rsidRPr="008C08E2" w:rsidRDefault="008C08E2" w:rsidP="008A2E7D">
      <w:pPr>
        <w:pStyle w:val="NormalWeb"/>
        <w:spacing w:before="0" w:beforeAutospacing="0" w:after="0" w:afterAutospacing="0"/>
        <w:ind w:left="1440"/>
        <w:jc w:val="both"/>
        <w:rPr>
          <w:rFonts w:asciiTheme="minorHAnsi" w:hAnsiTheme="minorHAnsi" w:cstheme="minorHAnsi"/>
          <w:sz w:val="20"/>
          <w:szCs w:val="20"/>
          <w:highlight w:val="yellow"/>
        </w:rPr>
      </w:pPr>
    </w:p>
    <w:p w14:paraId="44B11886" w14:textId="657E7C97" w:rsidR="000E5D86" w:rsidRPr="008C08E2" w:rsidRDefault="000E5D86" w:rsidP="008A2E7D">
      <w:pPr>
        <w:pStyle w:val="NormalWeb"/>
        <w:spacing w:before="0" w:beforeAutospacing="0" w:after="0" w:afterAutospacing="0"/>
        <w:jc w:val="both"/>
        <w:rPr>
          <w:rFonts w:asciiTheme="minorHAnsi" w:hAnsiTheme="minorHAnsi" w:cstheme="minorHAnsi"/>
          <w:sz w:val="20"/>
          <w:szCs w:val="20"/>
          <w:highlight w:val="yellow"/>
        </w:rPr>
      </w:pPr>
      <w:r w:rsidRPr="008C08E2">
        <w:rPr>
          <w:rStyle w:val="Strong"/>
          <w:rFonts w:asciiTheme="minorHAnsi" w:hAnsiTheme="minorHAnsi" w:cstheme="minorHAnsi"/>
          <w:sz w:val="20"/>
          <w:szCs w:val="20"/>
          <w:highlight w:val="yellow"/>
        </w:rPr>
        <w:t>Signage Requirements:</w:t>
      </w:r>
    </w:p>
    <w:p w14:paraId="59069848" w14:textId="77777777" w:rsidR="000E5D86" w:rsidRPr="008C08E2" w:rsidRDefault="000E5D86" w:rsidP="00417524">
      <w:pPr>
        <w:pStyle w:val="NormalWeb"/>
        <w:numPr>
          <w:ilvl w:val="0"/>
          <w:numId w:val="67"/>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Each school district, BOCES, county vocational education and extension board, charter school, and nonpublic school must post a sign or notice at the main entrance of the facility or building where the AED is stored.</w:t>
      </w:r>
    </w:p>
    <w:p w14:paraId="6D0CE68F" w14:textId="77777777" w:rsidR="000E5D86" w:rsidRPr="008C08E2" w:rsidRDefault="000E5D86" w:rsidP="00417524">
      <w:pPr>
        <w:pStyle w:val="NormalWeb"/>
        <w:numPr>
          <w:ilvl w:val="0"/>
          <w:numId w:val="67"/>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The sign must indicate the AED’s location within the building or facility.</w:t>
      </w:r>
    </w:p>
    <w:p w14:paraId="22F5E513" w14:textId="77777777" w:rsidR="000E5D86" w:rsidRPr="008C08E2" w:rsidRDefault="000E5D86" w:rsidP="00417524">
      <w:pPr>
        <w:pStyle w:val="NormalWeb"/>
        <w:numPr>
          <w:ilvl w:val="0"/>
          <w:numId w:val="67"/>
        </w:numPr>
        <w:spacing w:before="0" w:beforeAutospacing="0" w:after="0" w:afterAutospacing="0"/>
        <w:jc w:val="both"/>
        <w:rPr>
          <w:rFonts w:asciiTheme="minorHAnsi" w:hAnsiTheme="minorHAnsi" w:cstheme="minorHAnsi"/>
          <w:sz w:val="20"/>
          <w:szCs w:val="20"/>
          <w:highlight w:val="yellow"/>
        </w:rPr>
      </w:pPr>
      <w:r w:rsidRPr="008C08E2">
        <w:rPr>
          <w:rFonts w:asciiTheme="minorHAnsi" w:hAnsiTheme="minorHAnsi" w:cstheme="minorHAnsi"/>
          <w:sz w:val="20"/>
          <w:szCs w:val="20"/>
          <w:highlight w:val="yellow"/>
        </w:rPr>
        <w:t>Each AED must be clearly marked.</w:t>
      </w:r>
    </w:p>
    <w:p w14:paraId="7C660AB2" w14:textId="77777777" w:rsidR="003375C2" w:rsidRDefault="003375C2" w:rsidP="008A2E7D">
      <w:pPr>
        <w:spacing w:after="0" w:line="240" w:lineRule="auto"/>
        <w:jc w:val="both"/>
        <w:rPr>
          <w:rFonts w:ascii="Calibri" w:eastAsia="Times New Roman" w:hAnsi="Calibri" w:cs="Times New Roman"/>
          <w:b/>
          <w:sz w:val="24"/>
          <w:szCs w:val="24"/>
        </w:rPr>
      </w:pPr>
    </w:p>
    <w:p w14:paraId="4C2C80A6" w14:textId="77777777" w:rsidR="00C70704" w:rsidRDefault="00C70704" w:rsidP="00EE18A8">
      <w:pPr>
        <w:spacing w:after="0" w:line="240" w:lineRule="auto"/>
        <w:jc w:val="center"/>
        <w:rPr>
          <w:rFonts w:ascii="Calibri" w:eastAsia="Times New Roman" w:hAnsi="Calibri" w:cs="Times New Roman"/>
          <w:b/>
          <w:sz w:val="24"/>
          <w:szCs w:val="24"/>
        </w:rPr>
      </w:pPr>
    </w:p>
    <w:p w14:paraId="3AE4AE57" w14:textId="77777777" w:rsidR="00C70704" w:rsidRDefault="00C70704" w:rsidP="00EE18A8">
      <w:pPr>
        <w:spacing w:after="0" w:line="240" w:lineRule="auto"/>
        <w:jc w:val="center"/>
        <w:rPr>
          <w:rFonts w:ascii="Calibri" w:eastAsia="Times New Roman" w:hAnsi="Calibri" w:cs="Times New Roman"/>
          <w:b/>
          <w:sz w:val="24"/>
          <w:szCs w:val="24"/>
        </w:rPr>
      </w:pPr>
    </w:p>
    <w:p w14:paraId="2B74278A" w14:textId="77777777" w:rsidR="00C70704" w:rsidRDefault="00C70704" w:rsidP="00EE18A8">
      <w:pPr>
        <w:spacing w:after="0" w:line="240" w:lineRule="auto"/>
        <w:jc w:val="center"/>
        <w:rPr>
          <w:rFonts w:ascii="Calibri" w:eastAsia="Times New Roman" w:hAnsi="Calibri" w:cs="Times New Roman"/>
          <w:b/>
          <w:sz w:val="24"/>
          <w:szCs w:val="24"/>
        </w:rPr>
      </w:pPr>
    </w:p>
    <w:p w14:paraId="629C72C4" w14:textId="77777777" w:rsidR="00C70704" w:rsidRDefault="00C70704" w:rsidP="008C08E2">
      <w:pPr>
        <w:spacing w:after="0" w:line="240" w:lineRule="auto"/>
        <w:rPr>
          <w:rFonts w:ascii="Calibri" w:eastAsia="Times New Roman" w:hAnsi="Calibri" w:cs="Times New Roman"/>
          <w:b/>
          <w:sz w:val="24"/>
          <w:szCs w:val="24"/>
        </w:rPr>
      </w:pPr>
    </w:p>
    <w:p w14:paraId="39EBC262" w14:textId="77777777" w:rsidR="00C70704" w:rsidRDefault="00C70704" w:rsidP="00EE18A8">
      <w:pPr>
        <w:spacing w:after="0" w:line="240" w:lineRule="auto"/>
        <w:jc w:val="center"/>
        <w:rPr>
          <w:rFonts w:ascii="Calibri" w:eastAsia="Times New Roman" w:hAnsi="Calibri" w:cs="Times New Roman"/>
          <w:b/>
          <w:sz w:val="24"/>
          <w:szCs w:val="24"/>
        </w:rPr>
      </w:pPr>
    </w:p>
    <w:p w14:paraId="2B671B8D" w14:textId="25C4726A" w:rsidR="00EE18A8" w:rsidRPr="003D0CFD" w:rsidRDefault="00EE18A8" w:rsidP="00EE18A8">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Remote Instruction Du</w:t>
      </w:r>
      <w:r w:rsidR="00FF7632" w:rsidRPr="003D0CFD">
        <w:rPr>
          <w:rFonts w:ascii="Calibri" w:eastAsia="Times New Roman" w:hAnsi="Calibri" w:cs="Times New Roman"/>
          <w:b/>
          <w:sz w:val="24"/>
          <w:szCs w:val="24"/>
        </w:rPr>
        <w:t>e to</w:t>
      </w:r>
      <w:r w:rsidRPr="003D0CFD">
        <w:rPr>
          <w:rFonts w:ascii="Calibri" w:eastAsia="Times New Roman" w:hAnsi="Calibri" w:cs="Times New Roman"/>
          <w:b/>
          <w:sz w:val="24"/>
          <w:szCs w:val="24"/>
        </w:rPr>
        <w:t xml:space="preserve"> Emergenc</w:t>
      </w:r>
      <w:r w:rsidR="00FF7632" w:rsidRPr="003D0CFD">
        <w:rPr>
          <w:rFonts w:ascii="Calibri" w:eastAsia="Times New Roman" w:hAnsi="Calibri" w:cs="Times New Roman"/>
          <w:b/>
          <w:sz w:val="24"/>
          <w:szCs w:val="24"/>
        </w:rPr>
        <w:t>y Conditions</w:t>
      </w:r>
    </w:p>
    <w:p w14:paraId="30577FA6" w14:textId="27C8D235" w:rsidR="00422446" w:rsidRPr="003D0CFD" w:rsidRDefault="00422446" w:rsidP="000E7E7F">
      <w:pPr>
        <w:spacing w:after="0" w:line="240" w:lineRule="auto"/>
        <w:jc w:val="both"/>
        <w:rPr>
          <w:rFonts w:ascii="Calibri" w:eastAsia="Times New Roman" w:hAnsi="Calibri" w:cs="Times New Roman"/>
          <w:b/>
          <w:bCs/>
          <w:sz w:val="20"/>
          <w:szCs w:val="20"/>
        </w:rPr>
      </w:pPr>
    </w:p>
    <w:p w14:paraId="5E34F8FE" w14:textId="41A58922" w:rsidR="00422446" w:rsidRPr="003D0CFD" w:rsidRDefault="00FF7632"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bCs/>
          <w:sz w:val="20"/>
          <w:szCs w:val="20"/>
        </w:rPr>
        <w:t xml:space="preserve">Effective July 27, 2022, </w:t>
      </w:r>
      <w:r w:rsidR="00D706BE" w:rsidRPr="003D0CFD">
        <w:rPr>
          <w:rFonts w:ascii="Calibri" w:eastAsia="Times New Roman" w:hAnsi="Calibri" w:cs="Times New Roman"/>
          <w:sz w:val="20"/>
          <w:szCs w:val="20"/>
        </w:rPr>
        <w:t>Commissioner of Education Regulations 100.1, 155.17, and 175.5 have been amended to address remote instruction and its delivery under emergency conditions. If a school district would otherwise close due to an emergency, including but not limited to, extraordinary adverse weather conditions, impairment of heating facilities, insufficiency of water supply, shortage of fuel, destruction of a school building, or a communicable disease outbreak, the school district may remain in session and provide remote instruction.</w:t>
      </w:r>
      <w:r w:rsidR="005A2066" w:rsidRPr="003D0CFD">
        <w:rPr>
          <w:rFonts w:ascii="Calibri" w:eastAsia="Times New Roman" w:hAnsi="Calibri" w:cs="Times New Roman"/>
          <w:sz w:val="20"/>
          <w:szCs w:val="20"/>
        </w:rPr>
        <w:t xml:space="preserve"> Commencing with the 2023-2024 school year district-wide school safety plans shall include plans for the provision of remote instruction during any emergency school closure to include the following:</w:t>
      </w:r>
    </w:p>
    <w:p w14:paraId="068AB3BF" w14:textId="5431078A" w:rsidR="005A2066" w:rsidRPr="003D0CFD" w:rsidRDefault="005A2066" w:rsidP="000E7E7F">
      <w:pPr>
        <w:spacing w:after="0" w:line="240" w:lineRule="auto"/>
        <w:jc w:val="both"/>
        <w:rPr>
          <w:rFonts w:ascii="Calibri" w:eastAsia="Times New Roman" w:hAnsi="Calibri" w:cs="Times New Roman"/>
          <w:sz w:val="20"/>
          <w:szCs w:val="20"/>
        </w:rPr>
      </w:pPr>
    </w:p>
    <w:p w14:paraId="578239D6" w14:textId="2E172026" w:rsidR="005A2066" w:rsidRPr="003D0CFD" w:rsidRDefault="005A2066" w:rsidP="005A206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1. Policies and procedures to ensure computing devices will be made available to students or other means by which students will participate in synchronous instruction.</w:t>
      </w:r>
    </w:p>
    <w:p w14:paraId="39F19DE2" w14:textId="5509E214" w:rsidR="005A2066" w:rsidRPr="003D0CFD" w:rsidRDefault="005A2066" w:rsidP="005A206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2. Policies and procedures to ensure students receiving remote instruction under emergency conditions will access internet connectivity.</w:t>
      </w:r>
    </w:p>
    <w:p w14:paraId="0542CA76" w14:textId="780FAB34" w:rsidR="005A2066" w:rsidRPr="003D0CFD" w:rsidRDefault="005A2066" w:rsidP="005A206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3. Expectations for school staff as to the proportion of time spent in synchronous and asynchronous instruction of students on days of remote instruction under emergency conditions with an expectation that asynchronous instruction is supplementary to synchronous instruction.</w:t>
      </w:r>
    </w:p>
    <w:p w14:paraId="6E5DBECC" w14:textId="6FDF8866" w:rsidR="005A2066" w:rsidRPr="003D0CFD" w:rsidRDefault="005A2066" w:rsidP="005A206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4. A description of how instruction will occur for those students for whom remote instruction by digital technology is not available or appropriate.</w:t>
      </w:r>
    </w:p>
    <w:p w14:paraId="1D6D7F37" w14:textId="33230B1F" w:rsidR="005A2066" w:rsidRPr="003D0CFD" w:rsidRDefault="005A2066" w:rsidP="005A206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5. A description of how special education and related services will be provided to students with disabilities and preschool students with disabilities, as applicable, in accordance with their individualized education programs to ensure the continued provision of a free appropriate public education.</w:t>
      </w:r>
    </w:p>
    <w:p w14:paraId="77FB21BB" w14:textId="4A77A802" w:rsidR="005A2066" w:rsidRPr="003D0CFD" w:rsidRDefault="005A2066" w:rsidP="005A206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6. For school districts that receive foundation aid, the estimated number of instructional hours the school district intends to claim for State aid purposes for each day spent in remote instruction due to emergency conditions pursuant to section 175.5.</w:t>
      </w:r>
    </w:p>
    <w:p w14:paraId="6B753335" w14:textId="0A3A7A55" w:rsidR="005A2066" w:rsidRPr="003D0CFD" w:rsidRDefault="005A2066" w:rsidP="005A2066">
      <w:pPr>
        <w:spacing w:after="0" w:line="240" w:lineRule="auto"/>
        <w:jc w:val="both"/>
        <w:rPr>
          <w:rFonts w:ascii="Calibri" w:eastAsia="Times New Roman" w:hAnsi="Calibri" w:cs="Times New Roman"/>
          <w:sz w:val="20"/>
          <w:szCs w:val="20"/>
        </w:rPr>
      </w:pPr>
    </w:p>
    <w:p w14:paraId="25FF117C" w14:textId="77777777" w:rsidR="00E446CD" w:rsidRPr="003D0CFD" w:rsidRDefault="00E446CD" w:rsidP="00E446CD">
      <w:pPr>
        <w:spacing w:after="0" w:line="240" w:lineRule="auto"/>
        <w:jc w:val="both"/>
        <w:rPr>
          <w:rFonts w:ascii="Calibri" w:eastAsia="Times New Roman" w:hAnsi="Calibri" w:cs="Times New Roman"/>
          <w:b/>
          <w:bCs/>
          <w:sz w:val="20"/>
          <w:szCs w:val="20"/>
        </w:rPr>
      </w:pPr>
      <w:r w:rsidRPr="003D0CFD">
        <w:rPr>
          <w:rFonts w:ascii="Calibri" w:eastAsia="Times New Roman" w:hAnsi="Calibri" w:cs="Times New Roman"/>
          <w:b/>
          <w:bCs/>
          <w:sz w:val="20"/>
          <w:szCs w:val="20"/>
        </w:rPr>
        <w:t>Beginning in the 2022-2023 school year, each chief executive officer shall report to the Commissioner, no later than June 30 of each school year, on a form and format prescribed by the Commissioner, the results of the survey on student access to computing devices and access to internet connectivity</w:t>
      </w:r>
    </w:p>
    <w:p w14:paraId="722CB73D" w14:textId="77777777" w:rsidR="00E446CD" w:rsidRPr="003D0CFD" w:rsidRDefault="00E446CD" w:rsidP="005A2066">
      <w:pPr>
        <w:spacing w:after="0" w:line="240" w:lineRule="auto"/>
        <w:jc w:val="both"/>
        <w:rPr>
          <w:rFonts w:ascii="Calibri" w:eastAsia="Times New Roman" w:hAnsi="Calibri" w:cs="Times New Roman"/>
          <w:b/>
          <w:bCs/>
          <w:sz w:val="20"/>
          <w:szCs w:val="20"/>
        </w:rPr>
      </w:pPr>
    </w:p>
    <w:p w14:paraId="0073CEF2" w14:textId="3E1DD3B2" w:rsidR="005A2066" w:rsidRPr="003D0CFD" w:rsidRDefault="005A2066" w:rsidP="005A2066">
      <w:pPr>
        <w:spacing w:after="0" w:line="240" w:lineRule="auto"/>
        <w:jc w:val="both"/>
        <w:rPr>
          <w:rFonts w:ascii="Calibri" w:eastAsia="Times New Roman" w:hAnsi="Calibri" w:cs="Times New Roman"/>
          <w:b/>
          <w:bCs/>
          <w:sz w:val="20"/>
          <w:szCs w:val="20"/>
        </w:rPr>
      </w:pPr>
      <w:r w:rsidRPr="003D0CFD">
        <w:rPr>
          <w:rFonts w:ascii="Calibri" w:eastAsia="Times New Roman" w:hAnsi="Calibri" w:cs="Times New Roman"/>
          <w:b/>
          <w:bCs/>
          <w:sz w:val="20"/>
          <w:szCs w:val="20"/>
        </w:rPr>
        <w:t xml:space="preserve">Our </w:t>
      </w:r>
      <w:r w:rsidR="00E446CD" w:rsidRPr="003D0CFD">
        <w:rPr>
          <w:rFonts w:ascii="Calibri" w:eastAsia="Times New Roman" w:hAnsi="Calibri" w:cs="Times New Roman"/>
          <w:b/>
          <w:bCs/>
          <w:sz w:val="20"/>
          <w:szCs w:val="20"/>
        </w:rPr>
        <w:t>R</w:t>
      </w:r>
      <w:r w:rsidRPr="003D0CFD">
        <w:rPr>
          <w:rFonts w:ascii="Calibri" w:eastAsia="Times New Roman" w:hAnsi="Calibri" w:cs="Times New Roman"/>
          <w:b/>
          <w:bCs/>
          <w:sz w:val="20"/>
          <w:szCs w:val="20"/>
        </w:rPr>
        <w:t xml:space="preserve">emote </w:t>
      </w:r>
      <w:r w:rsidR="00E446CD" w:rsidRPr="003D0CFD">
        <w:rPr>
          <w:rFonts w:ascii="Calibri" w:eastAsia="Times New Roman" w:hAnsi="Calibri" w:cs="Times New Roman"/>
          <w:b/>
          <w:bCs/>
          <w:sz w:val="20"/>
          <w:szCs w:val="20"/>
        </w:rPr>
        <w:t>I</w:t>
      </w:r>
      <w:r w:rsidRPr="003D0CFD">
        <w:rPr>
          <w:rFonts w:ascii="Calibri" w:eastAsia="Times New Roman" w:hAnsi="Calibri" w:cs="Times New Roman"/>
          <w:b/>
          <w:bCs/>
          <w:sz w:val="20"/>
          <w:szCs w:val="20"/>
        </w:rPr>
        <w:t>nstruction Plan</w:t>
      </w:r>
      <w:r w:rsidR="00E446CD" w:rsidRPr="003D0CFD">
        <w:rPr>
          <w:rFonts w:ascii="Calibri" w:eastAsia="Times New Roman" w:hAnsi="Calibri" w:cs="Times New Roman"/>
          <w:b/>
          <w:bCs/>
          <w:sz w:val="20"/>
          <w:szCs w:val="20"/>
        </w:rPr>
        <w:t xml:space="preserve"> and Student Access Survey</w:t>
      </w:r>
      <w:r w:rsidRPr="003D0CFD">
        <w:rPr>
          <w:rFonts w:ascii="Calibri" w:eastAsia="Times New Roman" w:hAnsi="Calibri" w:cs="Times New Roman"/>
          <w:b/>
          <w:bCs/>
          <w:sz w:val="20"/>
          <w:szCs w:val="20"/>
        </w:rPr>
        <w:t xml:space="preserve"> can be found in Appendix </w:t>
      </w:r>
      <w:r w:rsidR="00467BE4" w:rsidRPr="003D0CFD">
        <w:rPr>
          <w:rFonts w:ascii="Calibri" w:eastAsia="Times New Roman" w:hAnsi="Calibri" w:cs="Times New Roman"/>
          <w:b/>
          <w:bCs/>
          <w:sz w:val="20"/>
          <w:szCs w:val="20"/>
        </w:rPr>
        <w:t>E.</w:t>
      </w:r>
    </w:p>
    <w:p w14:paraId="2479BF08" w14:textId="524538AA" w:rsidR="00E446CD" w:rsidRPr="003D0CFD" w:rsidRDefault="00E446CD" w:rsidP="005A2066">
      <w:pPr>
        <w:spacing w:after="0" w:line="240" w:lineRule="auto"/>
        <w:jc w:val="both"/>
        <w:rPr>
          <w:rFonts w:ascii="Calibri" w:eastAsia="Times New Roman" w:hAnsi="Calibri" w:cs="Times New Roman"/>
          <w:b/>
          <w:bCs/>
          <w:sz w:val="20"/>
          <w:szCs w:val="20"/>
        </w:rPr>
      </w:pPr>
    </w:p>
    <w:p w14:paraId="37E1E9A8" w14:textId="2FA456CB" w:rsidR="00E8729D" w:rsidRPr="003D0CFD" w:rsidRDefault="00E8729D" w:rsidP="00E8729D">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Alyssa’s Law</w:t>
      </w:r>
    </w:p>
    <w:p w14:paraId="4EA2787F" w14:textId="49F5764E" w:rsidR="00E8729D" w:rsidRPr="003D0CFD" w:rsidRDefault="00E8729D" w:rsidP="00E8729D">
      <w:pPr>
        <w:spacing w:after="0" w:line="240" w:lineRule="auto"/>
        <w:jc w:val="center"/>
        <w:rPr>
          <w:rFonts w:ascii="Calibri" w:eastAsia="Times New Roman" w:hAnsi="Calibri" w:cs="Times New Roman"/>
          <w:b/>
          <w:sz w:val="24"/>
          <w:szCs w:val="24"/>
        </w:rPr>
      </w:pPr>
    </w:p>
    <w:p w14:paraId="3B56DFD6" w14:textId="77777777" w:rsidR="006D76EF" w:rsidRPr="003D0CFD" w:rsidRDefault="00E8729D" w:rsidP="00E8729D">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bCs/>
          <w:sz w:val="20"/>
          <w:szCs w:val="20"/>
        </w:rPr>
        <w:t>Effective June 23, 2022</w:t>
      </w:r>
      <w:r w:rsidRPr="003D0CFD">
        <w:rPr>
          <w:rFonts w:ascii="Calibri" w:eastAsia="Times New Roman" w:hAnsi="Calibri" w:cs="Times New Roman"/>
          <w:sz w:val="20"/>
          <w:szCs w:val="20"/>
        </w:rPr>
        <w:t xml:space="preserve">, Education Law 2801-a is amended to require schools to </w:t>
      </w:r>
      <w:r w:rsidRPr="003D0CFD">
        <w:rPr>
          <w:rFonts w:ascii="Calibri" w:eastAsia="Times New Roman" w:hAnsi="Calibri" w:cs="Times New Roman"/>
          <w:b/>
          <w:bCs/>
          <w:sz w:val="20"/>
          <w:szCs w:val="20"/>
          <w:u w:val="single"/>
        </w:rPr>
        <w:t>consider</w:t>
      </w:r>
      <w:r w:rsidRPr="003D0CFD">
        <w:rPr>
          <w:rFonts w:ascii="Calibri" w:eastAsia="Times New Roman" w:hAnsi="Calibri" w:cs="Times New Roman"/>
          <w:sz w:val="20"/>
          <w:szCs w:val="20"/>
        </w:rPr>
        <w:t xml:space="preserve"> installation of </w:t>
      </w:r>
      <w:r w:rsidR="006D76EF" w:rsidRPr="003D0CFD">
        <w:rPr>
          <w:rFonts w:ascii="Calibri" w:eastAsia="Times New Roman" w:hAnsi="Calibri" w:cs="Times New Roman"/>
          <w:sz w:val="20"/>
          <w:szCs w:val="20"/>
        </w:rPr>
        <w:t>S</w:t>
      </w:r>
      <w:r w:rsidRPr="003D0CFD">
        <w:rPr>
          <w:rFonts w:ascii="Calibri" w:eastAsia="Times New Roman" w:hAnsi="Calibri" w:cs="Times New Roman"/>
          <w:sz w:val="20"/>
          <w:szCs w:val="20"/>
        </w:rPr>
        <w:t xml:space="preserve">ilent </w:t>
      </w:r>
      <w:r w:rsidR="006D76EF" w:rsidRPr="003D0CFD">
        <w:rPr>
          <w:rFonts w:ascii="Calibri" w:eastAsia="Times New Roman" w:hAnsi="Calibri" w:cs="Times New Roman"/>
          <w:sz w:val="20"/>
          <w:szCs w:val="20"/>
        </w:rPr>
        <w:t>P</w:t>
      </w:r>
      <w:r w:rsidRPr="003D0CFD">
        <w:rPr>
          <w:rFonts w:ascii="Calibri" w:eastAsia="Times New Roman" w:hAnsi="Calibri" w:cs="Times New Roman"/>
          <w:sz w:val="20"/>
          <w:szCs w:val="20"/>
        </w:rPr>
        <w:t xml:space="preserve">anic </w:t>
      </w:r>
      <w:r w:rsidR="006D76EF" w:rsidRPr="003D0CFD">
        <w:rPr>
          <w:rFonts w:ascii="Calibri" w:eastAsia="Times New Roman" w:hAnsi="Calibri" w:cs="Times New Roman"/>
          <w:sz w:val="20"/>
          <w:szCs w:val="20"/>
        </w:rPr>
        <w:t>A</w:t>
      </w:r>
      <w:r w:rsidRPr="003D0CFD">
        <w:rPr>
          <w:rFonts w:ascii="Calibri" w:eastAsia="Times New Roman" w:hAnsi="Calibri" w:cs="Times New Roman"/>
          <w:sz w:val="20"/>
          <w:szCs w:val="20"/>
        </w:rPr>
        <w:t xml:space="preserve">larms in any school when reviewing and amending school safety plans. </w:t>
      </w:r>
      <w:r w:rsidR="006D76EF" w:rsidRPr="003D0CFD">
        <w:rPr>
          <w:rFonts w:ascii="Calibri" w:eastAsia="Times New Roman" w:hAnsi="Calibri" w:cs="Times New Roman"/>
          <w:sz w:val="20"/>
          <w:szCs w:val="20"/>
        </w:rPr>
        <w:t xml:space="preserve">A Panic Alarm system is a silent security signal generated by the manual activation of a device intended to signal a life-threatening or emergency situation requiring a response from local law enforcement. </w:t>
      </w:r>
    </w:p>
    <w:p w14:paraId="4098F704" w14:textId="77777777" w:rsidR="006D76EF" w:rsidRPr="003D0CFD" w:rsidRDefault="006D76EF" w:rsidP="00E8729D">
      <w:pPr>
        <w:spacing w:after="0" w:line="240" w:lineRule="auto"/>
        <w:jc w:val="both"/>
        <w:rPr>
          <w:rFonts w:ascii="Calibri" w:eastAsia="Times New Roman" w:hAnsi="Calibri" w:cs="Times New Roman"/>
          <w:sz w:val="20"/>
          <w:szCs w:val="20"/>
        </w:rPr>
      </w:pPr>
    </w:p>
    <w:p w14:paraId="68C863D4" w14:textId="7B743306" w:rsidR="00E8729D" w:rsidRPr="003D0CFD" w:rsidRDefault="006D76EF" w:rsidP="00E8729D">
      <w:pPr>
        <w:spacing w:after="0" w:line="240" w:lineRule="auto"/>
        <w:jc w:val="both"/>
        <w:rPr>
          <w:rFonts w:ascii="Calibri" w:eastAsia="Times New Roman" w:hAnsi="Calibri" w:cs="Times New Roman"/>
          <w:sz w:val="24"/>
          <w:szCs w:val="24"/>
        </w:rPr>
      </w:pPr>
      <w:r w:rsidRPr="003D0CFD">
        <w:rPr>
          <w:rFonts w:ascii="Calibri" w:eastAsia="Times New Roman" w:hAnsi="Calibri" w:cs="Times New Roman"/>
          <w:b/>
          <w:bCs/>
          <w:sz w:val="20"/>
          <w:szCs w:val="20"/>
        </w:rPr>
        <w:t>The District-wide School Safety Team discussed the issue of Silent Panic Alarms at their meeting on_</w:t>
      </w:r>
      <w:r w:rsidR="006159A0" w:rsidRPr="006159A0">
        <w:rPr>
          <w:rFonts w:ascii="Calibri" w:eastAsia="Times New Roman" w:hAnsi="Calibri" w:cs="Times New Roman"/>
          <w:b/>
          <w:bCs/>
          <w:sz w:val="20"/>
          <w:szCs w:val="20"/>
          <w:u w:val="single"/>
        </w:rPr>
        <w:t xml:space="preserve"> </w:t>
      </w:r>
      <w:r w:rsidR="006159A0" w:rsidRPr="00F539E1">
        <w:rPr>
          <w:rFonts w:ascii="Calibri" w:eastAsia="Times New Roman" w:hAnsi="Calibri" w:cs="Times New Roman"/>
          <w:b/>
          <w:bCs/>
          <w:sz w:val="20"/>
          <w:szCs w:val="20"/>
          <w:u w:val="single"/>
        </w:rPr>
        <w:t>October 19, 202</w:t>
      </w:r>
      <w:r w:rsidR="006159A0">
        <w:rPr>
          <w:rFonts w:ascii="Calibri" w:eastAsia="Times New Roman" w:hAnsi="Calibri" w:cs="Times New Roman"/>
          <w:b/>
          <w:bCs/>
          <w:sz w:val="20"/>
          <w:szCs w:val="20"/>
          <w:u w:val="single"/>
        </w:rPr>
        <w:t>2</w:t>
      </w:r>
      <w:r w:rsidRPr="003D0CFD">
        <w:rPr>
          <w:rFonts w:ascii="Calibri" w:eastAsia="Times New Roman" w:hAnsi="Calibri" w:cs="Times New Roman"/>
          <w:b/>
          <w:bCs/>
          <w:sz w:val="20"/>
          <w:szCs w:val="20"/>
        </w:rPr>
        <w:t xml:space="preserve">_. </w:t>
      </w:r>
      <w:r w:rsidRPr="003D0CFD">
        <w:rPr>
          <w:rFonts w:ascii="Calibri" w:eastAsia="Times New Roman" w:hAnsi="Calibri" w:cs="Times New Roman"/>
          <w:sz w:val="20"/>
          <w:szCs w:val="20"/>
        </w:rPr>
        <w:t>It was agreed that the Nassau County RAVE system installed and tested annually in our district meets this need</w:t>
      </w:r>
      <w:r w:rsidR="006159A0">
        <w:rPr>
          <w:rFonts w:ascii="Calibri" w:eastAsia="Times New Roman" w:hAnsi="Calibri" w:cs="Times New Roman"/>
          <w:sz w:val="20"/>
          <w:szCs w:val="20"/>
        </w:rPr>
        <w:t>.</w:t>
      </w:r>
    </w:p>
    <w:p w14:paraId="1E8BB3EC" w14:textId="77777777" w:rsidR="00422446" w:rsidRPr="003D0CFD" w:rsidRDefault="00422446" w:rsidP="000E7E7F">
      <w:pPr>
        <w:spacing w:after="0" w:line="240" w:lineRule="auto"/>
        <w:jc w:val="both"/>
        <w:rPr>
          <w:rFonts w:ascii="Calibri" w:eastAsia="Times New Roman" w:hAnsi="Calibri" w:cs="Times New Roman"/>
          <w:b/>
          <w:bCs/>
          <w:sz w:val="20"/>
          <w:szCs w:val="20"/>
        </w:rPr>
      </w:pPr>
    </w:p>
    <w:p w14:paraId="2095F1DD" w14:textId="77777777" w:rsidR="000E7E7F" w:rsidRPr="003D0CFD" w:rsidRDefault="000E7E7F" w:rsidP="000E7E7F">
      <w:pPr>
        <w:spacing w:after="0" w:line="240" w:lineRule="auto"/>
        <w:jc w:val="center"/>
        <w:rPr>
          <w:rFonts w:ascii="Calibri" w:eastAsia="Times New Roman" w:hAnsi="Calibri" w:cs="Times New Roman"/>
          <w:b/>
          <w:sz w:val="24"/>
          <w:szCs w:val="24"/>
        </w:rPr>
      </w:pPr>
      <w:bookmarkStart w:id="7" w:name="_Hlk121908115"/>
      <w:r w:rsidRPr="003D0CFD">
        <w:rPr>
          <w:rFonts w:ascii="Calibri" w:eastAsia="Times New Roman" w:hAnsi="Calibri" w:cs="Times New Roman"/>
          <w:b/>
          <w:sz w:val="24"/>
          <w:szCs w:val="24"/>
        </w:rPr>
        <w:t>School District Chief Emergency Officer</w:t>
      </w:r>
    </w:p>
    <w:bookmarkEnd w:id="7"/>
    <w:p w14:paraId="336C7743" w14:textId="77777777" w:rsidR="000E7E7F" w:rsidRPr="003D0CFD" w:rsidRDefault="000E7E7F" w:rsidP="000E7E7F">
      <w:pPr>
        <w:spacing w:after="0" w:line="240" w:lineRule="auto"/>
        <w:jc w:val="center"/>
        <w:rPr>
          <w:rFonts w:ascii="Calibri" w:eastAsia="Times New Roman" w:hAnsi="Calibri" w:cs="Times New Roman"/>
          <w:b/>
          <w:sz w:val="24"/>
          <w:szCs w:val="24"/>
        </w:rPr>
      </w:pPr>
    </w:p>
    <w:p w14:paraId="63282638" w14:textId="77777777"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w:t>
      </w:r>
      <w:r w:rsidRPr="003D0CFD">
        <w:rPr>
          <w:rFonts w:ascii="Calibri" w:eastAsia="Times New Roman" w:hAnsi="Calibri" w:cs="Times New Roman"/>
          <w:b/>
          <w:sz w:val="20"/>
          <w:szCs w:val="20"/>
        </w:rPr>
        <w:t>Superintendent of Schools is the Chief Emergency Officer</w:t>
      </w:r>
      <w:r w:rsidRPr="003D0CFD">
        <w:rPr>
          <w:rFonts w:ascii="Calibri" w:eastAsia="Times New Roman" w:hAnsi="Calibri" w:cs="Times New Roman"/>
          <w:sz w:val="20"/>
          <w:szCs w:val="20"/>
        </w:rPr>
        <w:t xml:space="preserve"> and through designated personnel will provide: </w:t>
      </w:r>
    </w:p>
    <w:p w14:paraId="164F2D3B" w14:textId="77777777" w:rsidR="000E7E7F" w:rsidRPr="003D0CFD" w:rsidRDefault="000E7E7F" w:rsidP="000E7E7F">
      <w:pPr>
        <w:spacing w:after="0" w:line="240" w:lineRule="auto"/>
        <w:jc w:val="both"/>
        <w:rPr>
          <w:rFonts w:ascii="Calibri" w:eastAsia="Times New Roman" w:hAnsi="Calibri" w:cs="Times New Roman"/>
          <w:sz w:val="20"/>
          <w:szCs w:val="20"/>
        </w:rPr>
      </w:pPr>
    </w:p>
    <w:p w14:paraId="7686DFB6" w14:textId="77777777" w:rsidR="000E7E7F" w:rsidRPr="003D0CFD" w:rsidRDefault="000E7E7F" w:rsidP="00417524">
      <w:pPr>
        <w:numPr>
          <w:ilvl w:val="0"/>
          <w:numId w:val="12"/>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Coordination of communication between school staff/law enforcement/first responders.</w:t>
      </w:r>
    </w:p>
    <w:p w14:paraId="2F413A8F" w14:textId="77777777" w:rsidR="000E7E7F" w:rsidRPr="003D0CFD" w:rsidRDefault="000E7E7F" w:rsidP="00417524">
      <w:pPr>
        <w:numPr>
          <w:ilvl w:val="0"/>
          <w:numId w:val="12"/>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Assistance in the selection of security related technology and procedures for its use.</w:t>
      </w:r>
    </w:p>
    <w:p w14:paraId="74705A16" w14:textId="77777777" w:rsidR="000E7E7F" w:rsidRPr="003D0CFD" w:rsidRDefault="000E7E7F" w:rsidP="00417524">
      <w:pPr>
        <w:numPr>
          <w:ilvl w:val="0"/>
          <w:numId w:val="12"/>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Coordination of safety, security, and emergency training for school staff.</w:t>
      </w:r>
    </w:p>
    <w:p w14:paraId="153CEB8A" w14:textId="77777777" w:rsidR="000E7E7F" w:rsidRPr="003D0CFD" w:rsidRDefault="000E7E7F" w:rsidP="00417524">
      <w:pPr>
        <w:numPr>
          <w:ilvl w:val="0"/>
          <w:numId w:val="12"/>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Assistance in required evacuation and lock-down drills completion as required by law. </w:t>
      </w:r>
    </w:p>
    <w:p w14:paraId="5D24D630" w14:textId="77777777" w:rsidR="000E7E7F" w:rsidRPr="003D0CFD" w:rsidRDefault="000E7E7F" w:rsidP="00417524">
      <w:pPr>
        <w:numPr>
          <w:ilvl w:val="0"/>
          <w:numId w:val="12"/>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Assurance that all school district staff understands the District-Wide School Safety Plan.</w:t>
      </w:r>
    </w:p>
    <w:p w14:paraId="6939CD18" w14:textId="77777777" w:rsidR="000E7E7F" w:rsidRPr="003D0CFD" w:rsidRDefault="000E7E7F" w:rsidP="00417524">
      <w:pPr>
        <w:numPr>
          <w:ilvl w:val="0"/>
          <w:numId w:val="12"/>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Assurance that the District-Wide School Safety Plan and Building-Level Emergency Response Plans are completed, reviewed annually and updated as needed.</w:t>
      </w:r>
    </w:p>
    <w:p w14:paraId="697E13DE" w14:textId="1D9D997F" w:rsidR="000E7E7F" w:rsidRPr="003D0CFD" w:rsidRDefault="000E7E7F" w:rsidP="000E7E7F">
      <w:pPr>
        <w:spacing w:after="0" w:line="240" w:lineRule="auto"/>
        <w:rPr>
          <w:rFonts w:ascii="Calibri" w:eastAsia="Times New Roman" w:hAnsi="Calibri" w:cs="Times New Roman"/>
          <w:b/>
          <w:sz w:val="24"/>
          <w:szCs w:val="20"/>
        </w:rPr>
      </w:pPr>
    </w:p>
    <w:p w14:paraId="3988D158" w14:textId="77777777" w:rsidR="006159A0" w:rsidRPr="00F0429F" w:rsidRDefault="006159A0" w:rsidP="006159A0">
      <w:pPr>
        <w:spacing w:after="0" w:line="240" w:lineRule="auto"/>
        <w:rPr>
          <w:rFonts w:ascii="Calibri" w:eastAsia="Times New Roman" w:hAnsi="Calibri" w:cs="Times New Roman"/>
          <w:b/>
          <w:sz w:val="24"/>
          <w:szCs w:val="20"/>
        </w:rPr>
      </w:pPr>
      <w:r w:rsidRPr="00F0429F">
        <w:rPr>
          <w:rFonts w:ascii="Calibri" w:eastAsia="Times New Roman" w:hAnsi="Calibri" w:cs="Times New Roman"/>
          <w:b/>
          <w:sz w:val="24"/>
          <w:szCs w:val="20"/>
        </w:rPr>
        <w:t xml:space="preserve">Superintendent of Schools:     </w:t>
      </w:r>
    </w:p>
    <w:p w14:paraId="50D3F323" w14:textId="77777777" w:rsidR="006159A0" w:rsidRPr="00F0429F" w:rsidRDefault="006159A0" w:rsidP="006159A0">
      <w:pPr>
        <w:spacing w:after="0" w:line="240" w:lineRule="auto"/>
        <w:rPr>
          <w:rFonts w:ascii="Calibri" w:eastAsia="Times New Roman" w:hAnsi="Calibri" w:cs="Times New Roman"/>
          <w:b/>
          <w:sz w:val="24"/>
          <w:szCs w:val="20"/>
        </w:rPr>
      </w:pPr>
    </w:p>
    <w:p w14:paraId="6E235B35" w14:textId="1AC73B5D" w:rsidR="006159A0" w:rsidRPr="000E7E7F" w:rsidRDefault="006159A0" w:rsidP="006159A0">
      <w:pPr>
        <w:spacing w:after="0" w:line="240" w:lineRule="auto"/>
        <w:rPr>
          <w:rFonts w:ascii="Calibri" w:eastAsia="Times New Roman" w:hAnsi="Calibri" w:cs="Times New Roman"/>
          <w:b/>
          <w:sz w:val="24"/>
          <w:szCs w:val="20"/>
        </w:rPr>
      </w:pPr>
      <w:r w:rsidRPr="00F0429F">
        <w:rPr>
          <w:rFonts w:ascii="Calibri" w:eastAsia="Times New Roman" w:hAnsi="Calibri" w:cs="Times New Roman"/>
          <w:b/>
          <w:sz w:val="24"/>
          <w:szCs w:val="20"/>
        </w:rPr>
        <w:t xml:space="preserve">Address:   </w:t>
      </w:r>
      <w:r>
        <w:rPr>
          <w:rFonts w:ascii="Calibri" w:eastAsia="Times New Roman" w:hAnsi="Calibri" w:cs="Times New Roman"/>
          <w:b/>
          <w:sz w:val="24"/>
          <w:szCs w:val="20"/>
          <w:u w:val="single"/>
        </w:rPr>
        <w:tab/>
      </w:r>
      <w:r>
        <w:rPr>
          <w:rFonts w:ascii="Calibri" w:eastAsia="Times New Roman" w:hAnsi="Calibri" w:cs="Times New Roman"/>
          <w:b/>
          <w:sz w:val="24"/>
          <w:szCs w:val="20"/>
          <w:u w:val="single"/>
        </w:rPr>
        <w:tab/>
        <w:t>Dr. Unal Karakas</w:t>
      </w:r>
      <w:r>
        <w:rPr>
          <w:rFonts w:ascii="Calibri" w:eastAsia="Times New Roman" w:hAnsi="Calibri" w:cs="Times New Roman"/>
          <w:b/>
          <w:sz w:val="24"/>
          <w:szCs w:val="20"/>
          <w:u w:val="single"/>
        </w:rPr>
        <w:tab/>
      </w:r>
      <w:r>
        <w:rPr>
          <w:rFonts w:ascii="Calibri" w:eastAsia="Times New Roman" w:hAnsi="Calibri" w:cs="Times New Roman"/>
          <w:b/>
          <w:sz w:val="24"/>
          <w:szCs w:val="20"/>
          <w:u w:val="single"/>
        </w:rPr>
        <w:tab/>
      </w:r>
      <w:r>
        <w:rPr>
          <w:rFonts w:ascii="Calibri" w:eastAsia="Times New Roman" w:hAnsi="Calibri" w:cs="Times New Roman"/>
          <w:b/>
          <w:sz w:val="24"/>
          <w:szCs w:val="20"/>
          <w:u w:val="single"/>
        </w:rPr>
        <w:tab/>
        <w:t xml:space="preserve">  </w:t>
      </w:r>
      <w:r w:rsidRPr="00F0429F">
        <w:rPr>
          <w:rFonts w:ascii="Calibri" w:eastAsia="Times New Roman" w:hAnsi="Calibri" w:cs="Times New Roman"/>
          <w:b/>
          <w:sz w:val="24"/>
          <w:szCs w:val="20"/>
        </w:rPr>
        <w:t xml:space="preserve">            Contact </w:t>
      </w:r>
      <w:r>
        <w:rPr>
          <w:rFonts w:ascii="Calibri" w:eastAsia="Times New Roman" w:hAnsi="Calibri" w:cs="Times New Roman"/>
          <w:b/>
          <w:sz w:val="24"/>
          <w:szCs w:val="20"/>
        </w:rPr>
        <w:t># (516) 434-2830</w:t>
      </w:r>
    </w:p>
    <w:p w14:paraId="14C30CC8" w14:textId="77777777" w:rsidR="00F22B29" w:rsidRDefault="00F22B29" w:rsidP="006159A0">
      <w:pPr>
        <w:spacing w:after="0" w:line="240" w:lineRule="auto"/>
        <w:rPr>
          <w:rFonts w:ascii="Calibri" w:eastAsia="Times New Roman" w:hAnsi="Calibri" w:cs="Times New Roman"/>
          <w:b/>
          <w:sz w:val="24"/>
          <w:szCs w:val="20"/>
        </w:rPr>
      </w:pPr>
    </w:p>
    <w:p w14:paraId="24CD190C" w14:textId="5F9C9312" w:rsidR="000E7E7F" w:rsidRPr="003D0CFD" w:rsidRDefault="000E7E7F" w:rsidP="000E7E7F">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District-Wide School Safety Team</w:t>
      </w:r>
    </w:p>
    <w:p w14:paraId="6B469C53" w14:textId="77777777" w:rsidR="000E7E7F" w:rsidRPr="003D0CFD" w:rsidRDefault="000E7E7F" w:rsidP="000E7E7F">
      <w:pPr>
        <w:spacing w:after="0" w:line="240" w:lineRule="auto"/>
        <w:jc w:val="both"/>
        <w:rPr>
          <w:rFonts w:ascii="Arial Black" w:eastAsia="Times New Roman" w:hAnsi="Arial Black" w:cs="Times New Roman"/>
          <w:sz w:val="24"/>
          <w:szCs w:val="20"/>
        </w:rPr>
      </w:pPr>
    </w:p>
    <w:p w14:paraId="0EE81A7C" w14:textId="16F405CC"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District-Wide School Safety Team was </w:t>
      </w:r>
      <w:r w:rsidRPr="003D0CFD">
        <w:rPr>
          <w:rFonts w:ascii="Calibri" w:eastAsia="Times New Roman" w:hAnsi="Calibri" w:cs="Times New Roman"/>
          <w:b/>
          <w:sz w:val="20"/>
          <w:szCs w:val="20"/>
        </w:rPr>
        <w:t>appointed by the School District Board of Education</w:t>
      </w:r>
      <w:r w:rsidRPr="003D0CFD">
        <w:rPr>
          <w:rFonts w:ascii="Calibri" w:eastAsia="Times New Roman" w:hAnsi="Calibri" w:cs="Times New Roman"/>
          <w:sz w:val="20"/>
          <w:szCs w:val="20"/>
        </w:rPr>
        <w:t xml:space="preserve"> and will always include the representation noted below at a minimum </w:t>
      </w:r>
      <w:r w:rsidRPr="003D0CFD">
        <w:rPr>
          <w:rFonts w:ascii="Calibri" w:eastAsia="Times New Roman" w:hAnsi="Calibri" w:cs="Times New Roman"/>
          <w:b/>
          <w:sz w:val="20"/>
          <w:szCs w:val="20"/>
        </w:rPr>
        <w:t>(Specific information not included for posting purposes)</w:t>
      </w:r>
      <w:r w:rsidRPr="003D0CFD">
        <w:rPr>
          <w:rFonts w:ascii="Calibri" w:eastAsia="Times New Roman" w:hAnsi="Calibri" w:cs="Times New Roman"/>
          <w:sz w:val="20"/>
          <w:szCs w:val="20"/>
        </w:rPr>
        <w:t xml:space="preserve">. The major function of the District-Wide School Safety Team is to create the District-Wide School Safety Plan. The Team will meet routinely and will meet in the </w:t>
      </w:r>
      <w:r w:rsidRPr="00ED4A38">
        <w:rPr>
          <w:rFonts w:ascii="Calibri" w:eastAsia="Times New Roman" w:hAnsi="Calibri" w:cs="Times New Roman"/>
          <w:sz w:val="20"/>
          <w:szCs w:val="20"/>
          <w:highlight w:val="yellow"/>
        </w:rPr>
        <w:t>202</w:t>
      </w:r>
      <w:r w:rsidR="00ED4A38" w:rsidRPr="00ED4A38">
        <w:rPr>
          <w:rFonts w:ascii="Calibri" w:eastAsia="Times New Roman" w:hAnsi="Calibri" w:cs="Times New Roman"/>
          <w:sz w:val="20"/>
          <w:szCs w:val="20"/>
          <w:highlight w:val="yellow"/>
        </w:rPr>
        <w:t>6</w:t>
      </w:r>
      <w:r w:rsidRPr="00ED4A38">
        <w:rPr>
          <w:rFonts w:ascii="Calibri" w:eastAsia="Times New Roman" w:hAnsi="Calibri" w:cs="Times New Roman"/>
          <w:sz w:val="20"/>
          <w:szCs w:val="20"/>
          <w:highlight w:val="yellow"/>
        </w:rPr>
        <w:t>-2</w:t>
      </w:r>
      <w:r w:rsidR="00ED4A38" w:rsidRPr="00ED4A38">
        <w:rPr>
          <w:rFonts w:ascii="Calibri" w:eastAsia="Times New Roman" w:hAnsi="Calibri" w:cs="Times New Roman"/>
          <w:sz w:val="20"/>
          <w:szCs w:val="20"/>
          <w:highlight w:val="yellow"/>
        </w:rPr>
        <w:t>7</w:t>
      </w:r>
      <w:r w:rsidRPr="003D0CFD">
        <w:rPr>
          <w:rFonts w:ascii="Calibri" w:eastAsia="Times New Roman" w:hAnsi="Calibri" w:cs="Times New Roman"/>
          <w:sz w:val="20"/>
          <w:szCs w:val="20"/>
        </w:rPr>
        <w:t xml:space="preserve"> school year on</w:t>
      </w:r>
      <w:r w:rsidRPr="003D0CFD">
        <w:rPr>
          <w:rFonts w:ascii="Calibri" w:eastAsia="Times New Roman" w:hAnsi="Calibri" w:cs="Times New Roman"/>
          <w:b/>
          <w:bCs/>
          <w:color w:val="FF0000"/>
          <w:sz w:val="20"/>
          <w:szCs w:val="20"/>
        </w:rPr>
        <w:t xml:space="preserve"> (fill in dates</w:t>
      </w:r>
      <w:r w:rsidRPr="003D0CFD">
        <w:rPr>
          <w:rFonts w:ascii="Calibri" w:eastAsia="Times New Roman" w:hAnsi="Calibri" w:cs="Times New Roman"/>
          <w:color w:val="FF0000"/>
          <w:sz w:val="20"/>
          <w:szCs w:val="20"/>
        </w:rPr>
        <w:t>)</w:t>
      </w:r>
      <w:r w:rsidRPr="003D0CFD">
        <w:rPr>
          <w:rFonts w:ascii="Calibri" w:eastAsia="Times New Roman" w:hAnsi="Calibri" w:cs="Times New Roman"/>
          <w:sz w:val="20"/>
          <w:szCs w:val="20"/>
        </w:rPr>
        <w:t xml:space="preserve">. </w:t>
      </w:r>
      <w:r w:rsidRPr="003D0CFD">
        <w:rPr>
          <w:rFonts w:ascii="Calibri" w:eastAsia="Times New Roman" w:hAnsi="Calibri" w:cs="Times New Roman"/>
          <w:b/>
          <w:bCs/>
          <w:sz w:val="20"/>
          <w:szCs w:val="20"/>
        </w:rPr>
        <w:t>Minutes will be kept for each meeting and attendance documented (see Appendix B)</w:t>
      </w:r>
      <w:r w:rsidRPr="003D0CFD">
        <w:rPr>
          <w:rFonts w:ascii="Calibri" w:eastAsia="Times New Roman" w:hAnsi="Calibri" w:cs="Times New Roman"/>
          <w:sz w:val="20"/>
          <w:szCs w:val="20"/>
        </w:rPr>
        <w:t>.</w:t>
      </w:r>
    </w:p>
    <w:p w14:paraId="794CC41C" w14:textId="77777777" w:rsidR="000E7E7F" w:rsidRPr="0052783C" w:rsidRDefault="000E7E7F" w:rsidP="000E7E7F">
      <w:pPr>
        <w:spacing w:after="0" w:line="240" w:lineRule="auto"/>
        <w:ind w:left="3600" w:hanging="3600"/>
        <w:jc w:val="both"/>
        <w:rPr>
          <w:rFonts w:ascii="Calibri" w:eastAsia="Times New Roman" w:hAnsi="Calibri" w:cs="Times New Roman"/>
          <w:b/>
          <w:bCs/>
          <w:sz w:val="20"/>
          <w:szCs w:val="20"/>
        </w:rPr>
      </w:pPr>
    </w:p>
    <w:p w14:paraId="2B5CE3AE"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School Board Member- </w:t>
      </w:r>
      <w:r w:rsidRPr="0052783C">
        <w:rPr>
          <w:rFonts w:eastAsia="Times New Roman" w:cstheme="minorHAnsi"/>
          <w:color w:val="000000"/>
        </w:rPr>
        <w:t>Armando Hernandez</w:t>
      </w:r>
      <w:r w:rsidRPr="0052783C">
        <w:rPr>
          <w:rFonts w:eastAsia="Times New Roman" w:cstheme="minorHAnsi"/>
          <w:b/>
          <w:bCs/>
          <w:color w:val="000000"/>
        </w:rPr>
        <w:t xml:space="preserve"> </w:t>
      </w:r>
    </w:p>
    <w:p w14:paraId="25974A6D"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Superintendent- </w:t>
      </w:r>
      <w:r w:rsidRPr="0052783C">
        <w:rPr>
          <w:rFonts w:eastAsia="Times New Roman" w:cstheme="minorHAnsi"/>
          <w:color w:val="000000"/>
        </w:rPr>
        <w:t>Dr. Unal Karakas</w:t>
      </w:r>
    </w:p>
    <w:p w14:paraId="380F04A0" w14:textId="6D7F23C9"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Assistant Superintendent for Business</w:t>
      </w:r>
      <w:r w:rsidRPr="0052783C">
        <w:rPr>
          <w:rFonts w:eastAsia="Times New Roman" w:cstheme="minorHAnsi"/>
          <w:color w:val="000000"/>
        </w:rPr>
        <w:t xml:space="preserve">- </w:t>
      </w:r>
      <w:r w:rsidR="004F329D">
        <w:rPr>
          <w:rFonts w:eastAsia="Times New Roman" w:cstheme="minorHAnsi"/>
          <w:color w:val="000000"/>
        </w:rPr>
        <w:t>Victoria Galante</w:t>
      </w:r>
    </w:p>
    <w:p w14:paraId="33313D7A"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Director of Facilities and Operations- </w:t>
      </w:r>
      <w:r w:rsidRPr="0052783C">
        <w:rPr>
          <w:rFonts w:eastAsia="Times New Roman" w:cstheme="minorHAnsi"/>
          <w:color w:val="000000"/>
        </w:rPr>
        <w:t>Mr. Charles Brocher</w:t>
      </w:r>
    </w:p>
    <w:p w14:paraId="03103283"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Brooklyn Avenue Principal- </w:t>
      </w:r>
      <w:r w:rsidRPr="0052783C">
        <w:rPr>
          <w:rFonts w:eastAsia="Times New Roman" w:cstheme="minorHAnsi"/>
          <w:color w:val="000000"/>
        </w:rPr>
        <w:t>Dr. Scott J. Comis</w:t>
      </w:r>
    </w:p>
    <w:p w14:paraId="1F6E801E" w14:textId="77777777" w:rsidR="006159A0" w:rsidRPr="0052783C" w:rsidRDefault="006159A0" w:rsidP="006159A0">
      <w:pPr>
        <w:shd w:val="clear" w:color="auto" w:fill="FFFFFF"/>
        <w:spacing w:line="240" w:lineRule="auto"/>
        <w:ind w:hanging="360"/>
        <w:jc w:val="both"/>
        <w:textAlignment w:val="baseline"/>
        <w:rPr>
          <w:rFonts w:eastAsia="Times New Roman" w:cstheme="minorHAnsi"/>
          <w:color w:val="000000"/>
        </w:rPr>
      </w:pPr>
      <w:r w:rsidRPr="0052783C">
        <w:rPr>
          <w:rFonts w:eastAsia="Times New Roman" w:cstheme="minorHAnsi"/>
          <w:b/>
          <w:bCs/>
          <w:color w:val="000000"/>
        </w:rPr>
        <w:t xml:space="preserve">·        R.W. Carbonaro Principal- </w:t>
      </w:r>
      <w:r w:rsidRPr="0052783C">
        <w:rPr>
          <w:rFonts w:eastAsia="Times New Roman" w:cstheme="minorHAnsi"/>
          <w:color w:val="000000"/>
        </w:rPr>
        <w:t>Mr. Rosario Iacono</w:t>
      </w:r>
    </w:p>
    <w:p w14:paraId="6D35BF09"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W. L. Buck Principal- </w:t>
      </w:r>
      <w:r w:rsidRPr="0052783C">
        <w:rPr>
          <w:rFonts w:eastAsia="Times New Roman" w:cstheme="minorHAnsi"/>
          <w:color w:val="000000"/>
        </w:rPr>
        <w:t>Mr. Michael DeBlasio</w:t>
      </w:r>
    </w:p>
    <w:p w14:paraId="41EEBFB2"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Head Nurse- </w:t>
      </w:r>
      <w:r w:rsidRPr="0052783C">
        <w:rPr>
          <w:rFonts w:eastAsia="Times New Roman" w:cstheme="minorHAnsi"/>
          <w:color w:val="000000"/>
        </w:rPr>
        <w:t>Ms. Estelle Dempsey</w:t>
      </w:r>
    </w:p>
    <w:p w14:paraId="7F3CDA37"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BOCES Health &amp; Safety- </w:t>
      </w:r>
      <w:r w:rsidRPr="0052783C">
        <w:rPr>
          <w:rFonts w:eastAsia="Times New Roman" w:cstheme="minorHAnsi"/>
          <w:color w:val="000000"/>
        </w:rPr>
        <w:t>Joseph Capobianco</w:t>
      </w:r>
    </w:p>
    <w:p w14:paraId="5C8C65EB"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POP Officers- </w:t>
      </w:r>
      <w:r w:rsidRPr="0052783C">
        <w:rPr>
          <w:rFonts w:eastAsia="Times New Roman" w:cstheme="minorHAnsi"/>
          <w:color w:val="000000"/>
        </w:rPr>
        <w:t>5th precinct available officers</w:t>
      </w:r>
    </w:p>
    <w:p w14:paraId="112EBE9E" w14:textId="77777777" w:rsidR="006159A0" w:rsidRPr="0052783C" w:rsidRDefault="006159A0" w:rsidP="006159A0">
      <w:pPr>
        <w:shd w:val="clear" w:color="auto" w:fill="FFFFFF"/>
        <w:spacing w:line="240" w:lineRule="auto"/>
        <w:ind w:hanging="360"/>
        <w:jc w:val="both"/>
        <w:textAlignment w:val="baseline"/>
        <w:rPr>
          <w:rFonts w:eastAsia="Times New Roman" w:cstheme="minorHAnsi"/>
          <w:color w:val="000000"/>
        </w:rPr>
      </w:pPr>
      <w:r w:rsidRPr="0052783C">
        <w:rPr>
          <w:rFonts w:eastAsia="Times New Roman" w:cstheme="minorHAnsi"/>
          <w:b/>
          <w:bCs/>
          <w:color w:val="000000"/>
        </w:rPr>
        <w:t xml:space="preserve">·        Principal Account Clerk- </w:t>
      </w:r>
      <w:r w:rsidRPr="0052783C">
        <w:rPr>
          <w:rFonts w:eastAsia="Times New Roman" w:cstheme="minorHAnsi"/>
          <w:color w:val="000000"/>
        </w:rPr>
        <w:t>Saundra Hernandez</w:t>
      </w:r>
    </w:p>
    <w:p w14:paraId="4953697F"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Security- </w:t>
      </w:r>
      <w:r w:rsidRPr="0052783C">
        <w:rPr>
          <w:rFonts w:eastAsia="Times New Roman" w:cstheme="minorHAnsi"/>
          <w:color w:val="000000"/>
        </w:rPr>
        <w:t>Ms. Corliss Danas</w:t>
      </w:r>
    </w:p>
    <w:p w14:paraId="20030C86" w14:textId="77777777" w:rsidR="006159A0" w:rsidRPr="0052783C" w:rsidRDefault="006159A0" w:rsidP="006159A0">
      <w:pPr>
        <w:shd w:val="clear" w:color="auto" w:fill="FFFFFF"/>
        <w:spacing w:line="240" w:lineRule="auto"/>
        <w:ind w:hanging="360"/>
        <w:jc w:val="both"/>
        <w:textAlignment w:val="baseline"/>
        <w:rPr>
          <w:rFonts w:eastAsia="Times New Roman" w:cstheme="minorHAnsi"/>
          <w:color w:val="000000"/>
          <w:lang w:val="es-ES"/>
        </w:rPr>
      </w:pPr>
      <w:r w:rsidRPr="0052783C">
        <w:rPr>
          <w:rFonts w:eastAsia="Times New Roman" w:cstheme="minorHAnsi"/>
          <w:b/>
          <w:bCs/>
          <w:color w:val="000000"/>
          <w:lang w:val="es-ES"/>
        </w:rPr>
        <w:t xml:space="preserve">·        PTA Presidents- </w:t>
      </w:r>
      <w:r w:rsidRPr="0052783C">
        <w:rPr>
          <w:rFonts w:eastAsia="Times New Roman" w:cstheme="minorHAnsi"/>
          <w:color w:val="000000"/>
          <w:lang w:val="es-ES"/>
        </w:rPr>
        <w:t xml:space="preserve">WLB: Lucy Perez, Ana Ramirez </w:t>
      </w:r>
    </w:p>
    <w:p w14:paraId="30042CEC" w14:textId="77777777" w:rsidR="006159A0" w:rsidRPr="0052783C" w:rsidRDefault="006159A0" w:rsidP="006159A0">
      <w:pPr>
        <w:shd w:val="clear" w:color="auto" w:fill="FFFFFF"/>
        <w:spacing w:line="240" w:lineRule="auto"/>
        <w:jc w:val="both"/>
        <w:textAlignment w:val="baseline"/>
        <w:rPr>
          <w:rFonts w:eastAsia="Times New Roman" w:cstheme="minorHAnsi"/>
          <w:color w:val="000000"/>
        </w:rPr>
      </w:pPr>
      <w:r w:rsidRPr="0052783C">
        <w:rPr>
          <w:rFonts w:eastAsia="Times New Roman" w:cstheme="minorHAnsi"/>
          <w:color w:val="000000"/>
          <w:lang w:val="es-ES"/>
        </w:rPr>
        <w:t xml:space="preserve">      </w:t>
      </w:r>
      <w:r w:rsidRPr="0052783C">
        <w:rPr>
          <w:rFonts w:eastAsia="Times New Roman" w:cstheme="minorHAnsi"/>
          <w:color w:val="000000"/>
        </w:rPr>
        <w:t xml:space="preserve">BAS: Robin Davson, Annette Matthew </w:t>
      </w:r>
    </w:p>
    <w:p w14:paraId="2B3C3513" w14:textId="77777777" w:rsidR="006159A0" w:rsidRPr="0052783C" w:rsidRDefault="006159A0" w:rsidP="006159A0">
      <w:pPr>
        <w:shd w:val="clear" w:color="auto" w:fill="FFFFFF"/>
        <w:spacing w:line="240" w:lineRule="auto"/>
        <w:jc w:val="both"/>
        <w:textAlignment w:val="baseline"/>
        <w:rPr>
          <w:rFonts w:eastAsia="Times New Roman" w:cstheme="minorHAnsi"/>
          <w:color w:val="000000"/>
        </w:rPr>
      </w:pPr>
      <w:r w:rsidRPr="0052783C">
        <w:rPr>
          <w:rFonts w:eastAsia="Times New Roman" w:cstheme="minorHAnsi"/>
          <w:color w:val="000000"/>
        </w:rPr>
        <w:t xml:space="preserve">      RWC: Merlina Fernandez-Bisono, Shelly Ann Berment </w:t>
      </w:r>
    </w:p>
    <w:p w14:paraId="3FCCDD7D" w14:textId="77777777" w:rsidR="006159A0" w:rsidRPr="0052783C" w:rsidRDefault="006159A0" w:rsidP="006159A0">
      <w:pPr>
        <w:shd w:val="clear" w:color="auto" w:fill="FFFFFF"/>
        <w:spacing w:line="240" w:lineRule="auto"/>
        <w:ind w:hanging="360"/>
        <w:jc w:val="both"/>
        <w:textAlignment w:val="baseline"/>
        <w:rPr>
          <w:rFonts w:eastAsia="Times New Roman" w:cstheme="minorHAnsi"/>
          <w:b/>
          <w:bCs/>
          <w:color w:val="000000"/>
        </w:rPr>
      </w:pPr>
      <w:r w:rsidRPr="0052783C">
        <w:rPr>
          <w:rFonts w:eastAsia="Times New Roman" w:cstheme="minorHAnsi"/>
          <w:b/>
          <w:bCs/>
          <w:color w:val="000000"/>
        </w:rPr>
        <w:t xml:space="preserve">·        Others including Bus Drivers and Monitors- Transportation Typist Clerk – </w:t>
      </w:r>
      <w:r w:rsidRPr="0052783C">
        <w:rPr>
          <w:rFonts w:eastAsia="Times New Roman" w:cstheme="minorHAnsi"/>
          <w:color w:val="000000"/>
        </w:rPr>
        <w:t>Valerie McGovern</w:t>
      </w:r>
    </w:p>
    <w:p w14:paraId="282AA174" w14:textId="77777777" w:rsidR="00014940" w:rsidRPr="003D0CFD" w:rsidRDefault="00014940" w:rsidP="000E7E7F">
      <w:pPr>
        <w:spacing w:after="0" w:line="240" w:lineRule="auto"/>
        <w:jc w:val="center"/>
        <w:rPr>
          <w:rFonts w:ascii="Calibri" w:eastAsia="Times New Roman" w:hAnsi="Calibri" w:cs="Times New Roman"/>
          <w:b/>
          <w:sz w:val="24"/>
          <w:szCs w:val="24"/>
        </w:rPr>
      </w:pPr>
    </w:p>
    <w:p w14:paraId="399C8ECE" w14:textId="110C83D8" w:rsidR="000E7E7F" w:rsidRPr="003D0CFD" w:rsidRDefault="000E7E7F" w:rsidP="000E7E7F">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Responsibilities of the District-Wide School Safety Team</w:t>
      </w:r>
    </w:p>
    <w:p w14:paraId="461F4A2E" w14:textId="77777777" w:rsidR="000E7E7F" w:rsidRPr="003D0CFD" w:rsidRDefault="000E7E7F" w:rsidP="000E7E7F">
      <w:pPr>
        <w:spacing w:after="0" w:line="240" w:lineRule="auto"/>
        <w:jc w:val="center"/>
        <w:rPr>
          <w:rFonts w:ascii="Times New Roman" w:eastAsia="Times New Roman" w:hAnsi="Times New Roman" w:cs="Times New Roman"/>
          <w:sz w:val="24"/>
          <w:szCs w:val="20"/>
        </w:rPr>
      </w:pPr>
    </w:p>
    <w:p w14:paraId="396D9C48" w14:textId="063B3696"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District-Wide School Safety Team will </w:t>
      </w:r>
      <w:r w:rsidR="005C43D8" w:rsidRPr="003D0CFD">
        <w:rPr>
          <w:rFonts w:ascii="Calibri" w:eastAsia="Times New Roman" w:hAnsi="Calibri" w:cs="Times New Roman"/>
          <w:sz w:val="20"/>
          <w:szCs w:val="20"/>
        </w:rPr>
        <w:t xml:space="preserve">be </w:t>
      </w:r>
      <w:r w:rsidRPr="003D0CFD">
        <w:rPr>
          <w:rFonts w:ascii="Calibri" w:eastAsia="Times New Roman" w:hAnsi="Calibri" w:cs="Times New Roman"/>
          <w:sz w:val="20"/>
          <w:szCs w:val="20"/>
        </w:rPr>
        <w:t>responsib</w:t>
      </w:r>
      <w:r w:rsidR="005C43D8" w:rsidRPr="003D0CFD">
        <w:rPr>
          <w:rFonts w:ascii="Calibri" w:eastAsia="Times New Roman" w:hAnsi="Calibri" w:cs="Times New Roman"/>
          <w:sz w:val="20"/>
          <w:szCs w:val="20"/>
        </w:rPr>
        <w:t>le</w:t>
      </w:r>
      <w:r w:rsidRPr="003D0CFD">
        <w:rPr>
          <w:rFonts w:ascii="Calibri" w:eastAsia="Times New Roman" w:hAnsi="Calibri" w:cs="Times New Roman"/>
          <w:sz w:val="20"/>
          <w:szCs w:val="20"/>
        </w:rPr>
        <w:t xml:space="preserve"> to assess the vulnerability of the school district to violence and recommend to the Superintendent and School Board preventive actions that they feel are necessary.  The Team will meet on a regular basis and minutes of each meeting will be kept. An agenda will be established prior to each meeting.  The Team will maintain responsibility for auditing the District-Wide School Safety Plan to determine its success in violence prevention.</w:t>
      </w:r>
      <w:r w:rsidR="00CB4202" w:rsidRPr="003D0CFD">
        <w:rPr>
          <w:rFonts w:ascii="Calibri" w:eastAsia="Times New Roman" w:hAnsi="Calibri" w:cs="Times New Roman"/>
          <w:sz w:val="20"/>
          <w:szCs w:val="20"/>
        </w:rPr>
        <w:t xml:space="preserve"> </w:t>
      </w:r>
      <w:r w:rsidRPr="003D0CFD">
        <w:rPr>
          <w:rFonts w:ascii="Calibri" w:eastAsia="Times New Roman" w:hAnsi="Calibri" w:cs="Times New Roman"/>
          <w:sz w:val="20"/>
          <w:szCs w:val="20"/>
        </w:rPr>
        <w:t>Some of the teams’ primary responsibilities will include:</w:t>
      </w:r>
    </w:p>
    <w:p w14:paraId="037F4B7C" w14:textId="3CA759BF"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bCs/>
          <w:sz w:val="20"/>
          <w:szCs w:val="20"/>
        </w:rPr>
        <w:t>Annual multi-hazard school safety training will be completed by</w:t>
      </w:r>
      <w:r w:rsidRPr="003D0CFD">
        <w:rPr>
          <w:rFonts w:ascii="Calibri" w:eastAsia="Times New Roman" w:hAnsi="Calibri" w:cs="Times New Roman"/>
          <w:sz w:val="20"/>
          <w:szCs w:val="20"/>
        </w:rPr>
        <w:t xml:space="preserve"> </w:t>
      </w:r>
      <w:r w:rsidRPr="003D0CFD">
        <w:rPr>
          <w:rFonts w:ascii="Calibri" w:eastAsia="Times New Roman" w:hAnsi="Calibri" w:cs="Times New Roman"/>
          <w:b/>
          <w:sz w:val="20"/>
          <w:szCs w:val="20"/>
        </w:rPr>
        <w:t>September 15</w:t>
      </w:r>
      <w:r w:rsidRPr="003D0CFD">
        <w:rPr>
          <w:rFonts w:ascii="Calibri" w:eastAsia="Times New Roman" w:hAnsi="Calibri" w:cs="Times New Roman"/>
          <w:b/>
          <w:sz w:val="20"/>
          <w:szCs w:val="20"/>
          <w:vertAlign w:val="superscript"/>
        </w:rPr>
        <w:t>th</w:t>
      </w:r>
      <w:r w:rsidRPr="003D0CFD">
        <w:rPr>
          <w:rFonts w:ascii="Calibri" w:eastAsia="Times New Roman" w:hAnsi="Calibri" w:cs="Times New Roman"/>
          <w:sz w:val="20"/>
          <w:szCs w:val="20"/>
        </w:rPr>
        <w:t xml:space="preserve"> including training programs for students and staff in </w:t>
      </w:r>
      <w:r w:rsidRPr="003D0CFD">
        <w:rPr>
          <w:rFonts w:ascii="Calibri" w:eastAsia="Times New Roman" w:hAnsi="Calibri" w:cs="Times New Roman"/>
          <w:b/>
          <w:bCs/>
          <w:sz w:val="20"/>
          <w:szCs w:val="20"/>
        </w:rPr>
        <w:t>violence prevention</w:t>
      </w:r>
      <w:r w:rsidR="00A3763D">
        <w:rPr>
          <w:rFonts w:ascii="Calibri" w:eastAsia="Times New Roman" w:hAnsi="Calibri" w:cs="Times New Roman"/>
          <w:b/>
          <w:bCs/>
          <w:sz w:val="20"/>
          <w:szCs w:val="20"/>
        </w:rPr>
        <w:t xml:space="preserve">, </w:t>
      </w:r>
      <w:r w:rsidRPr="003D0CFD">
        <w:rPr>
          <w:rFonts w:ascii="Calibri" w:eastAsia="Times New Roman" w:hAnsi="Calibri" w:cs="Times New Roman"/>
          <w:b/>
          <w:bCs/>
          <w:sz w:val="20"/>
          <w:szCs w:val="20"/>
        </w:rPr>
        <w:t>mental health</w:t>
      </w:r>
      <w:r w:rsidR="00A3763D">
        <w:rPr>
          <w:rFonts w:ascii="Calibri" w:eastAsia="Times New Roman" w:hAnsi="Calibri" w:cs="Times New Roman"/>
          <w:b/>
          <w:bCs/>
          <w:sz w:val="20"/>
          <w:szCs w:val="20"/>
        </w:rPr>
        <w:t xml:space="preserve">, </w:t>
      </w:r>
      <w:r w:rsidR="00A3763D" w:rsidRPr="00ED4A38">
        <w:rPr>
          <w:rFonts w:ascii="Calibri" w:eastAsia="Times New Roman" w:hAnsi="Calibri" w:cs="Times New Roman"/>
          <w:b/>
          <w:bCs/>
          <w:sz w:val="20"/>
          <w:szCs w:val="20"/>
          <w:highlight w:val="yellow"/>
        </w:rPr>
        <w:t>and sudd</w:t>
      </w:r>
      <w:r w:rsidR="00ED4A38" w:rsidRPr="00ED4A38">
        <w:rPr>
          <w:rFonts w:ascii="Calibri" w:eastAsia="Times New Roman" w:hAnsi="Calibri" w:cs="Times New Roman"/>
          <w:b/>
          <w:bCs/>
          <w:sz w:val="20"/>
          <w:szCs w:val="20"/>
          <w:highlight w:val="yellow"/>
        </w:rPr>
        <w:t>en cardiac arrest</w:t>
      </w:r>
      <w:r w:rsidRPr="003D0CFD">
        <w:rPr>
          <w:rFonts w:ascii="Calibri" w:eastAsia="Times New Roman" w:hAnsi="Calibri" w:cs="Times New Roman"/>
          <w:sz w:val="20"/>
          <w:szCs w:val="20"/>
        </w:rPr>
        <w:t xml:space="preserve"> which may be included in existing professional development. New employees will receive training </w:t>
      </w:r>
      <w:r w:rsidRPr="003D0CFD">
        <w:rPr>
          <w:rFonts w:ascii="Calibri" w:eastAsia="Times New Roman" w:hAnsi="Calibri" w:cs="Times New Roman"/>
          <w:b/>
          <w:sz w:val="20"/>
          <w:szCs w:val="20"/>
        </w:rPr>
        <w:t>within 30 days of hire</w:t>
      </w:r>
      <w:r w:rsidRPr="003D0CFD">
        <w:rPr>
          <w:rFonts w:ascii="Calibri" w:eastAsia="Times New Roman" w:hAnsi="Calibri" w:cs="Times New Roman"/>
          <w:sz w:val="20"/>
          <w:szCs w:val="20"/>
        </w:rPr>
        <w:t>.</w:t>
      </w:r>
      <w:r w:rsidR="004D5E47" w:rsidRPr="003D0CFD">
        <w:rPr>
          <w:rFonts w:ascii="Calibri" w:eastAsia="Times New Roman" w:hAnsi="Calibri" w:cs="Times New Roman"/>
          <w:sz w:val="20"/>
          <w:szCs w:val="20"/>
        </w:rPr>
        <w:t xml:space="preserve"> </w:t>
      </w:r>
      <w:r w:rsidR="00485CE7" w:rsidRPr="003D0CFD">
        <w:rPr>
          <w:rFonts w:ascii="Calibri" w:eastAsia="Times New Roman" w:hAnsi="Calibri" w:cs="Times New Roman"/>
          <w:sz w:val="20"/>
          <w:szCs w:val="20"/>
        </w:rPr>
        <w:t>Annual staff training on safety and emergency procedures</w:t>
      </w:r>
      <w:r w:rsidR="00B75EA5" w:rsidRPr="003D0CFD">
        <w:rPr>
          <w:rFonts w:ascii="Calibri" w:eastAsia="Times New Roman" w:hAnsi="Calibri" w:cs="Times New Roman"/>
          <w:sz w:val="20"/>
          <w:szCs w:val="20"/>
        </w:rPr>
        <w:t xml:space="preserve"> will include </w:t>
      </w:r>
      <w:r w:rsidR="00C10A11" w:rsidRPr="003D0CFD">
        <w:rPr>
          <w:rFonts w:ascii="Calibri" w:eastAsia="Times New Roman" w:hAnsi="Calibri" w:cs="Times New Roman"/>
          <w:sz w:val="20"/>
          <w:szCs w:val="20"/>
        </w:rPr>
        <w:t>information regarding the purpose and procedures of the b</w:t>
      </w:r>
      <w:r w:rsidR="0077330C" w:rsidRPr="003D0CFD">
        <w:rPr>
          <w:rFonts w:ascii="Calibri" w:eastAsia="Times New Roman" w:hAnsi="Calibri" w:cs="Times New Roman"/>
          <w:sz w:val="20"/>
          <w:szCs w:val="20"/>
        </w:rPr>
        <w:t>e</w:t>
      </w:r>
      <w:r w:rsidR="00C10A11" w:rsidRPr="003D0CFD">
        <w:rPr>
          <w:rFonts w:ascii="Calibri" w:eastAsia="Times New Roman" w:hAnsi="Calibri" w:cs="Times New Roman"/>
          <w:sz w:val="20"/>
          <w:szCs w:val="20"/>
        </w:rPr>
        <w:t>havioral assessment team.</w:t>
      </w:r>
      <w:r w:rsidR="008B0A0B" w:rsidRPr="003D0CFD">
        <w:rPr>
          <w:rFonts w:ascii="Calibri" w:eastAsia="Times New Roman" w:hAnsi="Calibri" w:cs="Times New Roman"/>
          <w:sz w:val="20"/>
          <w:szCs w:val="20"/>
        </w:rPr>
        <w:t xml:space="preserve"> </w:t>
      </w:r>
    </w:p>
    <w:p w14:paraId="457F7AA3"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Dissemination of information regarding early detection of potentially violent behavior.</w:t>
      </w:r>
    </w:p>
    <w:p w14:paraId="46908798"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Developing response plans to acts of violence and address threats made by students against themselves, including suicide. Will also address methods for contacting parents/guardians when students make threats of violence against themselves.</w:t>
      </w:r>
    </w:p>
    <w:p w14:paraId="31AEBDE4"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Communicating the Plan to </w:t>
      </w:r>
      <w:r w:rsidRPr="003D0CFD">
        <w:rPr>
          <w:rFonts w:ascii="Calibri" w:eastAsia="Times New Roman" w:hAnsi="Calibri" w:cs="Times New Roman"/>
          <w:b/>
          <w:bCs/>
          <w:sz w:val="20"/>
          <w:szCs w:val="20"/>
        </w:rPr>
        <w:t>students and staff and providing written information</w:t>
      </w:r>
      <w:r w:rsidRPr="003D0CFD">
        <w:rPr>
          <w:rFonts w:ascii="Calibri" w:eastAsia="Times New Roman" w:hAnsi="Calibri" w:cs="Times New Roman"/>
          <w:sz w:val="20"/>
          <w:szCs w:val="20"/>
        </w:rPr>
        <w:t xml:space="preserve"> about emergency procedures by </w:t>
      </w:r>
      <w:r w:rsidRPr="003D0CFD">
        <w:rPr>
          <w:rFonts w:ascii="Calibri" w:eastAsia="Times New Roman" w:hAnsi="Calibri" w:cs="Times New Roman"/>
          <w:b/>
          <w:bCs/>
          <w:sz w:val="20"/>
          <w:szCs w:val="20"/>
        </w:rPr>
        <w:t>October 1</w:t>
      </w:r>
      <w:r w:rsidRPr="003D0CFD">
        <w:rPr>
          <w:rFonts w:ascii="Calibri" w:eastAsia="Times New Roman" w:hAnsi="Calibri" w:cs="Times New Roman"/>
          <w:b/>
          <w:bCs/>
          <w:sz w:val="20"/>
          <w:szCs w:val="20"/>
          <w:vertAlign w:val="superscript"/>
        </w:rPr>
        <w:t>st</w:t>
      </w:r>
      <w:r w:rsidRPr="003D0CFD">
        <w:rPr>
          <w:rFonts w:ascii="Calibri" w:eastAsia="Times New Roman" w:hAnsi="Calibri" w:cs="Times New Roman"/>
          <w:sz w:val="20"/>
          <w:szCs w:val="20"/>
        </w:rPr>
        <w:t xml:space="preserve"> of each school year. </w:t>
      </w:r>
      <w:r w:rsidRPr="003D0CFD">
        <w:rPr>
          <w:rFonts w:ascii="Calibri" w:eastAsia="Times New Roman" w:hAnsi="Calibri" w:cs="Times New Roman"/>
          <w:b/>
          <w:bCs/>
          <w:sz w:val="20"/>
          <w:szCs w:val="20"/>
        </w:rPr>
        <w:t>See Appendix A</w:t>
      </w:r>
    </w:p>
    <w:p w14:paraId="17B7AE58"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Reviewing previous incidents of violence and examining existing records to identify patterns and trends that may indicate causes of violence (School Safety and Educational Climate (SSEC) including DASA and VADIR; OSHA 200 Logs; Incident Logs; Worker Compensation Reports; Police Reports; Accident Investigations; Grievances, etc.).</w:t>
      </w:r>
    </w:p>
    <w:p w14:paraId="7CA829A0"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lastRenderedPageBreak/>
        <w:t>Making recommendations necessary for change.</w:t>
      </w:r>
    </w:p>
    <w:p w14:paraId="5A51E026" w14:textId="1BC9B32C"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Arranging for annual security analysis including the inspection of all buildings to evaluate the potential for violence. Possible evaluators include County and Local Police Departments, consultants or District-Wide School Safety Team Sub-Committee or Building-Level Emergency Response </w:t>
      </w:r>
      <w:r w:rsidR="007F3F48" w:rsidRPr="003D0CFD">
        <w:rPr>
          <w:rFonts w:ascii="Calibri" w:eastAsia="Times New Roman" w:hAnsi="Calibri" w:cs="Times New Roman"/>
          <w:sz w:val="20"/>
          <w:szCs w:val="20"/>
        </w:rPr>
        <w:t xml:space="preserve">Planning </w:t>
      </w:r>
      <w:r w:rsidRPr="003D0CFD">
        <w:rPr>
          <w:rFonts w:ascii="Calibri" w:eastAsia="Times New Roman" w:hAnsi="Calibri" w:cs="Times New Roman"/>
          <w:sz w:val="20"/>
          <w:szCs w:val="20"/>
        </w:rPr>
        <w:t>Team.</w:t>
      </w:r>
    </w:p>
    <w:p w14:paraId="121109EB"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Recommending improved security measures based on school building inspection results.</w:t>
      </w:r>
    </w:p>
    <w:p w14:paraId="32B6365E"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Conducting annual school building survey of students and staff to identify the potential for violent incidents.</w:t>
      </w:r>
    </w:p>
    <w:p w14:paraId="13507E41" w14:textId="77777777" w:rsidR="000E7E7F" w:rsidRPr="003D0CFD" w:rsidRDefault="000E7E7F" w:rsidP="00417524">
      <w:pPr>
        <w:numPr>
          <w:ilvl w:val="0"/>
          <w:numId w:val="1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Reviewing survey results and recommending actions that are necessary.</w:t>
      </w:r>
    </w:p>
    <w:p w14:paraId="12084FBE" w14:textId="77777777" w:rsidR="000E7E7F" w:rsidRPr="003D0CFD" w:rsidRDefault="000E7E7F" w:rsidP="000E7E7F">
      <w:pPr>
        <w:spacing w:after="0" w:line="240" w:lineRule="auto"/>
        <w:jc w:val="both"/>
        <w:rPr>
          <w:rFonts w:ascii="Calibri" w:eastAsia="Times New Roman" w:hAnsi="Calibri" w:cs="Times New Roman"/>
          <w:sz w:val="20"/>
          <w:szCs w:val="20"/>
        </w:rPr>
      </w:pPr>
    </w:p>
    <w:p w14:paraId="63E7F47A" w14:textId="11C81934" w:rsidR="000E7E7F" w:rsidRPr="003D0CFD" w:rsidRDefault="000E7E7F" w:rsidP="000E7E7F">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 xml:space="preserve">Building-Level Emergency Response </w:t>
      </w:r>
      <w:r w:rsidR="007F3F48" w:rsidRPr="003D0CFD">
        <w:rPr>
          <w:rFonts w:ascii="Calibri" w:eastAsia="Times New Roman" w:hAnsi="Calibri" w:cs="Times New Roman"/>
          <w:b/>
          <w:sz w:val="24"/>
          <w:szCs w:val="20"/>
        </w:rPr>
        <w:t xml:space="preserve">Planning </w:t>
      </w:r>
      <w:r w:rsidRPr="003D0CFD">
        <w:rPr>
          <w:rFonts w:ascii="Calibri" w:eastAsia="Times New Roman" w:hAnsi="Calibri" w:cs="Times New Roman"/>
          <w:b/>
          <w:sz w:val="24"/>
          <w:szCs w:val="20"/>
        </w:rPr>
        <w:t>Team</w:t>
      </w:r>
    </w:p>
    <w:p w14:paraId="549ADEF6" w14:textId="77777777" w:rsidR="000E7E7F" w:rsidRPr="003D0CFD" w:rsidRDefault="000E7E7F" w:rsidP="000E7E7F">
      <w:pPr>
        <w:spacing w:after="0" w:line="240" w:lineRule="auto"/>
        <w:jc w:val="center"/>
        <w:rPr>
          <w:rFonts w:ascii="Calibri" w:eastAsia="Times New Roman" w:hAnsi="Calibri" w:cs="Times New Roman"/>
          <w:sz w:val="20"/>
          <w:szCs w:val="20"/>
        </w:rPr>
      </w:pPr>
    </w:p>
    <w:p w14:paraId="546859C2" w14:textId="225FB94B"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Building-Level Emergency Response </w:t>
      </w:r>
      <w:r w:rsidR="007F3F48" w:rsidRPr="003D0CFD">
        <w:rPr>
          <w:rFonts w:ascii="Calibri" w:eastAsia="Times New Roman" w:hAnsi="Calibri" w:cs="Times New Roman"/>
          <w:sz w:val="20"/>
          <w:szCs w:val="20"/>
        </w:rPr>
        <w:t xml:space="preserve">Planning </w:t>
      </w:r>
      <w:r w:rsidRPr="003D0CFD">
        <w:rPr>
          <w:rFonts w:ascii="Calibri" w:eastAsia="Times New Roman" w:hAnsi="Calibri" w:cs="Times New Roman"/>
          <w:sz w:val="20"/>
          <w:szCs w:val="20"/>
        </w:rPr>
        <w:t xml:space="preserve">Team is </w:t>
      </w:r>
      <w:r w:rsidRPr="003D0CFD">
        <w:rPr>
          <w:rFonts w:ascii="Calibri" w:eastAsia="Times New Roman" w:hAnsi="Calibri" w:cs="Times New Roman"/>
          <w:b/>
          <w:sz w:val="20"/>
          <w:szCs w:val="20"/>
        </w:rPr>
        <w:t>appointed by the School Building Principal</w:t>
      </w:r>
      <w:r w:rsidRPr="003D0CFD">
        <w:rPr>
          <w:rFonts w:ascii="Calibri" w:eastAsia="Times New Roman" w:hAnsi="Calibri" w:cs="Times New Roman"/>
          <w:sz w:val="20"/>
          <w:szCs w:val="20"/>
        </w:rPr>
        <w:t>. The major focus of this team is to create, monitor, and update the Building-Level Emergency Response Plan. This team, at a minimum will include the following representation:</w:t>
      </w:r>
    </w:p>
    <w:p w14:paraId="424851E0" w14:textId="77777777" w:rsidR="000E7E7F" w:rsidRPr="003D0CFD" w:rsidRDefault="000E7E7F" w:rsidP="000E7E7F">
      <w:pPr>
        <w:spacing w:after="0" w:line="240" w:lineRule="auto"/>
        <w:jc w:val="both"/>
        <w:rPr>
          <w:rFonts w:ascii="Calibri" w:eastAsia="Times New Roman" w:hAnsi="Calibri" w:cs="Times New Roman"/>
          <w:sz w:val="20"/>
          <w:szCs w:val="20"/>
        </w:rPr>
      </w:pPr>
    </w:p>
    <w:p w14:paraId="6B79D584" w14:textId="77777777"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Teacher</w:t>
      </w:r>
    </w:p>
    <w:p w14:paraId="3C010C4F" w14:textId="77777777"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Administrator</w:t>
      </w:r>
    </w:p>
    <w:p w14:paraId="0F420726" w14:textId="77777777"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Parent Organization</w:t>
      </w:r>
    </w:p>
    <w:p w14:paraId="7318E51D" w14:textId="77777777"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School Safety Personnel</w:t>
      </w:r>
    </w:p>
    <w:p w14:paraId="1D1A7F1A" w14:textId="3CD24600"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Bus Drivers and </w:t>
      </w:r>
      <w:r w:rsidR="007F3F48" w:rsidRPr="003D0CFD">
        <w:rPr>
          <w:rFonts w:ascii="Calibri" w:eastAsia="Times New Roman" w:hAnsi="Calibri" w:cs="Times New Roman"/>
          <w:sz w:val="20"/>
          <w:szCs w:val="20"/>
        </w:rPr>
        <w:t xml:space="preserve">Bus </w:t>
      </w:r>
      <w:r w:rsidRPr="003D0CFD">
        <w:rPr>
          <w:rFonts w:ascii="Calibri" w:eastAsia="Times New Roman" w:hAnsi="Calibri" w:cs="Times New Roman"/>
          <w:sz w:val="20"/>
          <w:szCs w:val="20"/>
        </w:rPr>
        <w:t>Monitors</w:t>
      </w:r>
    </w:p>
    <w:p w14:paraId="1C8ABBC6" w14:textId="77777777"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Community Members</w:t>
      </w:r>
    </w:p>
    <w:p w14:paraId="11525EAB" w14:textId="77777777"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Law Enforcement</w:t>
      </w:r>
    </w:p>
    <w:p w14:paraId="20068164" w14:textId="77777777"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Fire Officials</w:t>
      </w:r>
    </w:p>
    <w:p w14:paraId="4571FFA2" w14:textId="026A3C71" w:rsidR="000E7E7F" w:rsidRPr="003D0CFD" w:rsidRDefault="000E7E7F" w:rsidP="00417524">
      <w:pPr>
        <w:numPr>
          <w:ilvl w:val="0"/>
          <w:numId w:val="15"/>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Others</w:t>
      </w:r>
    </w:p>
    <w:p w14:paraId="50B08524" w14:textId="77777777" w:rsidR="00B9435A" w:rsidRPr="003D0CFD" w:rsidRDefault="00B9435A" w:rsidP="000E7E7F">
      <w:pPr>
        <w:spacing w:after="0" w:line="240" w:lineRule="auto"/>
        <w:jc w:val="both"/>
        <w:rPr>
          <w:rFonts w:ascii="Calibri" w:eastAsia="Times New Roman" w:hAnsi="Calibri" w:cs="Times New Roman"/>
          <w:sz w:val="20"/>
          <w:szCs w:val="20"/>
        </w:rPr>
      </w:pPr>
    </w:p>
    <w:p w14:paraId="4168B8AD" w14:textId="23640F6D"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w:t>
      </w:r>
      <w:r w:rsidRPr="003D0CFD">
        <w:rPr>
          <w:rFonts w:ascii="Calibri" w:eastAsia="Times New Roman" w:hAnsi="Calibri" w:cs="Times New Roman"/>
          <w:b/>
          <w:sz w:val="20"/>
          <w:szCs w:val="20"/>
        </w:rPr>
        <w:t xml:space="preserve">Building-Level Emergency Response </w:t>
      </w:r>
      <w:r w:rsidR="001835FB" w:rsidRPr="003D0CFD">
        <w:rPr>
          <w:rFonts w:ascii="Calibri" w:eastAsia="Times New Roman" w:hAnsi="Calibri" w:cs="Times New Roman"/>
          <w:b/>
          <w:sz w:val="20"/>
          <w:szCs w:val="20"/>
        </w:rPr>
        <w:t xml:space="preserve">Planning </w:t>
      </w:r>
      <w:r w:rsidRPr="003D0CFD">
        <w:rPr>
          <w:rFonts w:ascii="Calibri" w:eastAsia="Times New Roman" w:hAnsi="Calibri" w:cs="Times New Roman"/>
          <w:b/>
          <w:sz w:val="20"/>
          <w:szCs w:val="20"/>
        </w:rPr>
        <w:t>Team</w:t>
      </w:r>
      <w:r w:rsidRPr="003D0CFD">
        <w:rPr>
          <w:rFonts w:ascii="Calibri" w:eastAsia="Times New Roman" w:hAnsi="Calibri" w:cs="Times New Roman"/>
          <w:sz w:val="20"/>
          <w:szCs w:val="20"/>
        </w:rPr>
        <w:t xml:space="preserve"> is responsible for selecting the following:</w:t>
      </w:r>
    </w:p>
    <w:p w14:paraId="6981A1FB" w14:textId="77777777" w:rsidR="000E7E7F" w:rsidRPr="003D0CFD" w:rsidRDefault="000E7E7F" w:rsidP="000E7E7F">
      <w:pPr>
        <w:spacing w:after="0" w:line="240" w:lineRule="auto"/>
        <w:jc w:val="both"/>
        <w:rPr>
          <w:rFonts w:ascii="Calibri" w:eastAsia="Times New Roman" w:hAnsi="Calibri" w:cs="Times New Roman"/>
          <w:sz w:val="20"/>
          <w:szCs w:val="20"/>
        </w:rPr>
      </w:pPr>
    </w:p>
    <w:p w14:paraId="2D3011EC" w14:textId="15395E49" w:rsidR="000E7E7F" w:rsidRPr="003D0CFD" w:rsidRDefault="000E7E7F" w:rsidP="00417524">
      <w:pPr>
        <w:numPr>
          <w:ilvl w:val="0"/>
          <w:numId w:val="16"/>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b/>
          <w:sz w:val="20"/>
          <w:szCs w:val="20"/>
        </w:rPr>
        <w:t>Emergency Response Team</w:t>
      </w:r>
      <w:r w:rsidRPr="003D0CFD">
        <w:rPr>
          <w:rFonts w:ascii="Calibri" w:eastAsia="Times New Roman" w:hAnsi="Calibri" w:cs="Times New Roman"/>
          <w:sz w:val="20"/>
          <w:szCs w:val="20"/>
        </w:rPr>
        <w:t xml:space="preserve"> (Core group of actual responders not to be confused with the Building-Level Emergency Response </w:t>
      </w:r>
      <w:r w:rsidR="001835FB" w:rsidRPr="003D0CFD">
        <w:rPr>
          <w:rFonts w:ascii="Calibri" w:eastAsia="Times New Roman" w:hAnsi="Calibri" w:cs="Times New Roman"/>
          <w:sz w:val="20"/>
          <w:szCs w:val="20"/>
        </w:rPr>
        <w:t xml:space="preserve">Planning </w:t>
      </w:r>
      <w:r w:rsidRPr="003D0CFD">
        <w:rPr>
          <w:rFonts w:ascii="Calibri" w:eastAsia="Times New Roman" w:hAnsi="Calibri" w:cs="Times New Roman"/>
          <w:sz w:val="20"/>
          <w:szCs w:val="20"/>
        </w:rPr>
        <w:t>Team which is a larger team for the purposes of planning and monitoring) which has the following representation:</w:t>
      </w:r>
    </w:p>
    <w:p w14:paraId="282C4841" w14:textId="77777777"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School Personnel</w:t>
      </w:r>
    </w:p>
    <w:p w14:paraId="45DC9DF6" w14:textId="77777777"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Law Enforcement Officials</w:t>
      </w:r>
    </w:p>
    <w:p w14:paraId="3BA4B09F" w14:textId="77777777"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Fire Officials</w:t>
      </w:r>
    </w:p>
    <w:p w14:paraId="38189DD4" w14:textId="53EC17C4"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Emergency Response Agencies</w:t>
      </w:r>
    </w:p>
    <w:p w14:paraId="23589F22" w14:textId="77777777" w:rsidR="005F712E" w:rsidRPr="003D0CFD" w:rsidRDefault="005F712E" w:rsidP="005F712E">
      <w:pPr>
        <w:spacing w:after="0" w:line="240" w:lineRule="auto"/>
        <w:ind w:left="1440"/>
        <w:jc w:val="both"/>
        <w:rPr>
          <w:rFonts w:ascii="Calibri" w:eastAsia="Times New Roman" w:hAnsi="Calibri" w:cs="Times New Roman"/>
          <w:sz w:val="20"/>
          <w:szCs w:val="20"/>
        </w:rPr>
      </w:pPr>
    </w:p>
    <w:p w14:paraId="236B8E3B" w14:textId="77777777" w:rsidR="000E7E7F" w:rsidRPr="003D0CFD" w:rsidRDefault="000E7E7F" w:rsidP="00417524">
      <w:pPr>
        <w:numPr>
          <w:ilvl w:val="0"/>
          <w:numId w:val="16"/>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b/>
          <w:sz w:val="20"/>
          <w:szCs w:val="20"/>
        </w:rPr>
        <w:t xml:space="preserve">Post-Incident Response Team </w:t>
      </w:r>
      <w:r w:rsidRPr="003D0CFD">
        <w:rPr>
          <w:rFonts w:ascii="Calibri" w:eastAsia="Times New Roman" w:hAnsi="Calibri" w:cs="Times New Roman"/>
          <w:sz w:val="20"/>
          <w:szCs w:val="20"/>
        </w:rPr>
        <w:t>(Individuals who can assist in the medical and psychological aftermath of a violent incident or emergency) which has the following representation:</w:t>
      </w:r>
    </w:p>
    <w:p w14:paraId="703C3A75" w14:textId="77777777"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Appropriate School Personnel</w:t>
      </w:r>
    </w:p>
    <w:p w14:paraId="519B9037" w14:textId="77777777"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Medical Personnel</w:t>
      </w:r>
    </w:p>
    <w:p w14:paraId="57F8759B" w14:textId="77777777"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Mental Health Counselors</w:t>
      </w:r>
    </w:p>
    <w:p w14:paraId="529656AC" w14:textId="3AF62376" w:rsidR="00B26472" w:rsidRPr="003D0CFD" w:rsidRDefault="00B26472"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School Health P</w:t>
      </w:r>
      <w:r w:rsidR="00B72882" w:rsidRPr="003D0CFD">
        <w:rPr>
          <w:rFonts w:ascii="Calibri" w:eastAsia="Times New Roman" w:hAnsi="Calibri" w:cs="Times New Roman"/>
          <w:sz w:val="20"/>
          <w:szCs w:val="20"/>
        </w:rPr>
        <w:t>rofessionals</w:t>
      </w:r>
    </w:p>
    <w:p w14:paraId="71C49D2A" w14:textId="77777777" w:rsidR="000E7E7F" w:rsidRPr="003D0CFD" w:rsidRDefault="000E7E7F" w:rsidP="00417524">
      <w:pPr>
        <w:numPr>
          <w:ilvl w:val="1"/>
          <w:numId w:val="1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Others (Psychologists, Social Workers, etc.)</w:t>
      </w:r>
    </w:p>
    <w:p w14:paraId="2CC0F0D1" w14:textId="77777777" w:rsidR="00840C1E" w:rsidRPr="003D0CFD" w:rsidRDefault="00840C1E" w:rsidP="000E7E7F">
      <w:pPr>
        <w:spacing w:after="0" w:line="240" w:lineRule="auto"/>
        <w:jc w:val="center"/>
        <w:rPr>
          <w:rFonts w:ascii="Calibri" w:eastAsia="Times New Roman" w:hAnsi="Calibri" w:cs="Times New Roman"/>
          <w:b/>
          <w:sz w:val="24"/>
          <w:szCs w:val="20"/>
        </w:rPr>
      </w:pPr>
    </w:p>
    <w:p w14:paraId="125846AB" w14:textId="01802966" w:rsidR="000E7E7F" w:rsidRPr="003D0CFD" w:rsidRDefault="000E7E7F" w:rsidP="000E7E7F">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Prevention and Intervention Strategies/Risk Reduction</w:t>
      </w:r>
    </w:p>
    <w:p w14:paraId="5F9BC0EC" w14:textId="77777777" w:rsidR="000E7E7F" w:rsidRPr="003D0CFD" w:rsidRDefault="000E7E7F" w:rsidP="000E7E7F">
      <w:pPr>
        <w:spacing w:after="0" w:line="240" w:lineRule="auto"/>
        <w:jc w:val="both"/>
        <w:rPr>
          <w:rFonts w:ascii="Times New Roman" w:eastAsia="Times New Roman" w:hAnsi="Times New Roman" w:cs="Times New Roman"/>
          <w:sz w:val="24"/>
          <w:szCs w:val="20"/>
        </w:rPr>
      </w:pPr>
    </w:p>
    <w:p w14:paraId="2F0DED9D" w14:textId="77777777" w:rsidR="006159A0" w:rsidRPr="003D0CFD" w:rsidRDefault="006159A0" w:rsidP="006159A0">
      <w:pPr>
        <w:spacing w:after="0" w:line="240" w:lineRule="auto"/>
        <w:jc w:val="both"/>
        <w:rPr>
          <w:rFonts w:ascii="Calibri" w:eastAsia="Times New Roman" w:hAnsi="Calibri" w:cs="Times New Roman"/>
          <w:b/>
          <w:color w:val="FF0000"/>
          <w:sz w:val="20"/>
          <w:szCs w:val="20"/>
        </w:rPr>
      </w:pPr>
      <w:r w:rsidRPr="003D0CFD">
        <w:rPr>
          <w:rFonts w:ascii="Calibri" w:eastAsia="Times New Roman" w:hAnsi="Calibri" w:cs="Times New Roman"/>
          <w:b/>
          <w:sz w:val="20"/>
          <w:szCs w:val="20"/>
        </w:rPr>
        <w:t xml:space="preserve">Program Initiatives in the School District include: </w:t>
      </w:r>
    </w:p>
    <w:p w14:paraId="44617335" w14:textId="77777777" w:rsidR="006159A0" w:rsidRPr="003D0CFD" w:rsidRDefault="006159A0" w:rsidP="006159A0">
      <w:pPr>
        <w:spacing w:after="0" w:line="240" w:lineRule="auto"/>
        <w:jc w:val="both"/>
        <w:rPr>
          <w:rFonts w:ascii="Calibri" w:eastAsia="Times New Roman" w:hAnsi="Calibri" w:cs="Times New Roman"/>
          <w:b/>
          <w:color w:val="FF0000"/>
          <w:sz w:val="20"/>
          <w:szCs w:val="20"/>
        </w:rPr>
      </w:pPr>
    </w:p>
    <w:p w14:paraId="698D838E" w14:textId="77777777" w:rsidR="006159A0" w:rsidRPr="007A782D" w:rsidRDefault="006159A0" w:rsidP="00417524">
      <w:pPr>
        <w:numPr>
          <w:ilvl w:val="0"/>
          <w:numId w:val="68"/>
        </w:numPr>
        <w:autoSpaceDE w:val="0"/>
        <w:autoSpaceDN w:val="0"/>
        <w:adjustRightInd w:val="0"/>
        <w:spacing w:after="200" w:line="276" w:lineRule="auto"/>
        <w:contextualSpacing/>
        <w:jc w:val="both"/>
        <w:rPr>
          <w:rFonts w:eastAsia="Calibri" w:cstheme="minorHAnsi"/>
          <w:b/>
          <w:color w:val="000000"/>
          <w:sz w:val="20"/>
          <w:szCs w:val="20"/>
        </w:rPr>
      </w:pPr>
      <w:r w:rsidRPr="003D0CFD">
        <w:rPr>
          <w:sz w:val="20"/>
          <w:szCs w:val="20"/>
        </w:rPr>
        <w:t>1</w:t>
      </w:r>
      <w:r w:rsidRPr="00001722">
        <w:rPr>
          <w:rFonts w:eastAsia="Calibri" w:cstheme="minorHAnsi"/>
          <w:b/>
          <w:color w:val="000000"/>
          <w:sz w:val="20"/>
          <w:szCs w:val="20"/>
        </w:rPr>
        <w:t xml:space="preserve"> </w:t>
      </w:r>
      <w:r w:rsidRPr="007A782D">
        <w:rPr>
          <w:rFonts w:eastAsia="Calibri" w:cstheme="minorHAnsi"/>
          <w:b/>
          <w:color w:val="000000"/>
          <w:sz w:val="20"/>
          <w:szCs w:val="20"/>
        </w:rPr>
        <w:t>Emotional Intelligence/ K-6 Character Education:</w:t>
      </w:r>
    </w:p>
    <w:p w14:paraId="74FCCD7A"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 xml:space="preserve">The activities are geared to promote the concepts of anti-violence: anger management, understanding conflict, managing conflict, and practicing mediation. Students demonstrate learning by choosing, organizing, creating and carrying out a hands-on project that reflects cooperative and collaborative learning. </w:t>
      </w:r>
    </w:p>
    <w:p w14:paraId="2163BAEE" w14:textId="77777777" w:rsidR="006159A0" w:rsidRPr="007A782D" w:rsidRDefault="006159A0" w:rsidP="006159A0">
      <w:pPr>
        <w:autoSpaceDE w:val="0"/>
        <w:autoSpaceDN w:val="0"/>
        <w:adjustRightInd w:val="0"/>
        <w:jc w:val="both"/>
        <w:rPr>
          <w:rFonts w:cstheme="minorHAnsi"/>
          <w:b/>
          <w:bCs/>
          <w:color w:val="000000"/>
          <w:sz w:val="20"/>
          <w:szCs w:val="20"/>
        </w:rPr>
      </w:pPr>
      <w:r w:rsidRPr="007A782D">
        <w:rPr>
          <w:rFonts w:cstheme="minorHAnsi"/>
          <w:b/>
          <w:color w:val="000000"/>
          <w:sz w:val="20"/>
          <w:szCs w:val="20"/>
        </w:rPr>
        <w:t>Emotional Literacy</w:t>
      </w:r>
      <w:r w:rsidRPr="007A782D">
        <w:rPr>
          <w:rFonts w:cstheme="minorHAnsi"/>
          <w:b/>
          <w:bCs/>
          <w:color w:val="000000"/>
          <w:sz w:val="20"/>
          <w:szCs w:val="20"/>
        </w:rPr>
        <w:t xml:space="preserve">: </w:t>
      </w:r>
    </w:p>
    <w:p w14:paraId="0A070ED0" w14:textId="77777777" w:rsidR="006159A0" w:rsidRPr="007A782D" w:rsidRDefault="006159A0" w:rsidP="006159A0">
      <w:pPr>
        <w:rPr>
          <w:rFonts w:cstheme="minorHAnsi"/>
          <w:color w:val="000000"/>
          <w:sz w:val="20"/>
          <w:szCs w:val="20"/>
        </w:rPr>
      </w:pPr>
      <w:r w:rsidRPr="007A782D">
        <w:rPr>
          <w:rFonts w:cstheme="minorHAnsi"/>
          <w:color w:val="000000"/>
          <w:sz w:val="20"/>
          <w:szCs w:val="20"/>
        </w:rPr>
        <w:t>The focus in The Anchors of Emotional Intelligence is on helping educators and their students to develop their five key RULER skills:</w:t>
      </w:r>
    </w:p>
    <w:p w14:paraId="4BCFE694" w14:textId="77777777" w:rsidR="006159A0" w:rsidRPr="007A782D" w:rsidRDefault="006159A0" w:rsidP="00417524">
      <w:pPr>
        <w:numPr>
          <w:ilvl w:val="0"/>
          <w:numId w:val="69"/>
        </w:numPr>
        <w:spacing w:before="100" w:beforeAutospacing="1" w:after="100" w:afterAutospacing="1" w:line="240" w:lineRule="auto"/>
        <w:rPr>
          <w:rFonts w:cstheme="minorHAnsi"/>
          <w:color w:val="000000"/>
          <w:sz w:val="20"/>
          <w:szCs w:val="20"/>
        </w:rPr>
      </w:pPr>
      <w:r w:rsidRPr="007A782D">
        <w:rPr>
          <w:rFonts w:cstheme="minorHAnsi"/>
          <w:color w:val="000000"/>
          <w:sz w:val="20"/>
          <w:szCs w:val="20"/>
        </w:rPr>
        <w:t>Recognize emotions</w:t>
      </w:r>
    </w:p>
    <w:p w14:paraId="01CD8B45" w14:textId="77777777" w:rsidR="006159A0" w:rsidRPr="007A782D" w:rsidRDefault="006159A0" w:rsidP="00417524">
      <w:pPr>
        <w:numPr>
          <w:ilvl w:val="0"/>
          <w:numId w:val="69"/>
        </w:numPr>
        <w:spacing w:before="100" w:beforeAutospacing="1" w:after="100" w:afterAutospacing="1" w:line="240" w:lineRule="auto"/>
        <w:rPr>
          <w:rFonts w:cstheme="minorHAnsi"/>
          <w:color w:val="000000"/>
          <w:sz w:val="20"/>
          <w:szCs w:val="20"/>
        </w:rPr>
      </w:pPr>
      <w:r w:rsidRPr="007A782D">
        <w:rPr>
          <w:rFonts w:cstheme="minorHAnsi"/>
          <w:color w:val="000000"/>
          <w:sz w:val="20"/>
          <w:szCs w:val="20"/>
        </w:rPr>
        <w:t>Understanding the causes and consequences of emotions to predict behavior</w:t>
      </w:r>
    </w:p>
    <w:p w14:paraId="45647ED4" w14:textId="77777777" w:rsidR="006159A0" w:rsidRPr="007A782D" w:rsidRDefault="006159A0" w:rsidP="00417524">
      <w:pPr>
        <w:numPr>
          <w:ilvl w:val="0"/>
          <w:numId w:val="69"/>
        </w:numPr>
        <w:spacing w:before="100" w:beforeAutospacing="1" w:after="100" w:afterAutospacing="1" w:line="240" w:lineRule="auto"/>
        <w:rPr>
          <w:rFonts w:cstheme="minorHAnsi"/>
          <w:color w:val="000000"/>
          <w:sz w:val="20"/>
          <w:szCs w:val="20"/>
        </w:rPr>
      </w:pPr>
      <w:r w:rsidRPr="007A782D">
        <w:rPr>
          <w:rFonts w:cstheme="minorHAnsi"/>
          <w:color w:val="000000"/>
          <w:sz w:val="20"/>
          <w:szCs w:val="20"/>
        </w:rPr>
        <w:lastRenderedPageBreak/>
        <w:t>Labeling emotions to describe feelings precisely</w:t>
      </w:r>
    </w:p>
    <w:p w14:paraId="3B625DAA" w14:textId="77777777" w:rsidR="006159A0" w:rsidRPr="007A782D" w:rsidRDefault="006159A0" w:rsidP="00417524">
      <w:pPr>
        <w:numPr>
          <w:ilvl w:val="0"/>
          <w:numId w:val="69"/>
        </w:numPr>
        <w:spacing w:before="100" w:beforeAutospacing="1" w:after="100" w:afterAutospacing="1" w:line="240" w:lineRule="auto"/>
        <w:rPr>
          <w:rFonts w:cstheme="minorHAnsi"/>
          <w:color w:val="000000"/>
          <w:sz w:val="20"/>
          <w:szCs w:val="20"/>
        </w:rPr>
      </w:pPr>
      <w:r w:rsidRPr="007A782D">
        <w:rPr>
          <w:rFonts w:cstheme="minorHAnsi"/>
          <w:color w:val="000000"/>
          <w:sz w:val="20"/>
          <w:szCs w:val="20"/>
        </w:rPr>
        <w:t>Expressing emotions to communicate effectively</w:t>
      </w:r>
    </w:p>
    <w:p w14:paraId="47B01AA6" w14:textId="77777777" w:rsidR="006159A0" w:rsidRPr="007A782D" w:rsidRDefault="006159A0" w:rsidP="00417524">
      <w:pPr>
        <w:numPr>
          <w:ilvl w:val="0"/>
          <w:numId w:val="69"/>
        </w:numPr>
        <w:spacing w:before="100" w:beforeAutospacing="1" w:after="100" w:afterAutospacing="1" w:line="240" w:lineRule="auto"/>
        <w:rPr>
          <w:rFonts w:cstheme="minorHAnsi"/>
          <w:color w:val="000000"/>
          <w:sz w:val="20"/>
          <w:szCs w:val="20"/>
        </w:rPr>
      </w:pPr>
      <w:r w:rsidRPr="007A782D">
        <w:rPr>
          <w:rFonts w:cstheme="minorHAnsi"/>
          <w:color w:val="000000"/>
          <w:sz w:val="20"/>
          <w:szCs w:val="20"/>
        </w:rPr>
        <w:t>Regulating emotions to promote learning and personal growth</w:t>
      </w:r>
    </w:p>
    <w:p w14:paraId="49FB2E9E" w14:textId="77777777" w:rsidR="006159A0" w:rsidRPr="007A782D" w:rsidRDefault="006159A0" w:rsidP="006159A0">
      <w:pPr>
        <w:rPr>
          <w:rFonts w:cstheme="minorHAnsi"/>
          <w:color w:val="000000"/>
          <w:sz w:val="20"/>
          <w:szCs w:val="20"/>
        </w:rPr>
      </w:pPr>
      <w:r w:rsidRPr="007A782D">
        <w:rPr>
          <w:rFonts w:cstheme="minorHAnsi"/>
          <w:b/>
          <w:bCs/>
          <w:color w:val="000000"/>
          <w:sz w:val="20"/>
          <w:szCs w:val="20"/>
        </w:rPr>
        <w:t>Character Education</w:t>
      </w:r>
      <w:r w:rsidRPr="007A782D">
        <w:rPr>
          <w:rFonts w:cstheme="minorHAnsi"/>
          <w:color w:val="000000"/>
          <w:sz w:val="20"/>
          <w:szCs w:val="20"/>
        </w:rPr>
        <w:t> </w:t>
      </w:r>
    </w:p>
    <w:p w14:paraId="443834D8" w14:textId="77777777" w:rsidR="006159A0" w:rsidRPr="007A782D" w:rsidRDefault="006159A0" w:rsidP="006159A0">
      <w:pPr>
        <w:rPr>
          <w:rFonts w:cstheme="minorHAnsi"/>
          <w:color w:val="000000"/>
          <w:sz w:val="20"/>
          <w:szCs w:val="20"/>
        </w:rPr>
      </w:pPr>
      <w:r w:rsidRPr="007A782D">
        <w:rPr>
          <w:rFonts w:cstheme="minorHAnsi"/>
          <w:color w:val="000000"/>
          <w:sz w:val="20"/>
          <w:szCs w:val="20"/>
        </w:rPr>
        <w:t>Students learn skills for understanding feelings and opinions, thinking of the consequences before they act, making good decisions, problem solving,  understanding anger management, accepting diversity, substance abuse, violence, anti-bullying strategies and resolving conflicts.</w:t>
      </w:r>
    </w:p>
    <w:p w14:paraId="3B502D51" w14:textId="77777777" w:rsidR="006159A0" w:rsidRPr="007A782D" w:rsidRDefault="006159A0" w:rsidP="00417524">
      <w:pPr>
        <w:numPr>
          <w:ilvl w:val="0"/>
          <w:numId w:val="68"/>
        </w:numPr>
        <w:autoSpaceDE w:val="0"/>
        <w:autoSpaceDN w:val="0"/>
        <w:adjustRightInd w:val="0"/>
        <w:spacing w:after="200" w:line="276" w:lineRule="auto"/>
        <w:contextualSpacing/>
        <w:jc w:val="both"/>
        <w:rPr>
          <w:rFonts w:eastAsia="Calibri" w:cstheme="minorHAnsi"/>
          <w:b/>
          <w:color w:val="000000"/>
          <w:sz w:val="20"/>
          <w:szCs w:val="20"/>
        </w:rPr>
      </w:pPr>
      <w:r w:rsidRPr="007A782D">
        <w:rPr>
          <w:rFonts w:eastAsia="Calibri" w:cstheme="minorHAnsi"/>
          <w:b/>
          <w:color w:val="000000"/>
          <w:sz w:val="20"/>
          <w:szCs w:val="20"/>
        </w:rPr>
        <w:t>The Peaceful Peers and Gender Equity/Raising a Beautiful Child through the Hance Foundation:</w:t>
      </w:r>
    </w:p>
    <w:p w14:paraId="0DE75704"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This program was developed in District and is supported by the Long Island Fund for Women and Girls as a model for gender equity.</w:t>
      </w:r>
    </w:p>
    <w:p w14:paraId="7F01FF14"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 xml:space="preserve">While the concepts of conflict resolution, harassment, anti-bullying, and substance abuse prevention are reviewed in varied contexts for grades 4, 5, &amp; 6, the emphasis within this program is on the importance of gender equity. This program is presented by a consultant and the district social worker. Some of the sessions require boys and girls groups. The topics of role models, friendship, decision making, problem solving, peer pressure and bullying are addressed. A culminating community service group project is then presented. </w:t>
      </w:r>
    </w:p>
    <w:p w14:paraId="0AA39F2D" w14:textId="77777777" w:rsidR="006159A0" w:rsidRPr="007A782D" w:rsidRDefault="006159A0" w:rsidP="00417524">
      <w:pPr>
        <w:numPr>
          <w:ilvl w:val="0"/>
          <w:numId w:val="68"/>
        </w:numPr>
        <w:autoSpaceDE w:val="0"/>
        <w:autoSpaceDN w:val="0"/>
        <w:adjustRightInd w:val="0"/>
        <w:spacing w:after="200" w:line="276" w:lineRule="auto"/>
        <w:contextualSpacing/>
        <w:jc w:val="both"/>
        <w:rPr>
          <w:rFonts w:eastAsia="Calibri" w:cstheme="minorHAnsi"/>
          <w:b/>
          <w:color w:val="000000"/>
          <w:sz w:val="20"/>
          <w:szCs w:val="20"/>
        </w:rPr>
      </w:pPr>
      <w:r w:rsidRPr="007A782D">
        <w:rPr>
          <w:rFonts w:eastAsia="Calibri" w:cstheme="minorHAnsi"/>
          <w:b/>
          <w:color w:val="000000"/>
          <w:sz w:val="20"/>
          <w:szCs w:val="20"/>
        </w:rPr>
        <w:t>Peer Mediation for Students:</w:t>
      </w:r>
    </w:p>
    <w:p w14:paraId="421E2D08"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 xml:space="preserve">The district Social Workers work with the district consultant in facilitating conflict resolution concepts and counseling students. Students are trained by the Social Workers, and are referred by the school Principals in grades 4, 5, &amp; 6 to be peer mediators. </w:t>
      </w:r>
    </w:p>
    <w:p w14:paraId="1AB261C7" w14:textId="77777777" w:rsidR="006159A0" w:rsidRPr="007A782D" w:rsidRDefault="006159A0" w:rsidP="00417524">
      <w:pPr>
        <w:numPr>
          <w:ilvl w:val="0"/>
          <w:numId w:val="68"/>
        </w:numPr>
        <w:autoSpaceDE w:val="0"/>
        <w:autoSpaceDN w:val="0"/>
        <w:adjustRightInd w:val="0"/>
        <w:spacing w:after="200" w:line="276" w:lineRule="auto"/>
        <w:contextualSpacing/>
        <w:jc w:val="both"/>
        <w:rPr>
          <w:rFonts w:eastAsia="Calibri" w:cstheme="minorHAnsi"/>
          <w:color w:val="000000"/>
          <w:sz w:val="20"/>
          <w:szCs w:val="20"/>
        </w:rPr>
      </w:pPr>
      <w:r w:rsidRPr="007A782D">
        <w:rPr>
          <w:rFonts w:eastAsia="Calibri" w:cstheme="minorHAnsi"/>
          <w:b/>
          <w:color w:val="000000"/>
          <w:sz w:val="20"/>
          <w:szCs w:val="20"/>
        </w:rPr>
        <w:t>Intervention/ Response Lessons</w:t>
      </w:r>
      <w:r w:rsidRPr="007A782D">
        <w:rPr>
          <w:rFonts w:eastAsia="Calibri" w:cstheme="minorHAnsi"/>
          <w:color w:val="000000"/>
          <w:sz w:val="20"/>
          <w:szCs w:val="20"/>
        </w:rPr>
        <w:t>:</w:t>
      </w:r>
    </w:p>
    <w:p w14:paraId="485DC8EA"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Throughout the year, the Psychologists and Social Workers present lessons and/or individual intervention response lessons for crisis and related immediate response situations.</w:t>
      </w:r>
    </w:p>
    <w:p w14:paraId="50F186A2" w14:textId="77777777" w:rsidR="006159A0" w:rsidRPr="007A782D" w:rsidRDefault="006159A0" w:rsidP="00417524">
      <w:pPr>
        <w:numPr>
          <w:ilvl w:val="0"/>
          <w:numId w:val="68"/>
        </w:numPr>
        <w:autoSpaceDE w:val="0"/>
        <w:autoSpaceDN w:val="0"/>
        <w:adjustRightInd w:val="0"/>
        <w:spacing w:after="200" w:line="276" w:lineRule="auto"/>
        <w:contextualSpacing/>
        <w:jc w:val="both"/>
        <w:rPr>
          <w:rFonts w:eastAsia="Calibri" w:cstheme="minorHAnsi"/>
          <w:b/>
          <w:color w:val="000000"/>
          <w:sz w:val="20"/>
          <w:szCs w:val="20"/>
        </w:rPr>
      </w:pPr>
      <w:r w:rsidRPr="007A782D">
        <w:rPr>
          <w:rFonts w:eastAsia="Calibri" w:cstheme="minorHAnsi"/>
          <w:b/>
          <w:color w:val="000000"/>
          <w:sz w:val="20"/>
          <w:szCs w:val="20"/>
        </w:rPr>
        <w:t>Safety Lessons:</w:t>
      </w:r>
    </w:p>
    <w:p w14:paraId="5CC6D595"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 xml:space="preserve">The professional staff present safety communication sessions to students by grade level K-6. Staying safe, sharing information that is dangerous with appropriate adults, understanding consequences and the required legal procedures involved in response to threats and/or acts of violence are some of the topics which are covered. </w:t>
      </w:r>
    </w:p>
    <w:p w14:paraId="52FCA213" w14:textId="77777777" w:rsidR="006159A0" w:rsidRPr="007A782D" w:rsidRDefault="006159A0" w:rsidP="00417524">
      <w:pPr>
        <w:numPr>
          <w:ilvl w:val="0"/>
          <w:numId w:val="68"/>
        </w:numPr>
        <w:autoSpaceDE w:val="0"/>
        <w:autoSpaceDN w:val="0"/>
        <w:adjustRightInd w:val="0"/>
        <w:spacing w:after="200" w:line="276" w:lineRule="auto"/>
        <w:contextualSpacing/>
        <w:jc w:val="both"/>
        <w:rPr>
          <w:rFonts w:eastAsia="Calibri" w:cstheme="minorHAnsi"/>
          <w:b/>
          <w:color w:val="000000"/>
          <w:sz w:val="20"/>
          <w:szCs w:val="20"/>
        </w:rPr>
      </w:pPr>
      <w:r w:rsidRPr="007A782D">
        <w:rPr>
          <w:rFonts w:eastAsia="Calibri" w:cstheme="minorHAnsi"/>
          <w:b/>
          <w:color w:val="000000"/>
          <w:sz w:val="20"/>
          <w:szCs w:val="20"/>
        </w:rPr>
        <w:t>Parent Workshops:</w:t>
      </w:r>
    </w:p>
    <w:p w14:paraId="40E290CA"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 xml:space="preserve">As parent involvement is recommended and necessary for safe school programs to be effective, District 24 presents Conflict Resolution Program Awareness workshops to each school’s parent community. The district Conflict Resolution Consultant and PTAs have supported these programs that include: anti-bullying, diversity exclusion, character education and anger management. Parent workshops include: Childhood Stress, Effective Discipline Strategies, and Raising a Responsible Child. </w:t>
      </w:r>
    </w:p>
    <w:p w14:paraId="4ED95FB6" w14:textId="77777777" w:rsidR="006159A0" w:rsidRPr="007A782D" w:rsidRDefault="006159A0" w:rsidP="00417524">
      <w:pPr>
        <w:numPr>
          <w:ilvl w:val="0"/>
          <w:numId w:val="68"/>
        </w:numPr>
        <w:autoSpaceDE w:val="0"/>
        <w:autoSpaceDN w:val="0"/>
        <w:adjustRightInd w:val="0"/>
        <w:spacing w:after="200" w:line="276" w:lineRule="auto"/>
        <w:contextualSpacing/>
        <w:jc w:val="both"/>
        <w:rPr>
          <w:rFonts w:eastAsia="Calibri" w:cstheme="minorHAnsi"/>
          <w:b/>
          <w:color w:val="000000"/>
          <w:sz w:val="20"/>
          <w:szCs w:val="20"/>
        </w:rPr>
      </w:pPr>
      <w:r w:rsidRPr="007A782D">
        <w:rPr>
          <w:rFonts w:eastAsia="Calibri" w:cstheme="minorHAnsi"/>
          <w:b/>
          <w:color w:val="000000"/>
          <w:sz w:val="20"/>
          <w:szCs w:val="20"/>
        </w:rPr>
        <w:t xml:space="preserve">Student Recognition Programs: </w:t>
      </w:r>
    </w:p>
    <w:p w14:paraId="0439AA27"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Each school recognizes students who demonstrate high level citizenship, character development and motivation for achievement. “Citizen of the Month”, “School Stars”, and “Principal Awards” are among the district’s student recognition programs.</w:t>
      </w:r>
    </w:p>
    <w:p w14:paraId="33415643" w14:textId="77777777" w:rsidR="006159A0" w:rsidRPr="007A782D" w:rsidRDefault="006159A0" w:rsidP="006159A0">
      <w:pPr>
        <w:autoSpaceDE w:val="0"/>
        <w:autoSpaceDN w:val="0"/>
        <w:adjustRightInd w:val="0"/>
        <w:jc w:val="both"/>
        <w:rPr>
          <w:rFonts w:cstheme="minorHAnsi"/>
          <w:color w:val="000000"/>
          <w:sz w:val="20"/>
          <w:szCs w:val="20"/>
        </w:rPr>
      </w:pPr>
      <w:r w:rsidRPr="007A782D">
        <w:rPr>
          <w:rFonts w:cstheme="minorHAnsi"/>
          <w:color w:val="000000"/>
          <w:sz w:val="20"/>
          <w:szCs w:val="20"/>
        </w:rPr>
        <w:t>Valley Stream UFSD # 24 is committed to assuring the safety and wellbeing of all students. The restructuring of curriculum required to promote the state standards is founded on a safe school and child centered responsible environment. The programs and strategies, which are interconnected, will continue to evolve as they are assessed and planned to promote our goals for our children.</w:t>
      </w:r>
    </w:p>
    <w:p w14:paraId="6C9715BD" w14:textId="77777777" w:rsidR="006159A0" w:rsidRPr="007A782D" w:rsidRDefault="006159A0" w:rsidP="00417524">
      <w:pPr>
        <w:numPr>
          <w:ilvl w:val="0"/>
          <w:numId w:val="68"/>
        </w:numPr>
        <w:autoSpaceDE w:val="0"/>
        <w:autoSpaceDN w:val="0"/>
        <w:adjustRightInd w:val="0"/>
        <w:spacing w:after="0" w:line="240" w:lineRule="auto"/>
        <w:jc w:val="both"/>
        <w:rPr>
          <w:rFonts w:cstheme="minorHAnsi"/>
          <w:b/>
          <w:color w:val="000000"/>
          <w:sz w:val="20"/>
          <w:szCs w:val="20"/>
        </w:rPr>
      </w:pPr>
      <w:r w:rsidRPr="007A782D">
        <w:rPr>
          <w:rFonts w:cstheme="minorHAnsi"/>
          <w:b/>
          <w:color w:val="000000"/>
          <w:sz w:val="20"/>
          <w:szCs w:val="20"/>
        </w:rPr>
        <w:t xml:space="preserve">Cyber Safety/Bullying: </w:t>
      </w:r>
      <w:r w:rsidRPr="007A782D">
        <w:rPr>
          <w:rFonts w:cstheme="minorHAnsi"/>
          <w:color w:val="000000"/>
          <w:sz w:val="20"/>
          <w:szCs w:val="20"/>
        </w:rPr>
        <w:t>Programs provided by guest speakers as well as internal programs/speakers.</w:t>
      </w:r>
    </w:p>
    <w:p w14:paraId="7B29E5D9" w14:textId="77777777" w:rsidR="006159A0" w:rsidRPr="007A782D" w:rsidRDefault="006159A0" w:rsidP="00417524">
      <w:pPr>
        <w:numPr>
          <w:ilvl w:val="0"/>
          <w:numId w:val="68"/>
        </w:numPr>
        <w:autoSpaceDE w:val="0"/>
        <w:autoSpaceDN w:val="0"/>
        <w:adjustRightInd w:val="0"/>
        <w:spacing w:after="0" w:line="240" w:lineRule="auto"/>
        <w:jc w:val="both"/>
        <w:rPr>
          <w:rFonts w:cstheme="minorHAnsi"/>
          <w:b/>
          <w:color w:val="000000"/>
          <w:sz w:val="20"/>
          <w:szCs w:val="20"/>
        </w:rPr>
      </w:pPr>
      <w:r w:rsidRPr="007A782D">
        <w:rPr>
          <w:rFonts w:cstheme="minorHAnsi"/>
          <w:b/>
          <w:color w:val="000000"/>
          <w:sz w:val="20"/>
          <w:szCs w:val="20"/>
        </w:rPr>
        <w:t xml:space="preserve">DASA Workshop: </w:t>
      </w:r>
      <w:r w:rsidRPr="007A782D">
        <w:rPr>
          <w:rFonts w:cstheme="minorHAnsi"/>
          <w:color w:val="000000"/>
          <w:sz w:val="20"/>
          <w:szCs w:val="20"/>
        </w:rPr>
        <w:t>dignity for all students workshop and training for staff.</w:t>
      </w:r>
    </w:p>
    <w:p w14:paraId="1163AF25" w14:textId="77777777" w:rsidR="006159A0" w:rsidRPr="007A782D" w:rsidRDefault="006159A0" w:rsidP="00417524">
      <w:pPr>
        <w:numPr>
          <w:ilvl w:val="0"/>
          <w:numId w:val="68"/>
        </w:numPr>
        <w:autoSpaceDE w:val="0"/>
        <w:autoSpaceDN w:val="0"/>
        <w:adjustRightInd w:val="0"/>
        <w:spacing w:after="0" w:line="240" w:lineRule="auto"/>
        <w:jc w:val="both"/>
        <w:rPr>
          <w:rFonts w:cstheme="minorHAnsi"/>
          <w:b/>
          <w:color w:val="000000"/>
          <w:sz w:val="20"/>
          <w:szCs w:val="20"/>
        </w:rPr>
      </w:pPr>
      <w:r w:rsidRPr="007A782D">
        <w:rPr>
          <w:rFonts w:cstheme="minorHAnsi"/>
          <w:b/>
          <w:color w:val="000000"/>
          <w:sz w:val="20"/>
          <w:szCs w:val="20"/>
        </w:rPr>
        <w:t xml:space="preserve">CARE: </w:t>
      </w:r>
      <w:r w:rsidRPr="007A782D">
        <w:rPr>
          <w:rFonts w:cstheme="minorHAnsi"/>
          <w:color w:val="000000"/>
          <w:sz w:val="20"/>
          <w:szCs w:val="20"/>
        </w:rPr>
        <w:t xml:space="preserve">a District-wide wellness initiative in conjunction with the Nassau County Department of Human Services that promotes wellness for students, staff and parents. </w:t>
      </w:r>
    </w:p>
    <w:p w14:paraId="72BAC9FC" w14:textId="77777777" w:rsidR="000E7E7F" w:rsidRDefault="000E7E7F" w:rsidP="000E7E7F">
      <w:pPr>
        <w:spacing w:after="0" w:line="240" w:lineRule="auto"/>
        <w:jc w:val="both"/>
        <w:rPr>
          <w:rFonts w:ascii="Calibri" w:eastAsia="Times New Roman" w:hAnsi="Calibri" w:cs="Times New Roman"/>
          <w:sz w:val="20"/>
          <w:szCs w:val="20"/>
        </w:rPr>
      </w:pPr>
    </w:p>
    <w:p w14:paraId="54D7D5B0" w14:textId="77777777" w:rsidR="00AB59A1" w:rsidRDefault="00AB59A1" w:rsidP="000E7E7F">
      <w:pPr>
        <w:spacing w:after="0" w:line="240" w:lineRule="auto"/>
        <w:jc w:val="both"/>
        <w:rPr>
          <w:rFonts w:ascii="Calibri" w:eastAsia="Times New Roman" w:hAnsi="Calibri" w:cs="Times New Roman"/>
          <w:sz w:val="20"/>
          <w:szCs w:val="20"/>
        </w:rPr>
      </w:pPr>
    </w:p>
    <w:p w14:paraId="2E3DF772" w14:textId="77777777" w:rsidR="00AB59A1" w:rsidRDefault="00AB59A1" w:rsidP="000E7E7F">
      <w:pPr>
        <w:spacing w:after="0" w:line="240" w:lineRule="auto"/>
        <w:jc w:val="both"/>
        <w:rPr>
          <w:rFonts w:ascii="Calibri" w:eastAsia="Times New Roman" w:hAnsi="Calibri" w:cs="Times New Roman"/>
          <w:sz w:val="20"/>
          <w:szCs w:val="20"/>
        </w:rPr>
      </w:pPr>
    </w:p>
    <w:p w14:paraId="3B616915" w14:textId="77777777" w:rsidR="00AB59A1" w:rsidRDefault="00AB59A1" w:rsidP="000E7E7F">
      <w:pPr>
        <w:spacing w:after="0" w:line="240" w:lineRule="auto"/>
        <w:jc w:val="both"/>
        <w:rPr>
          <w:rFonts w:ascii="Calibri" w:eastAsia="Times New Roman" w:hAnsi="Calibri" w:cs="Times New Roman"/>
          <w:sz w:val="20"/>
          <w:szCs w:val="20"/>
        </w:rPr>
      </w:pPr>
    </w:p>
    <w:p w14:paraId="2F5EB190" w14:textId="77777777" w:rsidR="00AB59A1" w:rsidRDefault="00AB59A1" w:rsidP="000E7E7F">
      <w:pPr>
        <w:spacing w:after="0" w:line="240" w:lineRule="auto"/>
        <w:jc w:val="both"/>
        <w:rPr>
          <w:rFonts w:ascii="Calibri" w:eastAsia="Times New Roman" w:hAnsi="Calibri" w:cs="Times New Roman"/>
          <w:sz w:val="20"/>
          <w:szCs w:val="20"/>
        </w:rPr>
      </w:pPr>
    </w:p>
    <w:p w14:paraId="39313865" w14:textId="77777777" w:rsidR="00AB59A1" w:rsidRDefault="00AB59A1" w:rsidP="000E7E7F">
      <w:pPr>
        <w:spacing w:after="0" w:line="240" w:lineRule="auto"/>
        <w:jc w:val="both"/>
        <w:rPr>
          <w:rFonts w:ascii="Calibri" w:eastAsia="Times New Roman" w:hAnsi="Calibri" w:cs="Times New Roman"/>
          <w:sz w:val="20"/>
          <w:szCs w:val="20"/>
        </w:rPr>
      </w:pPr>
    </w:p>
    <w:p w14:paraId="22D5E9E4" w14:textId="77777777" w:rsidR="00AB59A1" w:rsidRDefault="00AB59A1" w:rsidP="000E7E7F">
      <w:pPr>
        <w:spacing w:after="0" w:line="240" w:lineRule="auto"/>
        <w:jc w:val="both"/>
        <w:rPr>
          <w:rFonts w:ascii="Calibri" w:eastAsia="Times New Roman" w:hAnsi="Calibri" w:cs="Times New Roman"/>
          <w:sz w:val="20"/>
          <w:szCs w:val="20"/>
        </w:rPr>
      </w:pPr>
    </w:p>
    <w:p w14:paraId="0E3A16F1" w14:textId="77777777" w:rsidR="00AB59A1" w:rsidRPr="003D0CFD" w:rsidRDefault="00AB59A1" w:rsidP="000E7E7F">
      <w:pPr>
        <w:spacing w:after="0" w:line="240" w:lineRule="auto"/>
        <w:jc w:val="both"/>
        <w:rPr>
          <w:rFonts w:ascii="Calibri" w:eastAsia="Times New Roman" w:hAnsi="Calibri" w:cs="Times New Roman"/>
          <w:sz w:val="20"/>
          <w:szCs w:val="20"/>
        </w:rPr>
      </w:pPr>
    </w:p>
    <w:p w14:paraId="7C4BBC44" w14:textId="77777777" w:rsidR="000E7E7F" w:rsidRPr="003D0CFD" w:rsidRDefault="000E7E7F" w:rsidP="000E7E7F">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lastRenderedPageBreak/>
        <w:t>Training, Drills and Exercises</w:t>
      </w:r>
    </w:p>
    <w:p w14:paraId="00826A7A" w14:textId="77777777" w:rsidR="000E7E7F" w:rsidRPr="003D0CFD" w:rsidRDefault="000E7E7F" w:rsidP="000E7E7F">
      <w:pPr>
        <w:spacing w:after="0" w:line="240" w:lineRule="auto"/>
        <w:jc w:val="both"/>
        <w:rPr>
          <w:rFonts w:ascii="Times New Roman" w:eastAsia="Times New Roman" w:hAnsi="Times New Roman" w:cs="Times New Roman"/>
          <w:sz w:val="24"/>
          <w:szCs w:val="20"/>
        </w:rPr>
      </w:pPr>
    </w:p>
    <w:p w14:paraId="263B81D8" w14:textId="077643ED"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best way to train students and staff on emergency response procedures is through annual drills and exercises in each school building. After each drill/exercise or real event, teachers in each classroom will review the purpose of the drill with students. Based on the determination of the District-Wide School Safety Team and the Building-Level Emergency Response </w:t>
      </w:r>
      <w:r w:rsidR="00AD4BB6" w:rsidRPr="003D0CFD">
        <w:rPr>
          <w:rFonts w:ascii="Calibri" w:eastAsia="Times New Roman" w:hAnsi="Calibri" w:cs="Times New Roman"/>
          <w:sz w:val="20"/>
          <w:szCs w:val="20"/>
        </w:rPr>
        <w:t xml:space="preserve">Planning </w:t>
      </w:r>
      <w:r w:rsidRPr="003D0CFD">
        <w:rPr>
          <w:rFonts w:ascii="Calibri" w:eastAsia="Times New Roman" w:hAnsi="Calibri" w:cs="Times New Roman"/>
          <w:sz w:val="20"/>
          <w:szCs w:val="20"/>
        </w:rPr>
        <w:t>Team, at a minimum, the following methods may be used:</w:t>
      </w:r>
    </w:p>
    <w:p w14:paraId="53F105CC" w14:textId="77777777" w:rsidR="000E7E7F" w:rsidRPr="003D0CFD" w:rsidRDefault="000E7E7F" w:rsidP="000E7E7F">
      <w:pPr>
        <w:spacing w:after="0" w:line="240" w:lineRule="auto"/>
        <w:ind w:left="360"/>
        <w:jc w:val="both"/>
        <w:rPr>
          <w:rFonts w:ascii="Calibri" w:eastAsia="Times New Roman" w:hAnsi="Calibri" w:cs="Times New Roman"/>
          <w:sz w:val="20"/>
          <w:szCs w:val="20"/>
        </w:rPr>
      </w:pPr>
    </w:p>
    <w:p w14:paraId="60784FA4" w14:textId="73434993" w:rsidR="000E7E7F" w:rsidRPr="003D0CFD" w:rsidRDefault="00687298" w:rsidP="00417524">
      <w:pPr>
        <w:numPr>
          <w:ilvl w:val="0"/>
          <w:numId w:val="17"/>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Trauma-informed </w:t>
      </w:r>
      <w:r w:rsidR="0034569C" w:rsidRPr="003D0CFD">
        <w:rPr>
          <w:rFonts w:ascii="Calibri" w:eastAsia="Times New Roman" w:hAnsi="Calibri" w:cs="Times New Roman"/>
          <w:sz w:val="20"/>
          <w:szCs w:val="20"/>
        </w:rPr>
        <w:t>Emergency</w:t>
      </w:r>
      <w:r w:rsidR="000E7E7F" w:rsidRPr="003D0CFD">
        <w:rPr>
          <w:rFonts w:ascii="Calibri" w:eastAsia="Times New Roman" w:hAnsi="Calibri" w:cs="Times New Roman"/>
          <w:sz w:val="20"/>
          <w:szCs w:val="20"/>
        </w:rPr>
        <w:t xml:space="preserve"> Dismissal </w:t>
      </w:r>
      <w:r w:rsidRPr="003D0CFD">
        <w:rPr>
          <w:rFonts w:ascii="Calibri" w:eastAsia="Times New Roman" w:hAnsi="Calibri" w:cs="Times New Roman"/>
          <w:sz w:val="20"/>
          <w:szCs w:val="20"/>
        </w:rPr>
        <w:t>D</w:t>
      </w:r>
      <w:r w:rsidR="000E7E7F" w:rsidRPr="003D0CFD">
        <w:rPr>
          <w:rFonts w:ascii="Calibri" w:eastAsia="Times New Roman" w:hAnsi="Calibri" w:cs="Times New Roman"/>
          <w:sz w:val="20"/>
          <w:szCs w:val="20"/>
        </w:rPr>
        <w:t xml:space="preserve">rill </w:t>
      </w:r>
      <w:r w:rsidR="00DC4425" w:rsidRPr="003D0CFD">
        <w:rPr>
          <w:rFonts w:ascii="Calibri" w:eastAsia="Times New Roman" w:hAnsi="Calibri" w:cs="Times New Roman"/>
          <w:sz w:val="20"/>
          <w:szCs w:val="20"/>
        </w:rPr>
        <w:t>(</w:t>
      </w:r>
      <w:r w:rsidR="00F530C7" w:rsidRPr="003D0CFD">
        <w:rPr>
          <w:rFonts w:ascii="Calibri" w:eastAsia="Times New Roman" w:hAnsi="Calibri" w:cs="Times New Roman"/>
          <w:sz w:val="20"/>
          <w:szCs w:val="20"/>
        </w:rPr>
        <w:t>at a time not to occur more than 15 minutes</w:t>
      </w:r>
      <w:r w:rsidR="00BD506F" w:rsidRPr="003D0CFD">
        <w:rPr>
          <w:rFonts w:ascii="Calibri" w:eastAsia="Times New Roman" w:hAnsi="Calibri" w:cs="Times New Roman"/>
          <w:sz w:val="20"/>
          <w:szCs w:val="20"/>
        </w:rPr>
        <w:t xml:space="preserve"> </w:t>
      </w:r>
      <w:r w:rsidR="00F530C7" w:rsidRPr="003D0CFD">
        <w:rPr>
          <w:rFonts w:ascii="Calibri" w:eastAsia="Times New Roman" w:hAnsi="Calibri" w:cs="Times New Roman"/>
          <w:sz w:val="20"/>
          <w:szCs w:val="20"/>
        </w:rPr>
        <w:t xml:space="preserve">earlier </w:t>
      </w:r>
      <w:r w:rsidR="00BD506F" w:rsidRPr="003D0CFD">
        <w:rPr>
          <w:rFonts w:ascii="Calibri" w:eastAsia="Times New Roman" w:hAnsi="Calibri" w:cs="Times New Roman"/>
          <w:sz w:val="20"/>
          <w:szCs w:val="20"/>
        </w:rPr>
        <w:t xml:space="preserve">than normal dismissal time) </w:t>
      </w:r>
      <w:r w:rsidR="000E7E7F" w:rsidRPr="003D0CFD">
        <w:rPr>
          <w:rFonts w:ascii="Calibri" w:eastAsia="Times New Roman" w:hAnsi="Calibri" w:cs="Times New Roman"/>
          <w:sz w:val="20"/>
          <w:szCs w:val="20"/>
        </w:rPr>
        <w:t>to test communication and transportation</w:t>
      </w:r>
      <w:r w:rsidR="00E6691E" w:rsidRPr="003D0CFD">
        <w:rPr>
          <w:rFonts w:ascii="Calibri" w:eastAsia="Times New Roman" w:hAnsi="Calibri" w:cs="Times New Roman"/>
          <w:sz w:val="20"/>
          <w:szCs w:val="20"/>
        </w:rPr>
        <w:t xml:space="preserve">. </w:t>
      </w:r>
      <w:r w:rsidR="00E6691E" w:rsidRPr="003D0CFD">
        <w:rPr>
          <w:rFonts w:ascii="Calibri" w:eastAsia="Times New Roman" w:hAnsi="Calibri" w:cs="Times New Roman"/>
          <w:b/>
          <w:bCs/>
          <w:sz w:val="20"/>
          <w:szCs w:val="20"/>
        </w:rPr>
        <w:t>P</w:t>
      </w:r>
      <w:r w:rsidR="000E7E7F" w:rsidRPr="003D0CFD">
        <w:rPr>
          <w:rFonts w:ascii="Calibri" w:eastAsia="Times New Roman" w:hAnsi="Calibri" w:cs="Times New Roman"/>
          <w:b/>
          <w:bCs/>
          <w:sz w:val="20"/>
          <w:szCs w:val="20"/>
        </w:rPr>
        <w:t xml:space="preserve">arents to be notified </w:t>
      </w:r>
      <w:r w:rsidR="009A25DB" w:rsidRPr="003D0CFD">
        <w:rPr>
          <w:rFonts w:ascii="Calibri" w:eastAsia="Times New Roman" w:hAnsi="Calibri" w:cs="Times New Roman"/>
          <w:b/>
          <w:bCs/>
          <w:sz w:val="20"/>
          <w:szCs w:val="20"/>
        </w:rPr>
        <w:t xml:space="preserve">at least </w:t>
      </w:r>
      <w:r w:rsidR="000E7E7F" w:rsidRPr="003D0CFD">
        <w:rPr>
          <w:rFonts w:ascii="Calibri" w:eastAsia="Times New Roman" w:hAnsi="Calibri" w:cs="Times New Roman"/>
          <w:b/>
          <w:bCs/>
          <w:sz w:val="20"/>
          <w:szCs w:val="20"/>
        </w:rPr>
        <w:t>one-week prior to drill</w:t>
      </w:r>
      <w:r w:rsidR="000E7E7F" w:rsidRPr="003D0CFD">
        <w:rPr>
          <w:rFonts w:ascii="Calibri" w:eastAsia="Times New Roman" w:hAnsi="Calibri" w:cs="Times New Roman"/>
          <w:sz w:val="20"/>
          <w:szCs w:val="20"/>
        </w:rPr>
        <w:t>.</w:t>
      </w:r>
    </w:p>
    <w:p w14:paraId="029437B9" w14:textId="686BA131" w:rsidR="000E7E7F" w:rsidRPr="003D0CFD" w:rsidRDefault="00775F64" w:rsidP="00417524">
      <w:pPr>
        <w:numPr>
          <w:ilvl w:val="0"/>
          <w:numId w:val="17"/>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Trauma</w:t>
      </w:r>
      <w:r w:rsidR="00E368F6" w:rsidRPr="003D0CFD">
        <w:rPr>
          <w:rFonts w:ascii="Calibri" w:eastAsia="Times New Roman" w:hAnsi="Calibri" w:cs="Times New Roman"/>
          <w:sz w:val="20"/>
          <w:szCs w:val="20"/>
        </w:rPr>
        <w:t>-informed l</w:t>
      </w:r>
      <w:r w:rsidR="000E7E7F" w:rsidRPr="003D0CFD">
        <w:rPr>
          <w:rFonts w:ascii="Calibri" w:eastAsia="Times New Roman" w:hAnsi="Calibri" w:cs="Times New Roman"/>
          <w:sz w:val="20"/>
          <w:szCs w:val="20"/>
        </w:rPr>
        <w:t>ive drill</w:t>
      </w:r>
      <w:r w:rsidR="00E368F6" w:rsidRPr="003D0CFD">
        <w:rPr>
          <w:rFonts w:ascii="Calibri" w:eastAsia="Times New Roman" w:hAnsi="Calibri" w:cs="Times New Roman"/>
          <w:sz w:val="20"/>
          <w:szCs w:val="20"/>
        </w:rPr>
        <w:t>s</w:t>
      </w:r>
      <w:r w:rsidR="000E7E7F" w:rsidRPr="003D0CFD">
        <w:rPr>
          <w:rFonts w:ascii="Calibri" w:eastAsia="Times New Roman" w:hAnsi="Calibri" w:cs="Times New Roman"/>
          <w:sz w:val="20"/>
          <w:szCs w:val="20"/>
        </w:rPr>
        <w:t xml:space="preserve"> including </w:t>
      </w:r>
      <w:r w:rsidR="00DF1B61" w:rsidRPr="003D0CFD">
        <w:rPr>
          <w:rFonts w:ascii="Calibri" w:eastAsia="Times New Roman" w:hAnsi="Calibri" w:cs="Times New Roman"/>
          <w:sz w:val="20"/>
          <w:szCs w:val="20"/>
        </w:rPr>
        <w:t>shelter/</w:t>
      </w:r>
      <w:r w:rsidR="000E7E7F" w:rsidRPr="003D0CFD">
        <w:rPr>
          <w:rFonts w:ascii="Calibri" w:eastAsia="Times New Roman" w:hAnsi="Calibri" w:cs="Times New Roman"/>
          <w:sz w:val="20"/>
          <w:szCs w:val="20"/>
        </w:rPr>
        <w:t xml:space="preserve">shelter-in-place, </w:t>
      </w:r>
      <w:r w:rsidR="00DF1B61" w:rsidRPr="003D0CFD">
        <w:rPr>
          <w:rFonts w:ascii="Calibri" w:eastAsia="Times New Roman" w:hAnsi="Calibri" w:cs="Times New Roman"/>
          <w:sz w:val="20"/>
          <w:szCs w:val="20"/>
        </w:rPr>
        <w:t>hold/</w:t>
      </w:r>
      <w:r w:rsidR="000E7E7F" w:rsidRPr="003D0CFD">
        <w:rPr>
          <w:rFonts w:ascii="Calibri" w:eastAsia="Times New Roman" w:hAnsi="Calibri" w:cs="Times New Roman"/>
          <w:sz w:val="20"/>
          <w:szCs w:val="20"/>
        </w:rPr>
        <w:t xml:space="preserve">hold-in-place, </w:t>
      </w:r>
      <w:r w:rsidR="003D6B33" w:rsidRPr="003D0CFD">
        <w:rPr>
          <w:rFonts w:ascii="Calibri" w:eastAsia="Times New Roman" w:hAnsi="Calibri" w:cs="Times New Roman"/>
          <w:sz w:val="20"/>
          <w:szCs w:val="20"/>
        </w:rPr>
        <w:t>evacuate/</w:t>
      </w:r>
      <w:r w:rsidR="000E7E7F" w:rsidRPr="003D0CFD">
        <w:rPr>
          <w:rFonts w:ascii="Calibri" w:eastAsia="Times New Roman" w:hAnsi="Calibri" w:cs="Times New Roman"/>
          <w:sz w:val="20"/>
          <w:szCs w:val="20"/>
        </w:rPr>
        <w:t>evacuation, lockdown, and</w:t>
      </w:r>
      <w:r w:rsidR="003D6B33" w:rsidRPr="003D0CFD">
        <w:rPr>
          <w:rFonts w:ascii="Calibri" w:eastAsia="Times New Roman" w:hAnsi="Calibri" w:cs="Times New Roman"/>
          <w:sz w:val="20"/>
          <w:szCs w:val="20"/>
        </w:rPr>
        <w:t xml:space="preserve"> secure</w:t>
      </w:r>
      <w:r w:rsidR="000E7E7F" w:rsidRPr="003D0CFD">
        <w:rPr>
          <w:rFonts w:ascii="Calibri" w:eastAsia="Times New Roman" w:hAnsi="Calibri" w:cs="Times New Roman"/>
          <w:sz w:val="20"/>
          <w:szCs w:val="20"/>
        </w:rPr>
        <w:t xml:space="preserve"> lockout.</w:t>
      </w:r>
      <w:r w:rsidR="00280E54" w:rsidRPr="003D0CFD">
        <w:rPr>
          <w:rFonts w:ascii="Calibri" w:eastAsia="Times New Roman" w:hAnsi="Calibri" w:cs="Times New Roman"/>
          <w:sz w:val="20"/>
          <w:szCs w:val="20"/>
        </w:rPr>
        <w:t xml:space="preserve"> </w:t>
      </w:r>
      <w:r w:rsidR="00593D2B" w:rsidRPr="003D0CFD">
        <w:rPr>
          <w:rFonts w:ascii="Calibri" w:eastAsia="Times New Roman" w:hAnsi="Calibri" w:cs="Times New Roman"/>
          <w:b/>
          <w:bCs/>
          <w:sz w:val="20"/>
          <w:szCs w:val="20"/>
        </w:rPr>
        <w:t>Parents to be notified within one-week preceding any such drill</w:t>
      </w:r>
      <w:r w:rsidR="008554F8" w:rsidRPr="003D0CFD">
        <w:rPr>
          <w:rFonts w:ascii="Calibri" w:eastAsia="Times New Roman" w:hAnsi="Calibri" w:cs="Times New Roman"/>
          <w:sz w:val="20"/>
          <w:szCs w:val="20"/>
        </w:rPr>
        <w:t>.</w:t>
      </w:r>
    </w:p>
    <w:p w14:paraId="0B2A7253" w14:textId="62A591DB" w:rsidR="000E7E7F" w:rsidRPr="003D0CFD" w:rsidRDefault="00E368F6" w:rsidP="00417524">
      <w:pPr>
        <w:numPr>
          <w:ilvl w:val="0"/>
          <w:numId w:val="17"/>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Trauma-informed</w:t>
      </w:r>
      <w:r w:rsidR="00C27A41" w:rsidRPr="003D0CFD">
        <w:rPr>
          <w:rFonts w:ascii="Calibri" w:eastAsia="Times New Roman" w:hAnsi="Calibri" w:cs="Times New Roman"/>
          <w:sz w:val="20"/>
          <w:szCs w:val="20"/>
        </w:rPr>
        <w:t xml:space="preserve"> l</w:t>
      </w:r>
      <w:r w:rsidR="000E7E7F" w:rsidRPr="003D0CFD">
        <w:rPr>
          <w:rFonts w:ascii="Calibri" w:eastAsia="Times New Roman" w:hAnsi="Calibri" w:cs="Times New Roman"/>
          <w:sz w:val="20"/>
          <w:szCs w:val="20"/>
        </w:rPr>
        <w:t>ive drill</w:t>
      </w:r>
      <w:r w:rsidR="00C27A41" w:rsidRPr="003D0CFD">
        <w:rPr>
          <w:rFonts w:ascii="Calibri" w:eastAsia="Times New Roman" w:hAnsi="Calibri" w:cs="Times New Roman"/>
          <w:sz w:val="20"/>
          <w:szCs w:val="20"/>
        </w:rPr>
        <w:t>s</w:t>
      </w:r>
      <w:r w:rsidR="000E7E7F" w:rsidRPr="003D0CFD">
        <w:rPr>
          <w:rFonts w:ascii="Calibri" w:eastAsia="Times New Roman" w:hAnsi="Calibri" w:cs="Times New Roman"/>
          <w:sz w:val="20"/>
          <w:szCs w:val="20"/>
        </w:rPr>
        <w:t xml:space="preserve"> for specific responses (hostage taking, bomb-threat, etc.)</w:t>
      </w:r>
    </w:p>
    <w:p w14:paraId="7670A3E2" w14:textId="32345E92" w:rsidR="000E7E7F" w:rsidRPr="003D0CFD" w:rsidRDefault="00C27A41" w:rsidP="00417524">
      <w:pPr>
        <w:numPr>
          <w:ilvl w:val="0"/>
          <w:numId w:val="17"/>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Trauma-informed </w:t>
      </w:r>
      <w:r w:rsidR="000E7E7F" w:rsidRPr="003D0CFD">
        <w:rPr>
          <w:rFonts w:ascii="Calibri" w:eastAsia="Times New Roman" w:hAnsi="Calibri" w:cs="Times New Roman"/>
          <w:sz w:val="20"/>
          <w:szCs w:val="20"/>
        </w:rPr>
        <w:t>Situational Drills</w:t>
      </w:r>
    </w:p>
    <w:p w14:paraId="5A4BFBBE" w14:textId="0839BC12" w:rsidR="000E7E7F" w:rsidRPr="003D0CFD" w:rsidRDefault="000E7E7F" w:rsidP="00417524">
      <w:pPr>
        <w:numPr>
          <w:ilvl w:val="0"/>
          <w:numId w:val="17"/>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Tabletop exercises</w:t>
      </w:r>
      <w:r w:rsidR="00AF4DE3" w:rsidRPr="003D0CFD">
        <w:rPr>
          <w:rFonts w:ascii="Calibri" w:eastAsia="Times New Roman" w:hAnsi="Calibri" w:cs="Times New Roman"/>
          <w:sz w:val="20"/>
          <w:szCs w:val="20"/>
        </w:rPr>
        <w:t xml:space="preserve"> may be used as a training resource for staff</w:t>
      </w:r>
    </w:p>
    <w:p w14:paraId="3005933F" w14:textId="77777777" w:rsidR="000E7E7F" w:rsidRPr="003D0CFD" w:rsidRDefault="000E7E7F" w:rsidP="00417524">
      <w:pPr>
        <w:numPr>
          <w:ilvl w:val="0"/>
          <w:numId w:val="17"/>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Emergency Response Team exercises</w:t>
      </w:r>
    </w:p>
    <w:p w14:paraId="3FBAA307" w14:textId="4243D0DE" w:rsidR="000E7E7F" w:rsidRPr="003D0CFD" w:rsidRDefault="000E7E7F" w:rsidP="00417524">
      <w:pPr>
        <w:numPr>
          <w:ilvl w:val="0"/>
          <w:numId w:val="17"/>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Building pre-clearance searches </w:t>
      </w:r>
    </w:p>
    <w:p w14:paraId="0DB712FA" w14:textId="77777777" w:rsidR="00067164" w:rsidRPr="003D0CFD" w:rsidRDefault="00067164" w:rsidP="000E7E7F">
      <w:pPr>
        <w:spacing w:after="0" w:line="240" w:lineRule="auto"/>
        <w:jc w:val="both"/>
        <w:rPr>
          <w:rFonts w:ascii="Calibri" w:eastAsia="Times New Roman" w:hAnsi="Calibri" w:cs="Times New Roman"/>
          <w:sz w:val="20"/>
          <w:szCs w:val="20"/>
        </w:rPr>
      </w:pPr>
    </w:p>
    <w:p w14:paraId="760D1BF5" w14:textId="493CF3BF"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school district recognizes that critical evaluation of drills and exercises is the best learning experience and results in improved response procedures. As a result, the district will invite local agencies to participate in and to help evaluate all exercises. These agencies may include but not be limited to the Police and Fire Departments, Rescue and Ambulance Services, Local Office of Emergency Management and the local BOCES Health &amp; Safety Office. </w:t>
      </w:r>
      <w:r w:rsidR="00E711E7" w:rsidRPr="003D0CFD">
        <w:rPr>
          <w:rFonts w:ascii="Calibri" w:eastAsia="Times New Roman" w:hAnsi="Calibri" w:cs="Times New Roman"/>
          <w:sz w:val="20"/>
          <w:szCs w:val="20"/>
        </w:rPr>
        <w:t>Each school district</w:t>
      </w:r>
      <w:r w:rsidR="00222B12" w:rsidRPr="003D0CFD">
        <w:rPr>
          <w:rFonts w:ascii="Calibri" w:eastAsia="Times New Roman" w:hAnsi="Calibri" w:cs="Times New Roman"/>
          <w:sz w:val="20"/>
          <w:szCs w:val="20"/>
        </w:rPr>
        <w:t xml:space="preserve"> shall practice emergency response procedures</w:t>
      </w:r>
      <w:r w:rsidR="00636863" w:rsidRPr="003D0CFD">
        <w:rPr>
          <w:rFonts w:ascii="Calibri" w:eastAsia="Times New Roman" w:hAnsi="Calibri" w:cs="Times New Roman"/>
          <w:sz w:val="20"/>
          <w:szCs w:val="20"/>
        </w:rPr>
        <w:t xml:space="preserve"> (</w:t>
      </w:r>
      <w:r w:rsidR="00636863" w:rsidRPr="003D0CFD">
        <w:rPr>
          <w:rFonts w:ascii="Calibri" w:eastAsia="Times New Roman" w:hAnsi="Calibri" w:cs="Times New Roman"/>
          <w:b/>
          <w:bCs/>
          <w:sz w:val="20"/>
          <w:szCs w:val="20"/>
        </w:rPr>
        <w:t xml:space="preserve">evacuation, </w:t>
      </w:r>
      <w:r w:rsidR="00CD4EB6" w:rsidRPr="003D0CFD">
        <w:rPr>
          <w:rFonts w:ascii="Calibri" w:eastAsia="Times New Roman" w:hAnsi="Calibri" w:cs="Times New Roman"/>
          <w:b/>
          <w:bCs/>
          <w:sz w:val="20"/>
          <w:szCs w:val="20"/>
        </w:rPr>
        <w:t>lockdown, and emergency dismissal drills</w:t>
      </w:r>
      <w:r w:rsidR="00CD4EB6" w:rsidRPr="003D0CFD">
        <w:rPr>
          <w:rFonts w:ascii="Calibri" w:eastAsia="Times New Roman" w:hAnsi="Calibri" w:cs="Times New Roman"/>
          <w:sz w:val="20"/>
          <w:szCs w:val="20"/>
        </w:rPr>
        <w:t xml:space="preserve">) </w:t>
      </w:r>
      <w:r w:rsidR="00B02CE6" w:rsidRPr="003D0CFD">
        <w:rPr>
          <w:rFonts w:ascii="Calibri" w:eastAsia="Times New Roman" w:hAnsi="Calibri" w:cs="Times New Roman"/>
          <w:sz w:val="20"/>
          <w:szCs w:val="20"/>
        </w:rPr>
        <w:t xml:space="preserve">under its District-wide School Safety Plan and </w:t>
      </w:r>
      <w:r w:rsidR="00097407" w:rsidRPr="003D0CFD">
        <w:rPr>
          <w:rFonts w:ascii="Calibri" w:eastAsia="Times New Roman" w:hAnsi="Calibri" w:cs="Times New Roman"/>
          <w:sz w:val="20"/>
          <w:szCs w:val="20"/>
        </w:rPr>
        <w:t>each of its Building-Level Emergency Response Plans.</w:t>
      </w:r>
      <w:r w:rsidR="002F1D38" w:rsidRPr="003D0CFD">
        <w:rPr>
          <w:rFonts w:ascii="Calibri" w:eastAsia="Times New Roman" w:hAnsi="Calibri" w:cs="Times New Roman"/>
          <w:sz w:val="20"/>
          <w:szCs w:val="20"/>
        </w:rPr>
        <w:t xml:space="preserve"> </w:t>
      </w:r>
      <w:r w:rsidR="00053584" w:rsidRPr="003D0CFD">
        <w:rPr>
          <w:rFonts w:ascii="Calibri" w:eastAsia="Times New Roman" w:hAnsi="Calibri" w:cs="Times New Roman"/>
          <w:b/>
          <w:bCs/>
          <w:sz w:val="20"/>
          <w:szCs w:val="20"/>
        </w:rPr>
        <w:t xml:space="preserve">Procedures </w:t>
      </w:r>
      <w:r w:rsidR="009308C9" w:rsidRPr="003D0CFD">
        <w:rPr>
          <w:rFonts w:ascii="Calibri" w:eastAsia="Times New Roman" w:hAnsi="Calibri" w:cs="Times New Roman"/>
          <w:b/>
          <w:bCs/>
          <w:sz w:val="20"/>
          <w:szCs w:val="20"/>
        </w:rPr>
        <w:t xml:space="preserve">and timeframes for notification of parents </w:t>
      </w:r>
      <w:r w:rsidR="009308C9" w:rsidRPr="003D0CFD">
        <w:rPr>
          <w:rFonts w:ascii="Calibri" w:eastAsia="Times New Roman" w:hAnsi="Calibri" w:cs="Times New Roman"/>
          <w:sz w:val="20"/>
          <w:szCs w:val="20"/>
        </w:rPr>
        <w:t xml:space="preserve">or persons </w:t>
      </w:r>
      <w:r w:rsidR="001256C4" w:rsidRPr="003D0CFD">
        <w:rPr>
          <w:rFonts w:ascii="Calibri" w:eastAsia="Times New Roman" w:hAnsi="Calibri" w:cs="Times New Roman"/>
          <w:sz w:val="20"/>
          <w:szCs w:val="20"/>
        </w:rPr>
        <w:t xml:space="preserve">in parental relation regarding </w:t>
      </w:r>
      <w:r w:rsidR="005C301C" w:rsidRPr="003D0CFD">
        <w:rPr>
          <w:rFonts w:ascii="Calibri" w:eastAsia="Times New Roman" w:hAnsi="Calibri" w:cs="Times New Roman"/>
          <w:sz w:val="20"/>
          <w:szCs w:val="20"/>
        </w:rPr>
        <w:t xml:space="preserve">drills and other emergency response training(s) </w:t>
      </w:r>
      <w:r w:rsidR="00172832" w:rsidRPr="003D0CFD">
        <w:rPr>
          <w:rFonts w:ascii="Calibri" w:eastAsia="Times New Roman" w:hAnsi="Calibri" w:cs="Times New Roman"/>
          <w:sz w:val="20"/>
          <w:szCs w:val="20"/>
        </w:rPr>
        <w:t>that include stu</w:t>
      </w:r>
      <w:r w:rsidR="00DB719E" w:rsidRPr="003D0CFD">
        <w:rPr>
          <w:rFonts w:ascii="Calibri" w:eastAsia="Times New Roman" w:hAnsi="Calibri" w:cs="Times New Roman"/>
          <w:sz w:val="20"/>
          <w:szCs w:val="20"/>
        </w:rPr>
        <w:t>dents will be developed.</w:t>
      </w:r>
      <w:r w:rsidR="00681568" w:rsidRPr="003D0CFD">
        <w:rPr>
          <w:rFonts w:ascii="Calibri" w:eastAsia="Times New Roman" w:hAnsi="Calibri" w:cs="Times New Roman"/>
          <w:sz w:val="20"/>
          <w:szCs w:val="20"/>
        </w:rPr>
        <w:t xml:space="preserve"> Drills conducted during the school day </w:t>
      </w:r>
      <w:r w:rsidR="007F4572" w:rsidRPr="003D0CFD">
        <w:rPr>
          <w:rFonts w:ascii="Calibri" w:eastAsia="Times New Roman" w:hAnsi="Calibri" w:cs="Times New Roman"/>
          <w:sz w:val="20"/>
          <w:szCs w:val="20"/>
        </w:rPr>
        <w:t xml:space="preserve">with students present shall be conducted in a </w:t>
      </w:r>
      <w:r w:rsidR="007F4572" w:rsidRPr="003D0CFD">
        <w:rPr>
          <w:rFonts w:ascii="Calibri" w:eastAsia="Times New Roman" w:hAnsi="Calibri" w:cs="Times New Roman"/>
          <w:b/>
          <w:bCs/>
          <w:sz w:val="20"/>
          <w:szCs w:val="20"/>
        </w:rPr>
        <w:t xml:space="preserve">trauma-informed, </w:t>
      </w:r>
      <w:r w:rsidR="00D26A27" w:rsidRPr="003D0CFD">
        <w:rPr>
          <w:rFonts w:ascii="Calibri" w:eastAsia="Times New Roman" w:hAnsi="Calibri" w:cs="Times New Roman"/>
          <w:b/>
          <w:bCs/>
          <w:sz w:val="20"/>
          <w:szCs w:val="20"/>
        </w:rPr>
        <w:t>developmentally, and age-appropriate manner</w:t>
      </w:r>
      <w:r w:rsidR="0075770C" w:rsidRPr="003D0CFD">
        <w:rPr>
          <w:rFonts w:ascii="Calibri" w:eastAsia="Times New Roman" w:hAnsi="Calibri" w:cs="Times New Roman"/>
          <w:sz w:val="20"/>
          <w:szCs w:val="20"/>
        </w:rPr>
        <w:t xml:space="preserve"> and shall not include props, actors, or simulations</w:t>
      </w:r>
      <w:r w:rsidR="00683C25" w:rsidRPr="003D0CFD">
        <w:rPr>
          <w:rFonts w:ascii="Calibri" w:eastAsia="Times New Roman" w:hAnsi="Calibri" w:cs="Times New Roman"/>
          <w:sz w:val="20"/>
          <w:szCs w:val="20"/>
        </w:rPr>
        <w:t xml:space="preserve"> or other tactics to mimic a school shooting</w:t>
      </w:r>
      <w:r w:rsidR="0007707F" w:rsidRPr="003D0CFD">
        <w:rPr>
          <w:rFonts w:ascii="Calibri" w:eastAsia="Times New Roman" w:hAnsi="Calibri" w:cs="Times New Roman"/>
          <w:sz w:val="20"/>
          <w:szCs w:val="20"/>
        </w:rPr>
        <w:t xml:space="preserve"> or other act of violence or emergency.</w:t>
      </w:r>
      <w:r w:rsidR="00D721F1" w:rsidRPr="003D0CFD">
        <w:rPr>
          <w:rFonts w:ascii="Calibri" w:eastAsia="Times New Roman" w:hAnsi="Calibri" w:cs="Times New Roman"/>
          <w:sz w:val="20"/>
          <w:szCs w:val="20"/>
        </w:rPr>
        <w:t xml:space="preserve"> </w:t>
      </w:r>
      <w:r w:rsidR="001334A6" w:rsidRPr="003D0CFD">
        <w:rPr>
          <w:rFonts w:ascii="Calibri" w:eastAsia="Times New Roman" w:hAnsi="Calibri" w:cs="Times New Roman"/>
          <w:b/>
          <w:bCs/>
          <w:sz w:val="20"/>
          <w:szCs w:val="20"/>
        </w:rPr>
        <w:t>At the time drills are conducted, students and staff</w:t>
      </w:r>
      <w:r w:rsidR="00C503B3" w:rsidRPr="003D0CFD">
        <w:rPr>
          <w:rFonts w:ascii="Calibri" w:eastAsia="Times New Roman" w:hAnsi="Calibri" w:cs="Times New Roman"/>
          <w:b/>
          <w:bCs/>
          <w:sz w:val="20"/>
          <w:szCs w:val="20"/>
        </w:rPr>
        <w:t xml:space="preserve"> shall be informed that the activities being conducted are a drill</w:t>
      </w:r>
      <w:r w:rsidR="00C503B3" w:rsidRPr="003D0CFD">
        <w:rPr>
          <w:rFonts w:ascii="Calibri" w:eastAsia="Times New Roman" w:hAnsi="Calibri" w:cs="Times New Roman"/>
          <w:sz w:val="20"/>
          <w:szCs w:val="20"/>
        </w:rPr>
        <w:t>.</w:t>
      </w:r>
      <w:r w:rsidR="009A1688" w:rsidRPr="003D0CFD">
        <w:rPr>
          <w:rFonts w:ascii="Calibri" w:eastAsia="Times New Roman" w:hAnsi="Calibri" w:cs="Times New Roman"/>
          <w:sz w:val="20"/>
          <w:szCs w:val="20"/>
        </w:rPr>
        <w:t xml:space="preserve"> </w:t>
      </w:r>
      <w:r w:rsidR="008E34BE" w:rsidRPr="003D0CFD">
        <w:rPr>
          <w:rFonts w:ascii="Calibri" w:eastAsia="Times New Roman" w:hAnsi="Calibri" w:cs="Times New Roman"/>
          <w:sz w:val="20"/>
          <w:szCs w:val="20"/>
        </w:rPr>
        <w:t>Full-scale exercises shall not be conducted on a regular schoo</w:t>
      </w:r>
      <w:r w:rsidR="00F92496" w:rsidRPr="003D0CFD">
        <w:rPr>
          <w:rFonts w:ascii="Calibri" w:eastAsia="Times New Roman" w:hAnsi="Calibri" w:cs="Times New Roman"/>
          <w:sz w:val="20"/>
          <w:szCs w:val="20"/>
        </w:rPr>
        <w:t xml:space="preserve">l day and such exercises </w:t>
      </w:r>
      <w:r w:rsidR="008E1581" w:rsidRPr="003D0CFD">
        <w:rPr>
          <w:rFonts w:ascii="Calibri" w:eastAsia="Times New Roman" w:hAnsi="Calibri" w:cs="Times New Roman"/>
          <w:sz w:val="20"/>
          <w:szCs w:val="20"/>
        </w:rPr>
        <w:t>will</w:t>
      </w:r>
      <w:r w:rsidR="00F92496" w:rsidRPr="003D0CFD">
        <w:rPr>
          <w:rFonts w:ascii="Calibri" w:eastAsia="Times New Roman" w:hAnsi="Calibri" w:cs="Times New Roman"/>
          <w:sz w:val="20"/>
          <w:szCs w:val="20"/>
        </w:rPr>
        <w:t xml:space="preserve"> not include students </w:t>
      </w:r>
      <w:r w:rsidR="00BC6837" w:rsidRPr="003D0CFD">
        <w:rPr>
          <w:rFonts w:ascii="Calibri" w:eastAsia="Times New Roman" w:hAnsi="Calibri" w:cs="Times New Roman"/>
          <w:sz w:val="20"/>
          <w:szCs w:val="20"/>
        </w:rPr>
        <w:t xml:space="preserve">without the written consent </w:t>
      </w:r>
      <w:r w:rsidR="007675B9" w:rsidRPr="003D0CFD">
        <w:rPr>
          <w:rFonts w:ascii="Calibri" w:eastAsia="Times New Roman" w:hAnsi="Calibri" w:cs="Times New Roman"/>
          <w:sz w:val="20"/>
          <w:szCs w:val="20"/>
        </w:rPr>
        <w:t>from</w:t>
      </w:r>
      <w:r w:rsidR="00BC6837" w:rsidRPr="003D0CFD">
        <w:rPr>
          <w:rFonts w:ascii="Calibri" w:eastAsia="Times New Roman" w:hAnsi="Calibri" w:cs="Times New Roman"/>
          <w:sz w:val="20"/>
          <w:szCs w:val="20"/>
        </w:rPr>
        <w:t xml:space="preserve"> parents or persons </w:t>
      </w:r>
      <w:r w:rsidR="008E1581" w:rsidRPr="003D0CFD">
        <w:rPr>
          <w:rFonts w:ascii="Calibri" w:eastAsia="Times New Roman" w:hAnsi="Calibri" w:cs="Times New Roman"/>
          <w:sz w:val="20"/>
          <w:szCs w:val="20"/>
        </w:rPr>
        <w:t>in parental relation.</w:t>
      </w:r>
      <w:r w:rsidR="00C70ADE" w:rsidRPr="003D0CFD">
        <w:rPr>
          <w:rFonts w:ascii="Calibri" w:eastAsia="Times New Roman" w:hAnsi="Calibri" w:cs="Times New Roman"/>
          <w:sz w:val="20"/>
          <w:szCs w:val="20"/>
        </w:rPr>
        <w:t xml:space="preserve"> </w:t>
      </w:r>
      <w:r w:rsidR="00427D89" w:rsidRPr="003D0CFD">
        <w:rPr>
          <w:rFonts w:ascii="Calibri" w:eastAsia="Times New Roman" w:hAnsi="Calibri" w:cs="Times New Roman"/>
          <w:sz w:val="20"/>
          <w:szCs w:val="20"/>
        </w:rPr>
        <w:t xml:space="preserve">Drills shall be completed on </w:t>
      </w:r>
      <w:r w:rsidR="00427D89" w:rsidRPr="003D0CFD">
        <w:rPr>
          <w:rFonts w:ascii="Calibri" w:eastAsia="Times New Roman" w:hAnsi="Calibri" w:cs="Times New Roman"/>
          <w:b/>
          <w:bCs/>
          <w:sz w:val="20"/>
          <w:szCs w:val="20"/>
        </w:rPr>
        <w:t>d</w:t>
      </w:r>
      <w:r w:rsidR="00B255F9" w:rsidRPr="003D0CFD">
        <w:rPr>
          <w:rFonts w:ascii="Calibri" w:eastAsia="Times New Roman" w:hAnsi="Calibri" w:cs="Times New Roman"/>
          <w:b/>
          <w:bCs/>
          <w:sz w:val="20"/>
          <w:szCs w:val="20"/>
        </w:rPr>
        <w:t>i</w:t>
      </w:r>
      <w:r w:rsidR="00427D89" w:rsidRPr="003D0CFD">
        <w:rPr>
          <w:rFonts w:ascii="Calibri" w:eastAsia="Times New Roman" w:hAnsi="Calibri" w:cs="Times New Roman"/>
          <w:b/>
          <w:bCs/>
          <w:sz w:val="20"/>
          <w:szCs w:val="20"/>
        </w:rPr>
        <w:t>fferent days of the week</w:t>
      </w:r>
      <w:r w:rsidR="00427D89" w:rsidRPr="003D0CFD">
        <w:rPr>
          <w:rFonts w:ascii="Calibri" w:eastAsia="Times New Roman" w:hAnsi="Calibri" w:cs="Times New Roman"/>
          <w:sz w:val="20"/>
          <w:szCs w:val="20"/>
        </w:rPr>
        <w:t xml:space="preserve"> </w:t>
      </w:r>
      <w:r w:rsidR="00B255F9" w:rsidRPr="003D0CFD">
        <w:rPr>
          <w:rFonts w:ascii="Calibri" w:eastAsia="Times New Roman" w:hAnsi="Calibri" w:cs="Times New Roman"/>
          <w:sz w:val="20"/>
          <w:szCs w:val="20"/>
        </w:rPr>
        <w:t xml:space="preserve">and during </w:t>
      </w:r>
      <w:r w:rsidR="00B255F9" w:rsidRPr="003D0CFD">
        <w:rPr>
          <w:rFonts w:ascii="Calibri" w:eastAsia="Times New Roman" w:hAnsi="Calibri" w:cs="Times New Roman"/>
          <w:b/>
          <w:bCs/>
          <w:sz w:val="20"/>
          <w:szCs w:val="20"/>
        </w:rPr>
        <w:t>different times of the school day</w:t>
      </w:r>
      <w:r w:rsidR="00B255F9" w:rsidRPr="003D0CFD">
        <w:rPr>
          <w:rFonts w:ascii="Calibri" w:eastAsia="Times New Roman" w:hAnsi="Calibri" w:cs="Times New Roman"/>
          <w:sz w:val="20"/>
          <w:szCs w:val="20"/>
        </w:rPr>
        <w:t xml:space="preserve">. </w:t>
      </w:r>
      <w:r w:rsidR="008B1420" w:rsidRPr="003D0CFD">
        <w:rPr>
          <w:rFonts w:ascii="Calibri" w:eastAsia="Times New Roman" w:hAnsi="Calibri" w:cs="Times New Roman"/>
          <w:sz w:val="20"/>
          <w:szCs w:val="20"/>
        </w:rPr>
        <w:t xml:space="preserve">Drills shall occur </w:t>
      </w:r>
      <w:r w:rsidR="008B1420" w:rsidRPr="003D0CFD">
        <w:rPr>
          <w:rFonts w:ascii="Calibri" w:eastAsia="Times New Roman" w:hAnsi="Calibri" w:cs="Times New Roman"/>
          <w:b/>
          <w:bCs/>
          <w:sz w:val="20"/>
          <w:szCs w:val="20"/>
        </w:rPr>
        <w:t>after</w:t>
      </w:r>
      <w:r w:rsidR="008B1420" w:rsidRPr="003D0CFD">
        <w:rPr>
          <w:rFonts w:ascii="Calibri" w:eastAsia="Times New Roman" w:hAnsi="Calibri" w:cs="Times New Roman"/>
          <w:sz w:val="20"/>
          <w:szCs w:val="20"/>
        </w:rPr>
        <w:t xml:space="preserve"> </w:t>
      </w:r>
      <w:r w:rsidR="008B1420" w:rsidRPr="003D0CFD">
        <w:rPr>
          <w:rFonts w:ascii="Calibri" w:eastAsia="Times New Roman" w:hAnsi="Calibri" w:cs="Times New Roman"/>
          <w:b/>
          <w:bCs/>
          <w:sz w:val="20"/>
          <w:szCs w:val="20"/>
        </w:rPr>
        <w:t xml:space="preserve">annual training </w:t>
      </w:r>
      <w:r w:rsidR="003E2A3B" w:rsidRPr="003D0CFD">
        <w:rPr>
          <w:rFonts w:ascii="Calibri" w:eastAsia="Times New Roman" w:hAnsi="Calibri" w:cs="Times New Roman"/>
          <w:b/>
          <w:bCs/>
          <w:sz w:val="20"/>
          <w:szCs w:val="20"/>
        </w:rPr>
        <w:t>in emergency procedures</w:t>
      </w:r>
      <w:r w:rsidR="003E2A3B" w:rsidRPr="003D0CFD">
        <w:rPr>
          <w:rFonts w:ascii="Calibri" w:eastAsia="Times New Roman" w:hAnsi="Calibri" w:cs="Times New Roman"/>
          <w:sz w:val="20"/>
          <w:szCs w:val="20"/>
        </w:rPr>
        <w:t xml:space="preserve"> has been </w:t>
      </w:r>
      <w:r w:rsidR="003E2A3B" w:rsidRPr="003D0CFD">
        <w:rPr>
          <w:rFonts w:ascii="Calibri" w:eastAsia="Times New Roman" w:hAnsi="Calibri" w:cs="Times New Roman"/>
          <w:b/>
          <w:bCs/>
          <w:sz w:val="20"/>
          <w:szCs w:val="20"/>
        </w:rPr>
        <w:t>provided to students and staff</w:t>
      </w:r>
      <w:r w:rsidR="003E2A3B" w:rsidRPr="003D0CFD">
        <w:rPr>
          <w:rFonts w:ascii="Calibri" w:eastAsia="Times New Roman" w:hAnsi="Calibri" w:cs="Times New Roman"/>
          <w:sz w:val="20"/>
          <w:szCs w:val="20"/>
        </w:rPr>
        <w:t>.</w:t>
      </w:r>
    </w:p>
    <w:p w14:paraId="6FF66CBA" w14:textId="197B68C7" w:rsidR="000E7E7F" w:rsidRPr="003D0CFD" w:rsidRDefault="009A1688"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 </w:t>
      </w:r>
    </w:p>
    <w:p w14:paraId="5BB61CF8" w14:textId="71B3B7FC" w:rsidR="000E7E7F" w:rsidRPr="003D0CFD" w:rsidRDefault="000E7E7F" w:rsidP="000E7E7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bCs/>
          <w:sz w:val="20"/>
          <w:szCs w:val="20"/>
        </w:rPr>
        <w:t>Education Law Section 807 requires eight (8) evacuation and four (4) lockdown drills to be completed in each school building every school year</w:t>
      </w:r>
      <w:r w:rsidRPr="003D0CFD">
        <w:rPr>
          <w:rFonts w:ascii="Calibri" w:eastAsia="Times New Roman" w:hAnsi="Calibri" w:cs="Times New Roman"/>
          <w:sz w:val="20"/>
          <w:szCs w:val="20"/>
        </w:rPr>
        <w:t xml:space="preserve">. </w:t>
      </w:r>
      <w:r w:rsidR="00BE3409" w:rsidRPr="003D0CFD">
        <w:rPr>
          <w:rFonts w:ascii="Calibri" w:eastAsia="Times New Roman" w:hAnsi="Calibri" w:cs="Times New Roman"/>
          <w:b/>
          <w:bCs/>
          <w:sz w:val="20"/>
          <w:szCs w:val="20"/>
        </w:rPr>
        <w:t>(</w:t>
      </w:r>
      <w:r w:rsidR="00DD3B1B" w:rsidRPr="003D0CFD">
        <w:rPr>
          <w:rFonts w:ascii="Calibri" w:eastAsia="Times New Roman" w:hAnsi="Calibri" w:cs="Times New Roman"/>
          <w:b/>
          <w:bCs/>
          <w:sz w:val="20"/>
          <w:szCs w:val="20"/>
        </w:rPr>
        <w:t>6</w:t>
      </w:r>
      <w:r w:rsidR="00BE3409" w:rsidRPr="003D0CFD">
        <w:rPr>
          <w:rFonts w:ascii="Calibri" w:eastAsia="Times New Roman" w:hAnsi="Calibri" w:cs="Times New Roman"/>
          <w:b/>
          <w:bCs/>
          <w:sz w:val="20"/>
          <w:szCs w:val="20"/>
        </w:rPr>
        <w:t>)</w:t>
      </w:r>
      <w:r w:rsidR="00DD3B1B" w:rsidRPr="003D0CFD">
        <w:rPr>
          <w:rFonts w:ascii="Calibri" w:eastAsia="Times New Roman" w:hAnsi="Calibri" w:cs="Times New Roman"/>
          <w:b/>
          <w:bCs/>
          <w:sz w:val="20"/>
          <w:szCs w:val="20"/>
        </w:rPr>
        <w:t xml:space="preserve"> evacuation drills and </w:t>
      </w:r>
      <w:r w:rsidR="00BE3409" w:rsidRPr="003D0CFD">
        <w:rPr>
          <w:rFonts w:ascii="Calibri" w:eastAsia="Times New Roman" w:hAnsi="Calibri" w:cs="Times New Roman"/>
          <w:b/>
          <w:bCs/>
          <w:sz w:val="20"/>
          <w:szCs w:val="20"/>
        </w:rPr>
        <w:t>(</w:t>
      </w:r>
      <w:r w:rsidR="00DD3B1B" w:rsidRPr="003D0CFD">
        <w:rPr>
          <w:rFonts w:ascii="Calibri" w:eastAsia="Times New Roman" w:hAnsi="Calibri" w:cs="Times New Roman"/>
          <w:b/>
          <w:bCs/>
          <w:sz w:val="20"/>
          <w:szCs w:val="20"/>
        </w:rPr>
        <w:t>2</w:t>
      </w:r>
      <w:r w:rsidR="00BE3409" w:rsidRPr="003D0CFD">
        <w:rPr>
          <w:rFonts w:ascii="Calibri" w:eastAsia="Times New Roman" w:hAnsi="Calibri" w:cs="Times New Roman"/>
          <w:b/>
          <w:bCs/>
          <w:sz w:val="20"/>
          <w:szCs w:val="20"/>
        </w:rPr>
        <w:t>)</w:t>
      </w:r>
      <w:r w:rsidR="00DD3B1B" w:rsidRPr="003D0CFD">
        <w:rPr>
          <w:rFonts w:ascii="Calibri" w:eastAsia="Times New Roman" w:hAnsi="Calibri" w:cs="Times New Roman"/>
          <w:b/>
          <w:bCs/>
          <w:sz w:val="20"/>
          <w:szCs w:val="20"/>
        </w:rPr>
        <w:t xml:space="preserve"> lockdown drills</w:t>
      </w:r>
      <w:r w:rsidR="00DD3B1B" w:rsidRPr="003D0CFD">
        <w:rPr>
          <w:rFonts w:ascii="Calibri" w:eastAsia="Times New Roman" w:hAnsi="Calibri" w:cs="Times New Roman"/>
          <w:sz w:val="20"/>
          <w:szCs w:val="20"/>
        </w:rPr>
        <w:t xml:space="preserve"> shall be completed</w:t>
      </w:r>
      <w:r w:rsidR="00B16284" w:rsidRPr="003D0CFD">
        <w:rPr>
          <w:rFonts w:ascii="Calibri" w:eastAsia="Times New Roman" w:hAnsi="Calibri" w:cs="Times New Roman"/>
          <w:sz w:val="20"/>
          <w:szCs w:val="20"/>
        </w:rPr>
        <w:t xml:space="preserve"> </w:t>
      </w:r>
      <w:r w:rsidR="00B16284" w:rsidRPr="003D0CFD">
        <w:rPr>
          <w:rFonts w:ascii="Calibri" w:eastAsia="Times New Roman" w:hAnsi="Calibri" w:cs="Times New Roman"/>
          <w:b/>
          <w:bCs/>
          <w:sz w:val="20"/>
          <w:szCs w:val="20"/>
        </w:rPr>
        <w:t>between September 1</w:t>
      </w:r>
      <w:r w:rsidR="00B16284" w:rsidRPr="003D0CFD">
        <w:rPr>
          <w:rFonts w:ascii="Calibri" w:eastAsia="Times New Roman" w:hAnsi="Calibri" w:cs="Times New Roman"/>
          <w:b/>
          <w:bCs/>
          <w:sz w:val="20"/>
          <w:szCs w:val="20"/>
          <w:vertAlign w:val="superscript"/>
        </w:rPr>
        <w:t>st</w:t>
      </w:r>
      <w:r w:rsidR="00B16284" w:rsidRPr="003D0CFD">
        <w:rPr>
          <w:rFonts w:ascii="Calibri" w:eastAsia="Times New Roman" w:hAnsi="Calibri" w:cs="Times New Roman"/>
          <w:b/>
          <w:bCs/>
          <w:sz w:val="20"/>
          <w:szCs w:val="20"/>
        </w:rPr>
        <w:t xml:space="preserve"> and December 31</w:t>
      </w:r>
      <w:r w:rsidR="00B16284" w:rsidRPr="003D0CFD">
        <w:rPr>
          <w:rFonts w:ascii="Calibri" w:eastAsia="Times New Roman" w:hAnsi="Calibri" w:cs="Times New Roman"/>
          <w:b/>
          <w:bCs/>
          <w:sz w:val="20"/>
          <w:szCs w:val="20"/>
          <w:vertAlign w:val="superscript"/>
        </w:rPr>
        <w:t>st</w:t>
      </w:r>
      <w:r w:rsidR="00B16284" w:rsidRPr="003D0CFD">
        <w:rPr>
          <w:rFonts w:ascii="Calibri" w:eastAsia="Times New Roman" w:hAnsi="Calibri" w:cs="Times New Roman"/>
          <w:sz w:val="20"/>
          <w:szCs w:val="20"/>
        </w:rPr>
        <w:t xml:space="preserve">. </w:t>
      </w:r>
      <w:r w:rsidRPr="003D0CFD">
        <w:rPr>
          <w:rFonts w:ascii="Calibri" w:eastAsia="Times New Roman" w:hAnsi="Calibri" w:cs="Times New Roman"/>
          <w:sz w:val="20"/>
          <w:szCs w:val="20"/>
        </w:rPr>
        <w:t>De-briefings will occur after every drill or actual event</w:t>
      </w:r>
      <w:r w:rsidR="00EF4653" w:rsidRPr="003D0CFD">
        <w:rPr>
          <w:rFonts w:ascii="Calibri" w:eastAsia="Times New Roman" w:hAnsi="Calibri" w:cs="Times New Roman"/>
          <w:sz w:val="20"/>
          <w:szCs w:val="20"/>
        </w:rPr>
        <w:t>.</w:t>
      </w:r>
    </w:p>
    <w:p w14:paraId="74824A9B" w14:textId="77777777" w:rsidR="000E7E7F" w:rsidRPr="003D0CFD" w:rsidRDefault="000E7E7F" w:rsidP="000E7E7F">
      <w:pPr>
        <w:spacing w:after="0" w:line="240" w:lineRule="auto"/>
        <w:jc w:val="both"/>
        <w:rPr>
          <w:rFonts w:ascii="Calibri" w:eastAsia="Times New Roman" w:hAnsi="Calibri" w:cs="Times New Roman"/>
          <w:sz w:val="20"/>
          <w:szCs w:val="20"/>
        </w:rPr>
      </w:pPr>
    </w:p>
    <w:p w14:paraId="45750775" w14:textId="074F5F08" w:rsidR="000E7E7F" w:rsidRPr="003D0CFD" w:rsidRDefault="000E7E7F" w:rsidP="000E7E7F">
      <w:pPr>
        <w:spacing w:after="0" w:line="240" w:lineRule="auto"/>
        <w:jc w:val="both"/>
        <w:rPr>
          <w:rFonts w:ascii="Calibri" w:eastAsia="Times New Roman" w:hAnsi="Calibri" w:cs="Times New Roman"/>
          <w:b/>
          <w:bCs/>
          <w:sz w:val="20"/>
          <w:szCs w:val="20"/>
        </w:rPr>
      </w:pPr>
      <w:r w:rsidRPr="003D0CFD">
        <w:rPr>
          <w:rFonts w:ascii="Calibri" w:eastAsia="Times New Roman" w:hAnsi="Calibri" w:cs="Times New Roman"/>
          <w:b/>
          <w:bCs/>
          <w:sz w:val="20"/>
          <w:szCs w:val="20"/>
        </w:rPr>
        <w:t>* Persons in charge of after school events and programs will inform all attendees of building emergency procedures, including evacuation routes, prior to the beginning of the event.</w:t>
      </w:r>
    </w:p>
    <w:p w14:paraId="0AFD6CFB" w14:textId="77777777" w:rsidR="00840C1E" w:rsidRPr="003D0CFD" w:rsidRDefault="00840C1E" w:rsidP="000E7E7F">
      <w:pPr>
        <w:spacing w:after="0" w:line="240" w:lineRule="auto"/>
        <w:jc w:val="both"/>
        <w:rPr>
          <w:rFonts w:ascii="Calibri" w:eastAsia="Times New Roman" w:hAnsi="Calibri" w:cs="Times New Roman"/>
          <w:b/>
          <w:bCs/>
          <w:sz w:val="20"/>
          <w:szCs w:val="20"/>
        </w:rPr>
      </w:pPr>
    </w:p>
    <w:p w14:paraId="6BC67E03" w14:textId="374AA011" w:rsidR="000E7E7F" w:rsidRPr="003D0CFD" w:rsidRDefault="000E7E7F" w:rsidP="000E7E7F">
      <w:pPr>
        <w:spacing w:after="0" w:line="240" w:lineRule="auto"/>
        <w:jc w:val="both"/>
        <w:rPr>
          <w:rFonts w:ascii="Calibri" w:eastAsia="Times New Roman" w:hAnsi="Calibri" w:cs="Times New Roman"/>
          <w:b/>
          <w:bCs/>
          <w:sz w:val="20"/>
          <w:szCs w:val="20"/>
        </w:rPr>
      </w:pPr>
      <w:r w:rsidRPr="003D0CFD">
        <w:rPr>
          <w:rFonts w:ascii="Calibri" w:eastAsia="Times New Roman" w:hAnsi="Calibri" w:cs="Times New Roman"/>
          <w:b/>
          <w:bCs/>
          <w:sz w:val="20"/>
          <w:szCs w:val="20"/>
          <w:u w:val="single"/>
        </w:rPr>
        <w:t>Emergency Drills (Minimum Every School Year</w:t>
      </w:r>
      <w:r w:rsidRPr="003D0CFD">
        <w:rPr>
          <w:rFonts w:ascii="Calibri" w:eastAsia="Times New Roman" w:hAnsi="Calibri" w:cs="Times New Roman"/>
          <w:b/>
          <w:bCs/>
          <w:sz w:val="20"/>
          <w:szCs w:val="20"/>
        </w:rPr>
        <w:t>)</w:t>
      </w:r>
      <w:r w:rsidR="00840C1E" w:rsidRPr="003D0CFD">
        <w:rPr>
          <w:rFonts w:ascii="Calibri" w:eastAsia="Times New Roman" w:hAnsi="Calibri" w:cs="Times New Roman"/>
          <w:b/>
          <w:bCs/>
          <w:sz w:val="20"/>
          <w:szCs w:val="20"/>
        </w:rPr>
        <w:t>:</w:t>
      </w:r>
    </w:p>
    <w:p w14:paraId="38DD3519" w14:textId="002C5150" w:rsidR="000E7E7F" w:rsidRPr="003D0CFD" w:rsidRDefault="003C6E6E" w:rsidP="000E7E7F">
      <w:pPr>
        <w:spacing w:after="0" w:line="240" w:lineRule="auto"/>
        <w:jc w:val="both"/>
        <w:rPr>
          <w:rFonts w:ascii="Calibri" w:eastAsia="Times New Roman" w:hAnsi="Calibri" w:cs="Times New Roman"/>
          <w:color w:val="FF0000"/>
          <w:sz w:val="20"/>
          <w:szCs w:val="20"/>
        </w:rPr>
      </w:pPr>
      <w:r w:rsidRPr="003D0CFD">
        <w:rPr>
          <w:rFonts w:ascii="Times New Roman" w:eastAsia="Times New Roman" w:hAnsi="Times New Roman" w:cs="Times New Roman"/>
          <w:noProof/>
          <w:sz w:val="28"/>
          <w:szCs w:val="20"/>
        </w:rPr>
        <w:lastRenderedPageBreak/>
        <mc:AlternateContent>
          <mc:Choice Requires="wps">
            <w:drawing>
              <wp:anchor distT="45720" distB="45720" distL="114300" distR="114300" simplePos="0" relativeHeight="251658241" behindDoc="0" locked="0" layoutInCell="1" allowOverlap="1" wp14:anchorId="3700C68C" wp14:editId="5F520434">
                <wp:simplePos x="0" y="0"/>
                <wp:positionH relativeFrom="margin">
                  <wp:posOffset>654050</wp:posOffset>
                </wp:positionH>
                <wp:positionV relativeFrom="paragraph">
                  <wp:posOffset>140335</wp:posOffset>
                </wp:positionV>
                <wp:extent cx="5874385" cy="4320540"/>
                <wp:effectExtent l="0" t="0" r="12065" b="22860"/>
                <wp:wrapThrough wrapText="bothSides">
                  <wp:wrapPolygon edited="0">
                    <wp:start x="0" y="0"/>
                    <wp:lineTo x="0" y="21619"/>
                    <wp:lineTo x="21574" y="21619"/>
                    <wp:lineTo x="21574"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4320540"/>
                        </a:xfrm>
                        <a:prstGeom prst="rect">
                          <a:avLst/>
                        </a:prstGeom>
                        <a:solidFill>
                          <a:sysClr val="window" lastClr="FFFFFF">
                            <a:lumMod val="95000"/>
                          </a:sysClr>
                        </a:solidFill>
                        <a:ln w="19050">
                          <a:solidFill>
                            <a:srgbClr val="000000"/>
                          </a:solidFill>
                          <a:miter lim="800000"/>
                          <a:headEnd/>
                          <a:tailEnd/>
                        </a:ln>
                      </wps:spPr>
                      <wps:txbx>
                        <w:txbxContent>
                          <w:p w14:paraId="2B71DAAB" w14:textId="5F53F934" w:rsidR="000E7E7F" w:rsidRPr="00D465FB" w:rsidRDefault="000E7E7F" w:rsidP="00174326">
                            <w:pPr>
                              <w:spacing w:after="80"/>
                              <w:jc w:val="center"/>
                              <w:rPr>
                                <w:rFonts w:ascii="Calibri" w:hAnsi="Calibri" w:cs="Calibri"/>
                                <w:b/>
                                <w:bCs/>
                                <w:sz w:val="16"/>
                                <w:szCs w:val="16"/>
                              </w:rPr>
                            </w:pPr>
                            <w:r w:rsidRPr="00D465FB">
                              <w:rPr>
                                <w:rFonts w:ascii="Calibri" w:hAnsi="Calibri" w:cs="Calibri"/>
                                <w:b/>
                                <w:bCs/>
                              </w:rPr>
                              <w:t>EDUCATION LAW</w:t>
                            </w:r>
                            <w:r w:rsidR="00D50965" w:rsidRPr="00D465FB">
                              <w:rPr>
                                <w:rFonts w:ascii="Calibri" w:hAnsi="Calibri" w:cs="Calibri"/>
                                <w:b/>
                                <w:bCs/>
                              </w:rPr>
                              <w:t xml:space="preserve"> SECTION 807</w:t>
                            </w:r>
                          </w:p>
                          <w:p w14:paraId="7D4FBB5B" w14:textId="7051F1DE" w:rsidR="000E7E7F" w:rsidRPr="00D465FB" w:rsidRDefault="000E7E7F" w:rsidP="00417524">
                            <w:pPr>
                              <w:pStyle w:val="ListParagraph"/>
                              <w:numPr>
                                <w:ilvl w:val="0"/>
                                <w:numId w:val="18"/>
                              </w:numPr>
                              <w:spacing w:line="259" w:lineRule="auto"/>
                              <w:ind w:left="360"/>
                              <w:rPr>
                                <w:rFonts w:ascii="Calibri" w:hAnsi="Calibri" w:cs="Calibri"/>
                                <w:b/>
                                <w:bCs/>
                                <w:u w:val="single"/>
                              </w:rPr>
                            </w:pPr>
                            <w:r w:rsidRPr="00D465FB">
                              <w:rPr>
                                <w:rFonts w:ascii="Calibri" w:hAnsi="Calibri" w:cs="Calibri"/>
                                <w:b/>
                                <w:bCs/>
                                <w:u w:val="single"/>
                              </w:rPr>
                              <w:t>12 Drills Total Required for School Year</w:t>
                            </w:r>
                          </w:p>
                          <w:p w14:paraId="5929D4A4" w14:textId="77777777" w:rsidR="00D86950" w:rsidRPr="00D465FB" w:rsidRDefault="00D86950" w:rsidP="00D86950">
                            <w:pPr>
                              <w:pStyle w:val="ListParagraph"/>
                              <w:spacing w:line="259" w:lineRule="auto"/>
                              <w:ind w:left="360"/>
                              <w:rPr>
                                <w:rFonts w:ascii="Calibri" w:hAnsi="Calibri" w:cs="Calibri"/>
                                <w:b/>
                                <w:bCs/>
                                <w:sz w:val="16"/>
                                <w:szCs w:val="16"/>
                                <w:u w:val="single"/>
                              </w:rPr>
                            </w:pPr>
                          </w:p>
                          <w:p w14:paraId="76D39448" w14:textId="23DB3BA3" w:rsidR="000E7E7F" w:rsidRPr="00D465FB" w:rsidRDefault="000E7E7F" w:rsidP="00417524">
                            <w:pPr>
                              <w:pStyle w:val="ListParagraph"/>
                              <w:numPr>
                                <w:ilvl w:val="1"/>
                                <w:numId w:val="18"/>
                              </w:numPr>
                              <w:spacing w:line="259" w:lineRule="auto"/>
                              <w:ind w:left="720"/>
                              <w:rPr>
                                <w:rFonts w:ascii="Calibri" w:hAnsi="Calibri" w:cs="Calibri"/>
                                <w:b/>
                                <w:bCs/>
                              </w:rPr>
                            </w:pPr>
                            <w:r w:rsidRPr="00D465FB">
                              <w:rPr>
                                <w:rFonts w:ascii="Calibri" w:hAnsi="Calibri" w:cs="Calibri"/>
                                <w:b/>
                                <w:bCs/>
                              </w:rPr>
                              <w:t>8 Evacuatio</w:t>
                            </w:r>
                            <w:r w:rsidR="00C9799E" w:rsidRPr="00D465FB">
                              <w:rPr>
                                <w:rFonts w:ascii="Calibri" w:hAnsi="Calibri" w:cs="Calibri"/>
                                <w:b/>
                                <w:bCs/>
                              </w:rPr>
                              <w:t>n</w:t>
                            </w:r>
                            <w:r w:rsidR="00152ECA" w:rsidRPr="00D465FB">
                              <w:rPr>
                                <w:rFonts w:ascii="Calibri" w:hAnsi="Calibri" w:cs="Calibri"/>
                                <w:b/>
                                <w:bCs/>
                              </w:rPr>
                              <w:t>s</w:t>
                            </w:r>
                            <w:r w:rsidR="00C9799E" w:rsidRPr="00D465FB">
                              <w:rPr>
                                <w:rFonts w:ascii="Calibri" w:hAnsi="Calibri" w:cs="Calibri"/>
                                <w:b/>
                                <w:bCs/>
                              </w:rPr>
                              <w:t xml:space="preserve"> and 4 Lockdown</w:t>
                            </w:r>
                            <w:r w:rsidR="00152ECA" w:rsidRPr="00D465FB">
                              <w:rPr>
                                <w:rFonts w:ascii="Calibri" w:hAnsi="Calibri" w:cs="Calibri"/>
                                <w:b/>
                                <w:bCs/>
                              </w:rPr>
                              <w:t>s</w:t>
                            </w:r>
                          </w:p>
                          <w:p w14:paraId="6055BD1E" w14:textId="77777777" w:rsidR="002A3061" w:rsidRPr="00D465FB" w:rsidRDefault="002A3061" w:rsidP="002A3061">
                            <w:pPr>
                              <w:pStyle w:val="ListParagraph"/>
                              <w:spacing w:line="259" w:lineRule="auto"/>
                              <w:rPr>
                                <w:rFonts w:ascii="Calibri" w:hAnsi="Calibri" w:cs="Calibri"/>
                                <w:b/>
                                <w:bCs/>
                              </w:rPr>
                            </w:pPr>
                          </w:p>
                          <w:p w14:paraId="3B3D5139" w14:textId="680889D4" w:rsidR="00A44D49" w:rsidRPr="00D465FB" w:rsidRDefault="00190900" w:rsidP="00417524">
                            <w:pPr>
                              <w:pStyle w:val="ListParagraph"/>
                              <w:numPr>
                                <w:ilvl w:val="2"/>
                                <w:numId w:val="18"/>
                              </w:numPr>
                              <w:spacing w:line="259" w:lineRule="auto"/>
                              <w:ind w:left="1080"/>
                              <w:rPr>
                                <w:rFonts w:ascii="Calibri" w:hAnsi="Calibri" w:cs="Calibri"/>
                                <w:b/>
                                <w:bCs/>
                              </w:rPr>
                            </w:pPr>
                            <w:r w:rsidRPr="00D465FB">
                              <w:rPr>
                                <w:rFonts w:ascii="Calibri" w:hAnsi="Calibri" w:cs="Calibri"/>
                                <w:b/>
                                <w:bCs/>
                              </w:rPr>
                              <w:t xml:space="preserve">6 evacuation </w:t>
                            </w:r>
                            <w:r w:rsidR="00562514" w:rsidRPr="00D465FB">
                              <w:rPr>
                                <w:rFonts w:ascii="Calibri" w:hAnsi="Calibri" w:cs="Calibri"/>
                                <w:b/>
                                <w:bCs/>
                              </w:rPr>
                              <w:t>and</w:t>
                            </w:r>
                            <w:r w:rsidRPr="00D465FB">
                              <w:rPr>
                                <w:rFonts w:ascii="Calibri" w:hAnsi="Calibri" w:cs="Calibri"/>
                                <w:b/>
                                <w:bCs/>
                              </w:rPr>
                              <w:t xml:space="preserve"> 2 lockdown drills </w:t>
                            </w:r>
                            <w:r w:rsidR="00AF58EE" w:rsidRPr="00D465FB">
                              <w:rPr>
                                <w:rFonts w:ascii="Calibri" w:hAnsi="Calibri" w:cs="Calibri"/>
                                <w:b/>
                                <w:bCs/>
                              </w:rPr>
                              <w:t>shall be held between September 1</w:t>
                            </w:r>
                            <w:r w:rsidR="007A4648" w:rsidRPr="00D465FB">
                              <w:rPr>
                                <w:rFonts w:ascii="Calibri" w:hAnsi="Calibri" w:cs="Calibri"/>
                                <w:b/>
                                <w:bCs/>
                                <w:vertAlign w:val="superscript"/>
                              </w:rPr>
                              <w:t>st</w:t>
                            </w:r>
                            <w:r w:rsidR="007A4648" w:rsidRPr="00D465FB">
                              <w:rPr>
                                <w:rFonts w:ascii="Calibri" w:hAnsi="Calibri" w:cs="Calibri"/>
                                <w:b/>
                                <w:bCs/>
                              </w:rPr>
                              <w:t xml:space="preserve"> </w:t>
                            </w:r>
                            <w:r w:rsidR="00562514" w:rsidRPr="00D465FB">
                              <w:rPr>
                                <w:rFonts w:ascii="Calibri" w:hAnsi="Calibri" w:cs="Calibri"/>
                                <w:b/>
                                <w:bCs/>
                              </w:rPr>
                              <w:t>and</w:t>
                            </w:r>
                            <w:r w:rsidR="00537E31" w:rsidRPr="00D465FB">
                              <w:rPr>
                                <w:rFonts w:ascii="Calibri" w:hAnsi="Calibri" w:cs="Calibri"/>
                                <w:b/>
                                <w:bCs/>
                              </w:rPr>
                              <w:t xml:space="preserve"> December</w:t>
                            </w:r>
                            <w:r w:rsidR="00AF58EE" w:rsidRPr="00D465FB">
                              <w:rPr>
                                <w:rFonts w:ascii="Calibri" w:hAnsi="Calibri" w:cs="Calibri"/>
                                <w:b/>
                                <w:bCs/>
                              </w:rPr>
                              <w:t xml:space="preserve"> </w:t>
                            </w:r>
                            <w:r w:rsidR="00776F3E" w:rsidRPr="00D465FB">
                              <w:rPr>
                                <w:rFonts w:ascii="Calibri" w:hAnsi="Calibri" w:cs="Calibri"/>
                                <w:b/>
                                <w:bCs/>
                              </w:rPr>
                              <w:t>31</w:t>
                            </w:r>
                            <w:r w:rsidR="007A4648" w:rsidRPr="00D465FB">
                              <w:rPr>
                                <w:rFonts w:ascii="Calibri" w:hAnsi="Calibri" w:cs="Calibri"/>
                                <w:b/>
                                <w:bCs/>
                                <w:vertAlign w:val="superscript"/>
                              </w:rPr>
                              <w:t>st</w:t>
                            </w:r>
                            <w:r w:rsidR="007A4648" w:rsidRPr="00D465FB">
                              <w:rPr>
                                <w:rFonts w:ascii="Calibri" w:hAnsi="Calibri" w:cs="Calibri"/>
                                <w:b/>
                                <w:bCs/>
                              </w:rPr>
                              <w:t xml:space="preserve"> </w:t>
                            </w:r>
                          </w:p>
                          <w:p w14:paraId="39995E2D" w14:textId="77777777" w:rsidR="006C1EBC" w:rsidRPr="00D465FB" w:rsidRDefault="006C1EBC" w:rsidP="006C1EBC">
                            <w:pPr>
                              <w:pStyle w:val="ListParagraph"/>
                              <w:spacing w:line="259" w:lineRule="auto"/>
                              <w:ind w:left="1080"/>
                              <w:rPr>
                                <w:rFonts w:ascii="Calibri" w:hAnsi="Calibri" w:cs="Calibri"/>
                                <w:b/>
                                <w:bCs/>
                              </w:rPr>
                            </w:pPr>
                          </w:p>
                          <w:p w14:paraId="7BEF20B3" w14:textId="413CD376" w:rsidR="00DF461C" w:rsidRPr="00D465FB" w:rsidRDefault="00562514" w:rsidP="00417524">
                            <w:pPr>
                              <w:pStyle w:val="ListParagraph"/>
                              <w:numPr>
                                <w:ilvl w:val="2"/>
                                <w:numId w:val="18"/>
                              </w:numPr>
                              <w:spacing w:line="259" w:lineRule="auto"/>
                              <w:ind w:left="1080"/>
                              <w:rPr>
                                <w:rFonts w:ascii="Calibri" w:hAnsi="Calibri" w:cs="Calibri"/>
                                <w:b/>
                                <w:bCs/>
                              </w:rPr>
                            </w:pPr>
                            <w:r w:rsidRPr="00D465FB">
                              <w:rPr>
                                <w:rFonts w:ascii="Calibri" w:hAnsi="Calibri" w:cs="Calibri"/>
                                <w:b/>
                                <w:bCs/>
                              </w:rPr>
                              <w:t>2 evacuation and 2 lockdown drills</w:t>
                            </w:r>
                            <w:r w:rsidR="00830924" w:rsidRPr="00D465FB">
                              <w:rPr>
                                <w:rFonts w:ascii="Calibri" w:hAnsi="Calibri" w:cs="Calibri"/>
                                <w:b/>
                                <w:bCs/>
                              </w:rPr>
                              <w:t xml:space="preserve"> during the remainder of the school year</w:t>
                            </w:r>
                            <w:r w:rsidRPr="00D465FB">
                              <w:rPr>
                                <w:rFonts w:ascii="Calibri" w:hAnsi="Calibri" w:cs="Calibri"/>
                                <w:b/>
                                <w:bCs/>
                              </w:rPr>
                              <w:t xml:space="preserve"> </w:t>
                            </w:r>
                          </w:p>
                          <w:p w14:paraId="1FC65EDA" w14:textId="77777777" w:rsidR="00DF461C" w:rsidRPr="00D465FB" w:rsidRDefault="00DF461C" w:rsidP="00DF461C">
                            <w:pPr>
                              <w:pStyle w:val="ListParagraph"/>
                              <w:rPr>
                                <w:rFonts w:ascii="Calibri" w:hAnsi="Calibri" w:cs="Calibri"/>
                                <w:b/>
                                <w:bCs/>
                              </w:rPr>
                            </w:pPr>
                          </w:p>
                          <w:p w14:paraId="14317EA0" w14:textId="77777777" w:rsidR="00DF461C" w:rsidRPr="00D465FB" w:rsidRDefault="000E7E7F" w:rsidP="00417524">
                            <w:pPr>
                              <w:pStyle w:val="ListParagraph"/>
                              <w:numPr>
                                <w:ilvl w:val="2"/>
                                <w:numId w:val="18"/>
                              </w:numPr>
                              <w:spacing w:line="259" w:lineRule="auto"/>
                              <w:ind w:left="1080"/>
                              <w:rPr>
                                <w:rFonts w:ascii="Calibri" w:hAnsi="Calibri" w:cs="Calibri"/>
                                <w:b/>
                                <w:bCs/>
                              </w:rPr>
                            </w:pPr>
                            <w:r w:rsidRPr="00D465FB">
                              <w:rPr>
                                <w:rFonts w:ascii="Calibri" w:hAnsi="Calibri" w:cs="Calibri"/>
                                <w:b/>
                                <w:bCs/>
                              </w:rPr>
                              <w:t xml:space="preserve">4 of the evacuation drills through secondary means of egress </w:t>
                            </w:r>
                          </w:p>
                          <w:p w14:paraId="49D37D6B" w14:textId="77777777" w:rsidR="00DF461C" w:rsidRPr="00D465FB" w:rsidRDefault="00DF461C" w:rsidP="00DF461C">
                            <w:pPr>
                              <w:pStyle w:val="ListParagraph"/>
                              <w:rPr>
                                <w:rFonts w:ascii="Calibri" w:hAnsi="Calibri" w:cs="Calibri"/>
                                <w:b/>
                                <w:bCs/>
                              </w:rPr>
                            </w:pPr>
                          </w:p>
                          <w:p w14:paraId="643D12E8" w14:textId="77777777" w:rsidR="00DF461C" w:rsidRPr="00D465FB" w:rsidRDefault="006C7020" w:rsidP="00417524">
                            <w:pPr>
                              <w:pStyle w:val="ListParagraph"/>
                              <w:numPr>
                                <w:ilvl w:val="2"/>
                                <w:numId w:val="18"/>
                              </w:numPr>
                              <w:spacing w:line="259" w:lineRule="auto"/>
                              <w:ind w:left="1080"/>
                              <w:rPr>
                                <w:rFonts w:ascii="Calibri" w:hAnsi="Calibri" w:cs="Calibri"/>
                                <w:b/>
                                <w:bCs/>
                              </w:rPr>
                            </w:pPr>
                            <w:r w:rsidRPr="00D465FB">
                              <w:rPr>
                                <w:rFonts w:ascii="Calibri" w:hAnsi="Calibri" w:cs="Calibri"/>
                                <w:b/>
                                <w:bCs/>
                              </w:rPr>
                              <w:t xml:space="preserve">For both evacuation and lockdown drills </w:t>
                            </w:r>
                            <w:r w:rsidR="00BB5064" w:rsidRPr="00D465FB">
                              <w:rPr>
                                <w:rFonts w:ascii="Calibri" w:hAnsi="Calibri" w:cs="Calibri"/>
                                <w:b/>
                                <w:bCs/>
                              </w:rPr>
                              <w:t xml:space="preserve">pupils shall be instructed </w:t>
                            </w:r>
                            <w:r w:rsidR="006424F2" w:rsidRPr="00D465FB">
                              <w:rPr>
                                <w:rFonts w:ascii="Calibri" w:hAnsi="Calibri" w:cs="Calibri"/>
                                <w:b/>
                                <w:bCs/>
                              </w:rPr>
                              <w:t>in th</w:t>
                            </w:r>
                            <w:r w:rsidR="00F82DDC" w:rsidRPr="00D465FB">
                              <w:rPr>
                                <w:rFonts w:ascii="Calibri" w:hAnsi="Calibri" w:cs="Calibri"/>
                                <w:b/>
                                <w:bCs/>
                              </w:rPr>
                              <w:t xml:space="preserve">e procedure to be followed if a fire/emergency occurs </w:t>
                            </w:r>
                            <w:r w:rsidR="00A85FD4" w:rsidRPr="00D465FB">
                              <w:rPr>
                                <w:rFonts w:ascii="Calibri" w:hAnsi="Calibri" w:cs="Calibri"/>
                                <w:b/>
                                <w:bCs/>
                              </w:rPr>
                              <w:t>during the lunch period or assembly</w:t>
                            </w:r>
                            <w:r w:rsidR="00B168FA" w:rsidRPr="00D465FB">
                              <w:rPr>
                                <w:rFonts w:ascii="Calibri" w:hAnsi="Calibri" w:cs="Calibri"/>
                                <w:b/>
                                <w:bCs/>
                              </w:rPr>
                              <w:t>,</w:t>
                            </w:r>
                            <w:r w:rsidR="00A85FD4" w:rsidRPr="00D465FB">
                              <w:rPr>
                                <w:rFonts w:ascii="Calibri" w:hAnsi="Calibri" w:cs="Calibri"/>
                                <w:b/>
                                <w:bCs/>
                              </w:rPr>
                              <w:t xml:space="preserve"> </w:t>
                            </w:r>
                            <w:r w:rsidR="00B168FA" w:rsidRPr="00D465FB">
                              <w:rPr>
                                <w:rFonts w:ascii="Calibri" w:hAnsi="Calibri" w:cs="Calibri"/>
                                <w:b/>
                                <w:bCs/>
                              </w:rPr>
                              <w:t xml:space="preserve">provided, however, </w:t>
                            </w:r>
                            <w:r w:rsidR="009A13A0" w:rsidRPr="00D465FB">
                              <w:rPr>
                                <w:rFonts w:ascii="Calibri" w:hAnsi="Calibri" w:cs="Calibri"/>
                                <w:b/>
                                <w:bCs/>
                              </w:rPr>
                              <w:t xml:space="preserve">that additional instruction may be waived </w:t>
                            </w:r>
                            <w:r w:rsidR="00133F8B" w:rsidRPr="00D465FB">
                              <w:rPr>
                                <w:rFonts w:ascii="Calibri" w:hAnsi="Calibri" w:cs="Calibri"/>
                                <w:b/>
                                <w:bCs/>
                              </w:rPr>
                              <w:t xml:space="preserve">where a drill is held </w:t>
                            </w:r>
                            <w:r w:rsidR="00312CF4" w:rsidRPr="00D465FB">
                              <w:rPr>
                                <w:rFonts w:ascii="Calibri" w:hAnsi="Calibri" w:cs="Calibri"/>
                                <w:b/>
                                <w:bCs/>
                              </w:rPr>
                              <w:t>during the regular school lunch or assembly.</w:t>
                            </w:r>
                          </w:p>
                          <w:p w14:paraId="160B35E9" w14:textId="77777777" w:rsidR="00DF461C" w:rsidRPr="00D465FB" w:rsidRDefault="00DF461C" w:rsidP="00DF461C">
                            <w:pPr>
                              <w:pStyle w:val="ListParagraph"/>
                              <w:rPr>
                                <w:rFonts w:ascii="Calibri" w:hAnsi="Calibri" w:cs="Calibri"/>
                                <w:b/>
                                <w:bCs/>
                              </w:rPr>
                            </w:pPr>
                          </w:p>
                          <w:p w14:paraId="5CF4DC56" w14:textId="73321ADA" w:rsidR="00A5001E" w:rsidRPr="00D465FB" w:rsidRDefault="00474F0F" w:rsidP="00417524">
                            <w:pPr>
                              <w:pStyle w:val="ListParagraph"/>
                              <w:numPr>
                                <w:ilvl w:val="2"/>
                                <w:numId w:val="18"/>
                              </w:numPr>
                              <w:spacing w:line="259" w:lineRule="auto"/>
                              <w:ind w:left="1080"/>
                              <w:rPr>
                                <w:rFonts w:ascii="Calibri" w:hAnsi="Calibri" w:cs="Calibri"/>
                                <w:b/>
                                <w:bCs/>
                              </w:rPr>
                            </w:pPr>
                            <w:r w:rsidRPr="00D465FB">
                              <w:rPr>
                                <w:rFonts w:ascii="Calibri" w:hAnsi="Calibri" w:cs="Calibri"/>
                                <w:b/>
                                <w:bCs/>
                              </w:rPr>
                              <w:t xml:space="preserve">Parents shall be given advance notice of each drill being conducted </w:t>
                            </w:r>
                            <w:r w:rsidR="00CF4D98" w:rsidRPr="00D465FB">
                              <w:rPr>
                                <w:rFonts w:ascii="Calibri" w:hAnsi="Calibri" w:cs="Calibri"/>
                                <w:b/>
                                <w:bCs/>
                              </w:rPr>
                              <w:t>within one-week preceding any drill.</w:t>
                            </w:r>
                          </w:p>
                          <w:p w14:paraId="331FA8ED" w14:textId="77777777" w:rsidR="00F46489" w:rsidRPr="00D465FB" w:rsidRDefault="00F46489" w:rsidP="00F46489">
                            <w:pPr>
                              <w:pStyle w:val="ListParagraph"/>
                              <w:rPr>
                                <w:rFonts w:ascii="Calibri" w:hAnsi="Calibri" w:cs="Calibri"/>
                                <w:b/>
                                <w:bCs/>
                              </w:rPr>
                            </w:pPr>
                          </w:p>
                          <w:p w14:paraId="049A6BA1" w14:textId="7CFE2899" w:rsidR="00F46489" w:rsidRPr="00D465FB" w:rsidRDefault="0060773B" w:rsidP="00417524">
                            <w:pPr>
                              <w:pStyle w:val="ListParagraph"/>
                              <w:numPr>
                                <w:ilvl w:val="2"/>
                                <w:numId w:val="18"/>
                              </w:numPr>
                              <w:spacing w:line="259" w:lineRule="auto"/>
                              <w:ind w:left="1080"/>
                              <w:rPr>
                                <w:rFonts w:ascii="Calibri" w:hAnsi="Calibri" w:cs="Calibri"/>
                                <w:b/>
                                <w:bCs/>
                              </w:rPr>
                            </w:pPr>
                            <w:r w:rsidRPr="00D465FB">
                              <w:rPr>
                                <w:rFonts w:ascii="Calibri" w:hAnsi="Calibri" w:cs="Calibri"/>
                                <w:b/>
                                <w:bCs/>
                              </w:rPr>
                              <w:t xml:space="preserve">Drills shall be conducted after annual training in emergency procedures </w:t>
                            </w:r>
                            <w:r w:rsidR="00D37525" w:rsidRPr="00D465FB">
                              <w:rPr>
                                <w:rFonts w:ascii="Calibri" w:hAnsi="Calibri" w:cs="Calibri"/>
                                <w:b/>
                                <w:bCs/>
                              </w:rPr>
                              <w:t>has been provided to students and staff.</w:t>
                            </w:r>
                          </w:p>
                          <w:p w14:paraId="4DECCD71" w14:textId="77777777" w:rsidR="00D86950" w:rsidRPr="00D465FB" w:rsidRDefault="00D86950" w:rsidP="00D86950">
                            <w:pPr>
                              <w:pStyle w:val="ListParagraph"/>
                              <w:spacing w:line="259" w:lineRule="auto"/>
                              <w:ind w:left="1080"/>
                              <w:rPr>
                                <w:rFonts w:ascii="Calibri" w:hAnsi="Calibri" w:cs="Calibri"/>
                                <w:b/>
                                <w:bCs/>
                                <w:sz w:val="16"/>
                                <w:szCs w:val="16"/>
                              </w:rPr>
                            </w:pPr>
                          </w:p>
                          <w:p w14:paraId="1C9D6DA9" w14:textId="3419CA2A" w:rsidR="000E7E7F" w:rsidRPr="00D465FB" w:rsidRDefault="000E7E7F" w:rsidP="00417524">
                            <w:pPr>
                              <w:pStyle w:val="ListParagraph"/>
                              <w:numPr>
                                <w:ilvl w:val="0"/>
                                <w:numId w:val="18"/>
                              </w:numPr>
                              <w:spacing w:line="259" w:lineRule="auto"/>
                              <w:ind w:left="360"/>
                              <w:rPr>
                                <w:rFonts w:ascii="Calibri" w:hAnsi="Calibri" w:cs="Calibri"/>
                                <w:b/>
                                <w:bCs/>
                              </w:rPr>
                            </w:pPr>
                            <w:r w:rsidRPr="00D465FB">
                              <w:rPr>
                                <w:rFonts w:ascii="Calibri" w:hAnsi="Calibri" w:cs="Calibri"/>
                                <w:b/>
                                <w:bCs/>
                                <w:u w:val="single"/>
                              </w:rPr>
                              <w:t xml:space="preserve">2 Additional </w:t>
                            </w:r>
                            <w:r w:rsidR="00E04247" w:rsidRPr="00D465FB">
                              <w:rPr>
                                <w:rFonts w:ascii="Calibri" w:hAnsi="Calibri" w:cs="Calibri"/>
                                <w:b/>
                                <w:bCs/>
                                <w:u w:val="single"/>
                              </w:rPr>
                              <w:t xml:space="preserve">Evacuation </w:t>
                            </w:r>
                            <w:r w:rsidRPr="00D465FB">
                              <w:rPr>
                                <w:rFonts w:ascii="Calibri" w:hAnsi="Calibri" w:cs="Calibri"/>
                                <w:b/>
                                <w:bCs/>
                                <w:u w:val="single"/>
                              </w:rPr>
                              <w:t>Drills</w:t>
                            </w:r>
                            <w:r w:rsidR="00E04247" w:rsidRPr="00D465FB">
                              <w:rPr>
                                <w:rFonts w:ascii="Calibri" w:hAnsi="Calibri" w:cs="Calibri"/>
                                <w:b/>
                                <w:bCs/>
                                <w:u w:val="single"/>
                              </w:rPr>
                              <w:t xml:space="preserve"> </w:t>
                            </w:r>
                            <w:r w:rsidRPr="00D465FB">
                              <w:rPr>
                                <w:rFonts w:ascii="Calibri" w:hAnsi="Calibri" w:cs="Calibri"/>
                                <w:b/>
                                <w:bCs/>
                                <w:u w:val="single"/>
                              </w:rPr>
                              <w:t>Required during Summer School</w:t>
                            </w:r>
                            <w:r w:rsidRPr="00D465FB">
                              <w:rPr>
                                <w:rFonts w:ascii="Calibri" w:hAnsi="Calibri" w:cs="Calibri"/>
                                <w:b/>
                                <w:bCs/>
                              </w:rPr>
                              <w:t xml:space="preserve"> (1 during first week)</w:t>
                            </w:r>
                          </w:p>
                          <w:p w14:paraId="50CA126C" w14:textId="77777777" w:rsidR="00174326" w:rsidRPr="00D465FB" w:rsidRDefault="00174326" w:rsidP="00174326">
                            <w:pPr>
                              <w:pStyle w:val="ListParagraph"/>
                              <w:spacing w:line="259" w:lineRule="auto"/>
                              <w:ind w:left="360"/>
                              <w:rPr>
                                <w:rFonts w:ascii="Calibri" w:hAnsi="Calibri" w:cs="Calibri"/>
                                <w:b/>
                                <w:bCs/>
                                <w:sz w:val="16"/>
                                <w:szCs w:val="16"/>
                              </w:rPr>
                            </w:pPr>
                          </w:p>
                          <w:p w14:paraId="6C96A4A6" w14:textId="1A58D61A" w:rsidR="00F708EC" w:rsidRPr="00D465FB" w:rsidRDefault="00F708EC" w:rsidP="00417524">
                            <w:pPr>
                              <w:pStyle w:val="ListParagraph"/>
                              <w:numPr>
                                <w:ilvl w:val="0"/>
                                <w:numId w:val="18"/>
                              </w:numPr>
                              <w:spacing w:line="259" w:lineRule="auto"/>
                              <w:ind w:left="360"/>
                              <w:rPr>
                                <w:rFonts w:ascii="Calibri" w:hAnsi="Calibri" w:cs="Calibri"/>
                                <w:b/>
                                <w:bCs/>
                              </w:rPr>
                            </w:pPr>
                            <w:r w:rsidRPr="00D465FB">
                              <w:rPr>
                                <w:rFonts w:ascii="Calibri" w:hAnsi="Calibri" w:cs="Calibri"/>
                                <w:b/>
                                <w:bCs/>
                                <w:u w:val="single"/>
                              </w:rPr>
                              <w:t xml:space="preserve">1 </w:t>
                            </w:r>
                            <w:r w:rsidR="00B80E25" w:rsidRPr="00D465FB">
                              <w:rPr>
                                <w:rFonts w:ascii="Calibri" w:hAnsi="Calibri" w:cs="Calibri"/>
                                <w:b/>
                                <w:bCs/>
                                <w:u w:val="single"/>
                              </w:rPr>
                              <w:t xml:space="preserve">Early Dismissal Drill </w:t>
                            </w:r>
                            <w:r w:rsidR="00D802A8" w:rsidRPr="00D465FB">
                              <w:rPr>
                                <w:rFonts w:ascii="Calibri" w:hAnsi="Calibri" w:cs="Calibri"/>
                                <w:b/>
                                <w:bCs/>
                                <w:u w:val="single"/>
                              </w:rPr>
                              <w:t xml:space="preserve">at a time not to occur </w:t>
                            </w:r>
                            <w:r w:rsidR="000E4C3E" w:rsidRPr="00D465FB">
                              <w:rPr>
                                <w:rFonts w:ascii="Calibri" w:hAnsi="Calibri" w:cs="Calibri"/>
                                <w:b/>
                                <w:bCs/>
                                <w:u w:val="single"/>
                              </w:rPr>
                              <w:t>more than 15 minutes earlier than normal dismissal time.</w:t>
                            </w:r>
                          </w:p>
                          <w:p w14:paraId="5E849E72" w14:textId="77777777" w:rsidR="000E7E7F" w:rsidRPr="005A2049" w:rsidRDefault="000E7E7F" w:rsidP="000E7E7F">
                            <w:pPr>
                              <w:pStyle w:val="ListParagraph"/>
                              <w:spacing w:line="259" w:lineRule="auto"/>
                              <w:ind w:left="360"/>
                              <w:rPr>
                                <w:rFonts w:ascii="Calibri" w:hAnsi="Calibri" w:cs="Calibri"/>
                                <w:b/>
                                <w:bCs/>
                                <w:sz w:val="4"/>
                                <w:szCs w:val="4"/>
                              </w:rPr>
                            </w:pPr>
                          </w:p>
                          <w:p w14:paraId="0E663D52" w14:textId="77777777" w:rsidR="006E1C2A" w:rsidRDefault="006E1C2A" w:rsidP="00273DD3">
                            <w:pPr>
                              <w:spacing w:after="0"/>
                              <w:rPr>
                                <w:rFonts w:ascii="Calibri" w:hAnsi="Calibri" w:cs="Calibri"/>
                                <w:b/>
                                <w:bCs/>
                                <w:color w:val="FF0000"/>
                                <w:sz w:val="20"/>
                                <w:szCs w:val="20"/>
                              </w:rPr>
                            </w:pPr>
                          </w:p>
                          <w:p w14:paraId="2C86C33C" w14:textId="0EEA482D" w:rsidR="000E7E7F" w:rsidRPr="006766BA" w:rsidRDefault="000E7E7F" w:rsidP="00273DD3">
                            <w:pPr>
                              <w:spacing w:after="0"/>
                              <w:rPr>
                                <w:rFonts w:ascii="Calibri" w:hAnsi="Calibri" w:cs="Calibri"/>
                                <w:b/>
                                <w:bCs/>
                                <w:color w:val="FF0000"/>
                                <w:sz w:val="12"/>
                                <w:szCs w:val="12"/>
                              </w:rPr>
                            </w:pPr>
                            <w:r w:rsidRPr="00E03A24">
                              <w:rPr>
                                <w:rFonts w:ascii="Calibri" w:hAnsi="Calibri" w:cs="Calibri"/>
                                <w:b/>
                                <w:bCs/>
                                <w:color w:val="FF0000"/>
                                <w:sz w:val="16"/>
                                <w:szCs w:val="16"/>
                              </w:rPr>
                              <w:tab/>
                            </w:r>
                          </w:p>
                          <w:p w14:paraId="562E3DA4" w14:textId="77777777" w:rsidR="00543C50" w:rsidRDefault="00543C50" w:rsidP="00273DD3">
                            <w:pPr>
                              <w:spacing w:after="0"/>
                              <w:rPr>
                                <w:rFonts w:ascii="Calibri" w:hAnsi="Calibri" w:cs="Calibri"/>
                                <w:b/>
                                <w:bCs/>
                                <w:color w:val="00B050"/>
                                <w:sz w:val="18"/>
                                <w:szCs w:val="18"/>
                                <w:u w:val="single"/>
                              </w:rPr>
                            </w:pPr>
                          </w:p>
                          <w:p w14:paraId="558B006E" w14:textId="77777777" w:rsidR="00543C50" w:rsidRDefault="00543C50" w:rsidP="00273DD3">
                            <w:pPr>
                              <w:spacing w:after="0"/>
                              <w:rPr>
                                <w:rFonts w:ascii="Calibri" w:hAnsi="Calibri" w:cs="Calibri"/>
                                <w:b/>
                                <w:bCs/>
                                <w:color w:val="00B050"/>
                                <w:sz w:val="18"/>
                                <w:szCs w:val="18"/>
                                <w:u w:val="single"/>
                              </w:rPr>
                            </w:pPr>
                          </w:p>
                          <w:p w14:paraId="1BB0A753" w14:textId="77777777" w:rsidR="00543C50" w:rsidRPr="000E7E7F" w:rsidRDefault="00543C50" w:rsidP="00273DD3">
                            <w:pPr>
                              <w:spacing w:after="0"/>
                              <w:rPr>
                                <w:rFonts w:ascii="Calibri" w:hAnsi="Calibri" w:cs="Calibri"/>
                                <w:b/>
                                <w:bCs/>
                                <w:color w:val="00B05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0C68C" id="_x0000_s1027" type="#_x0000_t202" style="position:absolute;left:0;text-align:left;margin-left:51.5pt;margin-top:11.05pt;width:462.55pt;height:340.2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" fillcolor="#f2f2f2" strokeweight="1.5pt">
                <v:textbox>
                  <w:txbxContent>
                    <w:p w14:paraId="2B71DAAB" w14:textId="5F53F934" w:rsidR="000E7E7F" w:rsidRPr="00D465FB" w:rsidRDefault="000E7E7F" w:rsidP="00174326">
                      <w:pPr>
                        <w:spacing w:after="80"/>
                        <w:jc w:val="center"/>
                        <w:rPr>
                          <w:rFonts w:ascii="Calibri" w:hAnsi="Calibri" w:cs="Calibri"/>
                          <w:b/>
                          <w:bCs/>
                          <w:sz w:val="16"/>
                          <w:szCs w:val="16"/>
                        </w:rPr>
                      </w:pPr>
                      <w:r w:rsidRPr="00D465FB">
                        <w:rPr>
                          <w:rFonts w:ascii="Calibri" w:hAnsi="Calibri" w:cs="Calibri"/>
                          <w:b/>
                          <w:bCs/>
                        </w:rPr>
                        <w:t>EDUCATION LAW</w:t>
                      </w:r>
                      <w:r w:rsidR="00D50965" w:rsidRPr="00D465FB">
                        <w:rPr>
                          <w:rFonts w:ascii="Calibri" w:hAnsi="Calibri" w:cs="Calibri"/>
                          <w:b/>
                          <w:bCs/>
                        </w:rPr>
                        <w:t xml:space="preserve"> SECTION 807</w:t>
                      </w:r>
                    </w:p>
                    <w:p w14:paraId="7D4FBB5B" w14:textId="7051F1DE" w:rsidR="000E7E7F" w:rsidRPr="00D465FB" w:rsidRDefault="000E7E7F" w:rsidP="00013B05">
                      <w:pPr>
                        <w:pStyle w:val="ListParagraph"/>
                        <w:numPr>
                          <w:ilvl w:val="0"/>
                          <w:numId w:val="20"/>
                        </w:numPr>
                        <w:spacing w:line="259" w:lineRule="auto"/>
                        <w:ind w:left="360"/>
                        <w:rPr>
                          <w:rFonts w:ascii="Calibri" w:hAnsi="Calibri" w:cs="Calibri"/>
                          <w:b/>
                          <w:bCs/>
                          <w:u w:val="single"/>
                        </w:rPr>
                      </w:pPr>
                      <w:r w:rsidRPr="00D465FB">
                        <w:rPr>
                          <w:rFonts w:ascii="Calibri" w:hAnsi="Calibri" w:cs="Calibri"/>
                          <w:b/>
                          <w:bCs/>
                          <w:u w:val="single"/>
                        </w:rPr>
                        <w:t>12 Drills Total Required for School Year</w:t>
                      </w:r>
                    </w:p>
                    <w:p w14:paraId="5929D4A4" w14:textId="77777777" w:rsidR="00D86950" w:rsidRPr="00D465FB" w:rsidRDefault="00D86950" w:rsidP="00D86950">
                      <w:pPr>
                        <w:pStyle w:val="ListParagraph"/>
                        <w:spacing w:line="259" w:lineRule="auto"/>
                        <w:ind w:left="360"/>
                        <w:rPr>
                          <w:rFonts w:ascii="Calibri" w:hAnsi="Calibri" w:cs="Calibri"/>
                          <w:b/>
                          <w:bCs/>
                          <w:sz w:val="16"/>
                          <w:szCs w:val="16"/>
                          <w:u w:val="single"/>
                        </w:rPr>
                      </w:pPr>
                    </w:p>
                    <w:p w14:paraId="76D39448" w14:textId="23DB3BA3" w:rsidR="000E7E7F" w:rsidRPr="00D465FB" w:rsidRDefault="000E7E7F" w:rsidP="00013B05">
                      <w:pPr>
                        <w:pStyle w:val="ListParagraph"/>
                        <w:numPr>
                          <w:ilvl w:val="1"/>
                          <w:numId w:val="20"/>
                        </w:numPr>
                        <w:spacing w:line="259" w:lineRule="auto"/>
                        <w:ind w:left="720"/>
                        <w:rPr>
                          <w:rFonts w:ascii="Calibri" w:hAnsi="Calibri" w:cs="Calibri"/>
                          <w:b/>
                          <w:bCs/>
                        </w:rPr>
                      </w:pPr>
                      <w:r w:rsidRPr="00D465FB">
                        <w:rPr>
                          <w:rFonts w:ascii="Calibri" w:hAnsi="Calibri" w:cs="Calibri"/>
                          <w:b/>
                          <w:bCs/>
                        </w:rPr>
                        <w:t>8 Evacuatio</w:t>
                      </w:r>
                      <w:r w:rsidR="00C9799E" w:rsidRPr="00D465FB">
                        <w:rPr>
                          <w:rFonts w:ascii="Calibri" w:hAnsi="Calibri" w:cs="Calibri"/>
                          <w:b/>
                          <w:bCs/>
                        </w:rPr>
                        <w:t>n</w:t>
                      </w:r>
                      <w:r w:rsidR="00152ECA" w:rsidRPr="00D465FB">
                        <w:rPr>
                          <w:rFonts w:ascii="Calibri" w:hAnsi="Calibri" w:cs="Calibri"/>
                          <w:b/>
                          <w:bCs/>
                        </w:rPr>
                        <w:t>s</w:t>
                      </w:r>
                      <w:r w:rsidR="00C9799E" w:rsidRPr="00D465FB">
                        <w:rPr>
                          <w:rFonts w:ascii="Calibri" w:hAnsi="Calibri" w:cs="Calibri"/>
                          <w:b/>
                          <w:bCs/>
                        </w:rPr>
                        <w:t xml:space="preserve"> and 4 Lockdown</w:t>
                      </w:r>
                      <w:r w:rsidR="00152ECA" w:rsidRPr="00D465FB">
                        <w:rPr>
                          <w:rFonts w:ascii="Calibri" w:hAnsi="Calibri" w:cs="Calibri"/>
                          <w:b/>
                          <w:bCs/>
                        </w:rPr>
                        <w:t>s</w:t>
                      </w:r>
                    </w:p>
                    <w:p w14:paraId="6055BD1E" w14:textId="77777777" w:rsidR="002A3061" w:rsidRPr="00D465FB" w:rsidRDefault="002A3061" w:rsidP="002A3061">
                      <w:pPr>
                        <w:pStyle w:val="ListParagraph"/>
                        <w:spacing w:line="259" w:lineRule="auto"/>
                        <w:rPr>
                          <w:rFonts w:ascii="Calibri" w:hAnsi="Calibri" w:cs="Calibri"/>
                          <w:b/>
                          <w:bCs/>
                        </w:rPr>
                      </w:pPr>
                    </w:p>
                    <w:p w14:paraId="3B3D5139" w14:textId="680889D4" w:rsidR="00A44D49" w:rsidRPr="00D465FB" w:rsidRDefault="00190900" w:rsidP="00CE0D7A">
                      <w:pPr>
                        <w:pStyle w:val="ListParagraph"/>
                        <w:numPr>
                          <w:ilvl w:val="2"/>
                          <w:numId w:val="20"/>
                        </w:numPr>
                        <w:spacing w:line="259" w:lineRule="auto"/>
                        <w:ind w:left="1080"/>
                        <w:rPr>
                          <w:rFonts w:ascii="Calibri" w:hAnsi="Calibri" w:cs="Calibri"/>
                          <w:b/>
                          <w:bCs/>
                        </w:rPr>
                      </w:pPr>
                      <w:r w:rsidRPr="00D465FB">
                        <w:rPr>
                          <w:rFonts w:ascii="Calibri" w:hAnsi="Calibri" w:cs="Calibri"/>
                          <w:b/>
                          <w:bCs/>
                        </w:rPr>
                        <w:t xml:space="preserve">6 evacuation </w:t>
                      </w:r>
                      <w:r w:rsidR="00562514" w:rsidRPr="00D465FB">
                        <w:rPr>
                          <w:rFonts w:ascii="Calibri" w:hAnsi="Calibri" w:cs="Calibri"/>
                          <w:b/>
                          <w:bCs/>
                        </w:rPr>
                        <w:t>and</w:t>
                      </w:r>
                      <w:r w:rsidRPr="00D465FB">
                        <w:rPr>
                          <w:rFonts w:ascii="Calibri" w:hAnsi="Calibri" w:cs="Calibri"/>
                          <w:b/>
                          <w:bCs/>
                        </w:rPr>
                        <w:t xml:space="preserve"> 2 lockdown drills </w:t>
                      </w:r>
                      <w:r w:rsidR="00AF58EE" w:rsidRPr="00D465FB">
                        <w:rPr>
                          <w:rFonts w:ascii="Calibri" w:hAnsi="Calibri" w:cs="Calibri"/>
                          <w:b/>
                          <w:bCs/>
                        </w:rPr>
                        <w:t>shall be held between September 1</w:t>
                      </w:r>
                      <w:r w:rsidR="007A4648" w:rsidRPr="00D465FB">
                        <w:rPr>
                          <w:rFonts w:ascii="Calibri" w:hAnsi="Calibri" w:cs="Calibri"/>
                          <w:b/>
                          <w:bCs/>
                          <w:vertAlign w:val="superscript"/>
                        </w:rPr>
                        <w:t>st</w:t>
                      </w:r>
                      <w:r w:rsidR="007A4648" w:rsidRPr="00D465FB">
                        <w:rPr>
                          <w:rFonts w:ascii="Calibri" w:hAnsi="Calibri" w:cs="Calibri"/>
                          <w:b/>
                          <w:bCs/>
                        </w:rPr>
                        <w:t xml:space="preserve"> </w:t>
                      </w:r>
                      <w:r w:rsidR="00562514" w:rsidRPr="00D465FB">
                        <w:rPr>
                          <w:rFonts w:ascii="Calibri" w:hAnsi="Calibri" w:cs="Calibri"/>
                          <w:b/>
                          <w:bCs/>
                        </w:rPr>
                        <w:t>and</w:t>
                      </w:r>
                      <w:r w:rsidR="00537E31" w:rsidRPr="00D465FB">
                        <w:rPr>
                          <w:rFonts w:ascii="Calibri" w:hAnsi="Calibri" w:cs="Calibri"/>
                          <w:b/>
                          <w:bCs/>
                        </w:rPr>
                        <w:t xml:space="preserve"> December</w:t>
                      </w:r>
                      <w:r w:rsidR="00AF58EE" w:rsidRPr="00D465FB">
                        <w:rPr>
                          <w:rFonts w:ascii="Calibri" w:hAnsi="Calibri" w:cs="Calibri"/>
                          <w:b/>
                          <w:bCs/>
                        </w:rPr>
                        <w:t xml:space="preserve"> </w:t>
                      </w:r>
                      <w:r w:rsidR="00776F3E" w:rsidRPr="00D465FB">
                        <w:rPr>
                          <w:rFonts w:ascii="Calibri" w:hAnsi="Calibri" w:cs="Calibri"/>
                          <w:b/>
                          <w:bCs/>
                        </w:rPr>
                        <w:t>31</w:t>
                      </w:r>
                      <w:r w:rsidR="007A4648" w:rsidRPr="00D465FB">
                        <w:rPr>
                          <w:rFonts w:ascii="Calibri" w:hAnsi="Calibri" w:cs="Calibri"/>
                          <w:b/>
                          <w:bCs/>
                          <w:vertAlign w:val="superscript"/>
                        </w:rPr>
                        <w:t>st</w:t>
                      </w:r>
                      <w:r w:rsidR="007A4648" w:rsidRPr="00D465FB">
                        <w:rPr>
                          <w:rFonts w:ascii="Calibri" w:hAnsi="Calibri" w:cs="Calibri"/>
                          <w:b/>
                          <w:bCs/>
                        </w:rPr>
                        <w:t xml:space="preserve"> </w:t>
                      </w:r>
                    </w:p>
                    <w:p w14:paraId="39995E2D" w14:textId="77777777" w:rsidR="006C1EBC" w:rsidRPr="00D465FB" w:rsidRDefault="006C1EBC" w:rsidP="006C1EBC">
                      <w:pPr>
                        <w:pStyle w:val="ListParagraph"/>
                        <w:spacing w:line="259" w:lineRule="auto"/>
                        <w:ind w:left="1080"/>
                        <w:rPr>
                          <w:rFonts w:ascii="Calibri" w:hAnsi="Calibri" w:cs="Calibri"/>
                          <w:b/>
                          <w:bCs/>
                        </w:rPr>
                      </w:pPr>
                    </w:p>
                    <w:p w14:paraId="7BEF20B3" w14:textId="413CD376" w:rsidR="00DF461C" w:rsidRPr="00D465FB" w:rsidRDefault="00562514" w:rsidP="00DF461C">
                      <w:pPr>
                        <w:pStyle w:val="ListParagraph"/>
                        <w:numPr>
                          <w:ilvl w:val="2"/>
                          <w:numId w:val="20"/>
                        </w:numPr>
                        <w:spacing w:line="259" w:lineRule="auto"/>
                        <w:ind w:left="1080"/>
                        <w:rPr>
                          <w:rFonts w:ascii="Calibri" w:hAnsi="Calibri" w:cs="Calibri"/>
                          <w:b/>
                          <w:bCs/>
                        </w:rPr>
                      </w:pPr>
                      <w:r w:rsidRPr="00D465FB">
                        <w:rPr>
                          <w:rFonts w:ascii="Calibri" w:hAnsi="Calibri" w:cs="Calibri"/>
                          <w:b/>
                          <w:bCs/>
                        </w:rPr>
                        <w:t>2 evacuation and 2 lockdown drills</w:t>
                      </w:r>
                      <w:r w:rsidR="00830924" w:rsidRPr="00D465FB">
                        <w:rPr>
                          <w:rFonts w:ascii="Calibri" w:hAnsi="Calibri" w:cs="Calibri"/>
                          <w:b/>
                          <w:bCs/>
                        </w:rPr>
                        <w:t xml:space="preserve"> during the remainder of the school year</w:t>
                      </w:r>
                      <w:r w:rsidRPr="00D465FB">
                        <w:rPr>
                          <w:rFonts w:ascii="Calibri" w:hAnsi="Calibri" w:cs="Calibri"/>
                          <w:b/>
                          <w:bCs/>
                        </w:rPr>
                        <w:t xml:space="preserve"> </w:t>
                      </w:r>
                    </w:p>
                    <w:p w14:paraId="1FC65EDA" w14:textId="77777777" w:rsidR="00DF461C" w:rsidRPr="00D465FB" w:rsidRDefault="00DF461C" w:rsidP="00DF461C">
                      <w:pPr>
                        <w:pStyle w:val="ListParagraph"/>
                        <w:rPr>
                          <w:rFonts w:ascii="Calibri" w:hAnsi="Calibri" w:cs="Calibri"/>
                          <w:b/>
                          <w:bCs/>
                        </w:rPr>
                      </w:pPr>
                    </w:p>
                    <w:p w14:paraId="14317EA0" w14:textId="77777777" w:rsidR="00DF461C" w:rsidRPr="00D465FB" w:rsidRDefault="000E7E7F" w:rsidP="00DF461C">
                      <w:pPr>
                        <w:pStyle w:val="ListParagraph"/>
                        <w:numPr>
                          <w:ilvl w:val="2"/>
                          <w:numId w:val="20"/>
                        </w:numPr>
                        <w:spacing w:line="259" w:lineRule="auto"/>
                        <w:ind w:left="1080"/>
                        <w:rPr>
                          <w:rFonts w:ascii="Calibri" w:hAnsi="Calibri" w:cs="Calibri"/>
                          <w:b/>
                          <w:bCs/>
                        </w:rPr>
                      </w:pPr>
                      <w:r w:rsidRPr="00D465FB">
                        <w:rPr>
                          <w:rFonts w:ascii="Calibri" w:hAnsi="Calibri" w:cs="Calibri"/>
                          <w:b/>
                          <w:bCs/>
                        </w:rPr>
                        <w:t xml:space="preserve">4 of the evacuation drills through secondary means of egress </w:t>
                      </w:r>
                    </w:p>
                    <w:p w14:paraId="49D37D6B" w14:textId="77777777" w:rsidR="00DF461C" w:rsidRPr="00D465FB" w:rsidRDefault="00DF461C" w:rsidP="00DF461C">
                      <w:pPr>
                        <w:pStyle w:val="ListParagraph"/>
                        <w:rPr>
                          <w:rFonts w:ascii="Calibri" w:hAnsi="Calibri" w:cs="Calibri"/>
                          <w:b/>
                          <w:bCs/>
                        </w:rPr>
                      </w:pPr>
                    </w:p>
                    <w:p w14:paraId="643D12E8" w14:textId="77777777" w:rsidR="00DF461C" w:rsidRPr="00D465FB" w:rsidRDefault="006C7020" w:rsidP="00DF461C">
                      <w:pPr>
                        <w:pStyle w:val="ListParagraph"/>
                        <w:numPr>
                          <w:ilvl w:val="2"/>
                          <w:numId w:val="20"/>
                        </w:numPr>
                        <w:spacing w:line="259" w:lineRule="auto"/>
                        <w:ind w:left="1080"/>
                        <w:rPr>
                          <w:rFonts w:ascii="Calibri" w:hAnsi="Calibri" w:cs="Calibri"/>
                          <w:b/>
                          <w:bCs/>
                        </w:rPr>
                      </w:pPr>
                      <w:r w:rsidRPr="00D465FB">
                        <w:rPr>
                          <w:rFonts w:ascii="Calibri" w:hAnsi="Calibri" w:cs="Calibri"/>
                          <w:b/>
                          <w:bCs/>
                        </w:rPr>
                        <w:t xml:space="preserve">For both evacuation and lockdown drills </w:t>
                      </w:r>
                      <w:r w:rsidR="00BB5064" w:rsidRPr="00D465FB">
                        <w:rPr>
                          <w:rFonts w:ascii="Calibri" w:hAnsi="Calibri" w:cs="Calibri"/>
                          <w:b/>
                          <w:bCs/>
                        </w:rPr>
                        <w:t xml:space="preserve">pupils shall be instructed </w:t>
                      </w:r>
                      <w:r w:rsidR="006424F2" w:rsidRPr="00D465FB">
                        <w:rPr>
                          <w:rFonts w:ascii="Calibri" w:hAnsi="Calibri" w:cs="Calibri"/>
                          <w:b/>
                          <w:bCs/>
                        </w:rPr>
                        <w:t>in th</w:t>
                      </w:r>
                      <w:r w:rsidR="00F82DDC" w:rsidRPr="00D465FB">
                        <w:rPr>
                          <w:rFonts w:ascii="Calibri" w:hAnsi="Calibri" w:cs="Calibri"/>
                          <w:b/>
                          <w:bCs/>
                        </w:rPr>
                        <w:t xml:space="preserve">e procedure to be followed if a fire/emergency occurs </w:t>
                      </w:r>
                      <w:r w:rsidR="00A85FD4" w:rsidRPr="00D465FB">
                        <w:rPr>
                          <w:rFonts w:ascii="Calibri" w:hAnsi="Calibri" w:cs="Calibri"/>
                          <w:b/>
                          <w:bCs/>
                        </w:rPr>
                        <w:t>during the lunch period or assembly</w:t>
                      </w:r>
                      <w:r w:rsidR="00B168FA" w:rsidRPr="00D465FB">
                        <w:rPr>
                          <w:rFonts w:ascii="Calibri" w:hAnsi="Calibri" w:cs="Calibri"/>
                          <w:b/>
                          <w:bCs/>
                        </w:rPr>
                        <w:t>,</w:t>
                      </w:r>
                      <w:r w:rsidR="00A85FD4" w:rsidRPr="00D465FB">
                        <w:rPr>
                          <w:rFonts w:ascii="Calibri" w:hAnsi="Calibri" w:cs="Calibri"/>
                          <w:b/>
                          <w:bCs/>
                        </w:rPr>
                        <w:t xml:space="preserve"> </w:t>
                      </w:r>
                      <w:r w:rsidR="00B168FA" w:rsidRPr="00D465FB">
                        <w:rPr>
                          <w:rFonts w:ascii="Calibri" w:hAnsi="Calibri" w:cs="Calibri"/>
                          <w:b/>
                          <w:bCs/>
                        </w:rPr>
                        <w:t xml:space="preserve">provided, however, </w:t>
                      </w:r>
                      <w:r w:rsidR="009A13A0" w:rsidRPr="00D465FB">
                        <w:rPr>
                          <w:rFonts w:ascii="Calibri" w:hAnsi="Calibri" w:cs="Calibri"/>
                          <w:b/>
                          <w:bCs/>
                        </w:rPr>
                        <w:t xml:space="preserve">that additional instruction may be waived </w:t>
                      </w:r>
                      <w:r w:rsidR="00133F8B" w:rsidRPr="00D465FB">
                        <w:rPr>
                          <w:rFonts w:ascii="Calibri" w:hAnsi="Calibri" w:cs="Calibri"/>
                          <w:b/>
                          <w:bCs/>
                        </w:rPr>
                        <w:t xml:space="preserve">where a drill is held </w:t>
                      </w:r>
                      <w:r w:rsidR="00312CF4" w:rsidRPr="00D465FB">
                        <w:rPr>
                          <w:rFonts w:ascii="Calibri" w:hAnsi="Calibri" w:cs="Calibri"/>
                          <w:b/>
                          <w:bCs/>
                        </w:rPr>
                        <w:t>during the regular school lunch or assembly.</w:t>
                      </w:r>
                    </w:p>
                    <w:p w14:paraId="160B35E9" w14:textId="77777777" w:rsidR="00DF461C" w:rsidRPr="00D465FB" w:rsidRDefault="00DF461C" w:rsidP="00DF461C">
                      <w:pPr>
                        <w:pStyle w:val="ListParagraph"/>
                        <w:rPr>
                          <w:rFonts w:ascii="Calibri" w:hAnsi="Calibri" w:cs="Calibri"/>
                          <w:b/>
                          <w:bCs/>
                        </w:rPr>
                      </w:pPr>
                    </w:p>
                    <w:p w14:paraId="5CF4DC56" w14:textId="73321ADA" w:rsidR="00A5001E" w:rsidRPr="00D465FB" w:rsidRDefault="00474F0F" w:rsidP="00DF461C">
                      <w:pPr>
                        <w:pStyle w:val="ListParagraph"/>
                        <w:numPr>
                          <w:ilvl w:val="2"/>
                          <w:numId w:val="20"/>
                        </w:numPr>
                        <w:spacing w:line="259" w:lineRule="auto"/>
                        <w:ind w:left="1080"/>
                        <w:rPr>
                          <w:rFonts w:ascii="Calibri" w:hAnsi="Calibri" w:cs="Calibri"/>
                          <w:b/>
                          <w:bCs/>
                        </w:rPr>
                      </w:pPr>
                      <w:r w:rsidRPr="00D465FB">
                        <w:rPr>
                          <w:rFonts w:ascii="Calibri" w:hAnsi="Calibri" w:cs="Calibri"/>
                          <w:b/>
                          <w:bCs/>
                        </w:rPr>
                        <w:t xml:space="preserve">Parents shall be given advance notice of each drill being conducted </w:t>
                      </w:r>
                      <w:r w:rsidR="00CF4D98" w:rsidRPr="00D465FB">
                        <w:rPr>
                          <w:rFonts w:ascii="Calibri" w:hAnsi="Calibri" w:cs="Calibri"/>
                          <w:b/>
                          <w:bCs/>
                        </w:rPr>
                        <w:t>within one-week preceding any drill.</w:t>
                      </w:r>
                    </w:p>
                    <w:p w14:paraId="331FA8ED" w14:textId="77777777" w:rsidR="00F46489" w:rsidRPr="00D465FB" w:rsidRDefault="00F46489" w:rsidP="00F46489">
                      <w:pPr>
                        <w:pStyle w:val="ListParagraph"/>
                        <w:rPr>
                          <w:rFonts w:ascii="Calibri" w:hAnsi="Calibri" w:cs="Calibri"/>
                          <w:b/>
                          <w:bCs/>
                        </w:rPr>
                      </w:pPr>
                    </w:p>
                    <w:p w14:paraId="049A6BA1" w14:textId="7CFE2899" w:rsidR="00F46489" w:rsidRPr="00D465FB" w:rsidRDefault="0060773B" w:rsidP="00DF461C">
                      <w:pPr>
                        <w:pStyle w:val="ListParagraph"/>
                        <w:numPr>
                          <w:ilvl w:val="2"/>
                          <w:numId w:val="20"/>
                        </w:numPr>
                        <w:spacing w:line="259" w:lineRule="auto"/>
                        <w:ind w:left="1080"/>
                        <w:rPr>
                          <w:rFonts w:ascii="Calibri" w:hAnsi="Calibri" w:cs="Calibri"/>
                          <w:b/>
                          <w:bCs/>
                        </w:rPr>
                      </w:pPr>
                      <w:r w:rsidRPr="00D465FB">
                        <w:rPr>
                          <w:rFonts w:ascii="Calibri" w:hAnsi="Calibri" w:cs="Calibri"/>
                          <w:b/>
                          <w:bCs/>
                        </w:rPr>
                        <w:t xml:space="preserve">Drills shall be conducted after annual training in emergency procedures </w:t>
                      </w:r>
                      <w:r w:rsidR="00D37525" w:rsidRPr="00D465FB">
                        <w:rPr>
                          <w:rFonts w:ascii="Calibri" w:hAnsi="Calibri" w:cs="Calibri"/>
                          <w:b/>
                          <w:bCs/>
                        </w:rPr>
                        <w:t>has been provided to students and staff.</w:t>
                      </w:r>
                    </w:p>
                    <w:p w14:paraId="4DECCD71" w14:textId="77777777" w:rsidR="00D86950" w:rsidRPr="00D465FB" w:rsidRDefault="00D86950" w:rsidP="00D86950">
                      <w:pPr>
                        <w:pStyle w:val="ListParagraph"/>
                        <w:spacing w:line="259" w:lineRule="auto"/>
                        <w:ind w:left="1080"/>
                        <w:rPr>
                          <w:rFonts w:ascii="Calibri" w:hAnsi="Calibri" w:cs="Calibri"/>
                          <w:b/>
                          <w:bCs/>
                          <w:sz w:val="16"/>
                          <w:szCs w:val="16"/>
                        </w:rPr>
                      </w:pPr>
                    </w:p>
                    <w:p w14:paraId="1C9D6DA9" w14:textId="3419CA2A" w:rsidR="000E7E7F" w:rsidRPr="00D465FB" w:rsidRDefault="000E7E7F" w:rsidP="00013B05">
                      <w:pPr>
                        <w:pStyle w:val="ListParagraph"/>
                        <w:numPr>
                          <w:ilvl w:val="0"/>
                          <w:numId w:val="20"/>
                        </w:numPr>
                        <w:spacing w:line="259" w:lineRule="auto"/>
                        <w:ind w:left="360"/>
                        <w:rPr>
                          <w:rFonts w:ascii="Calibri" w:hAnsi="Calibri" w:cs="Calibri"/>
                          <w:b/>
                          <w:bCs/>
                        </w:rPr>
                      </w:pPr>
                      <w:r w:rsidRPr="00D465FB">
                        <w:rPr>
                          <w:rFonts w:ascii="Calibri" w:hAnsi="Calibri" w:cs="Calibri"/>
                          <w:b/>
                          <w:bCs/>
                          <w:u w:val="single"/>
                        </w:rPr>
                        <w:t xml:space="preserve">2 Additional </w:t>
                      </w:r>
                      <w:r w:rsidR="00E04247" w:rsidRPr="00D465FB">
                        <w:rPr>
                          <w:rFonts w:ascii="Calibri" w:hAnsi="Calibri" w:cs="Calibri"/>
                          <w:b/>
                          <w:bCs/>
                          <w:u w:val="single"/>
                        </w:rPr>
                        <w:t xml:space="preserve">Evacuation </w:t>
                      </w:r>
                      <w:r w:rsidRPr="00D465FB">
                        <w:rPr>
                          <w:rFonts w:ascii="Calibri" w:hAnsi="Calibri" w:cs="Calibri"/>
                          <w:b/>
                          <w:bCs/>
                          <w:u w:val="single"/>
                        </w:rPr>
                        <w:t>Drills</w:t>
                      </w:r>
                      <w:r w:rsidR="00E04247" w:rsidRPr="00D465FB">
                        <w:rPr>
                          <w:rFonts w:ascii="Calibri" w:hAnsi="Calibri" w:cs="Calibri"/>
                          <w:b/>
                          <w:bCs/>
                          <w:u w:val="single"/>
                        </w:rPr>
                        <w:t xml:space="preserve"> </w:t>
                      </w:r>
                      <w:r w:rsidRPr="00D465FB">
                        <w:rPr>
                          <w:rFonts w:ascii="Calibri" w:hAnsi="Calibri" w:cs="Calibri"/>
                          <w:b/>
                          <w:bCs/>
                          <w:u w:val="single"/>
                        </w:rPr>
                        <w:t>Required during Summer School</w:t>
                      </w:r>
                      <w:r w:rsidRPr="00D465FB">
                        <w:rPr>
                          <w:rFonts w:ascii="Calibri" w:hAnsi="Calibri" w:cs="Calibri"/>
                          <w:b/>
                          <w:bCs/>
                        </w:rPr>
                        <w:t xml:space="preserve"> (1 during first week)</w:t>
                      </w:r>
                    </w:p>
                    <w:p w14:paraId="50CA126C" w14:textId="77777777" w:rsidR="00174326" w:rsidRPr="00D465FB" w:rsidRDefault="00174326" w:rsidP="00174326">
                      <w:pPr>
                        <w:pStyle w:val="ListParagraph"/>
                        <w:spacing w:line="259" w:lineRule="auto"/>
                        <w:ind w:left="360"/>
                        <w:rPr>
                          <w:rFonts w:ascii="Calibri" w:hAnsi="Calibri" w:cs="Calibri"/>
                          <w:b/>
                          <w:bCs/>
                          <w:sz w:val="16"/>
                          <w:szCs w:val="16"/>
                        </w:rPr>
                      </w:pPr>
                    </w:p>
                    <w:p w14:paraId="6C96A4A6" w14:textId="1A58D61A" w:rsidR="00F708EC" w:rsidRPr="00D465FB" w:rsidRDefault="00F708EC" w:rsidP="00013B05">
                      <w:pPr>
                        <w:pStyle w:val="ListParagraph"/>
                        <w:numPr>
                          <w:ilvl w:val="0"/>
                          <w:numId w:val="20"/>
                        </w:numPr>
                        <w:spacing w:line="259" w:lineRule="auto"/>
                        <w:ind w:left="360"/>
                        <w:rPr>
                          <w:rFonts w:ascii="Calibri" w:hAnsi="Calibri" w:cs="Calibri"/>
                          <w:b/>
                          <w:bCs/>
                        </w:rPr>
                      </w:pPr>
                      <w:r w:rsidRPr="00D465FB">
                        <w:rPr>
                          <w:rFonts w:ascii="Calibri" w:hAnsi="Calibri" w:cs="Calibri"/>
                          <w:b/>
                          <w:bCs/>
                          <w:u w:val="single"/>
                        </w:rPr>
                        <w:t xml:space="preserve">1 </w:t>
                      </w:r>
                      <w:r w:rsidR="00B80E25" w:rsidRPr="00D465FB">
                        <w:rPr>
                          <w:rFonts w:ascii="Calibri" w:hAnsi="Calibri" w:cs="Calibri"/>
                          <w:b/>
                          <w:bCs/>
                          <w:u w:val="single"/>
                        </w:rPr>
                        <w:t xml:space="preserve">Early Dismissal Drill </w:t>
                      </w:r>
                      <w:r w:rsidR="00D802A8" w:rsidRPr="00D465FB">
                        <w:rPr>
                          <w:rFonts w:ascii="Calibri" w:hAnsi="Calibri" w:cs="Calibri"/>
                          <w:b/>
                          <w:bCs/>
                          <w:u w:val="single"/>
                        </w:rPr>
                        <w:t xml:space="preserve">at a time not to occur </w:t>
                      </w:r>
                      <w:r w:rsidR="000E4C3E" w:rsidRPr="00D465FB">
                        <w:rPr>
                          <w:rFonts w:ascii="Calibri" w:hAnsi="Calibri" w:cs="Calibri"/>
                          <w:b/>
                          <w:bCs/>
                          <w:u w:val="single"/>
                        </w:rPr>
                        <w:t>more than 15 minutes earlier than normal dismissal time.</w:t>
                      </w:r>
                    </w:p>
                    <w:p w14:paraId="5E849E72" w14:textId="77777777" w:rsidR="000E7E7F" w:rsidRPr="005A2049" w:rsidRDefault="000E7E7F" w:rsidP="000E7E7F">
                      <w:pPr>
                        <w:pStyle w:val="ListParagraph"/>
                        <w:spacing w:line="259" w:lineRule="auto"/>
                        <w:ind w:left="360"/>
                        <w:rPr>
                          <w:rFonts w:ascii="Calibri" w:hAnsi="Calibri" w:cs="Calibri"/>
                          <w:b/>
                          <w:bCs/>
                          <w:sz w:val="4"/>
                          <w:szCs w:val="4"/>
                        </w:rPr>
                      </w:pPr>
                    </w:p>
                    <w:p w14:paraId="0E663D52" w14:textId="77777777" w:rsidR="006E1C2A" w:rsidRDefault="006E1C2A" w:rsidP="00273DD3">
                      <w:pPr>
                        <w:spacing w:after="0"/>
                        <w:rPr>
                          <w:rFonts w:ascii="Calibri" w:hAnsi="Calibri" w:cs="Calibri"/>
                          <w:b/>
                          <w:bCs/>
                          <w:color w:val="FF0000"/>
                          <w:sz w:val="20"/>
                          <w:szCs w:val="20"/>
                        </w:rPr>
                      </w:pPr>
                    </w:p>
                    <w:p w14:paraId="2C86C33C" w14:textId="0EEA482D" w:rsidR="000E7E7F" w:rsidRPr="006766BA" w:rsidRDefault="000E7E7F" w:rsidP="00273DD3">
                      <w:pPr>
                        <w:spacing w:after="0"/>
                        <w:rPr>
                          <w:rFonts w:ascii="Calibri" w:hAnsi="Calibri" w:cs="Calibri"/>
                          <w:b/>
                          <w:bCs/>
                          <w:color w:val="FF0000"/>
                          <w:sz w:val="12"/>
                          <w:szCs w:val="12"/>
                        </w:rPr>
                      </w:pPr>
                      <w:r w:rsidRPr="00E03A24">
                        <w:rPr>
                          <w:rFonts w:ascii="Calibri" w:hAnsi="Calibri" w:cs="Calibri"/>
                          <w:b/>
                          <w:bCs/>
                          <w:color w:val="FF0000"/>
                          <w:sz w:val="16"/>
                          <w:szCs w:val="16"/>
                        </w:rPr>
                        <w:tab/>
                      </w:r>
                    </w:p>
                    <w:p w14:paraId="562E3DA4" w14:textId="77777777" w:rsidR="00543C50" w:rsidRDefault="00543C50" w:rsidP="00273DD3">
                      <w:pPr>
                        <w:spacing w:after="0"/>
                        <w:rPr>
                          <w:rFonts w:ascii="Calibri" w:hAnsi="Calibri" w:cs="Calibri"/>
                          <w:b/>
                          <w:bCs/>
                          <w:color w:val="00B050"/>
                          <w:sz w:val="18"/>
                          <w:szCs w:val="18"/>
                          <w:u w:val="single"/>
                        </w:rPr>
                      </w:pPr>
                    </w:p>
                    <w:p w14:paraId="558B006E" w14:textId="77777777" w:rsidR="00543C50" w:rsidRDefault="00543C50" w:rsidP="00273DD3">
                      <w:pPr>
                        <w:spacing w:after="0"/>
                        <w:rPr>
                          <w:rFonts w:ascii="Calibri" w:hAnsi="Calibri" w:cs="Calibri"/>
                          <w:b/>
                          <w:bCs/>
                          <w:color w:val="00B050"/>
                          <w:sz w:val="18"/>
                          <w:szCs w:val="18"/>
                          <w:u w:val="single"/>
                        </w:rPr>
                      </w:pPr>
                    </w:p>
                    <w:p w14:paraId="1BB0A753" w14:textId="77777777" w:rsidR="00543C50" w:rsidRPr="000E7E7F" w:rsidRDefault="00543C50" w:rsidP="00273DD3">
                      <w:pPr>
                        <w:spacing w:after="0"/>
                        <w:rPr>
                          <w:rFonts w:ascii="Calibri" w:hAnsi="Calibri" w:cs="Calibri"/>
                          <w:b/>
                          <w:bCs/>
                          <w:color w:val="00B050"/>
                          <w:sz w:val="18"/>
                          <w:szCs w:val="18"/>
                        </w:rPr>
                      </w:pPr>
                    </w:p>
                  </w:txbxContent>
                </v:textbox>
                <w10:wrap type="through" anchorx="margin"/>
              </v:shape>
            </w:pict>
          </mc:Fallback>
        </mc:AlternateContent>
      </w:r>
    </w:p>
    <w:p w14:paraId="194ACB3D" w14:textId="175DAFC2" w:rsidR="000E7E7F" w:rsidRPr="003D0CFD" w:rsidRDefault="000E7E7F" w:rsidP="000E7E7F">
      <w:pPr>
        <w:spacing w:after="0" w:line="240" w:lineRule="auto"/>
        <w:jc w:val="center"/>
        <w:rPr>
          <w:rFonts w:ascii="Times New Roman" w:eastAsia="Times New Roman" w:hAnsi="Times New Roman" w:cs="Times New Roman"/>
          <w:sz w:val="24"/>
          <w:szCs w:val="20"/>
        </w:rPr>
      </w:pPr>
    </w:p>
    <w:p w14:paraId="65639DC1" w14:textId="77777777" w:rsidR="000E7E7F" w:rsidRPr="003D0CFD" w:rsidRDefault="000E7E7F" w:rsidP="000E7E7F">
      <w:pPr>
        <w:spacing w:after="0" w:line="240" w:lineRule="auto"/>
        <w:jc w:val="center"/>
        <w:rPr>
          <w:rFonts w:ascii="Calibri" w:eastAsia="Times New Roman" w:hAnsi="Calibri" w:cs="Times New Roman"/>
          <w:b/>
          <w:sz w:val="24"/>
          <w:szCs w:val="20"/>
        </w:rPr>
      </w:pPr>
    </w:p>
    <w:p w14:paraId="39A7D09A" w14:textId="77777777" w:rsidR="000E7E7F" w:rsidRPr="003D0CFD" w:rsidRDefault="000E7E7F" w:rsidP="000E7E7F">
      <w:pPr>
        <w:spacing w:after="0" w:line="240" w:lineRule="auto"/>
        <w:jc w:val="center"/>
        <w:rPr>
          <w:rFonts w:ascii="Calibri" w:eastAsia="Times New Roman" w:hAnsi="Calibri" w:cs="Times New Roman"/>
          <w:b/>
          <w:sz w:val="24"/>
          <w:szCs w:val="20"/>
        </w:rPr>
      </w:pPr>
    </w:p>
    <w:p w14:paraId="75FA7577"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2479480C"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5BCDCAE6"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00EDD1E5"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3E99E6BA"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313551AD"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658B3290"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281F9A8D"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5F78DDB3"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3ADE0AFF"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7358B2D9" w14:textId="77777777" w:rsidR="000E7E7F" w:rsidRPr="003D0CFD" w:rsidRDefault="000E7E7F" w:rsidP="000E7E7F">
      <w:pPr>
        <w:spacing w:after="0" w:line="240" w:lineRule="auto"/>
        <w:jc w:val="both"/>
        <w:rPr>
          <w:rFonts w:ascii="Calibri" w:eastAsia="Times New Roman" w:hAnsi="Calibri" w:cs="Times New Roman"/>
          <w:b/>
          <w:sz w:val="20"/>
          <w:szCs w:val="20"/>
        </w:rPr>
      </w:pPr>
    </w:p>
    <w:p w14:paraId="2CD22359" w14:textId="77777777" w:rsidR="000E7E7F" w:rsidRPr="003D0CFD" w:rsidRDefault="000E7E7F" w:rsidP="000E7E7F">
      <w:pPr>
        <w:spacing w:after="0" w:line="240" w:lineRule="auto"/>
        <w:jc w:val="center"/>
        <w:rPr>
          <w:rFonts w:ascii="Calibri" w:eastAsia="Times New Roman" w:hAnsi="Calibri" w:cs="Times New Roman"/>
          <w:b/>
          <w:sz w:val="24"/>
          <w:szCs w:val="20"/>
        </w:rPr>
      </w:pPr>
    </w:p>
    <w:p w14:paraId="14A2D232" w14:textId="77777777" w:rsidR="000E7E7F" w:rsidRPr="003D0CFD" w:rsidRDefault="000E7E7F" w:rsidP="000E7E7F">
      <w:pPr>
        <w:spacing w:after="0" w:line="240" w:lineRule="auto"/>
        <w:rPr>
          <w:rFonts w:ascii="Calibri" w:eastAsia="Times New Roman" w:hAnsi="Calibri" w:cs="Times New Roman"/>
          <w:b/>
          <w:sz w:val="24"/>
          <w:szCs w:val="20"/>
        </w:rPr>
      </w:pPr>
    </w:p>
    <w:p w14:paraId="456678DE" w14:textId="77777777" w:rsidR="000E7E7F" w:rsidRPr="003D0CFD" w:rsidRDefault="000E7E7F" w:rsidP="000E7E7F">
      <w:pPr>
        <w:spacing w:after="0" w:line="240" w:lineRule="auto"/>
        <w:jc w:val="center"/>
        <w:rPr>
          <w:rFonts w:ascii="Calibri" w:eastAsia="Times New Roman" w:hAnsi="Calibri" w:cs="Times New Roman"/>
          <w:b/>
          <w:sz w:val="24"/>
          <w:szCs w:val="20"/>
        </w:rPr>
      </w:pPr>
    </w:p>
    <w:p w14:paraId="1B034F2E" w14:textId="77777777" w:rsidR="00543C50" w:rsidRPr="003D0CFD" w:rsidRDefault="00543C50" w:rsidP="000E7E7F">
      <w:pPr>
        <w:spacing w:after="0" w:line="240" w:lineRule="auto"/>
        <w:jc w:val="center"/>
        <w:rPr>
          <w:rFonts w:ascii="Calibri" w:eastAsia="Times New Roman" w:hAnsi="Calibri" w:cs="Times New Roman"/>
          <w:b/>
          <w:sz w:val="24"/>
          <w:szCs w:val="20"/>
        </w:rPr>
      </w:pPr>
    </w:p>
    <w:p w14:paraId="72B0F678" w14:textId="77777777" w:rsidR="00543C50" w:rsidRPr="003D0CFD" w:rsidRDefault="00543C50" w:rsidP="000E7E7F">
      <w:pPr>
        <w:spacing w:after="0" w:line="240" w:lineRule="auto"/>
        <w:jc w:val="center"/>
        <w:rPr>
          <w:rFonts w:ascii="Calibri" w:eastAsia="Times New Roman" w:hAnsi="Calibri" w:cs="Times New Roman"/>
          <w:b/>
          <w:sz w:val="24"/>
          <w:szCs w:val="20"/>
        </w:rPr>
      </w:pPr>
    </w:p>
    <w:p w14:paraId="475565DD" w14:textId="77777777" w:rsidR="00543C50" w:rsidRPr="003D0CFD" w:rsidRDefault="00543C50" w:rsidP="000E7E7F">
      <w:pPr>
        <w:spacing w:after="0" w:line="240" w:lineRule="auto"/>
        <w:jc w:val="center"/>
        <w:rPr>
          <w:rFonts w:ascii="Calibri" w:eastAsia="Times New Roman" w:hAnsi="Calibri" w:cs="Times New Roman"/>
          <w:b/>
          <w:sz w:val="24"/>
          <w:szCs w:val="20"/>
        </w:rPr>
      </w:pPr>
    </w:p>
    <w:p w14:paraId="339FBFEA" w14:textId="77777777" w:rsidR="00543C50" w:rsidRPr="003D0CFD" w:rsidRDefault="00543C50" w:rsidP="000E7E7F">
      <w:pPr>
        <w:spacing w:after="0" w:line="240" w:lineRule="auto"/>
        <w:jc w:val="center"/>
        <w:rPr>
          <w:rFonts w:ascii="Calibri" w:eastAsia="Times New Roman" w:hAnsi="Calibri" w:cs="Times New Roman"/>
          <w:b/>
          <w:sz w:val="24"/>
          <w:szCs w:val="20"/>
        </w:rPr>
      </w:pPr>
    </w:p>
    <w:p w14:paraId="0F62CACB" w14:textId="77777777" w:rsidR="00543C50" w:rsidRPr="003D0CFD" w:rsidRDefault="00543C50" w:rsidP="000E7E7F">
      <w:pPr>
        <w:spacing w:after="0" w:line="240" w:lineRule="auto"/>
        <w:jc w:val="center"/>
        <w:rPr>
          <w:rFonts w:ascii="Calibri" w:eastAsia="Times New Roman" w:hAnsi="Calibri" w:cs="Times New Roman"/>
          <w:b/>
          <w:sz w:val="24"/>
          <w:szCs w:val="20"/>
        </w:rPr>
      </w:pPr>
    </w:p>
    <w:p w14:paraId="1DCF2E0F" w14:textId="77777777" w:rsidR="00543C50" w:rsidRPr="003D0CFD" w:rsidRDefault="00543C50" w:rsidP="000E7E7F">
      <w:pPr>
        <w:spacing w:after="0" w:line="240" w:lineRule="auto"/>
        <w:jc w:val="center"/>
        <w:rPr>
          <w:rFonts w:ascii="Calibri" w:eastAsia="Times New Roman" w:hAnsi="Calibri" w:cs="Times New Roman"/>
          <w:b/>
          <w:sz w:val="24"/>
          <w:szCs w:val="20"/>
        </w:rPr>
      </w:pPr>
    </w:p>
    <w:p w14:paraId="61D66E2F" w14:textId="77777777" w:rsidR="00E13263" w:rsidRPr="003D0CFD" w:rsidRDefault="00E13263" w:rsidP="000E7E7F">
      <w:pPr>
        <w:spacing w:after="0" w:line="240" w:lineRule="auto"/>
        <w:jc w:val="center"/>
        <w:rPr>
          <w:rFonts w:ascii="Calibri" w:eastAsia="Times New Roman" w:hAnsi="Calibri" w:cs="Times New Roman"/>
          <w:b/>
          <w:sz w:val="24"/>
          <w:szCs w:val="20"/>
        </w:rPr>
      </w:pPr>
    </w:p>
    <w:p w14:paraId="0DE0E454" w14:textId="77777777" w:rsidR="003D5323" w:rsidRPr="003D0CFD" w:rsidRDefault="003D5323" w:rsidP="0039513B">
      <w:pPr>
        <w:spacing w:after="0" w:line="240" w:lineRule="auto"/>
        <w:rPr>
          <w:rFonts w:ascii="Calibri" w:eastAsia="Times New Roman" w:hAnsi="Calibri" w:cs="Times New Roman"/>
          <w:b/>
          <w:sz w:val="24"/>
          <w:szCs w:val="20"/>
        </w:rPr>
      </w:pPr>
    </w:p>
    <w:p w14:paraId="0737B90A" w14:textId="5C0A9A52" w:rsidR="000E7E7F" w:rsidRPr="003D0CFD" w:rsidRDefault="000E7E7F" w:rsidP="000E7E7F">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 xml:space="preserve">Implementation of School Security </w:t>
      </w:r>
    </w:p>
    <w:p w14:paraId="7D6E7C95" w14:textId="77777777" w:rsidR="00362D46" w:rsidRDefault="00362D46" w:rsidP="00615385">
      <w:pPr>
        <w:pStyle w:val="Default"/>
        <w:rPr>
          <w:sz w:val="20"/>
          <w:szCs w:val="20"/>
        </w:rPr>
      </w:pPr>
      <w:bookmarkStart w:id="8" w:name="_Hlk164863898"/>
    </w:p>
    <w:p w14:paraId="02A28730" w14:textId="029085ED" w:rsidR="00615385" w:rsidRPr="003D0CFD" w:rsidRDefault="00615385" w:rsidP="00615385">
      <w:pPr>
        <w:pStyle w:val="Default"/>
        <w:rPr>
          <w:sz w:val="20"/>
          <w:szCs w:val="20"/>
        </w:rPr>
      </w:pPr>
      <w:r w:rsidRPr="003D0CFD">
        <w:rPr>
          <w:sz w:val="20"/>
          <w:szCs w:val="20"/>
        </w:rPr>
        <w:t>School saf</w:t>
      </w:r>
      <w:bookmarkEnd w:id="8"/>
      <w:r w:rsidRPr="003D0CFD">
        <w:rPr>
          <w:sz w:val="20"/>
          <w:szCs w:val="20"/>
        </w:rPr>
        <w:t xml:space="preserve">ety personnel will help carry out the District-Wide School Safety Plan and may include anyone in the school community. These individuals have received appropriate annual training as required under the Regulation. </w:t>
      </w:r>
    </w:p>
    <w:p w14:paraId="688B7EBD" w14:textId="77777777" w:rsidR="00615385" w:rsidRPr="003D0CFD" w:rsidRDefault="00615385" w:rsidP="00615385">
      <w:pPr>
        <w:pStyle w:val="Default"/>
        <w:rPr>
          <w:sz w:val="20"/>
          <w:szCs w:val="20"/>
        </w:rPr>
      </w:pPr>
    </w:p>
    <w:p w14:paraId="3028FA08" w14:textId="5F65DE57" w:rsidR="00615385" w:rsidRPr="003D0CFD" w:rsidRDefault="00615385" w:rsidP="00615385">
      <w:pPr>
        <w:pStyle w:val="Default"/>
        <w:rPr>
          <w:sz w:val="20"/>
          <w:szCs w:val="20"/>
        </w:rPr>
      </w:pPr>
      <w:r w:rsidRPr="003D0CFD">
        <w:rPr>
          <w:sz w:val="20"/>
          <w:szCs w:val="20"/>
        </w:rPr>
        <w:t xml:space="preserve">Appropriate school building security measures and procedures have been determined by the District-Wide School Safety Team and Building-Level Emergency Response </w:t>
      </w:r>
      <w:r w:rsidR="00727708" w:rsidRPr="003D0CFD">
        <w:rPr>
          <w:sz w:val="20"/>
          <w:szCs w:val="20"/>
        </w:rPr>
        <w:t xml:space="preserve">Planning </w:t>
      </w:r>
      <w:r w:rsidRPr="003D0CFD">
        <w:rPr>
          <w:sz w:val="20"/>
          <w:szCs w:val="20"/>
        </w:rPr>
        <w:t xml:space="preserve">Team after review of school building procedures and practices, emergency response plan, code of conduct, security surveys/audits, and building-level climate surveys. Based on these findings we have implemented the following security measures: </w:t>
      </w:r>
    </w:p>
    <w:p w14:paraId="2F0CC439" w14:textId="77777777" w:rsidR="00615385" w:rsidRPr="003D0CFD" w:rsidRDefault="00615385" w:rsidP="00615385">
      <w:pPr>
        <w:pStyle w:val="Default"/>
        <w:spacing w:after="25"/>
        <w:rPr>
          <w:sz w:val="20"/>
          <w:szCs w:val="20"/>
        </w:rPr>
      </w:pPr>
      <w:r w:rsidRPr="003D0CFD">
        <w:rPr>
          <w:sz w:val="20"/>
          <w:szCs w:val="20"/>
        </w:rPr>
        <w:t xml:space="preserve">• Entrance and hall monitors. </w:t>
      </w:r>
    </w:p>
    <w:p w14:paraId="17D09BD8" w14:textId="77777777" w:rsidR="00615385" w:rsidRPr="003D0CFD" w:rsidRDefault="00615385" w:rsidP="00615385">
      <w:pPr>
        <w:pStyle w:val="Default"/>
        <w:spacing w:after="25"/>
        <w:rPr>
          <w:sz w:val="20"/>
          <w:szCs w:val="20"/>
        </w:rPr>
      </w:pPr>
      <w:r w:rsidRPr="003D0CFD">
        <w:rPr>
          <w:sz w:val="20"/>
          <w:szCs w:val="20"/>
        </w:rPr>
        <w:t xml:space="preserve">• Visitors to the building will be questioned prior to entry into the building as to their business and if they have an appointment. If there is any question the building principal will be consulted. If this has been confirmed they will be admitted. </w:t>
      </w:r>
    </w:p>
    <w:p w14:paraId="38F77ED7" w14:textId="77777777" w:rsidR="00615385" w:rsidRPr="003D0CFD" w:rsidRDefault="00615385" w:rsidP="00615385">
      <w:pPr>
        <w:pStyle w:val="Default"/>
        <w:spacing w:after="25"/>
        <w:rPr>
          <w:sz w:val="20"/>
          <w:szCs w:val="20"/>
        </w:rPr>
      </w:pPr>
      <w:r w:rsidRPr="003D0CFD">
        <w:rPr>
          <w:sz w:val="20"/>
          <w:szCs w:val="20"/>
        </w:rPr>
        <w:t xml:space="preserve">• Visitor badge/sign-in procedures – we utilize a visitor badge system. Upon entry into the building the visitor must show photo identification; then receives a badge with heir name and identification on it as well as a picture of the individual. Anyone in the building without a badge would be immediately questioned by building staff. </w:t>
      </w:r>
    </w:p>
    <w:p w14:paraId="09C9E1FD" w14:textId="77777777" w:rsidR="00615385" w:rsidRPr="003D0CFD" w:rsidRDefault="00615385" w:rsidP="00615385">
      <w:pPr>
        <w:pStyle w:val="Default"/>
        <w:spacing w:after="25"/>
        <w:rPr>
          <w:sz w:val="20"/>
          <w:szCs w:val="20"/>
        </w:rPr>
      </w:pPr>
      <w:r w:rsidRPr="003D0CFD">
        <w:rPr>
          <w:sz w:val="20"/>
          <w:szCs w:val="20"/>
        </w:rPr>
        <w:t xml:space="preserve">• Security Monitoring Camera System. </w:t>
      </w:r>
    </w:p>
    <w:p w14:paraId="20EF5F42" w14:textId="7C9DB795" w:rsidR="00615385" w:rsidRPr="003D0CFD" w:rsidRDefault="00615385" w:rsidP="00615385">
      <w:pPr>
        <w:pStyle w:val="Default"/>
        <w:spacing w:after="25"/>
        <w:rPr>
          <w:sz w:val="20"/>
          <w:szCs w:val="20"/>
        </w:rPr>
      </w:pPr>
      <w:r w:rsidRPr="003D0CFD">
        <w:rPr>
          <w:sz w:val="20"/>
          <w:szCs w:val="20"/>
        </w:rPr>
        <w:t>• A designated School District Security Directo</w:t>
      </w:r>
      <w:r w:rsidR="007E25B2" w:rsidRPr="003D0CFD">
        <w:rPr>
          <w:sz w:val="20"/>
          <w:szCs w:val="20"/>
        </w:rPr>
        <w:t>r</w:t>
      </w:r>
      <w:r w:rsidRPr="003D0CFD">
        <w:rPr>
          <w:sz w:val="20"/>
          <w:szCs w:val="20"/>
        </w:rPr>
        <w:t xml:space="preserve"> </w:t>
      </w:r>
    </w:p>
    <w:p w14:paraId="1A26313C" w14:textId="3C7CA11E" w:rsidR="00615385" w:rsidRPr="003D0CFD" w:rsidRDefault="00615385" w:rsidP="00615385">
      <w:pPr>
        <w:pStyle w:val="Default"/>
        <w:spacing w:after="25"/>
        <w:rPr>
          <w:sz w:val="20"/>
          <w:szCs w:val="20"/>
        </w:rPr>
      </w:pPr>
      <w:r w:rsidRPr="003D0CFD">
        <w:rPr>
          <w:sz w:val="20"/>
          <w:szCs w:val="20"/>
        </w:rPr>
        <w:t xml:space="preserve">• On-going security review with the District Security Director. </w:t>
      </w:r>
    </w:p>
    <w:p w14:paraId="3F424DC5" w14:textId="7211C5AD" w:rsidR="00DC620C" w:rsidRPr="003D0CFD" w:rsidRDefault="00615385" w:rsidP="00615385">
      <w:pPr>
        <w:pStyle w:val="Default"/>
        <w:rPr>
          <w:sz w:val="20"/>
          <w:szCs w:val="20"/>
        </w:rPr>
      </w:pPr>
      <w:r w:rsidRPr="003D0CFD">
        <w:rPr>
          <w:sz w:val="20"/>
          <w:szCs w:val="20"/>
        </w:rPr>
        <w:t xml:space="preserve">• We will employ any other methods deemed necessary and constantly review our current practices. </w:t>
      </w:r>
    </w:p>
    <w:p w14:paraId="2ED97403" w14:textId="77777777" w:rsidR="00615385" w:rsidRPr="003D0CFD" w:rsidRDefault="00615385" w:rsidP="00615385">
      <w:pPr>
        <w:pStyle w:val="Default"/>
        <w:rPr>
          <w:sz w:val="20"/>
          <w:szCs w:val="20"/>
        </w:rPr>
      </w:pPr>
    </w:p>
    <w:p w14:paraId="2439E9FE" w14:textId="77777777" w:rsidR="008578EF" w:rsidRPr="003D0CFD" w:rsidRDefault="008578EF" w:rsidP="008578EF">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Vital Educational Agency Information</w:t>
      </w:r>
    </w:p>
    <w:p w14:paraId="5CD2860B"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136D4CDC" w14:textId="77777777"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Each Building-Level Emergency Response Plan will contain vital information such as school population, number of staff, transportation needs and telephone numbers of key educational officials. </w:t>
      </w:r>
    </w:p>
    <w:p w14:paraId="632A46DF"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72296BCB" w14:textId="77777777" w:rsidR="003B1C79" w:rsidRDefault="003B1C79" w:rsidP="008578EF">
      <w:pPr>
        <w:spacing w:after="0" w:line="240" w:lineRule="auto"/>
        <w:jc w:val="center"/>
        <w:rPr>
          <w:rFonts w:ascii="Calibri" w:eastAsia="Times New Roman" w:hAnsi="Calibri" w:cs="Times New Roman"/>
          <w:b/>
          <w:sz w:val="24"/>
          <w:szCs w:val="24"/>
        </w:rPr>
      </w:pPr>
    </w:p>
    <w:p w14:paraId="67EDC6A1" w14:textId="0E51C619" w:rsidR="008578EF" w:rsidRPr="003D0CFD" w:rsidRDefault="008578EF" w:rsidP="008578EF">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lastRenderedPageBreak/>
        <w:t>Early Detection of Potentially Violent Behavior (Information &amp; Training)</w:t>
      </w:r>
    </w:p>
    <w:p w14:paraId="27EA04BA"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19ECBF64" w14:textId="65450667"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District-Wide School Safety Team will make recommendations for appropriate annual training for students and staff in </w:t>
      </w:r>
      <w:r w:rsidRPr="003313D9">
        <w:rPr>
          <w:rFonts w:ascii="Calibri" w:eastAsia="Times New Roman" w:hAnsi="Calibri" w:cs="Times New Roman"/>
          <w:sz w:val="20"/>
          <w:szCs w:val="20"/>
        </w:rPr>
        <w:t>violence prevention</w:t>
      </w:r>
      <w:r w:rsidR="007D0AFB" w:rsidRPr="003313D9">
        <w:rPr>
          <w:rFonts w:ascii="Calibri" w:eastAsia="Times New Roman" w:hAnsi="Calibri" w:cs="Times New Roman"/>
          <w:sz w:val="20"/>
          <w:szCs w:val="20"/>
        </w:rPr>
        <w:t>,</w:t>
      </w:r>
      <w:r w:rsidR="003313D9" w:rsidRPr="003313D9">
        <w:rPr>
          <w:rFonts w:ascii="Calibri" w:eastAsia="Times New Roman" w:hAnsi="Calibri" w:cs="Times New Roman"/>
          <w:sz w:val="20"/>
          <w:szCs w:val="20"/>
        </w:rPr>
        <w:t xml:space="preserve"> and</w:t>
      </w:r>
      <w:r w:rsidRPr="003313D9">
        <w:rPr>
          <w:rFonts w:ascii="Calibri" w:eastAsia="Times New Roman" w:hAnsi="Calibri" w:cs="Times New Roman"/>
          <w:sz w:val="20"/>
          <w:szCs w:val="20"/>
        </w:rPr>
        <w:t xml:space="preserve"> mental health</w:t>
      </w:r>
      <w:r w:rsidRPr="003D0CFD">
        <w:rPr>
          <w:rFonts w:ascii="Calibri" w:eastAsia="Times New Roman" w:hAnsi="Calibri" w:cs="Times New Roman"/>
          <w:sz w:val="20"/>
          <w:szCs w:val="20"/>
        </w:rPr>
        <w:t xml:space="preserve"> (on-line training may be utilized). Training will include early warning signs of potentially violent behavior and early intervention/prevention strategies (</w:t>
      </w:r>
      <w:r w:rsidRPr="003D0CFD">
        <w:rPr>
          <w:rFonts w:ascii="Calibri" w:eastAsia="Times New Roman" w:hAnsi="Calibri" w:cs="Times New Roman"/>
          <w:b/>
          <w:bCs/>
          <w:sz w:val="20"/>
          <w:szCs w:val="20"/>
        </w:rPr>
        <w:t>See Appendix C</w:t>
      </w:r>
      <w:r w:rsidRPr="003D0CFD">
        <w:rPr>
          <w:rFonts w:ascii="Calibri" w:eastAsia="Times New Roman" w:hAnsi="Calibri" w:cs="Times New Roman"/>
          <w:sz w:val="20"/>
          <w:szCs w:val="20"/>
        </w:rPr>
        <w:t xml:space="preserve">). Training will be conducted by in-house staff, local agencies or others as deemed appropriate. New employees will receive training within 30 days of hire. </w:t>
      </w:r>
      <w:r w:rsidR="00A11140" w:rsidRPr="003D0CFD">
        <w:rPr>
          <w:b/>
          <w:bCs/>
          <w:sz w:val="20"/>
          <w:szCs w:val="20"/>
        </w:rPr>
        <w:t>Annual multi-hazard school safety training for staff and students on the Building-Level Emergency Response Plan will be completed by September 15</w:t>
      </w:r>
      <w:r w:rsidR="00A11140" w:rsidRPr="003D0CFD">
        <w:rPr>
          <w:b/>
          <w:bCs/>
          <w:sz w:val="20"/>
          <w:szCs w:val="20"/>
          <w:vertAlign w:val="superscript"/>
        </w:rPr>
        <w:t>th</w:t>
      </w:r>
      <w:r w:rsidR="00A11140" w:rsidRPr="003D0CFD">
        <w:rPr>
          <w:b/>
          <w:bCs/>
          <w:sz w:val="20"/>
          <w:szCs w:val="20"/>
        </w:rPr>
        <w:t xml:space="preserve"> of each school year</w:t>
      </w:r>
      <w:r w:rsidRPr="003D0CFD">
        <w:rPr>
          <w:rFonts w:ascii="Calibri" w:eastAsia="Times New Roman" w:hAnsi="Calibri" w:cs="Times New Roman"/>
          <w:sz w:val="20"/>
          <w:szCs w:val="20"/>
        </w:rPr>
        <w:t xml:space="preserve"> and include:</w:t>
      </w:r>
    </w:p>
    <w:p w14:paraId="2A772217"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An explanation of what constitutes school violence and a description of the school Code of Conduct.  Written information on early detection of potentially violent behavior and a summary of the Code of Conduct.</w:t>
      </w:r>
    </w:p>
    <w:p w14:paraId="3763A020"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Dissemination of the New York State Office of Mental Health one-page handout </w:t>
      </w:r>
      <w:r w:rsidRPr="003D0CFD">
        <w:rPr>
          <w:rFonts w:ascii="Calibri" w:eastAsia="Times New Roman" w:hAnsi="Calibri" w:cs="Times New Roman"/>
          <w:i/>
          <w:sz w:val="20"/>
          <w:szCs w:val="20"/>
        </w:rPr>
        <w:t xml:space="preserve">What Every Teacher Needs to Know – Recognizing Suicide Risk in Students </w:t>
      </w:r>
      <w:r w:rsidRPr="003D0CFD">
        <w:rPr>
          <w:rFonts w:ascii="Calibri" w:eastAsia="Times New Roman" w:hAnsi="Calibri" w:cs="Times New Roman"/>
          <w:sz w:val="20"/>
          <w:szCs w:val="20"/>
        </w:rPr>
        <w:t>and review of the “FACTS” warning signs.</w:t>
      </w:r>
    </w:p>
    <w:p w14:paraId="7DAD4E8F" w14:textId="66BCED08" w:rsidR="005F712E"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district will utilize any resources available for violence prevention</w:t>
      </w:r>
      <w:r w:rsidR="007D0AFB">
        <w:rPr>
          <w:rFonts w:ascii="Calibri" w:eastAsia="Times New Roman" w:hAnsi="Calibri" w:cs="Times New Roman"/>
          <w:sz w:val="20"/>
          <w:szCs w:val="20"/>
        </w:rPr>
        <w:t xml:space="preserve">, </w:t>
      </w:r>
      <w:r w:rsidRPr="003D0CFD">
        <w:rPr>
          <w:rFonts w:ascii="Calibri" w:eastAsia="Times New Roman" w:hAnsi="Calibri" w:cs="Times New Roman"/>
          <w:sz w:val="20"/>
          <w:szCs w:val="20"/>
        </w:rPr>
        <w:t>mental health training including those found at the following</w:t>
      </w:r>
      <w:r w:rsidR="005F712E" w:rsidRPr="003D0CFD">
        <w:rPr>
          <w:rFonts w:ascii="Calibri" w:eastAsia="Times New Roman" w:hAnsi="Calibri" w:cs="Times New Roman"/>
          <w:sz w:val="20"/>
          <w:szCs w:val="20"/>
        </w:rPr>
        <w:t xml:space="preserve"> websites: </w:t>
      </w:r>
    </w:p>
    <w:p w14:paraId="0402C851" w14:textId="302E51C2" w:rsidR="008578EF" w:rsidRPr="003D0CFD" w:rsidRDefault="005F712E" w:rsidP="005F712E">
      <w:pPr>
        <w:spacing w:after="0" w:line="240" w:lineRule="auto"/>
        <w:ind w:left="360"/>
        <w:jc w:val="both"/>
        <w:rPr>
          <w:rFonts w:ascii="Calibri" w:eastAsia="Times New Roman" w:hAnsi="Calibri" w:cs="Times New Roman"/>
          <w:sz w:val="20"/>
          <w:szCs w:val="20"/>
        </w:rPr>
      </w:pPr>
      <w:hyperlink r:id="rId13" w:history="1">
        <w:r w:rsidRPr="003D0CFD">
          <w:rPr>
            <w:rStyle w:val="Hyperlink"/>
            <w:rFonts w:ascii="Calibri" w:eastAsia="Times New Roman" w:hAnsi="Calibri" w:cs="Times New Roman"/>
            <w:sz w:val="20"/>
            <w:szCs w:val="20"/>
          </w:rPr>
          <w:t>http://www.p12.nysed.gov/sss/documents/MentalHealthResourcesforEducators.pdf</w:t>
        </w:r>
      </w:hyperlink>
      <w:r w:rsidR="008578EF" w:rsidRPr="003D0CFD">
        <w:rPr>
          <w:rFonts w:ascii="Calibri" w:eastAsia="Times New Roman" w:hAnsi="Calibri" w:cs="Times New Roman"/>
          <w:sz w:val="20"/>
          <w:szCs w:val="20"/>
        </w:rPr>
        <w:t xml:space="preserve">  </w:t>
      </w:r>
      <w:hyperlink r:id="rId14" w:history="1">
        <w:r w:rsidR="008578EF" w:rsidRPr="003D0CFD">
          <w:rPr>
            <w:rFonts w:ascii="Calibri" w:eastAsia="Times New Roman" w:hAnsi="Calibri" w:cs="Times New Roman"/>
            <w:color w:val="003366"/>
            <w:sz w:val="20"/>
            <w:szCs w:val="20"/>
            <w:u w:val="single"/>
          </w:rPr>
          <w:t>http://www.p12.nysed.gov/sss/documents/SVPIRequiredComponents.pdf</w:t>
        </w:r>
      </w:hyperlink>
      <w:r w:rsidR="008578EF" w:rsidRPr="003D0CFD">
        <w:rPr>
          <w:rFonts w:ascii="Calibri" w:eastAsia="Times New Roman" w:hAnsi="Calibri" w:cs="Times New Roman"/>
          <w:sz w:val="20"/>
          <w:szCs w:val="20"/>
        </w:rPr>
        <w:t>.</w:t>
      </w:r>
      <w:r w:rsidR="009A2759" w:rsidRPr="003D0CFD">
        <w:rPr>
          <w:rFonts w:ascii="Calibri" w:eastAsia="Times New Roman" w:hAnsi="Calibri" w:cs="Times New Roman"/>
          <w:sz w:val="20"/>
          <w:szCs w:val="20"/>
        </w:rPr>
        <w:t xml:space="preserve"> </w:t>
      </w:r>
      <w:r w:rsidRPr="003D0CFD">
        <w:rPr>
          <w:rFonts w:ascii="Calibri" w:eastAsia="Times New Roman" w:hAnsi="Calibri" w:cs="Times New Roman"/>
          <w:sz w:val="20"/>
          <w:szCs w:val="20"/>
        </w:rPr>
        <w:t xml:space="preserve"> </w:t>
      </w:r>
      <w:r w:rsidR="008578EF" w:rsidRPr="003D0CFD">
        <w:rPr>
          <w:rFonts w:ascii="Calibri" w:eastAsia="Times New Roman" w:hAnsi="Calibri" w:cs="Times New Roman"/>
          <w:sz w:val="20"/>
          <w:szCs w:val="20"/>
        </w:rPr>
        <w:t xml:space="preserve">  </w:t>
      </w:r>
    </w:p>
    <w:p w14:paraId="79CB72FC"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 description of the school district’s Violence Prevention Program and Safety Plan.</w:t>
      </w:r>
    </w:p>
    <w:p w14:paraId="215A8BA6" w14:textId="0682BB3F" w:rsidR="00404985" w:rsidRPr="003D0CFD" w:rsidRDefault="00404985" w:rsidP="00417524">
      <w:pPr>
        <w:pStyle w:val="ListParagraph"/>
        <w:numPr>
          <w:ilvl w:val="0"/>
          <w:numId w:val="19"/>
        </w:numPr>
        <w:jc w:val="both"/>
        <w:rPr>
          <w:rFonts w:ascii="Calibri" w:hAnsi="Calibri" w:cs="Calibri"/>
          <w:bCs/>
        </w:rPr>
      </w:pPr>
      <w:r w:rsidRPr="003D0CFD">
        <w:rPr>
          <w:rFonts w:ascii="Calibri" w:hAnsi="Calibri" w:cs="Calibri"/>
          <w:bCs/>
        </w:rPr>
        <w:t xml:space="preserve">A description of the roles and responsibilities of the Building-Level Emergency Response </w:t>
      </w:r>
      <w:r w:rsidR="000F6FC5" w:rsidRPr="003D0CFD">
        <w:rPr>
          <w:rFonts w:ascii="Calibri" w:hAnsi="Calibri" w:cs="Calibri"/>
          <w:bCs/>
        </w:rPr>
        <w:t>Planning</w:t>
      </w:r>
      <w:r w:rsidR="000F1A7B" w:rsidRPr="003D0CFD">
        <w:rPr>
          <w:rFonts w:ascii="Calibri" w:hAnsi="Calibri" w:cs="Calibri"/>
          <w:bCs/>
        </w:rPr>
        <w:t xml:space="preserve"> </w:t>
      </w:r>
      <w:r w:rsidRPr="003D0CFD">
        <w:rPr>
          <w:rFonts w:ascii="Calibri" w:hAnsi="Calibri" w:cs="Calibri"/>
          <w:bCs/>
        </w:rPr>
        <w:t>Team.</w:t>
      </w:r>
    </w:p>
    <w:p w14:paraId="3D9E07F9" w14:textId="7E61FDAA" w:rsidR="00404985" w:rsidRPr="003D0CFD" w:rsidRDefault="00404985"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hAnsi="Calibri" w:cs="Calibri"/>
          <w:bCs/>
          <w:sz w:val="20"/>
          <w:szCs w:val="20"/>
        </w:rPr>
        <w:t>The building level Incident Command System including the roles and responsibilities of designated staff.</w:t>
      </w:r>
    </w:p>
    <w:p w14:paraId="43D90FC0" w14:textId="51777E5C" w:rsidR="00FF600D" w:rsidRPr="003D0CFD" w:rsidRDefault="00FF600D" w:rsidP="00417524">
      <w:pPr>
        <w:pStyle w:val="ListParagraph"/>
        <w:numPr>
          <w:ilvl w:val="0"/>
          <w:numId w:val="19"/>
        </w:numPr>
        <w:jc w:val="both"/>
        <w:rPr>
          <w:rFonts w:ascii="Calibri" w:hAnsi="Calibri" w:cs="Calibri"/>
          <w:bCs/>
        </w:rPr>
      </w:pPr>
      <w:r w:rsidRPr="003D0CFD">
        <w:rPr>
          <w:rFonts w:ascii="Calibri" w:hAnsi="Calibri" w:cs="Calibri"/>
          <w:bCs/>
        </w:rPr>
        <w:t xml:space="preserve">The Building-Level </w:t>
      </w:r>
      <w:r w:rsidR="00B952D4" w:rsidRPr="003D0CFD">
        <w:rPr>
          <w:rFonts w:ascii="Calibri" w:hAnsi="Calibri" w:cs="Calibri"/>
          <w:bCs/>
        </w:rPr>
        <w:t>E</w:t>
      </w:r>
      <w:r w:rsidRPr="003D0CFD">
        <w:rPr>
          <w:rFonts w:ascii="Calibri" w:hAnsi="Calibri" w:cs="Calibri"/>
          <w:bCs/>
        </w:rPr>
        <w:t>mergency Response Plan procedures for implementing the following emergency response terms: shelter/shelter-in-place; hold/hold-in-place; evacuate/evacuation; secure lockout and lockdown.</w:t>
      </w:r>
    </w:p>
    <w:p w14:paraId="639DFFCE" w14:textId="1A4D6632" w:rsidR="00FF600D" w:rsidRPr="003D0CFD" w:rsidRDefault="00214597"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hAnsi="Calibri" w:cs="Calibri"/>
          <w:bCs/>
          <w:sz w:val="20"/>
          <w:szCs w:val="20"/>
        </w:rPr>
        <w:t xml:space="preserve">Procedures for conducting drills as noted </w:t>
      </w:r>
      <w:r w:rsidR="00533C08" w:rsidRPr="003D0CFD">
        <w:rPr>
          <w:rFonts w:ascii="Calibri" w:hAnsi="Calibri" w:cs="Calibri"/>
          <w:bCs/>
          <w:sz w:val="20"/>
          <w:szCs w:val="20"/>
        </w:rPr>
        <w:t xml:space="preserve">in </w:t>
      </w:r>
      <w:r w:rsidR="00E936C3" w:rsidRPr="003D0CFD">
        <w:rPr>
          <w:rFonts w:ascii="Calibri" w:hAnsi="Calibri" w:cs="Calibri"/>
          <w:bCs/>
          <w:sz w:val="20"/>
          <w:szCs w:val="20"/>
        </w:rPr>
        <w:t>the section</w:t>
      </w:r>
      <w:r w:rsidR="00CF1A84" w:rsidRPr="003D0CFD">
        <w:rPr>
          <w:rFonts w:ascii="Calibri" w:hAnsi="Calibri" w:cs="Calibri"/>
          <w:bCs/>
          <w:sz w:val="20"/>
          <w:szCs w:val="20"/>
        </w:rPr>
        <w:t xml:space="preserve"> above on </w:t>
      </w:r>
      <w:r w:rsidR="00533C08" w:rsidRPr="003D0CFD">
        <w:rPr>
          <w:rFonts w:ascii="Calibri" w:hAnsi="Calibri" w:cs="Calibri"/>
          <w:b/>
          <w:i/>
          <w:iCs/>
          <w:sz w:val="20"/>
          <w:szCs w:val="20"/>
        </w:rPr>
        <w:t xml:space="preserve">Training, Drills, </w:t>
      </w:r>
      <w:r w:rsidR="00E936C3" w:rsidRPr="003D0CFD">
        <w:rPr>
          <w:rFonts w:ascii="Calibri" w:hAnsi="Calibri" w:cs="Calibri"/>
          <w:b/>
          <w:i/>
          <w:iCs/>
          <w:sz w:val="20"/>
          <w:szCs w:val="20"/>
        </w:rPr>
        <w:t>and Exercises</w:t>
      </w:r>
      <w:r w:rsidR="00CF1A84" w:rsidRPr="003D0CFD">
        <w:rPr>
          <w:rFonts w:ascii="Calibri" w:hAnsi="Calibri" w:cs="Calibri"/>
          <w:bCs/>
          <w:sz w:val="20"/>
          <w:szCs w:val="20"/>
        </w:rPr>
        <w:t>.</w:t>
      </w:r>
    </w:p>
    <w:p w14:paraId="55306F9F" w14:textId="0E532B88" w:rsidR="00CF1A84" w:rsidRPr="003D0CFD" w:rsidRDefault="006A4F0C" w:rsidP="00417524">
      <w:pPr>
        <w:pStyle w:val="ListParagraph"/>
        <w:numPr>
          <w:ilvl w:val="0"/>
          <w:numId w:val="19"/>
        </w:numPr>
        <w:jc w:val="both"/>
        <w:rPr>
          <w:rFonts w:ascii="Calibri" w:hAnsi="Calibri" w:cs="Calibri"/>
          <w:bCs/>
        </w:rPr>
      </w:pPr>
      <w:r w:rsidRPr="003D0CFD">
        <w:rPr>
          <w:rFonts w:ascii="Calibri" w:hAnsi="Calibri" w:cs="Calibri"/>
          <w:bCs/>
        </w:rPr>
        <w:t>District and building policies, procedures, and programs related to safety including those which include components on violence prevention and mental health also noted above</w:t>
      </w:r>
      <w:r w:rsidR="0039513B" w:rsidRPr="003D0CFD">
        <w:rPr>
          <w:rFonts w:ascii="Calibri" w:hAnsi="Calibri" w:cs="Calibri"/>
          <w:bCs/>
        </w:rPr>
        <w:t>.</w:t>
      </w:r>
    </w:p>
    <w:p w14:paraId="0D072A28"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Information on how to report incidents of violence including threats and verbal abuse.</w:t>
      </w:r>
    </w:p>
    <w:p w14:paraId="66E8F6B4"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How to recognize and respond to school security hazards.</w:t>
      </w:r>
    </w:p>
    <w:p w14:paraId="124D3DBF"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Review of measures implemented to prevent school violence such as use of security equipment and safety procedures and how to diffuse hostile situations. </w:t>
      </w:r>
    </w:p>
    <w:p w14:paraId="38468082"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How to summon assistance in the event of an emergency.</w:t>
      </w:r>
    </w:p>
    <w:p w14:paraId="03BCD6F1"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Special procedures for bomb threats, hostage-taking, intrusions and kidnapping.</w:t>
      </w:r>
    </w:p>
    <w:p w14:paraId="7E8E9B9C"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Post-incident procedures including medical follow-up and the availability of counseling and referral.</w:t>
      </w:r>
    </w:p>
    <w:p w14:paraId="3FF4BB7D" w14:textId="77777777" w:rsidR="008578EF" w:rsidRPr="003D0CFD" w:rsidRDefault="008578EF" w:rsidP="00417524">
      <w:pPr>
        <w:numPr>
          <w:ilvl w:val="0"/>
          <w:numId w:val="19"/>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Student training will include post-drill or actual event review by classroom teachers. </w:t>
      </w:r>
    </w:p>
    <w:p w14:paraId="0F92E08C" w14:textId="77777777" w:rsidR="008578EF" w:rsidRPr="003D0CFD" w:rsidRDefault="008578EF" w:rsidP="008578EF">
      <w:pPr>
        <w:spacing w:after="0" w:line="240" w:lineRule="auto"/>
        <w:jc w:val="both"/>
        <w:rPr>
          <w:rFonts w:ascii="Calibri" w:eastAsia="Times New Roman" w:hAnsi="Calibri" w:cs="Times New Roman"/>
          <w:sz w:val="20"/>
          <w:szCs w:val="20"/>
        </w:rPr>
      </w:pPr>
    </w:p>
    <w:p w14:paraId="10BD0E30" w14:textId="3DDFD1EE" w:rsidR="008578EF" w:rsidRPr="003D0CFD" w:rsidRDefault="008578EF" w:rsidP="008578EF">
      <w:pPr>
        <w:spacing w:after="0" w:line="240" w:lineRule="auto"/>
        <w:jc w:val="both"/>
        <w:rPr>
          <w:rFonts w:ascii="Calibri" w:eastAsia="Times New Roman" w:hAnsi="Calibri" w:cs="Times New Roman"/>
          <w:color w:val="FF0000"/>
          <w:sz w:val="20"/>
          <w:szCs w:val="20"/>
        </w:rPr>
      </w:pPr>
      <w:r w:rsidRPr="003D0CFD">
        <w:rPr>
          <w:rFonts w:ascii="Calibri" w:eastAsia="Times New Roman" w:hAnsi="Calibri" w:cs="Times New Roman"/>
          <w:sz w:val="20"/>
          <w:szCs w:val="20"/>
        </w:rPr>
        <w:t>Other methods for informing parents and students include</w:t>
      </w:r>
      <w:r w:rsidR="000C4230" w:rsidRPr="003D0CFD">
        <w:rPr>
          <w:rFonts w:ascii="Calibri" w:eastAsia="Times New Roman" w:hAnsi="Calibri" w:cs="Times New Roman"/>
          <w:sz w:val="20"/>
          <w:szCs w:val="20"/>
        </w:rPr>
        <w:t>:</w:t>
      </w:r>
      <w:r w:rsidR="00DE5759" w:rsidRPr="003D0CFD">
        <w:rPr>
          <w:rFonts w:ascii="Calibri" w:eastAsia="Times New Roman" w:hAnsi="Calibri" w:cs="Times New Roman"/>
          <w:sz w:val="20"/>
          <w:szCs w:val="20"/>
        </w:rPr>
        <w:t xml:space="preserve"> </w:t>
      </w:r>
    </w:p>
    <w:p w14:paraId="0947C349" w14:textId="77777777" w:rsidR="000C4230" w:rsidRPr="003D0CFD" w:rsidRDefault="000C4230" w:rsidP="000C4230">
      <w:pPr>
        <w:autoSpaceDE w:val="0"/>
        <w:autoSpaceDN w:val="0"/>
        <w:adjustRightInd w:val="0"/>
        <w:spacing w:after="0" w:line="240" w:lineRule="auto"/>
        <w:rPr>
          <w:rFonts w:ascii="Symbol" w:hAnsi="Symbol" w:cs="Symbol"/>
          <w:color w:val="000000"/>
          <w:sz w:val="24"/>
          <w:szCs w:val="24"/>
        </w:rPr>
      </w:pPr>
    </w:p>
    <w:p w14:paraId="211B6C50" w14:textId="0DE466DA" w:rsidR="000C4230" w:rsidRPr="003D0CFD" w:rsidRDefault="000C4230" w:rsidP="000C4230">
      <w:pPr>
        <w:autoSpaceDE w:val="0"/>
        <w:autoSpaceDN w:val="0"/>
        <w:adjustRightInd w:val="0"/>
        <w:spacing w:after="25" w:line="240" w:lineRule="auto"/>
        <w:rPr>
          <w:rFonts w:ascii="Calibri" w:hAnsi="Calibri" w:cs="Calibri"/>
          <w:color w:val="000000"/>
          <w:sz w:val="20"/>
          <w:szCs w:val="20"/>
        </w:rPr>
      </w:pPr>
      <w:r w:rsidRPr="003D0CFD">
        <w:rPr>
          <w:rFonts w:ascii="Calibri" w:hAnsi="Calibri" w:cs="Calibri"/>
          <w:color w:val="000000"/>
          <w:sz w:val="20"/>
          <w:szCs w:val="20"/>
        </w:rPr>
        <w:t xml:space="preserve">• Cyber Bullying and Internet Safety </w:t>
      </w:r>
    </w:p>
    <w:p w14:paraId="3416F3A8" w14:textId="77777777" w:rsidR="000C4230" w:rsidRPr="003D0CFD" w:rsidRDefault="000C4230" w:rsidP="000C4230">
      <w:pPr>
        <w:autoSpaceDE w:val="0"/>
        <w:autoSpaceDN w:val="0"/>
        <w:adjustRightInd w:val="0"/>
        <w:spacing w:after="25" w:line="240" w:lineRule="auto"/>
        <w:rPr>
          <w:rFonts w:ascii="Calibri" w:hAnsi="Calibri" w:cs="Calibri"/>
          <w:color w:val="000000"/>
          <w:sz w:val="20"/>
          <w:szCs w:val="20"/>
        </w:rPr>
      </w:pPr>
      <w:r w:rsidRPr="003D0CFD">
        <w:rPr>
          <w:rFonts w:ascii="Calibri" w:hAnsi="Calibri" w:cs="Calibri"/>
          <w:color w:val="000000"/>
          <w:sz w:val="20"/>
          <w:szCs w:val="20"/>
        </w:rPr>
        <w:t xml:space="preserve">• Project Pride </w:t>
      </w:r>
    </w:p>
    <w:p w14:paraId="6F8E4F84" w14:textId="77777777" w:rsidR="000C4230" w:rsidRPr="003D0CFD" w:rsidRDefault="000C4230" w:rsidP="000C4230">
      <w:pPr>
        <w:autoSpaceDE w:val="0"/>
        <w:autoSpaceDN w:val="0"/>
        <w:adjustRightInd w:val="0"/>
        <w:spacing w:after="25" w:line="240" w:lineRule="auto"/>
        <w:rPr>
          <w:rFonts w:ascii="Calibri" w:hAnsi="Calibri" w:cs="Calibri"/>
          <w:color w:val="000000"/>
          <w:sz w:val="20"/>
          <w:szCs w:val="20"/>
        </w:rPr>
      </w:pPr>
      <w:r w:rsidRPr="003D0CFD">
        <w:rPr>
          <w:rFonts w:ascii="Calibri" w:hAnsi="Calibri" w:cs="Calibri"/>
          <w:color w:val="000000"/>
          <w:sz w:val="20"/>
          <w:szCs w:val="20"/>
        </w:rPr>
        <w:t xml:space="preserve">• School social worker outreach </w:t>
      </w:r>
    </w:p>
    <w:p w14:paraId="418D72D7" w14:textId="77777777" w:rsidR="000C4230" w:rsidRPr="003D0CFD" w:rsidRDefault="000C4230" w:rsidP="000C4230">
      <w:pPr>
        <w:autoSpaceDE w:val="0"/>
        <w:autoSpaceDN w:val="0"/>
        <w:adjustRightInd w:val="0"/>
        <w:spacing w:after="25" w:line="240" w:lineRule="auto"/>
        <w:rPr>
          <w:rFonts w:ascii="Calibri" w:hAnsi="Calibri" w:cs="Calibri"/>
          <w:color w:val="000000"/>
          <w:sz w:val="20"/>
          <w:szCs w:val="20"/>
        </w:rPr>
      </w:pPr>
      <w:r w:rsidRPr="003D0CFD">
        <w:rPr>
          <w:rFonts w:ascii="Calibri" w:hAnsi="Calibri" w:cs="Calibri"/>
          <w:color w:val="000000"/>
          <w:sz w:val="20"/>
          <w:szCs w:val="20"/>
        </w:rPr>
        <w:t xml:space="preserve">• School counselor involvement </w:t>
      </w:r>
    </w:p>
    <w:p w14:paraId="6A7B6D8E" w14:textId="77777777" w:rsidR="000C4230" w:rsidRPr="003D0CFD" w:rsidRDefault="000C4230" w:rsidP="000C4230">
      <w:pPr>
        <w:autoSpaceDE w:val="0"/>
        <w:autoSpaceDN w:val="0"/>
        <w:adjustRightInd w:val="0"/>
        <w:spacing w:after="25" w:line="240" w:lineRule="auto"/>
        <w:rPr>
          <w:rFonts w:ascii="Calibri" w:hAnsi="Calibri" w:cs="Calibri"/>
          <w:color w:val="000000"/>
          <w:sz w:val="20"/>
          <w:szCs w:val="20"/>
        </w:rPr>
      </w:pPr>
      <w:r w:rsidRPr="003D0CFD">
        <w:rPr>
          <w:rFonts w:ascii="Calibri" w:hAnsi="Calibri" w:cs="Calibri"/>
          <w:color w:val="000000"/>
          <w:sz w:val="20"/>
          <w:szCs w:val="20"/>
        </w:rPr>
        <w:t xml:space="preserve">• Second Step programs </w:t>
      </w:r>
    </w:p>
    <w:p w14:paraId="1C26DD6B" w14:textId="77777777" w:rsidR="000C4230" w:rsidRPr="003D0CFD" w:rsidRDefault="000C4230" w:rsidP="000C4230">
      <w:pPr>
        <w:autoSpaceDE w:val="0"/>
        <w:autoSpaceDN w:val="0"/>
        <w:adjustRightInd w:val="0"/>
        <w:spacing w:after="25" w:line="240" w:lineRule="auto"/>
        <w:rPr>
          <w:rFonts w:ascii="Calibri" w:hAnsi="Calibri" w:cs="Calibri"/>
          <w:color w:val="000000"/>
          <w:sz w:val="20"/>
          <w:szCs w:val="20"/>
        </w:rPr>
      </w:pPr>
      <w:r w:rsidRPr="003D0CFD">
        <w:rPr>
          <w:rFonts w:ascii="Calibri" w:hAnsi="Calibri" w:cs="Calibri"/>
          <w:color w:val="000000"/>
          <w:sz w:val="20"/>
          <w:szCs w:val="20"/>
        </w:rPr>
        <w:t xml:space="preserve">• Anger Management programs </w:t>
      </w:r>
    </w:p>
    <w:p w14:paraId="1A091CE1" w14:textId="77777777" w:rsidR="000C4230" w:rsidRPr="003D0CFD" w:rsidRDefault="000C4230" w:rsidP="000C4230">
      <w:pPr>
        <w:autoSpaceDE w:val="0"/>
        <w:autoSpaceDN w:val="0"/>
        <w:adjustRightInd w:val="0"/>
        <w:spacing w:after="25" w:line="240" w:lineRule="auto"/>
        <w:rPr>
          <w:rFonts w:ascii="Calibri" w:hAnsi="Calibri" w:cs="Calibri"/>
          <w:color w:val="000000"/>
          <w:sz w:val="20"/>
          <w:szCs w:val="20"/>
        </w:rPr>
      </w:pPr>
      <w:r w:rsidRPr="003D0CFD">
        <w:rPr>
          <w:rFonts w:ascii="Calibri" w:hAnsi="Calibri" w:cs="Calibri"/>
          <w:color w:val="000000"/>
          <w:sz w:val="20"/>
          <w:szCs w:val="20"/>
        </w:rPr>
        <w:t xml:space="preserve">• Communication to parents on violence prevention and early recognition </w:t>
      </w:r>
    </w:p>
    <w:p w14:paraId="6AA59065" w14:textId="77777777" w:rsidR="000C4230" w:rsidRPr="003D0CFD" w:rsidRDefault="000C4230" w:rsidP="000C4230">
      <w:pPr>
        <w:autoSpaceDE w:val="0"/>
        <w:autoSpaceDN w:val="0"/>
        <w:adjustRightInd w:val="0"/>
        <w:spacing w:after="0" w:line="240" w:lineRule="auto"/>
        <w:rPr>
          <w:rFonts w:ascii="Calibri" w:hAnsi="Calibri" w:cs="Calibri"/>
          <w:color w:val="000000"/>
          <w:sz w:val="20"/>
          <w:szCs w:val="20"/>
        </w:rPr>
      </w:pPr>
      <w:r w:rsidRPr="003D0CFD">
        <w:rPr>
          <w:rFonts w:ascii="Calibri" w:hAnsi="Calibri" w:cs="Calibri"/>
          <w:color w:val="000000"/>
          <w:sz w:val="20"/>
          <w:szCs w:val="20"/>
        </w:rPr>
        <w:t xml:space="preserve">• Conflict resolution programs </w:t>
      </w:r>
    </w:p>
    <w:p w14:paraId="366B01F6"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42370106" w14:textId="0E4A7EF5"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Records will be maintained of all participants along with their evaluation of the training program. Trainers will be knowledgeable and familiar with our District-Wide School Safety Plan.</w:t>
      </w:r>
    </w:p>
    <w:p w14:paraId="5AF53499" w14:textId="77777777" w:rsidR="000C4230" w:rsidRPr="003D0CFD" w:rsidRDefault="000C4230" w:rsidP="008578EF">
      <w:pPr>
        <w:spacing w:after="0" w:line="240" w:lineRule="auto"/>
        <w:jc w:val="both"/>
        <w:rPr>
          <w:rFonts w:ascii="Calibri" w:eastAsia="Times New Roman" w:hAnsi="Calibri" w:cs="Times New Roman"/>
          <w:sz w:val="20"/>
          <w:szCs w:val="20"/>
        </w:rPr>
      </w:pPr>
    </w:p>
    <w:p w14:paraId="4CABDC75" w14:textId="77777777" w:rsidR="008578EF" w:rsidRPr="003D0CFD" w:rsidRDefault="008578EF" w:rsidP="008578EF">
      <w:pPr>
        <w:spacing w:after="0" w:line="240" w:lineRule="auto"/>
        <w:jc w:val="both"/>
        <w:rPr>
          <w:rFonts w:ascii="Calibri" w:eastAsia="Times New Roman" w:hAnsi="Calibri" w:cs="Times New Roman"/>
          <w:sz w:val="20"/>
          <w:szCs w:val="20"/>
        </w:rPr>
      </w:pPr>
    </w:p>
    <w:p w14:paraId="5FE4BEAB" w14:textId="77777777" w:rsidR="008578EF" w:rsidRPr="003D0CFD" w:rsidRDefault="008578EF" w:rsidP="008578EF">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Hazard Identification</w:t>
      </w:r>
    </w:p>
    <w:p w14:paraId="65738E7F"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1D2E78F4" w14:textId="6C809E05" w:rsidR="008578EF" w:rsidRPr="003D0CFD" w:rsidRDefault="008578EF" w:rsidP="008578EF">
      <w:pPr>
        <w:spacing w:after="0" w:line="240" w:lineRule="auto"/>
        <w:jc w:val="both"/>
        <w:rPr>
          <w:rFonts w:ascii="Calibri" w:eastAsia="Times New Roman" w:hAnsi="Calibri" w:cs="Times New Roman"/>
          <w:b/>
          <w:color w:val="FF0000"/>
          <w:sz w:val="20"/>
          <w:szCs w:val="20"/>
        </w:rPr>
      </w:pPr>
      <w:r w:rsidRPr="003D0CFD">
        <w:rPr>
          <w:rFonts w:ascii="Calibri" w:eastAsia="Times New Roman" w:hAnsi="Calibri" w:cs="Times New Roman"/>
          <w:sz w:val="20"/>
          <w:szCs w:val="20"/>
        </w:rPr>
        <w:t>As part of each Building-Level Emergency Response Plan, each Building-Level Emergency Response Team will determine sites of potential emergencies that may impact the individual school building. Such sites may include but not be limited to all school buildings, playground areas, properties adjacent to schools, off-site athletic fields, buses and off-site field trips. Specifically defined areas of current concern include:</w:t>
      </w:r>
      <w:r w:rsidR="001E4968" w:rsidRPr="003D0CFD">
        <w:rPr>
          <w:rFonts w:ascii="Calibri" w:eastAsia="Times New Roman" w:hAnsi="Calibri" w:cs="Times New Roman"/>
          <w:sz w:val="20"/>
          <w:szCs w:val="20"/>
        </w:rPr>
        <w:t xml:space="preserve"> </w:t>
      </w:r>
    </w:p>
    <w:p w14:paraId="19E1567E" w14:textId="74BFE36E" w:rsidR="0036103A" w:rsidRPr="003D0CFD" w:rsidRDefault="0036103A" w:rsidP="008578EF">
      <w:pPr>
        <w:spacing w:after="0" w:line="240" w:lineRule="auto"/>
        <w:jc w:val="both"/>
        <w:rPr>
          <w:rFonts w:ascii="Calibri" w:eastAsia="Times New Roman" w:hAnsi="Calibri" w:cs="Times New Roman"/>
          <w:b/>
          <w:color w:val="FF0000"/>
          <w:sz w:val="20"/>
          <w:szCs w:val="20"/>
        </w:rPr>
      </w:pPr>
    </w:p>
    <w:p w14:paraId="018E201F" w14:textId="04C6EFD0" w:rsidR="006159A0" w:rsidRPr="0040427C" w:rsidRDefault="006159A0" w:rsidP="00417524">
      <w:pPr>
        <w:pStyle w:val="Title"/>
        <w:numPr>
          <w:ilvl w:val="0"/>
          <w:numId w:val="70"/>
        </w:numPr>
        <w:tabs>
          <w:tab w:val="clear" w:pos="720"/>
          <w:tab w:val="num" w:pos="360"/>
        </w:tabs>
        <w:ind w:hanging="720"/>
        <w:jc w:val="both"/>
        <w:rPr>
          <w:rFonts w:ascii="Calibri" w:hAnsi="Calibri"/>
          <w:sz w:val="20"/>
        </w:rPr>
      </w:pPr>
      <w:r w:rsidRPr="0040427C">
        <w:rPr>
          <w:rFonts w:ascii="Calibri" w:hAnsi="Calibri"/>
          <w:sz w:val="20"/>
        </w:rPr>
        <w:lastRenderedPageBreak/>
        <w:t>S</w:t>
      </w:r>
      <w:r>
        <w:rPr>
          <w:rFonts w:ascii="Calibri" w:hAnsi="Calibri"/>
          <w:sz w:val="20"/>
        </w:rPr>
        <w:t>unrise Highway and Merrick Road</w:t>
      </w:r>
    </w:p>
    <w:p w14:paraId="4472F06C" w14:textId="77777777" w:rsidR="006159A0" w:rsidRDefault="006159A0" w:rsidP="00417524">
      <w:pPr>
        <w:pStyle w:val="Title"/>
        <w:numPr>
          <w:ilvl w:val="0"/>
          <w:numId w:val="70"/>
        </w:numPr>
        <w:tabs>
          <w:tab w:val="clear" w:pos="720"/>
          <w:tab w:val="num" w:pos="360"/>
        </w:tabs>
        <w:ind w:hanging="720"/>
        <w:jc w:val="both"/>
        <w:rPr>
          <w:rFonts w:ascii="Calibri" w:hAnsi="Calibri"/>
          <w:sz w:val="20"/>
        </w:rPr>
      </w:pPr>
      <w:r>
        <w:rPr>
          <w:rFonts w:ascii="Calibri" w:hAnsi="Calibri"/>
          <w:sz w:val="20"/>
        </w:rPr>
        <w:t>Long Island Railroad</w:t>
      </w:r>
    </w:p>
    <w:p w14:paraId="087E2AB1" w14:textId="77777777" w:rsidR="006159A0" w:rsidRPr="0040427C" w:rsidRDefault="006159A0" w:rsidP="00417524">
      <w:pPr>
        <w:pStyle w:val="Title"/>
        <w:numPr>
          <w:ilvl w:val="0"/>
          <w:numId w:val="70"/>
        </w:numPr>
        <w:tabs>
          <w:tab w:val="clear" w:pos="720"/>
          <w:tab w:val="num" w:pos="360"/>
        </w:tabs>
        <w:ind w:hanging="720"/>
        <w:jc w:val="both"/>
        <w:rPr>
          <w:rFonts w:ascii="Calibri" w:hAnsi="Calibri"/>
          <w:sz w:val="20"/>
        </w:rPr>
      </w:pPr>
      <w:r>
        <w:rPr>
          <w:rFonts w:ascii="Calibri" w:hAnsi="Calibri"/>
          <w:sz w:val="20"/>
        </w:rPr>
        <w:t>Close proximity to JFK Airport</w:t>
      </w:r>
    </w:p>
    <w:p w14:paraId="6B3883DE" w14:textId="77777777" w:rsidR="006159A0" w:rsidRPr="0040427C" w:rsidRDefault="006159A0" w:rsidP="00417524">
      <w:pPr>
        <w:pStyle w:val="Title"/>
        <w:numPr>
          <w:ilvl w:val="0"/>
          <w:numId w:val="70"/>
        </w:numPr>
        <w:tabs>
          <w:tab w:val="clear" w:pos="720"/>
          <w:tab w:val="num" w:pos="360"/>
        </w:tabs>
        <w:ind w:hanging="720"/>
        <w:jc w:val="both"/>
        <w:rPr>
          <w:rFonts w:ascii="Calibri" w:hAnsi="Calibri"/>
          <w:sz w:val="20"/>
        </w:rPr>
      </w:pPr>
      <w:r>
        <w:rPr>
          <w:rFonts w:ascii="Calibri" w:hAnsi="Calibri"/>
          <w:sz w:val="20"/>
        </w:rPr>
        <w:t>Flood zones and canals</w:t>
      </w:r>
    </w:p>
    <w:p w14:paraId="7227C4FF" w14:textId="77777777" w:rsidR="006159A0" w:rsidRDefault="006159A0" w:rsidP="00417524">
      <w:pPr>
        <w:pStyle w:val="Title"/>
        <w:numPr>
          <w:ilvl w:val="0"/>
          <w:numId w:val="70"/>
        </w:numPr>
        <w:tabs>
          <w:tab w:val="clear" w:pos="720"/>
          <w:tab w:val="num" w:pos="360"/>
        </w:tabs>
        <w:ind w:hanging="720"/>
        <w:jc w:val="both"/>
        <w:rPr>
          <w:rFonts w:ascii="Calibri" w:hAnsi="Calibri"/>
          <w:sz w:val="20"/>
        </w:rPr>
      </w:pPr>
      <w:r>
        <w:rPr>
          <w:rFonts w:ascii="Calibri" w:hAnsi="Calibri"/>
          <w:sz w:val="20"/>
        </w:rPr>
        <w:t>Peninsula Blvd</w:t>
      </w:r>
    </w:p>
    <w:p w14:paraId="7ABD5375" w14:textId="77777777" w:rsidR="006159A0" w:rsidRDefault="006159A0" w:rsidP="00417524">
      <w:pPr>
        <w:pStyle w:val="Title"/>
        <w:numPr>
          <w:ilvl w:val="0"/>
          <w:numId w:val="70"/>
        </w:numPr>
        <w:tabs>
          <w:tab w:val="clear" w:pos="720"/>
          <w:tab w:val="num" w:pos="360"/>
        </w:tabs>
        <w:ind w:hanging="720"/>
        <w:jc w:val="both"/>
        <w:rPr>
          <w:rFonts w:ascii="Calibri" w:hAnsi="Calibri"/>
          <w:sz w:val="20"/>
        </w:rPr>
      </w:pPr>
      <w:r>
        <w:rPr>
          <w:rFonts w:ascii="Calibri" w:hAnsi="Calibri"/>
          <w:sz w:val="20"/>
        </w:rPr>
        <w:t>Mill Road</w:t>
      </w:r>
    </w:p>
    <w:p w14:paraId="4C37B434" w14:textId="77777777" w:rsidR="006159A0" w:rsidRDefault="006159A0" w:rsidP="00417524">
      <w:pPr>
        <w:pStyle w:val="Title"/>
        <w:numPr>
          <w:ilvl w:val="0"/>
          <w:numId w:val="70"/>
        </w:numPr>
        <w:tabs>
          <w:tab w:val="clear" w:pos="720"/>
          <w:tab w:val="num" w:pos="360"/>
        </w:tabs>
        <w:ind w:hanging="720"/>
        <w:jc w:val="both"/>
        <w:rPr>
          <w:rFonts w:ascii="Calibri" w:hAnsi="Calibri"/>
          <w:sz w:val="20"/>
        </w:rPr>
      </w:pPr>
      <w:r>
        <w:rPr>
          <w:rFonts w:ascii="Calibri" w:hAnsi="Calibri"/>
          <w:sz w:val="20"/>
        </w:rPr>
        <w:t>Green Acres Mall</w:t>
      </w:r>
    </w:p>
    <w:p w14:paraId="1AE2E1D0" w14:textId="1008FCBF" w:rsidR="008578EF" w:rsidRPr="003D0CFD" w:rsidRDefault="008578EF" w:rsidP="006159A0">
      <w:pPr>
        <w:pStyle w:val="Default"/>
        <w:rPr>
          <w:rFonts w:eastAsia="Times New Roman" w:cs="Times New Roman"/>
          <w:sz w:val="20"/>
          <w:szCs w:val="20"/>
        </w:rPr>
      </w:pPr>
    </w:p>
    <w:p w14:paraId="349A053C" w14:textId="77777777" w:rsidR="008578EF" w:rsidRPr="003D0CFD" w:rsidRDefault="008578EF" w:rsidP="008578EF">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Responses to Violence</w:t>
      </w:r>
    </w:p>
    <w:p w14:paraId="13C7A1AC" w14:textId="77777777" w:rsidR="008578EF" w:rsidRPr="003D0CFD" w:rsidRDefault="008578EF" w:rsidP="008578EF">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(Incident reporting, Investigation, Follow-Up, Evaluation, and Disciplinary Measures)</w:t>
      </w:r>
    </w:p>
    <w:p w14:paraId="6C91F2E9" w14:textId="77777777" w:rsidR="008578EF" w:rsidRPr="003D0CFD" w:rsidRDefault="008578EF" w:rsidP="008578EF">
      <w:pPr>
        <w:spacing w:after="0" w:line="240" w:lineRule="auto"/>
        <w:jc w:val="center"/>
        <w:rPr>
          <w:rFonts w:ascii="Times New Roman" w:eastAsia="Times New Roman" w:hAnsi="Times New Roman" w:cs="Times New Roman"/>
          <w:sz w:val="24"/>
          <w:szCs w:val="20"/>
        </w:rPr>
      </w:pPr>
    </w:p>
    <w:p w14:paraId="3620D406" w14:textId="77777777"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All incidents of violence, whether-or-not, physical injury has occurred (verbal abuse, threats of violence, etc.), should be reported immediately and documented through the</w:t>
      </w:r>
      <w:r w:rsidRPr="003D0CFD">
        <w:rPr>
          <w:rFonts w:ascii="Calibri" w:eastAsia="Times New Roman" w:hAnsi="Calibri" w:cs="Times New Roman"/>
          <w:b/>
          <w:bCs/>
          <w:sz w:val="20"/>
          <w:szCs w:val="20"/>
        </w:rPr>
        <w:t xml:space="preserve"> School Safety and Educational Climate (SSEC) Summary Data Collection Form as part of the Dignity for All Students Act  (DASA) and Violent and Disruptive Incident Reporting (VADIR)</w:t>
      </w:r>
      <w:r w:rsidRPr="003D0CFD">
        <w:rPr>
          <w:rFonts w:ascii="Calibri" w:eastAsia="Times New Roman" w:hAnsi="Calibri" w:cs="Times New Roman"/>
          <w:sz w:val="20"/>
          <w:szCs w:val="20"/>
        </w:rPr>
        <w:t>. With the realization that employees and students may otherwise be reluctant to come forward, we will maintain confidentiality.  Individuals will be assured that there will be no reprisal for reporting their concerns. Incidents will be reported as follows:</w:t>
      </w:r>
    </w:p>
    <w:p w14:paraId="2472BBEE" w14:textId="77777777" w:rsidR="008578EF" w:rsidRPr="003D0CFD" w:rsidRDefault="008578EF" w:rsidP="008578EF">
      <w:pPr>
        <w:spacing w:after="0" w:line="240" w:lineRule="auto"/>
        <w:jc w:val="both"/>
        <w:rPr>
          <w:rFonts w:ascii="Calibri" w:eastAsia="Times New Roman" w:hAnsi="Calibri" w:cs="Times New Roman"/>
          <w:sz w:val="20"/>
          <w:szCs w:val="20"/>
        </w:rPr>
      </w:pPr>
    </w:p>
    <w:p w14:paraId="60A05374" w14:textId="77777777"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The School Building Principal/Administrator or Designee will be responsible for receiving and responding to all incident reports including anonymous reports.</w:t>
      </w:r>
      <w:r w:rsidRPr="003D0CFD">
        <w:rPr>
          <w:rFonts w:ascii="Calibri" w:eastAsia="Times New Roman" w:hAnsi="Calibri" w:cs="Times New Roman"/>
          <w:sz w:val="20"/>
          <w:szCs w:val="20"/>
        </w:rPr>
        <w:t xml:space="preserve"> Information on the reporting process for students and staff will be provided as part of the violence prevention training program. Each incident will be reported to and evaluated by the District-Wide School Safety Team or Threat Assessment Team for the purpose of compiling data and evaluating the Violence Prevention Program.</w:t>
      </w:r>
    </w:p>
    <w:p w14:paraId="01AE799D" w14:textId="77777777" w:rsidR="008578EF" w:rsidRPr="003D0CFD" w:rsidRDefault="008578EF" w:rsidP="008578EF">
      <w:pPr>
        <w:spacing w:after="0" w:line="240" w:lineRule="auto"/>
        <w:jc w:val="both"/>
        <w:rPr>
          <w:rFonts w:ascii="Calibri" w:eastAsia="Times New Roman" w:hAnsi="Calibri" w:cs="Times New Roman"/>
          <w:sz w:val="20"/>
          <w:szCs w:val="20"/>
        </w:rPr>
      </w:pPr>
    </w:p>
    <w:p w14:paraId="1D7C21CD" w14:textId="77777777"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Relationships have been established with the Police Department and other emergency response agencies at the building level.  Representatives from these agencies participate on Building-Level School Safety Teams. </w:t>
      </w:r>
    </w:p>
    <w:p w14:paraId="3E297DEE"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58D0F6BD" w14:textId="77777777" w:rsidR="008578EF" w:rsidRPr="003D0CFD" w:rsidRDefault="008578EF" w:rsidP="008578EF">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Reporting:</w:t>
      </w:r>
    </w:p>
    <w:p w14:paraId="6396A459"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252BD58E" w14:textId="77777777"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Once an incident has been reported, and depending on its severity, the School Building Principal/Administrator or Designee will assume responsibility as the Incident Commander.</w:t>
      </w:r>
    </w:p>
    <w:p w14:paraId="1DAC7FA8" w14:textId="77777777" w:rsidR="008578EF" w:rsidRPr="003D0CFD" w:rsidRDefault="008578EF" w:rsidP="008578EF">
      <w:pPr>
        <w:spacing w:after="0" w:line="240" w:lineRule="auto"/>
        <w:jc w:val="both"/>
        <w:rPr>
          <w:rFonts w:ascii="Calibri" w:eastAsia="Times New Roman" w:hAnsi="Calibri" w:cs="Times New Roman"/>
          <w:sz w:val="20"/>
          <w:szCs w:val="20"/>
        </w:rPr>
      </w:pPr>
    </w:p>
    <w:p w14:paraId="7DAA060D" w14:textId="77777777" w:rsidR="008578EF" w:rsidRPr="003D0CFD" w:rsidRDefault="008578EF" w:rsidP="00417524">
      <w:pPr>
        <w:numPr>
          <w:ilvl w:val="0"/>
          <w:numId w:val="20"/>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Report it to the Police Department – 911 will always be utilized as the first emergency contact method.</w:t>
      </w:r>
    </w:p>
    <w:p w14:paraId="7EB71F7F" w14:textId="77777777" w:rsidR="008578EF" w:rsidRPr="003D0CFD" w:rsidRDefault="008578EF" w:rsidP="00417524">
      <w:pPr>
        <w:numPr>
          <w:ilvl w:val="0"/>
          <w:numId w:val="20"/>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Secure the area where the disturbance has occurred.</w:t>
      </w:r>
    </w:p>
    <w:p w14:paraId="5240583A" w14:textId="77777777" w:rsidR="008578EF" w:rsidRPr="003D0CFD" w:rsidRDefault="008578EF" w:rsidP="00417524">
      <w:pPr>
        <w:numPr>
          <w:ilvl w:val="0"/>
          <w:numId w:val="20"/>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Ensure the physical safety/medical management of students/staff remaining in the area as soon as possible.</w:t>
      </w:r>
    </w:p>
    <w:p w14:paraId="0985841D" w14:textId="77777777" w:rsidR="008578EF" w:rsidRPr="003D0CFD" w:rsidRDefault="008578EF" w:rsidP="00417524">
      <w:pPr>
        <w:numPr>
          <w:ilvl w:val="0"/>
          <w:numId w:val="20"/>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Ensure that while responding to the incident, the remainder of the building remains appropriately supervised.</w:t>
      </w:r>
    </w:p>
    <w:p w14:paraId="6229F43F" w14:textId="77777777" w:rsidR="008578EF" w:rsidRPr="003D0CFD" w:rsidRDefault="008578EF" w:rsidP="00417524">
      <w:pPr>
        <w:numPr>
          <w:ilvl w:val="0"/>
          <w:numId w:val="20"/>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Quickly assess the area of the incident to determine damage as a result of the incident and if it is safe to remain. If necessary, evacuate or shelter as per the Building-Level Emergency Response Plans.</w:t>
      </w:r>
    </w:p>
    <w:p w14:paraId="7E8BF910" w14:textId="77777777" w:rsidR="008578EF" w:rsidRPr="003D0CFD" w:rsidRDefault="008578EF" w:rsidP="00417524">
      <w:pPr>
        <w:numPr>
          <w:ilvl w:val="0"/>
          <w:numId w:val="20"/>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Provide incident debriefing to students/staff as needed. Notify parents.</w:t>
      </w:r>
    </w:p>
    <w:p w14:paraId="5ADED565" w14:textId="77777777" w:rsidR="008578EF" w:rsidRPr="003D0CFD" w:rsidRDefault="008578EF" w:rsidP="008578EF">
      <w:pPr>
        <w:spacing w:after="0" w:line="240" w:lineRule="auto"/>
        <w:jc w:val="both"/>
        <w:rPr>
          <w:rFonts w:ascii="Calibri" w:eastAsia="Times New Roman" w:hAnsi="Calibri" w:cs="Times New Roman"/>
          <w:b/>
          <w:szCs w:val="20"/>
        </w:rPr>
      </w:pPr>
    </w:p>
    <w:p w14:paraId="31AD63D3" w14:textId="77777777" w:rsidR="008578EF" w:rsidRPr="003D0CFD" w:rsidRDefault="008578EF" w:rsidP="008578EF">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Investigation:</w:t>
      </w:r>
    </w:p>
    <w:p w14:paraId="63DB7136" w14:textId="77777777" w:rsidR="008578EF" w:rsidRPr="003D0CFD" w:rsidRDefault="008578EF" w:rsidP="008578EF">
      <w:pPr>
        <w:spacing w:after="0" w:line="240" w:lineRule="auto"/>
        <w:jc w:val="both"/>
        <w:rPr>
          <w:rFonts w:ascii="Times New Roman" w:eastAsia="Times New Roman" w:hAnsi="Times New Roman" w:cs="Times New Roman"/>
          <w:sz w:val="24"/>
          <w:szCs w:val="20"/>
        </w:rPr>
      </w:pPr>
    </w:p>
    <w:p w14:paraId="74932378" w14:textId="1FC7FB86" w:rsidR="008578EF" w:rsidRPr="003D0CFD" w:rsidRDefault="008578EF" w:rsidP="008578E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After the incident has occurred the </w:t>
      </w:r>
      <w:r w:rsidR="00B93C1F" w:rsidRPr="003D0CFD">
        <w:rPr>
          <w:rFonts w:ascii="Calibri" w:eastAsia="Times New Roman" w:hAnsi="Calibri" w:cs="Times New Roman"/>
          <w:sz w:val="20"/>
          <w:szCs w:val="20"/>
        </w:rPr>
        <w:t xml:space="preserve">appropriate </w:t>
      </w:r>
      <w:r w:rsidR="00DA428A" w:rsidRPr="003D0CFD">
        <w:rPr>
          <w:rFonts w:ascii="Calibri" w:eastAsia="Times New Roman" w:hAnsi="Calibri" w:cs="Times New Roman"/>
          <w:sz w:val="20"/>
          <w:szCs w:val="20"/>
        </w:rPr>
        <w:t>Building</w:t>
      </w:r>
      <w:r w:rsidR="007911D4" w:rsidRPr="003D0CFD">
        <w:rPr>
          <w:rFonts w:ascii="Calibri" w:eastAsia="Times New Roman" w:hAnsi="Calibri" w:cs="Times New Roman"/>
          <w:sz w:val="20"/>
          <w:szCs w:val="20"/>
        </w:rPr>
        <w:t xml:space="preserve">-Level </w:t>
      </w:r>
      <w:r w:rsidRPr="003D0CFD">
        <w:rPr>
          <w:rFonts w:ascii="Calibri" w:eastAsia="Times New Roman" w:hAnsi="Calibri" w:cs="Times New Roman"/>
          <w:sz w:val="20"/>
          <w:szCs w:val="20"/>
        </w:rPr>
        <w:t>Emergency Response Team/Threat Assessment Team will conduct a detailed investigation. It is the purpose of the Team to focus on facts that may prevent recurrence, not find fault. The Team conducting the investigation will:</w:t>
      </w:r>
    </w:p>
    <w:p w14:paraId="4BC4A04A" w14:textId="77777777" w:rsidR="008578EF" w:rsidRPr="003D0CFD" w:rsidRDefault="008578EF" w:rsidP="008578EF">
      <w:pPr>
        <w:spacing w:after="0" w:line="240" w:lineRule="auto"/>
        <w:jc w:val="both"/>
        <w:rPr>
          <w:rFonts w:ascii="Calibri" w:eastAsia="Times New Roman" w:hAnsi="Calibri" w:cs="Times New Roman"/>
          <w:sz w:val="20"/>
          <w:szCs w:val="20"/>
        </w:rPr>
      </w:pPr>
    </w:p>
    <w:p w14:paraId="51460DB9" w14:textId="77777777" w:rsidR="008578EF" w:rsidRPr="003D0CFD" w:rsidRDefault="008578EF" w:rsidP="00417524">
      <w:pPr>
        <w:numPr>
          <w:ilvl w:val="0"/>
          <w:numId w:val="21"/>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Collect facts on how the incident occurred.</w:t>
      </w:r>
    </w:p>
    <w:p w14:paraId="0789600E" w14:textId="77777777" w:rsidR="008578EF" w:rsidRPr="003D0CFD" w:rsidRDefault="008578EF" w:rsidP="00417524">
      <w:pPr>
        <w:numPr>
          <w:ilvl w:val="0"/>
          <w:numId w:val="21"/>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Record information.</w:t>
      </w:r>
    </w:p>
    <w:p w14:paraId="3C36B780" w14:textId="77777777" w:rsidR="008578EF" w:rsidRPr="003D0CFD" w:rsidRDefault="008578EF" w:rsidP="00417524">
      <w:pPr>
        <w:numPr>
          <w:ilvl w:val="0"/>
          <w:numId w:val="21"/>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Identify contributing causes.</w:t>
      </w:r>
    </w:p>
    <w:p w14:paraId="1A2A8F1B" w14:textId="77777777" w:rsidR="008578EF" w:rsidRPr="003D0CFD" w:rsidRDefault="008578EF" w:rsidP="00417524">
      <w:pPr>
        <w:numPr>
          <w:ilvl w:val="0"/>
          <w:numId w:val="21"/>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Recommend corrective action.</w:t>
      </w:r>
    </w:p>
    <w:p w14:paraId="6DC0BDF8" w14:textId="77777777" w:rsidR="008578EF" w:rsidRPr="003D0CFD" w:rsidRDefault="008578EF" w:rsidP="00417524">
      <w:pPr>
        <w:numPr>
          <w:ilvl w:val="0"/>
          <w:numId w:val="21"/>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Encourage appropriate follow-up.</w:t>
      </w:r>
    </w:p>
    <w:p w14:paraId="1644D805" w14:textId="77777777" w:rsidR="008578EF" w:rsidRPr="003D0CFD" w:rsidRDefault="008578EF" w:rsidP="00417524">
      <w:pPr>
        <w:numPr>
          <w:ilvl w:val="0"/>
          <w:numId w:val="21"/>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Consider changes in controls, policy and procedures.</w:t>
      </w:r>
    </w:p>
    <w:p w14:paraId="4DA92A43" w14:textId="77777777" w:rsidR="00042278" w:rsidRPr="003D0CFD" w:rsidRDefault="00042278" w:rsidP="00E51106">
      <w:pPr>
        <w:spacing w:after="0" w:line="240" w:lineRule="auto"/>
        <w:jc w:val="both"/>
      </w:pPr>
    </w:p>
    <w:p w14:paraId="0CFB84C6" w14:textId="69BB333A" w:rsidR="00E51106" w:rsidRPr="003D0CFD" w:rsidRDefault="00E51106" w:rsidP="00E51106">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Follow-up:</w:t>
      </w:r>
    </w:p>
    <w:p w14:paraId="28214505"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1F61A749"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school district recognizes the importance of responding quickly and appropriately to the medical and psychological needs of students/staff following exposure to a violent incident. All individuals affected by a violent act in the school district will be provided </w:t>
      </w:r>
      <w:r w:rsidRPr="003D0CFD">
        <w:rPr>
          <w:rFonts w:ascii="Calibri" w:eastAsia="Times New Roman" w:hAnsi="Calibri" w:cs="Times New Roman"/>
          <w:sz w:val="20"/>
          <w:szCs w:val="20"/>
        </w:rPr>
        <w:lastRenderedPageBreak/>
        <w:t>with appropriate medical and psychological treatment and follow-up. Provisions for medical confidentiality and protection from discrimination will be included to prevent the victims of violent incidents from suffering further loss.</w:t>
      </w:r>
    </w:p>
    <w:p w14:paraId="005B6687" w14:textId="77777777" w:rsidR="00E51106" w:rsidRPr="003D0CFD" w:rsidRDefault="00E51106" w:rsidP="00E51106">
      <w:pPr>
        <w:spacing w:after="0" w:line="240" w:lineRule="auto"/>
        <w:jc w:val="both"/>
        <w:rPr>
          <w:rFonts w:ascii="Calibri" w:eastAsia="Times New Roman" w:hAnsi="Calibri" w:cs="Times New Roman"/>
          <w:b/>
          <w:szCs w:val="20"/>
        </w:rPr>
      </w:pPr>
    </w:p>
    <w:p w14:paraId="4D78F5B3" w14:textId="77777777" w:rsidR="00E51106" w:rsidRPr="003D0CFD" w:rsidRDefault="00E51106" w:rsidP="00E51106">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Evaluation:</w:t>
      </w:r>
    </w:p>
    <w:p w14:paraId="3476B7C2"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49746CA3"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District-Wide School Safety Team is responsible for ensuring that an initial school building security analysis is conducted and periodically re-evaluated. These physical evaluations will focus on the identification and assessment of school building security hazards and address necessary changes in building practices. These evaluations will review the potential for different types of violent incidents including bomb threats, hostage-taking, intrusions, and kidnapping. Professionals will be utilized from local law enforcement and private consultants as necessary.</w:t>
      </w:r>
    </w:p>
    <w:p w14:paraId="127876EB"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3276D6B6" w14:textId="77777777" w:rsidR="00E51106" w:rsidRPr="003D0CFD" w:rsidRDefault="00E51106" w:rsidP="00E51106">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Disciplinary Measures:</w:t>
      </w:r>
    </w:p>
    <w:p w14:paraId="1417C695"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6F29FA06"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school district Code of Conduct will be the basis for determining the appropriate disciplinary measures that may be necessary. </w:t>
      </w:r>
    </w:p>
    <w:p w14:paraId="3869A55A"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47F93A32" w14:textId="77777777" w:rsidR="00E51106" w:rsidRPr="003D0CFD" w:rsidRDefault="00E51106" w:rsidP="00E51106">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Code of Conduct:</w:t>
      </w:r>
    </w:p>
    <w:p w14:paraId="3F3A7B76" w14:textId="77777777" w:rsidR="00E51106" w:rsidRPr="003D0CFD" w:rsidRDefault="00E51106" w:rsidP="00E51106">
      <w:pPr>
        <w:spacing w:after="0" w:line="240" w:lineRule="auto"/>
        <w:jc w:val="center"/>
        <w:rPr>
          <w:rFonts w:ascii="Times New Roman" w:eastAsia="Times New Roman" w:hAnsi="Times New Roman" w:cs="Times New Roman"/>
          <w:sz w:val="24"/>
          <w:szCs w:val="20"/>
        </w:rPr>
      </w:pPr>
    </w:p>
    <w:p w14:paraId="419F3BE7" w14:textId="387C5071"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district has created a detailed Code of Conduct to describe the expected behavior of students, staff and visitors to school buildings and the disciplinary actions resulting for violations of the Code. The Code, which will be communicated to all students/staff and parents, will serve as a major component of our violence prevention program. The Code will</w:t>
      </w:r>
      <w:r w:rsidRPr="003D0CFD">
        <w:rPr>
          <w:rFonts w:ascii="Times New Roman" w:eastAsia="Times New Roman" w:hAnsi="Times New Roman" w:cs="Times New Roman"/>
          <w:sz w:val="24"/>
          <w:szCs w:val="20"/>
        </w:rPr>
        <w:t xml:space="preserve"> </w:t>
      </w:r>
      <w:r w:rsidRPr="003D0CFD">
        <w:rPr>
          <w:rFonts w:ascii="Calibri" w:eastAsia="Times New Roman" w:hAnsi="Calibri" w:cs="Times New Roman"/>
          <w:sz w:val="20"/>
          <w:szCs w:val="20"/>
        </w:rPr>
        <w:t xml:space="preserve">be evaluated annually and revised as necessary to reflect changes in school policies and procedures. A copy of the Code of Conduct will be made available to students, parents, staff and community members. The </w:t>
      </w:r>
      <w:r w:rsidRPr="003D0CFD">
        <w:rPr>
          <w:rFonts w:ascii="Calibri" w:eastAsia="Times New Roman" w:hAnsi="Calibri" w:cs="Times New Roman"/>
          <w:b/>
          <w:bCs/>
          <w:sz w:val="20"/>
          <w:szCs w:val="20"/>
        </w:rPr>
        <w:t>Code of Conduct was updated</w:t>
      </w:r>
      <w:r w:rsidRPr="003D0CFD">
        <w:rPr>
          <w:rFonts w:ascii="Calibri" w:eastAsia="Times New Roman" w:hAnsi="Calibri" w:cs="Times New Roman"/>
          <w:sz w:val="20"/>
          <w:szCs w:val="20"/>
        </w:rPr>
        <w:t xml:space="preserve"> on </w:t>
      </w:r>
      <w:r w:rsidR="002832F3">
        <w:rPr>
          <w:rFonts w:ascii="Calibri" w:eastAsia="Times New Roman" w:hAnsi="Calibri" w:cs="Times New Roman"/>
          <w:b/>
          <w:bCs/>
          <w:sz w:val="20"/>
          <w:szCs w:val="20"/>
        </w:rPr>
        <w:t>April 16</w:t>
      </w:r>
      <w:r w:rsidR="002832F3" w:rsidRPr="003A5FB0">
        <w:rPr>
          <w:rFonts w:ascii="Calibri" w:eastAsia="Times New Roman" w:hAnsi="Calibri" w:cs="Times New Roman"/>
          <w:b/>
          <w:bCs/>
          <w:sz w:val="20"/>
          <w:szCs w:val="20"/>
          <w:vertAlign w:val="superscript"/>
        </w:rPr>
        <w:t>th</w:t>
      </w:r>
      <w:r w:rsidR="002832F3">
        <w:rPr>
          <w:rFonts w:ascii="Calibri" w:eastAsia="Times New Roman" w:hAnsi="Calibri" w:cs="Times New Roman"/>
          <w:b/>
          <w:bCs/>
          <w:sz w:val="20"/>
          <w:szCs w:val="20"/>
        </w:rPr>
        <w:t>, 2024</w:t>
      </w:r>
      <w:r w:rsidRPr="003D0CFD">
        <w:rPr>
          <w:rFonts w:ascii="Calibri" w:eastAsia="Times New Roman" w:hAnsi="Calibri" w:cs="Times New Roman"/>
          <w:sz w:val="20"/>
          <w:szCs w:val="20"/>
        </w:rPr>
        <w:t>, made available and posted on our website.</w:t>
      </w:r>
    </w:p>
    <w:p w14:paraId="14C9E530" w14:textId="77777777" w:rsidR="00E51106" w:rsidRPr="003D0CFD" w:rsidRDefault="00E51106" w:rsidP="00E51106">
      <w:pPr>
        <w:spacing w:after="0" w:line="240" w:lineRule="auto"/>
        <w:rPr>
          <w:rFonts w:ascii="Arial Black" w:eastAsia="Times New Roman" w:hAnsi="Arial Black" w:cs="Times New Roman"/>
          <w:sz w:val="24"/>
          <w:szCs w:val="20"/>
        </w:rPr>
      </w:pPr>
    </w:p>
    <w:p w14:paraId="206A14DE" w14:textId="77777777" w:rsidR="00E51106" w:rsidRPr="003D0CFD" w:rsidRDefault="00E51106" w:rsidP="00E51106">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Emergency Response Protocols</w:t>
      </w:r>
    </w:p>
    <w:p w14:paraId="20AF457E" w14:textId="77777777" w:rsidR="00E51106" w:rsidRPr="003D0CFD" w:rsidRDefault="00E51106" w:rsidP="00E51106">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Notification and Activation (Internal and External Communication)</w:t>
      </w:r>
    </w:p>
    <w:p w14:paraId="7F09B921"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33101655" w14:textId="567809BB"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Quick and accurate contact with appropriate law enforcement officials is essential in the event of a violent incident. These relationships have been established by participation of local response officials on Building-Level Emergency Response </w:t>
      </w:r>
      <w:r w:rsidR="00E63506" w:rsidRPr="003D0CFD">
        <w:rPr>
          <w:rFonts w:ascii="Calibri" w:eastAsia="Times New Roman" w:hAnsi="Calibri" w:cs="Times New Roman"/>
          <w:sz w:val="20"/>
          <w:szCs w:val="20"/>
        </w:rPr>
        <w:t xml:space="preserve">Planning </w:t>
      </w:r>
      <w:r w:rsidRPr="003D0CFD">
        <w:rPr>
          <w:rFonts w:ascii="Calibri" w:eastAsia="Times New Roman" w:hAnsi="Calibri" w:cs="Times New Roman"/>
          <w:sz w:val="20"/>
          <w:szCs w:val="20"/>
        </w:rPr>
        <w:t xml:space="preserve">Teams. These individuals and appropriate means of contact are documented in the Building-Level Emergency Response Plan.  </w:t>
      </w:r>
    </w:p>
    <w:p w14:paraId="0B3591B9" w14:textId="77777777" w:rsidR="00E51106" w:rsidRPr="003D0CFD" w:rsidRDefault="00E51106" w:rsidP="00E51106">
      <w:pPr>
        <w:spacing w:after="0" w:line="240" w:lineRule="auto"/>
        <w:jc w:val="both"/>
        <w:rPr>
          <w:rFonts w:ascii="Calibri" w:eastAsia="Times New Roman" w:hAnsi="Calibri" w:cs="Times New Roman"/>
          <w:sz w:val="20"/>
          <w:szCs w:val="20"/>
        </w:rPr>
      </w:pPr>
    </w:p>
    <w:p w14:paraId="03F99DB8" w14:textId="28CACF3E"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Internal communication is also of prime importance and will be specifically defined in the Building-Level Emergency Response Plan.  Depending on the nature of the emergency, some of the communication methods will include telephone, fax/e-mail, district radio system, NOAA weather radio, intercom, local media, emergency alert system, cellular phones, and others as deemed necessary.  Appropriate notifications and methods will be determined by the District-Wide School Safety Team.</w:t>
      </w:r>
      <w:r w:rsidR="00C069B9" w:rsidRPr="003D0CFD">
        <w:rPr>
          <w:rFonts w:ascii="Calibri" w:eastAsia="Times New Roman" w:hAnsi="Calibri" w:cs="Times New Roman"/>
          <w:sz w:val="20"/>
          <w:szCs w:val="20"/>
        </w:rPr>
        <w:t xml:space="preserve"> </w:t>
      </w:r>
      <w:r w:rsidRPr="003D0CFD">
        <w:rPr>
          <w:rFonts w:ascii="Calibri" w:eastAsia="Times New Roman" w:hAnsi="Calibri" w:cs="Times New Roman"/>
          <w:sz w:val="20"/>
          <w:szCs w:val="20"/>
        </w:rPr>
        <w:t>The Superintendent of Schools recognizes his/her responsibility to notify all educational agencies within the school district of a disaster and has established the following notification list</w:t>
      </w:r>
      <w:r w:rsidR="002E388F" w:rsidRPr="003D0CFD">
        <w:rPr>
          <w:rFonts w:ascii="Calibri" w:eastAsia="Times New Roman" w:hAnsi="Calibri" w:cs="Times New Roman"/>
          <w:sz w:val="20"/>
          <w:szCs w:val="20"/>
        </w:rPr>
        <w:t>:</w:t>
      </w:r>
      <w:r w:rsidRPr="003D0CFD">
        <w:rPr>
          <w:rFonts w:ascii="Calibri" w:eastAsia="Times New Roman" w:hAnsi="Calibri" w:cs="Times New Roman"/>
          <w:b/>
          <w:color w:val="FF0000"/>
          <w:sz w:val="20"/>
          <w:szCs w:val="20"/>
        </w:rPr>
        <w:t xml:space="preserve">  </w:t>
      </w:r>
    </w:p>
    <w:p w14:paraId="1A245B16"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tbl>
      <w:tblPr>
        <w:tblW w:w="96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1950"/>
        <w:gridCol w:w="1800"/>
        <w:gridCol w:w="3457"/>
      </w:tblGrid>
      <w:tr w:rsidR="00E51106" w:rsidRPr="003D0CFD" w14:paraId="3A397829" w14:textId="77777777" w:rsidTr="002E388F">
        <w:tc>
          <w:tcPr>
            <w:tcW w:w="2490" w:type="dxa"/>
            <w:shd w:val="clear" w:color="auto" w:fill="E6E6E6"/>
          </w:tcPr>
          <w:p w14:paraId="7FC71A27" w14:textId="77777777" w:rsidR="00E51106" w:rsidRPr="003D0CFD" w:rsidRDefault="00E51106" w:rsidP="00E51106">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sz w:val="20"/>
                <w:szCs w:val="20"/>
              </w:rPr>
              <w:br w:type="page"/>
            </w:r>
            <w:r w:rsidRPr="003D0CFD">
              <w:rPr>
                <w:rFonts w:ascii="Calibri" w:eastAsia="Times New Roman" w:hAnsi="Calibri" w:cs="Times New Roman"/>
                <w:b/>
                <w:sz w:val="20"/>
                <w:szCs w:val="20"/>
              </w:rPr>
              <w:t>School</w:t>
            </w:r>
          </w:p>
        </w:tc>
        <w:tc>
          <w:tcPr>
            <w:tcW w:w="1950" w:type="dxa"/>
            <w:shd w:val="clear" w:color="auto" w:fill="E6E6E6"/>
          </w:tcPr>
          <w:p w14:paraId="14434F18" w14:textId="77777777" w:rsidR="00E51106" w:rsidRPr="003D0CFD" w:rsidRDefault="00E51106" w:rsidP="00E51106">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Phone</w:t>
            </w:r>
          </w:p>
        </w:tc>
        <w:tc>
          <w:tcPr>
            <w:tcW w:w="1800" w:type="dxa"/>
            <w:shd w:val="clear" w:color="auto" w:fill="E6E6E6"/>
          </w:tcPr>
          <w:p w14:paraId="753E082F" w14:textId="77777777" w:rsidR="00E51106" w:rsidRPr="003D0CFD" w:rsidRDefault="00E51106" w:rsidP="00E51106">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Fax</w:t>
            </w:r>
          </w:p>
        </w:tc>
        <w:tc>
          <w:tcPr>
            <w:tcW w:w="3457" w:type="dxa"/>
            <w:shd w:val="clear" w:color="auto" w:fill="E6E6E6"/>
          </w:tcPr>
          <w:p w14:paraId="67CCE351" w14:textId="77777777" w:rsidR="00E51106" w:rsidRPr="003D0CFD" w:rsidRDefault="00E51106" w:rsidP="00E51106">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E-Mail</w:t>
            </w:r>
          </w:p>
        </w:tc>
      </w:tr>
      <w:tr w:rsidR="006159A0" w:rsidRPr="003D0CFD" w14:paraId="74EC1F17" w14:textId="77777777" w:rsidTr="002E388F">
        <w:tc>
          <w:tcPr>
            <w:tcW w:w="2490" w:type="dxa"/>
          </w:tcPr>
          <w:p w14:paraId="49C39FA6" w14:textId="158587C1"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Brooklyn Avenue School</w:t>
            </w:r>
          </w:p>
        </w:tc>
        <w:tc>
          <w:tcPr>
            <w:tcW w:w="1950" w:type="dxa"/>
          </w:tcPr>
          <w:p w14:paraId="70D08C94" w14:textId="5E212934"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(516) 434-2851</w:t>
            </w:r>
          </w:p>
        </w:tc>
        <w:tc>
          <w:tcPr>
            <w:tcW w:w="1800" w:type="dxa"/>
          </w:tcPr>
          <w:p w14:paraId="0BADEB7A" w14:textId="7C517C79"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256-0169</w:t>
            </w:r>
          </w:p>
        </w:tc>
        <w:tc>
          <w:tcPr>
            <w:tcW w:w="3457" w:type="dxa"/>
          </w:tcPr>
          <w:p w14:paraId="2A2F5567" w14:textId="5C45549B" w:rsidR="006159A0" w:rsidRPr="003D0CFD" w:rsidRDefault="006159A0" w:rsidP="006159A0">
            <w:pPr>
              <w:spacing w:after="0" w:line="240" w:lineRule="auto"/>
              <w:jc w:val="both"/>
              <w:rPr>
                <w:rFonts w:ascii="Calibri" w:eastAsia="Times New Roman" w:hAnsi="Calibri" w:cs="Times New Roman"/>
                <w:sz w:val="20"/>
                <w:szCs w:val="20"/>
              </w:rPr>
            </w:pPr>
            <w:hyperlink r:id="rId15" w:history="1">
              <w:r w:rsidRPr="00B05970">
                <w:rPr>
                  <w:rStyle w:val="Hyperlink"/>
                  <w:rFonts w:ascii="Calibri" w:eastAsia="Times New Roman" w:hAnsi="Calibri" w:cs="Times New Roman"/>
                  <w:sz w:val="20"/>
                  <w:szCs w:val="20"/>
                </w:rPr>
                <w:t>Scomis@vs24.org</w:t>
              </w:r>
            </w:hyperlink>
            <w:r w:rsidRPr="00B05970">
              <w:rPr>
                <w:rFonts w:ascii="Calibri" w:eastAsia="Times New Roman" w:hAnsi="Calibri" w:cs="Times New Roman"/>
                <w:sz w:val="20"/>
                <w:szCs w:val="20"/>
              </w:rPr>
              <w:t xml:space="preserve"> </w:t>
            </w:r>
          </w:p>
        </w:tc>
      </w:tr>
      <w:tr w:rsidR="006159A0" w:rsidRPr="003D0CFD" w14:paraId="65AAEB3F" w14:textId="77777777" w:rsidTr="002E388F">
        <w:tc>
          <w:tcPr>
            <w:tcW w:w="2490" w:type="dxa"/>
          </w:tcPr>
          <w:p w14:paraId="2171AAEC" w14:textId="1F0BE1D1"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R.W. Carbonaro School</w:t>
            </w:r>
          </w:p>
        </w:tc>
        <w:tc>
          <w:tcPr>
            <w:tcW w:w="1950" w:type="dxa"/>
          </w:tcPr>
          <w:p w14:paraId="20B6D310" w14:textId="08BE6A48"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(516) 434-2861</w:t>
            </w:r>
          </w:p>
        </w:tc>
        <w:tc>
          <w:tcPr>
            <w:tcW w:w="1800" w:type="dxa"/>
          </w:tcPr>
          <w:p w14:paraId="20CBD08D" w14:textId="772139F8"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791-4573</w:t>
            </w:r>
          </w:p>
        </w:tc>
        <w:tc>
          <w:tcPr>
            <w:tcW w:w="3457" w:type="dxa"/>
          </w:tcPr>
          <w:p w14:paraId="460C6C7E" w14:textId="03FD8C47" w:rsidR="006159A0" w:rsidRPr="003D0CFD" w:rsidRDefault="006159A0" w:rsidP="006159A0">
            <w:pPr>
              <w:spacing w:after="0" w:line="240" w:lineRule="auto"/>
              <w:jc w:val="both"/>
              <w:rPr>
                <w:rFonts w:ascii="Calibri" w:eastAsia="Times New Roman" w:hAnsi="Calibri" w:cs="Times New Roman"/>
                <w:sz w:val="20"/>
                <w:szCs w:val="20"/>
              </w:rPr>
            </w:pPr>
            <w:hyperlink r:id="rId16" w:history="1">
              <w:r w:rsidRPr="00B05970">
                <w:rPr>
                  <w:rStyle w:val="Hyperlink"/>
                  <w:rFonts w:ascii="Calibri" w:eastAsia="Times New Roman" w:hAnsi="Calibri" w:cs="Times New Roman"/>
                  <w:sz w:val="20"/>
                  <w:szCs w:val="20"/>
                </w:rPr>
                <w:t>Riacono@vs24.org</w:t>
              </w:r>
            </w:hyperlink>
            <w:r w:rsidRPr="00B05970">
              <w:rPr>
                <w:rFonts w:ascii="Calibri" w:eastAsia="Times New Roman" w:hAnsi="Calibri" w:cs="Times New Roman"/>
                <w:sz w:val="20"/>
                <w:szCs w:val="20"/>
              </w:rPr>
              <w:t xml:space="preserve"> </w:t>
            </w:r>
          </w:p>
        </w:tc>
      </w:tr>
      <w:tr w:rsidR="006159A0" w:rsidRPr="003D0CFD" w14:paraId="0A475DCB" w14:textId="77777777" w:rsidTr="002E388F">
        <w:tc>
          <w:tcPr>
            <w:tcW w:w="2490" w:type="dxa"/>
          </w:tcPr>
          <w:p w14:paraId="690FC90B" w14:textId="2E4422C0"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W.L. Buck School</w:t>
            </w:r>
          </w:p>
        </w:tc>
        <w:tc>
          <w:tcPr>
            <w:tcW w:w="1950" w:type="dxa"/>
          </w:tcPr>
          <w:p w14:paraId="1DA0A030" w14:textId="24301625"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(516) 434-2841</w:t>
            </w:r>
          </w:p>
        </w:tc>
        <w:tc>
          <w:tcPr>
            <w:tcW w:w="1800" w:type="dxa"/>
          </w:tcPr>
          <w:p w14:paraId="362E0836" w14:textId="7ABEACA2" w:rsidR="006159A0" w:rsidRPr="003D0CFD" w:rsidRDefault="006159A0" w:rsidP="006159A0">
            <w:pPr>
              <w:spacing w:after="0" w:line="240" w:lineRule="auto"/>
              <w:jc w:val="both"/>
              <w:rPr>
                <w:rFonts w:ascii="Calibri" w:eastAsia="Times New Roman" w:hAnsi="Calibri" w:cs="Times New Roman"/>
                <w:sz w:val="20"/>
                <w:szCs w:val="20"/>
              </w:rPr>
            </w:pPr>
            <w:r w:rsidRPr="00B05970">
              <w:rPr>
                <w:rFonts w:ascii="Calibri" w:eastAsia="Times New Roman" w:hAnsi="Calibri" w:cs="Times New Roman"/>
                <w:sz w:val="20"/>
                <w:szCs w:val="20"/>
              </w:rPr>
              <w:t>256-0157</w:t>
            </w:r>
          </w:p>
        </w:tc>
        <w:tc>
          <w:tcPr>
            <w:tcW w:w="3457" w:type="dxa"/>
          </w:tcPr>
          <w:p w14:paraId="1EFDD0FE" w14:textId="78DD6184" w:rsidR="006159A0" w:rsidRPr="003D0CFD" w:rsidRDefault="006159A0" w:rsidP="006159A0">
            <w:pPr>
              <w:spacing w:after="0" w:line="240" w:lineRule="auto"/>
              <w:jc w:val="both"/>
              <w:rPr>
                <w:rFonts w:ascii="Calibri" w:eastAsia="Times New Roman" w:hAnsi="Calibri" w:cs="Times New Roman"/>
                <w:sz w:val="20"/>
                <w:szCs w:val="20"/>
              </w:rPr>
            </w:pPr>
            <w:hyperlink r:id="rId17" w:history="1">
              <w:r w:rsidRPr="00B05970">
                <w:rPr>
                  <w:rStyle w:val="Hyperlink"/>
                  <w:rFonts w:ascii="Calibri" w:eastAsia="Times New Roman" w:hAnsi="Calibri" w:cs="Times New Roman"/>
                  <w:sz w:val="20"/>
                  <w:szCs w:val="20"/>
                </w:rPr>
                <w:t>mdeblasio@vs24.org</w:t>
              </w:r>
            </w:hyperlink>
            <w:r w:rsidRPr="00B05970">
              <w:rPr>
                <w:rFonts w:ascii="Calibri" w:eastAsia="Times New Roman" w:hAnsi="Calibri" w:cs="Times New Roman"/>
                <w:sz w:val="20"/>
                <w:szCs w:val="20"/>
              </w:rPr>
              <w:t xml:space="preserve"> </w:t>
            </w:r>
          </w:p>
        </w:tc>
      </w:tr>
    </w:tbl>
    <w:p w14:paraId="5F5620E8" w14:textId="77777777" w:rsidR="006159A0" w:rsidRDefault="006159A0" w:rsidP="00E51106">
      <w:pPr>
        <w:rPr>
          <w:rFonts w:ascii="Calibri" w:eastAsia="Times New Roman" w:hAnsi="Calibri" w:cs="Times New Roman"/>
          <w:sz w:val="20"/>
          <w:szCs w:val="20"/>
        </w:rPr>
      </w:pPr>
    </w:p>
    <w:p w14:paraId="2D4B792C" w14:textId="094D4100" w:rsidR="00DC620C" w:rsidRPr="003D0CFD" w:rsidRDefault="00E51106" w:rsidP="00E51106">
      <w:pPr>
        <w:rPr>
          <w:rFonts w:ascii="Calibri" w:eastAsia="Times New Roman" w:hAnsi="Calibri" w:cs="Times New Roman"/>
          <w:sz w:val="20"/>
          <w:szCs w:val="20"/>
        </w:rPr>
      </w:pPr>
      <w:r w:rsidRPr="003D0CFD">
        <w:rPr>
          <w:rFonts w:ascii="Calibri" w:eastAsia="Times New Roman" w:hAnsi="Calibri" w:cs="Times New Roman"/>
          <w:sz w:val="20"/>
          <w:szCs w:val="20"/>
        </w:rPr>
        <w:t>In general, parent/guardian notification will be conducted by means of the phone tree of emergency contacts established in each school building or other mass notification system</w:t>
      </w:r>
      <w:r w:rsidR="002E388F" w:rsidRPr="003D0CFD">
        <w:rPr>
          <w:rFonts w:ascii="Calibri" w:eastAsia="Times New Roman" w:hAnsi="Calibri" w:cs="Times New Roman"/>
          <w:sz w:val="20"/>
          <w:szCs w:val="20"/>
        </w:rPr>
        <w:t xml:space="preserve"> (</w:t>
      </w:r>
      <w:r w:rsidR="001A439A" w:rsidRPr="00B05970">
        <w:rPr>
          <w:rFonts w:ascii="Calibri" w:eastAsia="Times New Roman" w:hAnsi="Calibri" w:cs="Times New Roman"/>
          <w:b/>
          <w:bCs/>
          <w:sz w:val="20"/>
          <w:szCs w:val="20"/>
        </w:rPr>
        <w:t>School Messenger</w:t>
      </w:r>
      <w:r w:rsidR="002E388F" w:rsidRPr="003D0CFD">
        <w:rPr>
          <w:rFonts w:ascii="Calibri" w:eastAsia="Times New Roman" w:hAnsi="Calibri" w:cs="Times New Roman"/>
          <w:sz w:val="20"/>
          <w:szCs w:val="20"/>
        </w:rPr>
        <w:t>)</w:t>
      </w:r>
      <w:r w:rsidRPr="003D0CFD">
        <w:rPr>
          <w:rFonts w:ascii="Calibri" w:eastAsia="Times New Roman" w:hAnsi="Calibri" w:cs="Times New Roman"/>
          <w:sz w:val="20"/>
          <w:szCs w:val="20"/>
        </w:rPr>
        <w:t>. However, in some cases it may be necessary to use other means such as local media. Prior arrangements have been established with the appropriate media.</w:t>
      </w:r>
    </w:p>
    <w:p w14:paraId="7708F08E"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district recognizes that many different types of emergency situations may arise resulting in emergency specific responses. A detailed listing of emergency responses are included in each Building-Level Emergency Response Plan, specifically addressing Criminal Offenses, Fire and Explosion, Medical Emergencies, Natural Hazards, System Failure and Technological Hazards.  Each Building-Level Emergency Response Team will be responsible for reviewing and updating these responses and communicating them to students and staff.  The following emergency situations are of prime importance:</w:t>
      </w:r>
    </w:p>
    <w:p w14:paraId="2D015E77"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5F86809C" w14:textId="77777777" w:rsidR="006159A0" w:rsidRDefault="006159A0" w:rsidP="00E51106">
      <w:pPr>
        <w:spacing w:after="0" w:line="240" w:lineRule="auto"/>
        <w:jc w:val="both"/>
        <w:rPr>
          <w:rFonts w:ascii="Calibri" w:eastAsia="Times New Roman" w:hAnsi="Calibri" w:cs="Times New Roman"/>
          <w:b/>
          <w:szCs w:val="20"/>
        </w:rPr>
      </w:pPr>
    </w:p>
    <w:p w14:paraId="27A9469D" w14:textId="77777777" w:rsidR="006159A0" w:rsidRDefault="006159A0" w:rsidP="00E51106">
      <w:pPr>
        <w:spacing w:after="0" w:line="240" w:lineRule="auto"/>
        <w:jc w:val="both"/>
        <w:rPr>
          <w:rFonts w:ascii="Calibri" w:eastAsia="Times New Roman" w:hAnsi="Calibri" w:cs="Times New Roman"/>
          <w:b/>
          <w:szCs w:val="20"/>
        </w:rPr>
      </w:pPr>
    </w:p>
    <w:p w14:paraId="2891BDD8" w14:textId="4600CC45" w:rsidR="00E51106" w:rsidRPr="003D0CFD" w:rsidRDefault="00E51106" w:rsidP="00E51106">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Bomb Threats:</w:t>
      </w:r>
    </w:p>
    <w:p w14:paraId="7A2CCD4C"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23CCE7E7"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All school district administrators have familiarized themselves with the </w:t>
      </w:r>
      <w:r w:rsidRPr="003D0CFD">
        <w:rPr>
          <w:rFonts w:ascii="Calibri" w:eastAsia="Times New Roman" w:hAnsi="Calibri" w:cs="Times New Roman"/>
          <w:b/>
          <w:bCs/>
          <w:sz w:val="20"/>
          <w:szCs w:val="20"/>
        </w:rPr>
        <w:t>Bomb Threat Standards outlined in the Building-Level Emergency Response Plan</w:t>
      </w:r>
      <w:r w:rsidRPr="003D0CFD">
        <w:rPr>
          <w:rFonts w:ascii="Calibri" w:eastAsia="Times New Roman" w:hAnsi="Calibri" w:cs="Times New Roman"/>
          <w:sz w:val="20"/>
          <w:szCs w:val="20"/>
        </w:rPr>
        <w:t xml:space="preserve"> so that appropriate decisions may be made depending on the exact nature of the situation. Issues such as searches, pre-clearance, weather conditions, evacuation, sheltering, notification, returning to the building and false bomb threat prevention are addressed in the Building Plan. The </w:t>
      </w:r>
      <w:r w:rsidRPr="003D0CFD">
        <w:rPr>
          <w:rFonts w:ascii="Calibri" w:eastAsia="Times New Roman" w:hAnsi="Calibri" w:cs="Times New Roman"/>
          <w:b/>
          <w:i/>
          <w:sz w:val="20"/>
          <w:szCs w:val="20"/>
        </w:rPr>
        <w:t>FBI Bomb Threat Call Checklist</w:t>
      </w:r>
      <w:r w:rsidRPr="003D0CFD">
        <w:rPr>
          <w:rFonts w:ascii="Calibri" w:eastAsia="Times New Roman" w:hAnsi="Calibri" w:cs="Times New Roman"/>
          <w:sz w:val="20"/>
          <w:szCs w:val="20"/>
        </w:rPr>
        <w:t xml:space="preserve"> will be available at phone reception areas. </w:t>
      </w:r>
    </w:p>
    <w:p w14:paraId="06E9562C"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409B93E0" w14:textId="77777777" w:rsidR="00E51106" w:rsidRPr="003D0CFD" w:rsidRDefault="00E51106" w:rsidP="00E51106">
      <w:pPr>
        <w:spacing w:after="0" w:line="240" w:lineRule="auto"/>
        <w:jc w:val="both"/>
        <w:rPr>
          <w:rFonts w:ascii="Calibri" w:eastAsia="Times New Roman" w:hAnsi="Calibri" w:cs="Times New Roman"/>
          <w:b/>
        </w:rPr>
      </w:pPr>
      <w:r w:rsidRPr="003D0CFD">
        <w:rPr>
          <w:rFonts w:ascii="Calibri" w:eastAsia="Times New Roman" w:hAnsi="Calibri" w:cs="Times New Roman"/>
          <w:b/>
        </w:rPr>
        <w:t>Hostage Taking:</w:t>
      </w:r>
    </w:p>
    <w:p w14:paraId="2B84D390"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21B51754"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Building-Level Emergency Response Plan for </w:t>
      </w:r>
      <w:r w:rsidRPr="003D0CFD">
        <w:rPr>
          <w:rFonts w:ascii="Calibri" w:eastAsia="Times New Roman" w:hAnsi="Calibri" w:cs="Times New Roman"/>
          <w:b/>
          <w:i/>
          <w:sz w:val="20"/>
          <w:szCs w:val="20"/>
        </w:rPr>
        <w:t>Missing/Abducted/Kidnapped Student</w:t>
      </w:r>
      <w:r w:rsidRPr="003D0CFD">
        <w:rPr>
          <w:rFonts w:ascii="Calibri" w:eastAsia="Times New Roman" w:hAnsi="Calibri" w:cs="Times New Roman"/>
          <w:sz w:val="20"/>
          <w:szCs w:val="20"/>
        </w:rPr>
        <w:t xml:space="preserve"> procedures will be followed in the event of a hostage situation.  In general, the following response actions will be taken:</w:t>
      </w:r>
    </w:p>
    <w:p w14:paraId="3B4CA717" w14:textId="77777777" w:rsidR="00E51106" w:rsidRPr="003D0CFD" w:rsidRDefault="00E51106" w:rsidP="00417524">
      <w:pPr>
        <w:numPr>
          <w:ilvl w:val="0"/>
          <w:numId w:val="2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first person aware of the situation will immediately notify the principal’s office and call 911. </w:t>
      </w:r>
    </w:p>
    <w:p w14:paraId="06B2F254" w14:textId="77777777" w:rsidR="00E51106" w:rsidRPr="003D0CFD" w:rsidRDefault="00E51106" w:rsidP="00417524">
      <w:pPr>
        <w:numPr>
          <w:ilvl w:val="0"/>
          <w:numId w:val="2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principal or designee will issue the appropriate alert if necessary and isolate the area.</w:t>
      </w:r>
    </w:p>
    <w:p w14:paraId="1A07333F" w14:textId="77777777" w:rsidR="00E51106" w:rsidRPr="003D0CFD" w:rsidRDefault="00E51106" w:rsidP="00417524">
      <w:pPr>
        <w:numPr>
          <w:ilvl w:val="0"/>
          <w:numId w:val="2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principal or designee will notify the School Superintendent. No response to the media will be given at this time.</w:t>
      </w:r>
    </w:p>
    <w:p w14:paraId="2145AA3E" w14:textId="77777777" w:rsidR="00E51106" w:rsidRPr="003D0CFD" w:rsidRDefault="00E51106" w:rsidP="00417524">
      <w:pPr>
        <w:numPr>
          <w:ilvl w:val="0"/>
          <w:numId w:val="2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principal or designee will turn over authority to the police upon their arrival and assist as requested.</w:t>
      </w:r>
    </w:p>
    <w:p w14:paraId="08A0C267"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1A4E8D89" w14:textId="77777777" w:rsidR="00E51106" w:rsidRPr="003D0CFD" w:rsidRDefault="00E51106" w:rsidP="00E51106">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Intrusions:</w:t>
      </w:r>
    </w:p>
    <w:p w14:paraId="52988960"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40DB0217"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Building-Level Emergency Response Plan hazard specific procedures will be followed in the event of an intrusion. In general, the following response action will be taken:</w:t>
      </w:r>
    </w:p>
    <w:p w14:paraId="2CEBFA82" w14:textId="77777777" w:rsidR="00E51106" w:rsidRPr="003D0CFD" w:rsidRDefault="00E51106" w:rsidP="00E51106">
      <w:pPr>
        <w:spacing w:after="0" w:line="240" w:lineRule="auto"/>
        <w:jc w:val="both"/>
        <w:rPr>
          <w:rFonts w:ascii="Calibri" w:eastAsia="Times New Roman" w:hAnsi="Calibri" w:cs="Times New Roman"/>
          <w:sz w:val="20"/>
          <w:szCs w:val="20"/>
        </w:rPr>
      </w:pPr>
    </w:p>
    <w:p w14:paraId="73F61202" w14:textId="77777777" w:rsidR="00E51106" w:rsidRPr="003D0CFD" w:rsidRDefault="00E51106" w:rsidP="00417524">
      <w:pPr>
        <w:numPr>
          <w:ilvl w:val="0"/>
          <w:numId w:val="22"/>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first person becoming aware of an intruder or suspicious person will immediately report this information to the principal’s office.</w:t>
      </w:r>
    </w:p>
    <w:p w14:paraId="421DCD30" w14:textId="77777777" w:rsidR="00E51106" w:rsidRPr="003D0CFD" w:rsidRDefault="00E51106" w:rsidP="00417524">
      <w:pPr>
        <w:numPr>
          <w:ilvl w:val="0"/>
          <w:numId w:val="22"/>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principal or designee will approach the intruder to determine the nature of their presence and ask them for identification.</w:t>
      </w:r>
    </w:p>
    <w:p w14:paraId="0C558B06" w14:textId="77777777" w:rsidR="00E51106" w:rsidRPr="003D0CFD" w:rsidRDefault="00E51106" w:rsidP="00417524">
      <w:pPr>
        <w:numPr>
          <w:ilvl w:val="0"/>
          <w:numId w:val="22"/>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principal or designee will accompany the individual(s) to the proper office or if no acceptable purpose can be ascertained, ask the individual(s) to leave. The principal or designee should ensure that the individual(s) has exited the building and alert staff to prevent unrecognized re-entry.</w:t>
      </w:r>
    </w:p>
    <w:p w14:paraId="48C31DD3" w14:textId="77777777" w:rsidR="00E51106" w:rsidRPr="003D0CFD" w:rsidRDefault="00E51106" w:rsidP="00417524">
      <w:pPr>
        <w:numPr>
          <w:ilvl w:val="0"/>
          <w:numId w:val="22"/>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If the individual(s) refuse to leave, inform them that they are in violation of the law and that the police will be notified. Notify building security if available and Dial 911 or other appropriate emergency notification.</w:t>
      </w:r>
    </w:p>
    <w:p w14:paraId="005C0DC9" w14:textId="77777777" w:rsidR="00E51106" w:rsidRPr="003D0CFD" w:rsidRDefault="00E51106" w:rsidP="00417524">
      <w:pPr>
        <w:numPr>
          <w:ilvl w:val="0"/>
          <w:numId w:val="22"/>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If the situation escalates, plain language</w:t>
      </w:r>
      <w:r w:rsidRPr="003D0CFD">
        <w:rPr>
          <w:rFonts w:ascii="Calibri" w:eastAsia="Times New Roman" w:hAnsi="Calibri" w:cs="Times New Roman"/>
          <w:sz w:val="20"/>
          <w:szCs w:val="20"/>
        </w:rPr>
        <w:t xml:space="preserve"> will be utilized to notify all building occupants to lockdown according to pre-defined procedures.</w:t>
      </w:r>
    </w:p>
    <w:p w14:paraId="66897B3C" w14:textId="77777777" w:rsidR="00E51106" w:rsidRPr="003D0CFD" w:rsidRDefault="00E51106" w:rsidP="00417524">
      <w:pPr>
        <w:numPr>
          <w:ilvl w:val="0"/>
          <w:numId w:val="22"/>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Superintendent’s office will be notified so appropriate resources can be made available to the school district.</w:t>
      </w:r>
    </w:p>
    <w:p w14:paraId="50051937" w14:textId="17996C5A" w:rsidR="00855451" w:rsidRPr="003D0CFD" w:rsidRDefault="00E51106" w:rsidP="00417524">
      <w:pPr>
        <w:numPr>
          <w:ilvl w:val="0"/>
          <w:numId w:val="22"/>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building principal should be prepared to relinquish authority and assist the first emergency responder from the police or emergency services.</w:t>
      </w:r>
    </w:p>
    <w:p w14:paraId="390ACD16" w14:textId="77777777" w:rsidR="00855451" w:rsidRPr="003D0CFD" w:rsidRDefault="00855451" w:rsidP="00855451">
      <w:pPr>
        <w:pStyle w:val="Default"/>
        <w:rPr>
          <w:b/>
          <w:bCs/>
          <w:sz w:val="20"/>
          <w:szCs w:val="20"/>
        </w:rPr>
      </w:pPr>
    </w:p>
    <w:p w14:paraId="6AF231EF" w14:textId="07255306" w:rsidR="00855451" w:rsidRPr="003D0CFD" w:rsidRDefault="00855451" w:rsidP="00855451">
      <w:pPr>
        <w:pStyle w:val="Default"/>
        <w:rPr>
          <w:b/>
          <w:bCs/>
          <w:sz w:val="22"/>
          <w:szCs w:val="22"/>
        </w:rPr>
      </w:pPr>
      <w:r w:rsidRPr="003D0CFD">
        <w:rPr>
          <w:b/>
          <w:bCs/>
          <w:sz w:val="22"/>
          <w:szCs w:val="22"/>
        </w:rPr>
        <w:t xml:space="preserve">Unidentified Visitor: </w:t>
      </w:r>
    </w:p>
    <w:p w14:paraId="3DEED27D" w14:textId="77777777" w:rsidR="00855451" w:rsidRPr="003D0CFD" w:rsidRDefault="00855451" w:rsidP="00855451">
      <w:pPr>
        <w:pStyle w:val="Default"/>
        <w:rPr>
          <w:sz w:val="22"/>
          <w:szCs w:val="22"/>
        </w:rPr>
      </w:pPr>
    </w:p>
    <w:p w14:paraId="68728898" w14:textId="0D80CB0E" w:rsidR="00855451" w:rsidRPr="003D0CFD" w:rsidRDefault="00855451" w:rsidP="00417524">
      <w:pPr>
        <w:pStyle w:val="Default"/>
        <w:numPr>
          <w:ilvl w:val="0"/>
          <w:numId w:val="53"/>
        </w:numPr>
        <w:spacing w:after="25"/>
        <w:ind w:left="360"/>
        <w:rPr>
          <w:sz w:val="20"/>
          <w:szCs w:val="20"/>
        </w:rPr>
      </w:pPr>
      <w:r w:rsidRPr="003D0CFD">
        <w:rPr>
          <w:sz w:val="20"/>
          <w:szCs w:val="20"/>
        </w:rPr>
        <w:t xml:space="preserve">The first person becoming aware of an Unidentified Visitor to the school building will approach the Visitor to determine the nature of their presence and ask them for identification. This will also be reported to the principal’s office. </w:t>
      </w:r>
    </w:p>
    <w:p w14:paraId="0CEF2948" w14:textId="29831B2E" w:rsidR="00855451" w:rsidRPr="003D0CFD" w:rsidRDefault="00855451" w:rsidP="00417524">
      <w:pPr>
        <w:pStyle w:val="Default"/>
        <w:numPr>
          <w:ilvl w:val="0"/>
          <w:numId w:val="53"/>
        </w:numPr>
        <w:spacing w:after="25"/>
        <w:ind w:left="360"/>
        <w:rPr>
          <w:sz w:val="20"/>
          <w:szCs w:val="20"/>
        </w:rPr>
      </w:pPr>
      <w:r w:rsidRPr="003D0CFD">
        <w:rPr>
          <w:sz w:val="20"/>
          <w:szCs w:val="20"/>
        </w:rPr>
        <w:t xml:space="preserve">If no acceptable purpose can be ascertained, ask the individual(s) to leave. Ensure that the individual(s) has exited the building and alert staff to prevent unrecognized re-entry. </w:t>
      </w:r>
    </w:p>
    <w:p w14:paraId="4E0F5E83" w14:textId="25B68007" w:rsidR="00855451" w:rsidRPr="003D0CFD" w:rsidRDefault="00855451" w:rsidP="00417524">
      <w:pPr>
        <w:pStyle w:val="Default"/>
        <w:numPr>
          <w:ilvl w:val="0"/>
          <w:numId w:val="53"/>
        </w:numPr>
        <w:spacing w:after="25"/>
        <w:ind w:left="360"/>
        <w:rPr>
          <w:sz w:val="20"/>
          <w:szCs w:val="20"/>
        </w:rPr>
      </w:pPr>
      <w:r w:rsidRPr="003D0CFD">
        <w:rPr>
          <w:sz w:val="20"/>
          <w:szCs w:val="20"/>
        </w:rPr>
        <w:t xml:space="preserve">If the individual(s) refuse to leave, inform them that they are in violation of the law. And that if they do not leave Law Enforcement will be notified. </w:t>
      </w:r>
    </w:p>
    <w:p w14:paraId="3EA999A3" w14:textId="655A533C" w:rsidR="00855451" w:rsidRPr="003D0CFD" w:rsidRDefault="00855451" w:rsidP="00417524">
      <w:pPr>
        <w:pStyle w:val="Default"/>
        <w:numPr>
          <w:ilvl w:val="0"/>
          <w:numId w:val="53"/>
        </w:numPr>
        <w:spacing w:after="25"/>
        <w:ind w:left="360"/>
        <w:rPr>
          <w:sz w:val="20"/>
          <w:szCs w:val="20"/>
        </w:rPr>
      </w:pPr>
      <w:r w:rsidRPr="003D0CFD">
        <w:rPr>
          <w:sz w:val="20"/>
          <w:szCs w:val="20"/>
        </w:rPr>
        <w:t xml:space="preserve">If the situation escalates, an Automated Lockdown procedure will be put into effect. </w:t>
      </w:r>
    </w:p>
    <w:p w14:paraId="0B77D816" w14:textId="55382051" w:rsidR="00855451" w:rsidRPr="003D0CFD" w:rsidRDefault="00855451" w:rsidP="00417524">
      <w:pPr>
        <w:pStyle w:val="Default"/>
        <w:numPr>
          <w:ilvl w:val="0"/>
          <w:numId w:val="53"/>
        </w:numPr>
        <w:spacing w:after="25"/>
        <w:ind w:left="360"/>
        <w:rPr>
          <w:sz w:val="20"/>
          <w:szCs w:val="20"/>
        </w:rPr>
      </w:pPr>
      <w:r w:rsidRPr="003D0CFD">
        <w:rPr>
          <w:sz w:val="20"/>
          <w:szCs w:val="20"/>
        </w:rPr>
        <w:t xml:space="preserve">The School Superintendent’s office will be notified so appropriate resources can be made available to the school district. </w:t>
      </w:r>
    </w:p>
    <w:p w14:paraId="633FED2C" w14:textId="25DA939E" w:rsidR="00855451" w:rsidRPr="003D0CFD" w:rsidRDefault="00855451" w:rsidP="00417524">
      <w:pPr>
        <w:pStyle w:val="Default"/>
        <w:numPr>
          <w:ilvl w:val="0"/>
          <w:numId w:val="53"/>
        </w:numPr>
        <w:ind w:left="360"/>
        <w:rPr>
          <w:sz w:val="20"/>
          <w:szCs w:val="20"/>
        </w:rPr>
      </w:pPr>
      <w:r w:rsidRPr="003D0CFD">
        <w:rPr>
          <w:sz w:val="20"/>
          <w:szCs w:val="20"/>
        </w:rPr>
        <w:t>The building principal should be prepared to relinquish authority and assist the first emergency responder from the police or emergency services</w:t>
      </w:r>
      <w:r w:rsidR="006D58FF" w:rsidRPr="003D0CFD">
        <w:rPr>
          <w:sz w:val="20"/>
          <w:szCs w:val="20"/>
        </w:rPr>
        <w:t xml:space="preserve"> in a unified command</w:t>
      </w:r>
      <w:r w:rsidR="008C6293" w:rsidRPr="003D0CFD">
        <w:rPr>
          <w:sz w:val="20"/>
          <w:szCs w:val="20"/>
        </w:rPr>
        <w:t xml:space="preserve"> manner</w:t>
      </w:r>
      <w:r w:rsidRPr="003D0CFD">
        <w:rPr>
          <w:sz w:val="20"/>
          <w:szCs w:val="20"/>
        </w:rPr>
        <w:t xml:space="preserve">. </w:t>
      </w:r>
    </w:p>
    <w:p w14:paraId="4AC1FA7F" w14:textId="77777777" w:rsidR="00855451" w:rsidRPr="003D0CFD" w:rsidRDefault="00855451" w:rsidP="00E51106">
      <w:pPr>
        <w:spacing w:after="0" w:line="240" w:lineRule="auto"/>
        <w:jc w:val="both"/>
        <w:rPr>
          <w:rFonts w:ascii="Calibri" w:eastAsia="Times New Roman" w:hAnsi="Calibri" w:cs="Times New Roman"/>
          <w:b/>
          <w:szCs w:val="20"/>
        </w:rPr>
      </w:pPr>
    </w:p>
    <w:p w14:paraId="6FFD183F" w14:textId="0B580034" w:rsidR="00E51106" w:rsidRPr="003D0CFD" w:rsidRDefault="00E51106" w:rsidP="00E51106">
      <w:pPr>
        <w:spacing w:after="0" w:line="240" w:lineRule="auto"/>
        <w:jc w:val="both"/>
        <w:rPr>
          <w:rFonts w:ascii="Calibri" w:eastAsia="Times New Roman" w:hAnsi="Calibri" w:cs="Times New Roman"/>
          <w:b/>
          <w:szCs w:val="20"/>
        </w:rPr>
      </w:pPr>
      <w:r w:rsidRPr="003D0CFD">
        <w:rPr>
          <w:rFonts w:ascii="Calibri" w:eastAsia="Times New Roman" w:hAnsi="Calibri" w:cs="Times New Roman"/>
          <w:b/>
          <w:szCs w:val="20"/>
        </w:rPr>
        <w:t>Kidnapping</w:t>
      </w:r>
      <w:r w:rsidR="00855451" w:rsidRPr="003D0CFD">
        <w:rPr>
          <w:rFonts w:ascii="Calibri" w:eastAsia="Times New Roman" w:hAnsi="Calibri" w:cs="Times New Roman"/>
          <w:b/>
          <w:szCs w:val="20"/>
        </w:rPr>
        <w:t xml:space="preserve"> or Missing Student</w:t>
      </w:r>
      <w:r w:rsidRPr="003D0CFD">
        <w:rPr>
          <w:rFonts w:ascii="Calibri" w:eastAsia="Times New Roman" w:hAnsi="Calibri" w:cs="Times New Roman"/>
          <w:b/>
          <w:szCs w:val="20"/>
        </w:rPr>
        <w:t>:</w:t>
      </w:r>
    </w:p>
    <w:p w14:paraId="5B982664"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7705ADC1"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Building-Level Emergency Response Plan procedures will be followed in the event of a kidnapping. In general, the following response action will be taken:</w:t>
      </w:r>
    </w:p>
    <w:p w14:paraId="2FE7C6BE" w14:textId="77777777" w:rsidR="00E51106" w:rsidRPr="003D0CFD" w:rsidRDefault="00E51106" w:rsidP="00E51106">
      <w:pPr>
        <w:spacing w:after="0" w:line="240" w:lineRule="auto"/>
        <w:jc w:val="both"/>
        <w:rPr>
          <w:rFonts w:ascii="Calibri" w:eastAsia="Times New Roman" w:hAnsi="Calibri" w:cs="Times New Roman"/>
          <w:sz w:val="20"/>
          <w:szCs w:val="20"/>
        </w:rPr>
      </w:pPr>
    </w:p>
    <w:p w14:paraId="69C023CA"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lastRenderedPageBreak/>
        <w:t xml:space="preserve">During school hours, </w:t>
      </w:r>
      <w:r w:rsidRPr="003D0CFD">
        <w:rPr>
          <w:rFonts w:ascii="Calibri" w:eastAsia="Times New Roman" w:hAnsi="Calibri" w:cs="Times New Roman"/>
          <w:b/>
          <w:sz w:val="20"/>
          <w:szCs w:val="20"/>
        </w:rPr>
        <w:t>when a student has already been documented as present</w:t>
      </w:r>
      <w:r w:rsidRPr="003D0CFD">
        <w:rPr>
          <w:rFonts w:ascii="Calibri" w:eastAsia="Times New Roman" w:hAnsi="Calibri" w:cs="Times New Roman"/>
          <w:sz w:val="20"/>
          <w:szCs w:val="20"/>
        </w:rPr>
        <w:t xml:space="preserve">, the first person aware of a kidnapping or missing student will immediately notify the principal’s office who will obtain student information and photo I.D.  School building staff and security personnel will search the building and also utilize the public announcement system. </w:t>
      </w:r>
    </w:p>
    <w:p w14:paraId="0B29E224"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Parent/guardian will be notified.  If student is not found, police will be notified.</w:t>
      </w:r>
    </w:p>
    <w:p w14:paraId="60D525D0"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principal will turn over the investigation to the police upon arrival and assist as requested.  No information is to be released to the media.</w:t>
      </w:r>
    </w:p>
    <w:p w14:paraId="6C18993E"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Parents will be notified immediately if the student is located.</w:t>
      </w:r>
    </w:p>
    <w:p w14:paraId="06BBC2F5"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During school hours, </w:t>
      </w:r>
      <w:r w:rsidRPr="003D0CFD">
        <w:rPr>
          <w:rFonts w:ascii="Calibri" w:eastAsia="Times New Roman" w:hAnsi="Calibri" w:cs="Times New Roman"/>
          <w:b/>
          <w:sz w:val="20"/>
          <w:szCs w:val="20"/>
        </w:rPr>
        <w:t>when a student has not arrived at school</w:t>
      </w:r>
      <w:r w:rsidRPr="003D0CFD">
        <w:rPr>
          <w:rFonts w:ascii="Calibri" w:eastAsia="Times New Roman" w:hAnsi="Calibri" w:cs="Times New Roman"/>
          <w:sz w:val="20"/>
          <w:szCs w:val="20"/>
        </w:rPr>
        <w:t>, parent or guardian will immediately be contacted. Parents should be asked to contact the school if the student is located.</w:t>
      </w:r>
    </w:p>
    <w:p w14:paraId="6C32E5FA"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If a student is not legally absent, he/she could be lost, a runaway or truant (determine if any friends are also missing). </w:t>
      </w:r>
    </w:p>
    <w:p w14:paraId="77AD91C4"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student’s means of transportation to school should be reviewed. If student is not located, the police should be notified. Student information and photo I.D. will be obtained. </w:t>
      </w:r>
    </w:p>
    <w:p w14:paraId="58BE0669"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School Superintendent will be notified. </w:t>
      </w:r>
    </w:p>
    <w:p w14:paraId="0D08CDE1"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school principal will turn over the investigation to the police upon arrival and assist as requested. No information is to be released to the media.</w:t>
      </w:r>
    </w:p>
    <w:p w14:paraId="25CEDB26"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Parents will be notified immediately if the student is located.</w:t>
      </w:r>
    </w:p>
    <w:p w14:paraId="0BBA134E"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After school hours, </w:t>
      </w:r>
      <w:r w:rsidRPr="003D0CFD">
        <w:rPr>
          <w:rFonts w:ascii="Calibri" w:eastAsia="Times New Roman" w:hAnsi="Calibri" w:cs="Times New Roman"/>
          <w:b/>
          <w:sz w:val="20"/>
          <w:szCs w:val="20"/>
        </w:rPr>
        <w:t>when a student has not arrived at home</w:t>
      </w:r>
      <w:r w:rsidRPr="003D0CFD">
        <w:rPr>
          <w:rFonts w:ascii="Calibri" w:eastAsia="Times New Roman" w:hAnsi="Calibri" w:cs="Times New Roman"/>
          <w:sz w:val="20"/>
          <w:szCs w:val="20"/>
        </w:rPr>
        <w:t>, the school may be notified by a concerned parent/guardian.</w:t>
      </w:r>
    </w:p>
    <w:p w14:paraId="7C834A49"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Gather any information available on the student and their departure from school.</w:t>
      </w:r>
    </w:p>
    <w:p w14:paraId="53C5C024"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Advise parent/guardian to contact friends.</w:t>
      </w:r>
    </w:p>
    <w:p w14:paraId="6468F506"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Advise parent/guardian to contact police if student is not located. School principal or designee should be available for police investigation.</w:t>
      </w:r>
    </w:p>
    <w:p w14:paraId="298CE01E" w14:textId="77777777" w:rsidR="00E51106" w:rsidRPr="003D0CFD" w:rsidRDefault="00E51106" w:rsidP="00417524">
      <w:pPr>
        <w:numPr>
          <w:ilvl w:val="0"/>
          <w:numId w:val="23"/>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Ask parent/guardian to re-contact school if student is located.</w:t>
      </w:r>
    </w:p>
    <w:p w14:paraId="1C7E98D2" w14:textId="77777777" w:rsidR="00E51106" w:rsidRPr="003D0CFD" w:rsidRDefault="00E51106" w:rsidP="00E51106">
      <w:pPr>
        <w:spacing w:after="0" w:line="240" w:lineRule="auto"/>
        <w:ind w:left="360"/>
        <w:jc w:val="both"/>
        <w:rPr>
          <w:rFonts w:ascii="Calibri" w:eastAsia="Times New Roman" w:hAnsi="Calibri" w:cs="Times New Roman"/>
          <w:sz w:val="20"/>
          <w:szCs w:val="20"/>
        </w:rPr>
      </w:pPr>
    </w:p>
    <w:p w14:paraId="3FB9736D" w14:textId="77777777" w:rsidR="00E51106" w:rsidRPr="003D0CFD" w:rsidRDefault="00E51106" w:rsidP="00E51106">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Responses to Acts of Violence Including Suicide Threats (Implied or Direct Threats)</w:t>
      </w:r>
    </w:p>
    <w:p w14:paraId="488DECD8"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07C408EB"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Response actions in individual buildings will include:</w:t>
      </w:r>
    </w:p>
    <w:p w14:paraId="0696C8CF" w14:textId="77777777" w:rsidR="00E51106" w:rsidRPr="003D0CFD" w:rsidRDefault="00E51106" w:rsidP="00E51106">
      <w:pPr>
        <w:spacing w:after="0" w:line="240" w:lineRule="auto"/>
        <w:jc w:val="both"/>
        <w:rPr>
          <w:rFonts w:ascii="Calibri" w:eastAsia="Times New Roman" w:hAnsi="Calibri" w:cs="Times New Roman"/>
          <w:sz w:val="20"/>
          <w:szCs w:val="20"/>
        </w:rPr>
      </w:pPr>
    </w:p>
    <w:p w14:paraId="61A271D5" w14:textId="77777777" w:rsidR="00E51106" w:rsidRPr="003D0CFD" w:rsidRDefault="00E51106" w:rsidP="00417524">
      <w:pPr>
        <w:numPr>
          <w:ilvl w:val="0"/>
          <w:numId w:val="2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Implementation of the Incident Command System.</w:t>
      </w:r>
    </w:p>
    <w:p w14:paraId="2FF5E0E8" w14:textId="77777777" w:rsidR="00E51106" w:rsidRPr="003D0CFD" w:rsidRDefault="00E51106" w:rsidP="00417524">
      <w:pPr>
        <w:numPr>
          <w:ilvl w:val="0"/>
          <w:numId w:val="2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Use of staff trained in de-escalation techniques.</w:t>
      </w:r>
    </w:p>
    <w:p w14:paraId="06C1E6AC" w14:textId="77777777" w:rsidR="00E51106" w:rsidRPr="003D0CFD" w:rsidRDefault="00E51106" w:rsidP="00417524">
      <w:pPr>
        <w:numPr>
          <w:ilvl w:val="0"/>
          <w:numId w:val="2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Inform building Principal.</w:t>
      </w:r>
    </w:p>
    <w:p w14:paraId="57BB0569" w14:textId="77777777" w:rsidR="00E51106" w:rsidRPr="003D0CFD" w:rsidRDefault="00E51106" w:rsidP="00417524">
      <w:pPr>
        <w:numPr>
          <w:ilvl w:val="0"/>
          <w:numId w:val="2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Determine level of threat with Superintendent (Activate Threat Assessment Team).</w:t>
      </w:r>
    </w:p>
    <w:p w14:paraId="3CCB7E70" w14:textId="77777777" w:rsidR="00E51106" w:rsidRPr="003D0CFD" w:rsidRDefault="00E51106" w:rsidP="00417524">
      <w:pPr>
        <w:numPr>
          <w:ilvl w:val="0"/>
          <w:numId w:val="2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Contact law enforcement agency, if necessary.</w:t>
      </w:r>
    </w:p>
    <w:p w14:paraId="65BE5ABD" w14:textId="77777777" w:rsidR="00E51106" w:rsidRPr="003D0CFD" w:rsidRDefault="00E51106" w:rsidP="00417524">
      <w:pPr>
        <w:numPr>
          <w:ilvl w:val="0"/>
          <w:numId w:val="2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Monitor situation, adjust response as appropriate, utilize Building Emergency Response Team if necessary.</w:t>
      </w:r>
    </w:p>
    <w:p w14:paraId="52ABEC83"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289D2DFD" w14:textId="77777777" w:rsidR="00E51106" w:rsidRPr="003D0CFD" w:rsidRDefault="00E51106" w:rsidP="00E51106">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Responses to Acts of Violence (Actual)</w:t>
      </w:r>
    </w:p>
    <w:p w14:paraId="30FA18EE"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059B2A05"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following procedures will be followed when responding to actual acts of violence:</w:t>
      </w:r>
    </w:p>
    <w:p w14:paraId="2CA7C734" w14:textId="77777777" w:rsidR="00E51106" w:rsidRPr="003D0CFD" w:rsidRDefault="00E51106" w:rsidP="00E51106">
      <w:pPr>
        <w:spacing w:after="0" w:line="240" w:lineRule="auto"/>
        <w:jc w:val="both"/>
        <w:rPr>
          <w:rFonts w:ascii="Calibri" w:eastAsia="Times New Roman" w:hAnsi="Calibri" w:cs="Times New Roman"/>
          <w:sz w:val="20"/>
          <w:szCs w:val="20"/>
        </w:rPr>
      </w:pPr>
    </w:p>
    <w:p w14:paraId="3B91D102" w14:textId="77777777" w:rsidR="00E51106" w:rsidRPr="003D0CFD" w:rsidRDefault="00E51106" w:rsidP="00417524">
      <w:pPr>
        <w:numPr>
          <w:ilvl w:val="0"/>
          <w:numId w:val="2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Implementation of the Incident Command System.</w:t>
      </w:r>
    </w:p>
    <w:p w14:paraId="640C1FA1" w14:textId="77777777" w:rsidR="00E51106" w:rsidRPr="003D0CFD" w:rsidRDefault="00E51106" w:rsidP="00417524">
      <w:pPr>
        <w:numPr>
          <w:ilvl w:val="0"/>
          <w:numId w:val="2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Determine the level of threat.</w:t>
      </w:r>
    </w:p>
    <w:p w14:paraId="40263E87" w14:textId="77777777" w:rsidR="00E51106" w:rsidRPr="003D0CFD" w:rsidRDefault="00E51106" w:rsidP="00417524">
      <w:pPr>
        <w:numPr>
          <w:ilvl w:val="0"/>
          <w:numId w:val="2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If necessary, isolate the immediate area through a Hold-In-Place.</w:t>
      </w:r>
    </w:p>
    <w:p w14:paraId="16398F1F" w14:textId="77777777" w:rsidR="00E51106" w:rsidRPr="003D0CFD" w:rsidRDefault="00E51106" w:rsidP="00417524">
      <w:pPr>
        <w:numPr>
          <w:ilvl w:val="0"/>
          <w:numId w:val="2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Inform building Principal/Superintendent.</w:t>
      </w:r>
    </w:p>
    <w:p w14:paraId="39345614" w14:textId="77777777" w:rsidR="00E51106" w:rsidRPr="003D0CFD" w:rsidRDefault="00E51106" w:rsidP="00417524">
      <w:pPr>
        <w:numPr>
          <w:ilvl w:val="0"/>
          <w:numId w:val="2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If necessary, initiate lockdown procedure and contact appropriate law enforcement agency.</w:t>
      </w:r>
    </w:p>
    <w:p w14:paraId="27D7117D" w14:textId="77777777" w:rsidR="00E51106" w:rsidRPr="003D0CFD" w:rsidRDefault="00E51106" w:rsidP="00417524">
      <w:pPr>
        <w:numPr>
          <w:ilvl w:val="0"/>
          <w:numId w:val="2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Monitor situation, adjust response as appropriate, if necessary, initiate early dismissal, sheltering or evacuation procedures.</w:t>
      </w:r>
    </w:p>
    <w:p w14:paraId="2097AFD0" w14:textId="77777777" w:rsidR="00855451" w:rsidRPr="003D0CFD" w:rsidRDefault="00855451" w:rsidP="00E51106">
      <w:pPr>
        <w:spacing w:after="0" w:line="240" w:lineRule="auto"/>
        <w:jc w:val="both"/>
        <w:rPr>
          <w:rFonts w:ascii="Calibri" w:eastAsia="Times New Roman" w:hAnsi="Calibri" w:cs="Times New Roman"/>
          <w:sz w:val="20"/>
          <w:szCs w:val="20"/>
        </w:rPr>
      </w:pPr>
    </w:p>
    <w:p w14:paraId="5F489A46" w14:textId="77777777" w:rsidR="00E51106" w:rsidRPr="003D0CFD" w:rsidRDefault="00E51106" w:rsidP="00E51106">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Response Protocols</w:t>
      </w:r>
    </w:p>
    <w:p w14:paraId="7F5347EB" w14:textId="77777777" w:rsidR="00E51106" w:rsidRPr="003D0CFD" w:rsidRDefault="00E51106" w:rsidP="00E51106">
      <w:pPr>
        <w:spacing w:after="0" w:line="240" w:lineRule="auto"/>
        <w:jc w:val="both"/>
        <w:rPr>
          <w:rFonts w:ascii="Times New Roman" w:eastAsia="Times New Roman" w:hAnsi="Times New Roman" w:cs="Times New Roman"/>
          <w:sz w:val="24"/>
          <w:szCs w:val="20"/>
        </w:rPr>
      </w:pPr>
    </w:p>
    <w:p w14:paraId="38FAFB88" w14:textId="77777777" w:rsidR="00E51106" w:rsidRPr="003D0CFD" w:rsidRDefault="00E51106" w:rsidP="00E51106">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Response protocols to specific emergencies will vary but usually will include the following:</w:t>
      </w:r>
    </w:p>
    <w:p w14:paraId="0F905F4F" w14:textId="77777777" w:rsidR="00E51106" w:rsidRPr="003D0CFD" w:rsidRDefault="00E51106" w:rsidP="00E51106">
      <w:pPr>
        <w:spacing w:after="0" w:line="240" w:lineRule="auto"/>
        <w:jc w:val="both"/>
        <w:rPr>
          <w:rFonts w:ascii="Calibri" w:eastAsia="Times New Roman" w:hAnsi="Calibri" w:cs="Times New Roman"/>
          <w:sz w:val="20"/>
          <w:szCs w:val="20"/>
        </w:rPr>
      </w:pPr>
    </w:p>
    <w:p w14:paraId="30A51771" w14:textId="77777777" w:rsidR="00E51106" w:rsidRPr="003D0CFD" w:rsidRDefault="00E51106" w:rsidP="00417524">
      <w:pPr>
        <w:numPr>
          <w:ilvl w:val="0"/>
          <w:numId w:val="2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Implementation of Incident Command System</w:t>
      </w:r>
    </w:p>
    <w:p w14:paraId="4881174D" w14:textId="77777777" w:rsidR="00E51106" w:rsidRPr="003D0CFD" w:rsidRDefault="00E51106" w:rsidP="00417524">
      <w:pPr>
        <w:numPr>
          <w:ilvl w:val="0"/>
          <w:numId w:val="2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Identification of decision makers</w:t>
      </w:r>
    </w:p>
    <w:p w14:paraId="1B67C93B" w14:textId="77777777" w:rsidR="00E51106" w:rsidRPr="003D0CFD" w:rsidRDefault="00E51106" w:rsidP="00417524">
      <w:pPr>
        <w:numPr>
          <w:ilvl w:val="0"/>
          <w:numId w:val="2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Plans to safeguard students and staff</w:t>
      </w:r>
    </w:p>
    <w:p w14:paraId="779F9141" w14:textId="77777777" w:rsidR="00E51106" w:rsidRPr="003D0CFD" w:rsidRDefault="00E51106" w:rsidP="00417524">
      <w:pPr>
        <w:numPr>
          <w:ilvl w:val="0"/>
          <w:numId w:val="2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Procedures to provide transportation, if necessary</w:t>
      </w:r>
    </w:p>
    <w:p w14:paraId="3F946CFD" w14:textId="77777777" w:rsidR="00E51106" w:rsidRPr="003D0CFD" w:rsidRDefault="00E51106" w:rsidP="00417524">
      <w:pPr>
        <w:numPr>
          <w:ilvl w:val="0"/>
          <w:numId w:val="2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Procedures to notify parents</w:t>
      </w:r>
    </w:p>
    <w:p w14:paraId="3C2601D9" w14:textId="77777777" w:rsidR="00E51106" w:rsidRPr="003D0CFD" w:rsidRDefault="00E51106" w:rsidP="00417524">
      <w:pPr>
        <w:numPr>
          <w:ilvl w:val="0"/>
          <w:numId w:val="2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Procedures to notify media</w:t>
      </w:r>
    </w:p>
    <w:p w14:paraId="1921B6CE" w14:textId="77777777" w:rsidR="00E51106" w:rsidRPr="003D0CFD" w:rsidRDefault="00E51106" w:rsidP="00417524">
      <w:pPr>
        <w:numPr>
          <w:ilvl w:val="0"/>
          <w:numId w:val="2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Debriefing procedures</w:t>
      </w:r>
    </w:p>
    <w:p w14:paraId="3F7C5CBB" w14:textId="77777777" w:rsidR="008838A1" w:rsidRPr="003D0CFD" w:rsidRDefault="008838A1" w:rsidP="00042278">
      <w:pPr>
        <w:spacing w:after="0" w:line="240" w:lineRule="auto"/>
        <w:rPr>
          <w:rFonts w:ascii="Calibri" w:eastAsia="Times New Roman" w:hAnsi="Calibri" w:cs="Times New Roman"/>
          <w:b/>
          <w:sz w:val="24"/>
          <w:szCs w:val="24"/>
        </w:rPr>
      </w:pPr>
    </w:p>
    <w:p w14:paraId="7ABD61C3" w14:textId="5208B114" w:rsidR="008838A1" w:rsidRPr="003D0CFD" w:rsidRDefault="008838A1" w:rsidP="00CB645B">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School Building Chain-of-Command Table</w:t>
      </w:r>
    </w:p>
    <w:tbl>
      <w:tblPr>
        <w:tblpPr w:leftFromText="180" w:rightFromText="180" w:vertAnchor="text" w:horzAnchor="page" w:tblpX="1215" w:tblpY="2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4"/>
        <w:gridCol w:w="2394"/>
        <w:gridCol w:w="2394"/>
      </w:tblGrid>
      <w:tr w:rsidR="00CB645B" w:rsidRPr="003D0CFD" w14:paraId="0901FF65" w14:textId="77777777" w:rsidTr="004D6F17">
        <w:tc>
          <w:tcPr>
            <w:tcW w:w="2394" w:type="dxa"/>
            <w:shd w:val="clear" w:color="auto" w:fill="E6E6E6"/>
          </w:tcPr>
          <w:p w14:paraId="4E5C6748" w14:textId="765C1066" w:rsidR="00CB645B" w:rsidRPr="003D0CFD" w:rsidRDefault="00CB645B" w:rsidP="00CB645B">
            <w:pPr>
              <w:spacing w:after="0" w:line="240" w:lineRule="auto"/>
              <w:jc w:val="center"/>
              <w:rPr>
                <w:rFonts w:ascii="Calibri" w:eastAsia="Times New Roman" w:hAnsi="Calibri" w:cs="Times New Roman"/>
                <w:b/>
                <w:sz w:val="20"/>
                <w:szCs w:val="20"/>
              </w:rPr>
            </w:pPr>
            <w:r w:rsidRPr="003D0CFD">
              <w:rPr>
                <w:b/>
                <w:bCs/>
                <w:sz w:val="20"/>
                <w:szCs w:val="20"/>
              </w:rPr>
              <w:t>School Building</w:t>
            </w:r>
          </w:p>
        </w:tc>
        <w:tc>
          <w:tcPr>
            <w:tcW w:w="2394" w:type="dxa"/>
            <w:shd w:val="clear" w:color="auto" w:fill="E6E6E6"/>
          </w:tcPr>
          <w:p w14:paraId="49F30F4B" w14:textId="79BF7396" w:rsidR="00CB645B" w:rsidRPr="003D0CFD" w:rsidRDefault="00CB645B" w:rsidP="00CB645B">
            <w:pPr>
              <w:spacing w:after="0" w:line="240" w:lineRule="auto"/>
              <w:jc w:val="center"/>
              <w:rPr>
                <w:rFonts w:ascii="Calibri" w:eastAsia="Times New Roman" w:hAnsi="Calibri" w:cs="Times New Roman"/>
                <w:b/>
                <w:sz w:val="20"/>
                <w:szCs w:val="20"/>
              </w:rPr>
            </w:pPr>
            <w:r w:rsidRPr="003D0CFD">
              <w:rPr>
                <w:b/>
                <w:bCs/>
                <w:sz w:val="20"/>
                <w:szCs w:val="20"/>
              </w:rPr>
              <w:t>IC #1</w:t>
            </w:r>
          </w:p>
        </w:tc>
        <w:tc>
          <w:tcPr>
            <w:tcW w:w="2394" w:type="dxa"/>
            <w:shd w:val="clear" w:color="auto" w:fill="E6E6E6"/>
          </w:tcPr>
          <w:p w14:paraId="0C9E9DCB" w14:textId="7808B3DA" w:rsidR="00CB645B" w:rsidRPr="003D0CFD" w:rsidRDefault="00CB645B" w:rsidP="00CB645B">
            <w:pPr>
              <w:spacing w:after="0" w:line="240" w:lineRule="auto"/>
              <w:jc w:val="center"/>
              <w:rPr>
                <w:rFonts w:ascii="Calibri" w:eastAsia="Times New Roman" w:hAnsi="Calibri" w:cs="Times New Roman"/>
                <w:b/>
                <w:sz w:val="20"/>
                <w:szCs w:val="20"/>
              </w:rPr>
            </w:pPr>
            <w:r w:rsidRPr="003D0CFD">
              <w:rPr>
                <w:b/>
                <w:bCs/>
                <w:sz w:val="20"/>
                <w:szCs w:val="20"/>
              </w:rPr>
              <w:t>IC #2</w:t>
            </w:r>
          </w:p>
        </w:tc>
        <w:tc>
          <w:tcPr>
            <w:tcW w:w="2394" w:type="dxa"/>
            <w:shd w:val="clear" w:color="auto" w:fill="E6E6E6"/>
          </w:tcPr>
          <w:p w14:paraId="3C183DA7" w14:textId="7A24E3F8" w:rsidR="00CB645B" w:rsidRPr="003D0CFD" w:rsidRDefault="00CB645B" w:rsidP="00CB645B">
            <w:pPr>
              <w:spacing w:after="0" w:line="240" w:lineRule="auto"/>
              <w:jc w:val="center"/>
              <w:rPr>
                <w:rFonts w:ascii="Calibri" w:eastAsia="Times New Roman" w:hAnsi="Calibri" w:cs="Times New Roman"/>
                <w:b/>
                <w:sz w:val="20"/>
                <w:szCs w:val="20"/>
              </w:rPr>
            </w:pPr>
            <w:r w:rsidRPr="003D0CFD">
              <w:rPr>
                <w:b/>
                <w:bCs/>
                <w:sz w:val="20"/>
                <w:szCs w:val="20"/>
              </w:rPr>
              <w:t>IC #3</w:t>
            </w:r>
          </w:p>
        </w:tc>
      </w:tr>
      <w:tr w:rsidR="006159A0" w:rsidRPr="003D0CFD" w14:paraId="7DA8F1FC" w14:textId="77777777" w:rsidTr="004D6F17">
        <w:tc>
          <w:tcPr>
            <w:tcW w:w="2394" w:type="dxa"/>
          </w:tcPr>
          <w:p w14:paraId="2CAF835C" w14:textId="328A5B7A"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Brooklyn Avenue School</w:t>
            </w:r>
          </w:p>
        </w:tc>
        <w:tc>
          <w:tcPr>
            <w:tcW w:w="2394" w:type="dxa"/>
          </w:tcPr>
          <w:p w14:paraId="644F26B4" w14:textId="00E42BC5"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Dr. Scott J. Comis</w:t>
            </w:r>
          </w:p>
        </w:tc>
        <w:tc>
          <w:tcPr>
            <w:tcW w:w="2394" w:type="dxa"/>
          </w:tcPr>
          <w:p w14:paraId="4B8CAFC4" w14:textId="4C6FCCE1"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Vincent Milano</w:t>
            </w:r>
          </w:p>
        </w:tc>
        <w:tc>
          <w:tcPr>
            <w:tcW w:w="2394" w:type="dxa"/>
          </w:tcPr>
          <w:p w14:paraId="6F3FCD03" w14:textId="7813A2F0"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Dan Sciglibaglio</w:t>
            </w:r>
          </w:p>
        </w:tc>
      </w:tr>
      <w:tr w:rsidR="006159A0" w:rsidRPr="003D0CFD" w14:paraId="6E88CEF9" w14:textId="77777777" w:rsidTr="004D6F17">
        <w:tc>
          <w:tcPr>
            <w:tcW w:w="2394" w:type="dxa"/>
          </w:tcPr>
          <w:p w14:paraId="5558412A" w14:textId="608329E4"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R.W. Carbonaro School</w:t>
            </w:r>
          </w:p>
        </w:tc>
        <w:tc>
          <w:tcPr>
            <w:tcW w:w="2394" w:type="dxa"/>
          </w:tcPr>
          <w:p w14:paraId="35C8C266" w14:textId="22EAEBD8"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Rosario Iacono</w:t>
            </w:r>
          </w:p>
        </w:tc>
        <w:tc>
          <w:tcPr>
            <w:tcW w:w="2394" w:type="dxa"/>
          </w:tcPr>
          <w:p w14:paraId="71D68A3C" w14:textId="2966730B"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Deborah Adler</w:t>
            </w:r>
          </w:p>
        </w:tc>
        <w:tc>
          <w:tcPr>
            <w:tcW w:w="2394" w:type="dxa"/>
          </w:tcPr>
          <w:p w14:paraId="4E820F11" w14:textId="5A5841F7"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Matt Roth</w:t>
            </w:r>
          </w:p>
        </w:tc>
      </w:tr>
      <w:tr w:rsidR="006159A0" w:rsidRPr="003D0CFD" w14:paraId="50A287FC" w14:textId="77777777" w:rsidTr="004D6F17">
        <w:tc>
          <w:tcPr>
            <w:tcW w:w="2394" w:type="dxa"/>
          </w:tcPr>
          <w:p w14:paraId="11791175" w14:textId="79394600"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 xml:space="preserve">W.L. Buck </w:t>
            </w:r>
            <w:r w:rsidRPr="008838A1">
              <w:rPr>
                <w:rFonts w:ascii="Calibri" w:eastAsia="Times New Roman" w:hAnsi="Calibri" w:cs="Times New Roman"/>
                <w:sz w:val="20"/>
                <w:szCs w:val="20"/>
              </w:rPr>
              <w:t>School</w:t>
            </w:r>
          </w:p>
        </w:tc>
        <w:tc>
          <w:tcPr>
            <w:tcW w:w="2394" w:type="dxa"/>
          </w:tcPr>
          <w:p w14:paraId="6C9F77AA" w14:textId="253F709A"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Michael DeBlasio</w:t>
            </w:r>
          </w:p>
        </w:tc>
        <w:tc>
          <w:tcPr>
            <w:tcW w:w="2394" w:type="dxa"/>
          </w:tcPr>
          <w:p w14:paraId="3CBE9D82" w14:textId="0DCF8E81"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 xml:space="preserve">Joe Shumpf </w:t>
            </w:r>
          </w:p>
        </w:tc>
        <w:tc>
          <w:tcPr>
            <w:tcW w:w="2394" w:type="dxa"/>
          </w:tcPr>
          <w:p w14:paraId="77AD5BAA" w14:textId="6E9A9412" w:rsidR="006159A0" w:rsidRPr="003D0CFD" w:rsidRDefault="006159A0" w:rsidP="006159A0">
            <w:pPr>
              <w:spacing w:after="0" w:line="240" w:lineRule="auto"/>
              <w:jc w:val="both"/>
              <w:rPr>
                <w:rFonts w:ascii="Calibri" w:eastAsia="Times New Roman" w:hAnsi="Calibri" w:cs="Times New Roman"/>
                <w:sz w:val="20"/>
                <w:szCs w:val="20"/>
              </w:rPr>
            </w:pPr>
            <w:r>
              <w:rPr>
                <w:rFonts w:ascii="Calibri" w:eastAsia="Times New Roman" w:hAnsi="Calibri" w:cs="Times New Roman"/>
                <w:sz w:val="20"/>
                <w:szCs w:val="20"/>
              </w:rPr>
              <w:t>Mark Onorato</w:t>
            </w:r>
          </w:p>
        </w:tc>
      </w:tr>
    </w:tbl>
    <w:p w14:paraId="737378D5" w14:textId="77777777" w:rsidR="008838A1" w:rsidRPr="003D0CFD" w:rsidRDefault="008838A1" w:rsidP="008838A1">
      <w:pPr>
        <w:spacing w:after="0" w:line="240" w:lineRule="auto"/>
        <w:jc w:val="both"/>
        <w:rPr>
          <w:rFonts w:ascii="Times New Roman" w:eastAsia="Times New Roman" w:hAnsi="Times New Roman" w:cs="Times New Roman"/>
          <w:sz w:val="24"/>
          <w:szCs w:val="20"/>
        </w:rPr>
      </w:pPr>
    </w:p>
    <w:p w14:paraId="6607134A" w14:textId="77777777" w:rsidR="005F712E" w:rsidRPr="003D0CFD" w:rsidRDefault="005F712E" w:rsidP="008838A1">
      <w:pPr>
        <w:spacing w:after="0" w:line="240" w:lineRule="auto"/>
        <w:jc w:val="center"/>
        <w:rPr>
          <w:rFonts w:ascii="Calibri" w:eastAsia="Times New Roman" w:hAnsi="Calibri" w:cs="Times New Roman"/>
          <w:b/>
          <w:sz w:val="24"/>
          <w:szCs w:val="24"/>
        </w:rPr>
      </w:pPr>
    </w:p>
    <w:p w14:paraId="024EE30A" w14:textId="77777777" w:rsidR="005F712E" w:rsidRPr="003D0CFD" w:rsidRDefault="005F712E" w:rsidP="008838A1">
      <w:pPr>
        <w:spacing w:after="0" w:line="240" w:lineRule="auto"/>
        <w:jc w:val="center"/>
        <w:rPr>
          <w:rFonts w:ascii="Calibri" w:eastAsia="Times New Roman" w:hAnsi="Calibri" w:cs="Times New Roman"/>
          <w:b/>
          <w:sz w:val="24"/>
          <w:szCs w:val="24"/>
        </w:rPr>
      </w:pPr>
    </w:p>
    <w:p w14:paraId="732ADEAC" w14:textId="77777777" w:rsidR="005F712E" w:rsidRPr="003D0CFD" w:rsidRDefault="005F712E" w:rsidP="008838A1">
      <w:pPr>
        <w:spacing w:after="0" w:line="240" w:lineRule="auto"/>
        <w:jc w:val="center"/>
        <w:rPr>
          <w:rFonts w:ascii="Calibri" w:eastAsia="Times New Roman" w:hAnsi="Calibri" w:cs="Times New Roman"/>
          <w:b/>
          <w:sz w:val="24"/>
          <w:szCs w:val="24"/>
        </w:rPr>
      </w:pPr>
    </w:p>
    <w:p w14:paraId="2CAB29EE" w14:textId="77777777" w:rsidR="00CB645B" w:rsidRPr="003D0CFD" w:rsidRDefault="00CB645B" w:rsidP="006159A0">
      <w:pPr>
        <w:spacing w:after="0" w:line="240" w:lineRule="auto"/>
        <w:rPr>
          <w:rFonts w:ascii="Calibri" w:eastAsia="Times New Roman" w:hAnsi="Calibri" w:cs="Times New Roman"/>
          <w:b/>
          <w:sz w:val="24"/>
          <w:szCs w:val="24"/>
        </w:rPr>
      </w:pPr>
    </w:p>
    <w:p w14:paraId="77E2B8AE" w14:textId="327E2701" w:rsidR="005F712E" w:rsidRPr="003D0CFD" w:rsidRDefault="005F712E" w:rsidP="005F712E">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Emergency Assistance and Advice from Local Government</w:t>
      </w:r>
    </w:p>
    <w:p w14:paraId="0EE60781" w14:textId="77777777" w:rsidR="008838A1" w:rsidRPr="003D0CFD" w:rsidRDefault="008838A1" w:rsidP="008838A1">
      <w:pPr>
        <w:spacing w:after="0" w:line="240" w:lineRule="auto"/>
        <w:jc w:val="both"/>
        <w:rPr>
          <w:rFonts w:ascii="Times New Roman" w:eastAsia="Times New Roman" w:hAnsi="Times New Roman" w:cs="Times New Roman"/>
          <w:sz w:val="20"/>
          <w:szCs w:val="20"/>
        </w:rPr>
      </w:pPr>
    </w:p>
    <w:p w14:paraId="29BA8794"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Depending on the nature of the emergency, the school district may need to obtain assistance from local government agencies. During an emergency the Incident Commander will contact 911 to obtain emergency services. Other agencies that may be contacted to obtain assistance may include the Red Cross, Fire Department, Local Police Department, Nassau County Office of Emergency (Commissioner), Nassau County Department of Mental Health, Nassau BOCES District Superintendent, Private Industry Groups, Religious Organizations, among others. For specific assistance beyond the scope of the school district’s resources, the Nassau County Office of Emergency Management will coordinate with State and Federal agencies and assist in all post-incident response. These contacts are clearly delineated in the Building-Level Emergency Response Plans.</w:t>
      </w:r>
    </w:p>
    <w:p w14:paraId="4E36AA02" w14:textId="77777777" w:rsidR="000A7078" w:rsidRPr="003D0CFD" w:rsidRDefault="000A7078" w:rsidP="006159A0">
      <w:pPr>
        <w:spacing w:after="0" w:line="240" w:lineRule="auto"/>
        <w:rPr>
          <w:rFonts w:ascii="Calibri" w:eastAsia="Times New Roman" w:hAnsi="Calibri" w:cs="Times New Roman"/>
          <w:b/>
          <w:sz w:val="24"/>
          <w:szCs w:val="24"/>
        </w:rPr>
      </w:pPr>
    </w:p>
    <w:p w14:paraId="57D38659" w14:textId="43FD7531" w:rsidR="008838A1" w:rsidRPr="003D0CFD" w:rsidRDefault="008838A1" w:rsidP="008838A1">
      <w:pPr>
        <w:spacing w:after="0" w:line="240" w:lineRule="auto"/>
        <w:jc w:val="center"/>
        <w:rPr>
          <w:rFonts w:ascii="Calibri" w:eastAsia="Times New Roman" w:hAnsi="Calibri" w:cs="Times New Roman"/>
          <w:sz w:val="20"/>
          <w:szCs w:val="20"/>
        </w:rPr>
      </w:pPr>
      <w:r w:rsidRPr="003D0CFD">
        <w:rPr>
          <w:rFonts w:ascii="Calibri" w:eastAsia="Times New Roman" w:hAnsi="Calibri" w:cs="Times New Roman"/>
          <w:b/>
          <w:sz w:val="24"/>
          <w:szCs w:val="24"/>
        </w:rPr>
        <w:t>District Resources Use and Coordination</w:t>
      </w:r>
    </w:p>
    <w:p w14:paraId="68D5E476" w14:textId="77777777" w:rsidR="008838A1" w:rsidRPr="003D0CFD" w:rsidRDefault="008838A1" w:rsidP="008838A1">
      <w:pPr>
        <w:spacing w:after="0" w:line="240" w:lineRule="auto"/>
        <w:jc w:val="both"/>
        <w:rPr>
          <w:rFonts w:ascii="Times New Roman" w:eastAsia="Times New Roman" w:hAnsi="Times New Roman" w:cs="Times New Roman"/>
          <w:sz w:val="24"/>
          <w:szCs w:val="20"/>
        </w:rPr>
      </w:pPr>
    </w:p>
    <w:p w14:paraId="70AA84CA"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bCs/>
          <w:sz w:val="20"/>
          <w:szCs w:val="20"/>
        </w:rPr>
        <w:t>Building-Level Emergency Response Plans will address the identification, availability, and use of resources</w:t>
      </w:r>
      <w:r w:rsidRPr="003D0CFD">
        <w:rPr>
          <w:rFonts w:ascii="Calibri" w:eastAsia="Times New Roman" w:hAnsi="Calibri" w:cs="Times New Roman"/>
          <w:sz w:val="20"/>
          <w:szCs w:val="20"/>
        </w:rPr>
        <w:t>. This will include procedures for coordination of these resources including manpower and Chain-Of-Command.</w:t>
      </w:r>
    </w:p>
    <w:p w14:paraId="58B5383C"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3B3B4391" w14:textId="77777777" w:rsidR="008838A1" w:rsidRPr="003D0CFD" w:rsidRDefault="008838A1" w:rsidP="008838A1">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Protective Action Options</w:t>
      </w:r>
    </w:p>
    <w:p w14:paraId="6B9BEF7C" w14:textId="77777777" w:rsidR="008838A1" w:rsidRPr="003D0CFD" w:rsidRDefault="008838A1" w:rsidP="008838A1">
      <w:pPr>
        <w:spacing w:after="0" w:line="240" w:lineRule="auto"/>
        <w:jc w:val="both"/>
        <w:rPr>
          <w:rFonts w:ascii="Times New Roman" w:eastAsia="Times New Roman" w:hAnsi="Times New Roman" w:cs="Times New Roman"/>
          <w:sz w:val="24"/>
          <w:szCs w:val="20"/>
        </w:rPr>
      </w:pPr>
    </w:p>
    <w:p w14:paraId="583F51C5"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Building-Level Emergency Response Plans, which are confidential, address the following response actions as determined by the nature of the emergency. Specific response actions are explained in detail in each building plan:</w:t>
      </w:r>
    </w:p>
    <w:p w14:paraId="1030D7CC"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3CD36FCC" w14:textId="77777777" w:rsidR="008838A1" w:rsidRPr="003D0CFD" w:rsidRDefault="008838A1" w:rsidP="00417524">
      <w:pPr>
        <w:numPr>
          <w:ilvl w:val="0"/>
          <w:numId w:val="28"/>
        </w:num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 xml:space="preserve">School Cancellation </w:t>
      </w:r>
      <w:r w:rsidRPr="003D0CFD">
        <w:rPr>
          <w:rFonts w:ascii="Calibri" w:eastAsia="Times New Roman" w:hAnsi="Calibri" w:cs="Times New Roman"/>
          <w:sz w:val="20"/>
          <w:szCs w:val="20"/>
        </w:rPr>
        <w:t>(Conditions warrant making a decision not to open schools)</w:t>
      </w:r>
    </w:p>
    <w:p w14:paraId="1674B1EA"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15DA1874" w14:textId="6A3B3132" w:rsidR="008838A1" w:rsidRPr="003D0CFD" w:rsidRDefault="008838A1" w:rsidP="00417524">
      <w:pPr>
        <w:numPr>
          <w:ilvl w:val="0"/>
          <w:numId w:val="29"/>
        </w:num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E</w:t>
      </w:r>
      <w:r w:rsidR="00BE6F1D" w:rsidRPr="003D0CFD">
        <w:rPr>
          <w:rFonts w:ascii="Calibri" w:eastAsia="Times New Roman" w:hAnsi="Calibri" w:cs="Times New Roman"/>
          <w:b/>
          <w:sz w:val="20"/>
          <w:szCs w:val="20"/>
        </w:rPr>
        <w:t>mergency</w:t>
      </w:r>
      <w:r w:rsidR="00D31C7E" w:rsidRPr="003D0CFD">
        <w:rPr>
          <w:rFonts w:ascii="Calibri" w:eastAsia="Times New Roman" w:hAnsi="Calibri" w:cs="Times New Roman"/>
          <w:b/>
          <w:sz w:val="20"/>
          <w:szCs w:val="20"/>
        </w:rPr>
        <w:t xml:space="preserve"> </w:t>
      </w:r>
      <w:r w:rsidRPr="003D0CFD">
        <w:rPr>
          <w:rFonts w:ascii="Calibri" w:eastAsia="Times New Roman" w:hAnsi="Calibri" w:cs="Times New Roman"/>
          <w:b/>
          <w:sz w:val="20"/>
          <w:szCs w:val="20"/>
        </w:rPr>
        <w:t>Dismissal</w:t>
      </w:r>
      <w:r w:rsidR="00BE6F1D" w:rsidRPr="003D0CFD">
        <w:rPr>
          <w:rFonts w:ascii="Calibri" w:eastAsia="Times New Roman" w:hAnsi="Calibri" w:cs="Times New Roman"/>
          <w:b/>
          <w:sz w:val="20"/>
          <w:szCs w:val="20"/>
        </w:rPr>
        <w:t xml:space="preserve"> Drill</w:t>
      </w:r>
      <w:r w:rsidRPr="003D0CFD">
        <w:rPr>
          <w:rFonts w:ascii="Calibri" w:eastAsia="Times New Roman" w:hAnsi="Calibri" w:cs="Times New Roman"/>
          <w:b/>
          <w:sz w:val="20"/>
          <w:szCs w:val="20"/>
        </w:rPr>
        <w:t xml:space="preserve"> </w:t>
      </w:r>
      <w:r w:rsidRPr="003D0CFD">
        <w:rPr>
          <w:rFonts w:ascii="Calibri" w:eastAsia="Times New Roman" w:hAnsi="Calibri" w:cs="Times New Roman"/>
          <w:sz w:val="20"/>
          <w:szCs w:val="20"/>
        </w:rPr>
        <w:t>(Conditions warrant returning students to their homes)</w:t>
      </w:r>
    </w:p>
    <w:p w14:paraId="6AE8E7B0" w14:textId="77777777" w:rsidR="008838A1" w:rsidRPr="003D0CFD" w:rsidRDefault="008838A1" w:rsidP="008838A1">
      <w:pPr>
        <w:spacing w:after="0" w:line="240" w:lineRule="auto"/>
        <w:ind w:left="360"/>
        <w:jc w:val="both"/>
        <w:rPr>
          <w:rFonts w:ascii="Calibri" w:eastAsia="Times New Roman" w:hAnsi="Calibri" w:cs="Times New Roman"/>
          <w:sz w:val="20"/>
          <w:szCs w:val="20"/>
        </w:rPr>
      </w:pPr>
    </w:p>
    <w:p w14:paraId="040D4B12" w14:textId="3BC03B77" w:rsidR="008838A1" w:rsidRPr="003D0CFD" w:rsidRDefault="002D2640" w:rsidP="00417524">
      <w:pPr>
        <w:numPr>
          <w:ilvl w:val="0"/>
          <w:numId w:val="30"/>
        </w:num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Evacuate/</w:t>
      </w:r>
      <w:r w:rsidR="008838A1" w:rsidRPr="003D0CFD">
        <w:rPr>
          <w:rFonts w:ascii="Calibri" w:eastAsia="Times New Roman" w:hAnsi="Calibri" w:cs="Times New Roman"/>
          <w:b/>
          <w:sz w:val="20"/>
          <w:szCs w:val="20"/>
        </w:rPr>
        <w:t xml:space="preserve">Evacuation </w:t>
      </w:r>
      <w:r w:rsidR="008838A1" w:rsidRPr="003D0CFD">
        <w:rPr>
          <w:rFonts w:ascii="Calibri" w:eastAsia="Times New Roman" w:hAnsi="Calibri" w:cs="Times New Roman"/>
          <w:sz w:val="20"/>
          <w:szCs w:val="20"/>
        </w:rPr>
        <w:t xml:space="preserve">(Conditions in the building are unsafe warranting relocation) </w:t>
      </w:r>
    </w:p>
    <w:p w14:paraId="0D059608"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2A5975FE" w14:textId="24013EF5" w:rsidR="008838A1" w:rsidRPr="003D0CFD" w:rsidRDefault="002D2640" w:rsidP="00417524">
      <w:pPr>
        <w:numPr>
          <w:ilvl w:val="0"/>
          <w:numId w:val="31"/>
        </w:numPr>
        <w:spacing w:after="0" w:line="240" w:lineRule="auto"/>
        <w:ind w:left="360"/>
        <w:jc w:val="both"/>
        <w:rPr>
          <w:rFonts w:ascii="Calibri" w:eastAsia="Times New Roman" w:hAnsi="Calibri" w:cs="Times New Roman"/>
          <w:b/>
          <w:sz w:val="20"/>
          <w:szCs w:val="20"/>
        </w:rPr>
      </w:pPr>
      <w:r w:rsidRPr="003D0CFD">
        <w:rPr>
          <w:rFonts w:ascii="Calibri" w:eastAsia="Times New Roman" w:hAnsi="Calibri" w:cs="Times New Roman"/>
          <w:b/>
          <w:sz w:val="20"/>
          <w:szCs w:val="20"/>
        </w:rPr>
        <w:t>Shelter</w:t>
      </w:r>
      <w:r w:rsidR="000214DA" w:rsidRPr="003D0CFD">
        <w:rPr>
          <w:rFonts w:ascii="Calibri" w:eastAsia="Times New Roman" w:hAnsi="Calibri" w:cs="Times New Roman"/>
          <w:b/>
          <w:sz w:val="20"/>
          <w:szCs w:val="20"/>
        </w:rPr>
        <w:t>/</w:t>
      </w:r>
      <w:r w:rsidR="008838A1" w:rsidRPr="003D0CFD">
        <w:rPr>
          <w:rFonts w:ascii="Calibri" w:eastAsia="Times New Roman" w:hAnsi="Calibri" w:cs="Times New Roman"/>
          <w:b/>
          <w:sz w:val="20"/>
          <w:szCs w:val="20"/>
        </w:rPr>
        <w:t>Shelte</w:t>
      </w:r>
      <w:r w:rsidR="000214DA" w:rsidRPr="003D0CFD">
        <w:rPr>
          <w:rFonts w:ascii="Calibri" w:eastAsia="Times New Roman" w:hAnsi="Calibri" w:cs="Times New Roman"/>
          <w:b/>
          <w:sz w:val="20"/>
          <w:szCs w:val="20"/>
        </w:rPr>
        <w:t>r-In-Place</w:t>
      </w:r>
      <w:r w:rsidR="008838A1" w:rsidRPr="003D0CFD">
        <w:rPr>
          <w:rFonts w:ascii="Calibri" w:eastAsia="Times New Roman" w:hAnsi="Calibri" w:cs="Times New Roman"/>
          <w:b/>
          <w:sz w:val="20"/>
          <w:szCs w:val="20"/>
        </w:rPr>
        <w:t xml:space="preserve"> </w:t>
      </w:r>
      <w:r w:rsidR="008838A1" w:rsidRPr="003D0CFD">
        <w:rPr>
          <w:rFonts w:ascii="Calibri" w:eastAsia="Times New Roman" w:hAnsi="Calibri" w:cs="Times New Roman"/>
          <w:sz w:val="20"/>
          <w:szCs w:val="20"/>
        </w:rPr>
        <w:t>(Conditions warrant movement to a safe place in the building)</w:t>
      </w:r>
    </w:p>
    <w:p w14:paraId="451056E2" w14:textId="77777777" w:rsidR="008838A1" w:rsidRPr="003D0CFD" w:rsidRDefault="008838A1" w:rsidP="008838A1">
      <w:pPr>
        <w:spacing w:after="0" w:line="240" w:lineRule="auto"/>
        <w:ind w:left="720"/>
        <w:jc w:val="both"/>
        <w:rPr>
          <w:rFonts w:ascii="Calibri" w:eastAsia="Times New Roman" w:hAnsi="Calibri" w:cs="Times New Roman"/>
          <w:sz w:val="20"/>
          <w:szCs w:val="20"/>
        </w:rPr>
      </w:pPr>
    </w:p>
    <w:p w14:paraId="1EE1EC21" w14:textId="02A6F797" w:rsidR="008838A1" w:rsidRPr="003D0CFD" w:rsidRDefault="000214DA" w:rsidP="00417524">
      <w:pPr>
        <w:numPr>
          <w:ilvl w:val="0"/>
          <w:numId w:val="31"/>
        </w:numPr>
        <w:tabs>
          <w:tab w:val="num" w:pos="1080"/>
        </w:tabs>
        <w:spacing w:after="0" w:line="240" w:lineRule="auto"/>
        <w:ind w:left="1440" w:hanging="720"/>
        <w:jc w:val="both"/>
        <w:rPr>
          <w:rFonts w:ascii="Calibri" w:eastAsia="Times New Roman" w:hAnsi="Calibri" w:cs="Times New Roman"/>
          <w:b/>
          <w:sz w:val="20"/>
          <w:szCs w:val="20"/>
        </w:rPr>
      </w:pPr>
      <w:r w:rsidRPr="003D0CFD">
        <w:rPr>
          <w:rFonts w:ascii="Calibri" w:eastAsia="Times New Roman" w:hAnsi="Calibri" w:cs="Times New Roman"/>
          <w:b/>
          <w:sz w:val="20"/>
          <w:szCs w:val="20"/>
        </w:rPr>
        <w:t>Shelter/</w:t>
      </w:r>
      <w:r w:rsidR="008838A1" w:rsidRPr="003D0CFD">
        <w:rPr>
          <w:rFonts w:ascii="Calibri" w:eastAsia="Times New Roman" w:hAnsi="Calibri" w:cs="Times New Roman"/>
          <w:b/>
          <w:sz w:val="20"/>
          <w:szCs w:val="20"/>
        </w:rPr>
        <w:t>Shelter-In-Place (weather related)</w:t>
      </w:r>
    </w:p>
    <w:p w14:paraId="5C2C612A"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2D98646C" w14:textId="6E50EF35" w:rsidR="008838A1" w:rsidRPr="003D0CFD" w:rsidRDefault="000214DA" w:rsidP="00417524">
      <w:pPr>
        <w:numPr>
          <w:ilvl w:val="0"/>
          <w:numId w:val="31"/>
        </w:numPr>
        <w:tabs>
          <w:tab w:val="num" w:pos="1080"/>
        </w:tabs>
        <w:spacing w:after="0" w:line="240" w:lineRule="auto"/>
        <w:ind w:left="1440" w:hanging="720"/>
        <w:jc w:val="both"/>
        <w:rPr>
          <w:rFonts w:ascii="Calibri" w:eastAsia="Times New Roman" w:hAnsi="Calibri" w:cs="Times New Roman"/>
          <w:b/>
          <w:sz w:val="20"/>
          <w:szCs w:val="20"/>
        </w:rPr>
      </w:pPr>
      <w:r w:rsidRPr="003D0CFD">
        <w:rPr>
          <w:rFonts w:ascii="Calibri" w:eastAsia="Times New Roman" w:hAnsi="Calibri" w:cs="Times New Roman"/>
          <w:b/>
          <w:sz w:val="20"/>
          <w:szCs w:val="20"/>
        </w:rPr>
        <w:t>Shelter/</w:t>
      </w:r>
      <w:r w:rsidR="008838A1" w:rsidRPr="003D0CFD">
        <w:rPr>
          <w:rFonts w:ascii="Calibri" w:eastAsia="Times New Roman" w:hAnsi="Calibri" w:cs="Times New Roman"/>
          <w:b/>
          <w:sz w:val="20"/>
          <w:szCs w:val="20"/>
        </w:rPr>
        <w:t>Shelter-In-Place (Generic/Non-specific Bomb Threat)</w:t>
      </w:r>
    </w:p>
    <w:p w14:paraId="4A5146BF"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2B13DA1D" w14:textId="456253B0" w:rsidR="008838A1" w:rsidRPr="003D0CFD" w:rsidRDefault="000214DA" w:rsidP="00417524">
      <w:pPr>
        <w:numPr>
          <w:ilvl w:val="0"/>
          <w:numId w:val="31"/>
        </w:numPr>
        <w:tabs>
          <w:tab w:val="num" w:pos="1080"/>
        </w:tabs>
        <w:spacing w:after="0" w:line="240" w:lineRule="auto"/>
        <w:ind w:left="1440" w:hanging="720"/>
        <w:jc w:val="both"/>
        <w:rPr>
          <w:rFonts w:ascii="Calibri" w:eastAsia="Times New Roman" w:hAnsi="Calibri" w:cs="Times New Roman"/>
          <w:b/>
          <w:sz w:val="20"/>
          <w:szCs w:val="20"/>
        </w:rPr>
      </w:pPr>
      <w:r w:rsidRPr="003D0CFD">
        <w:rPr>
          <w:rFonts w:ascii="Calibri" w:eastAsia="Times New Roman" w:hAnsi="Calibri" w:cs="Times New Roman"/>
          <w:b/>
          <w:sz w:val="20"/>
          <w:szCs w:val="20"/>
        </w:rPr>
        <w:t>Shelter/</w:t>
      </w:r>
      <w:r w:rsidR="008838A1" w:rsidRPr="003D0CFD">
        <w:rPr>
          <w:rFonts w:ascii="Calibri" w:eastAsia="Times New Roman" w:hAnsi="Calibri" w:cs="Times New Roman"/>
          <w:b/>
          <w:sz w:val="20"/>
          <w:szCs w:val="20"/>
        </w:rPr>
        <w:t>Shelter-In-Place (Specific Bomb Threat)</w:t>
      </w:r>
    </w:p>
    <w:p w14:paraId="33A36460"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1E4E888D" w14:textId="69B214FF" w:rsidR="008838A1" w:rsidRPr="003D0CFD" w:rsidRDefault="009E7D68" w:rsidP="00417524">
      <w:pPr>
        <w:numPr>
          <w:ilvl w:val="0"/>
          <w:numId w:val="31"/>
        </w:numPr>
        <w:spacing w:after="0" w:line="240" w:lineRule="auto"/>
        <w:ind w:left="360"/>
        <w:jc w:val="both"/>
        <w:rPr>
          <w:rFonts w:ascii="Calibri" w:eastAsia="Times New Roman" w:hAnsi="Calibri" w:cs="Times New Roman"/>
          <w:sz w:val="20"/>
          <w:szCs w:val="20"/>
        </w:rPr>
      </w:pPr>
      <w:r w:rsidRPr="003D0CFD">
        <w:rPr>
          <w:rFonts w:ascii="Calibri" w:eastAsia="Times New Roman" w:hAnsi="Calibri" w:cs="Times New Roman"/>
          <w:b/>
          <w:sz w:val="20"/>
          <w:szCs w:val="20"/>
        </w:rPr>
        <w:t>Hold/</w:t>
      </w:r>
      <w:r w:rsidR="008838A1" w:rsidRPr="003D0CFD">
        <w:rPr>
          <w:rFonts w:ascii="Calibri" w:eastAsia="Times New Roman" w:hAnsi="Calibri" w:cs="Times New Roman"/>
          <w:b/>
          <w:sz w:val="20"/>
          <w:szCs w:val="20"/>
        </w:rPr>
        <w:t xml:space="preserve">Hold-In-Place </w:t>
      </w:r>
      <w:r w:rsidR="008838A1" w:rsidRPr="003D0CFD">
        <w:rPr>
          <w:rFonts w:ascii="Calibri" w:eastAsia="Times New Roman" w:hAnsi="Calibri" w:cs="Times New Roman"/>
          <w:sz w:val="20"/>
          <w:szCs w:val="20"/>
        </w:rPr>
        <w:t>(Conditions warrant isolation of a specific area of the building – usually short-term)</w:t>
      </w:r>
    </w:p>
    <w:p w14:paraId="45D93C40"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39E9317A" w14:textId="0FFB1BA7" w:rsidR="008838A1" w:rsidRPr="003D0CFD" w:rsidRDefault="008838A1" w:rsidP="00417524">
      <w:pPr>
        <w:numPr>
          <w:ilvl w:val="0"/>
          <w:numId w:val="31"/>
        </w:numPr>
        <w:spacing w:after="0" w:line="240" w:lineRule="auto"/>
        <w:ind w:left="360"/>
        <w:jc w:val="both"/>
        <w:rPr>
          <w:rFonts w:ascii="Calibri" w:eastAsia="Times New Roman" w:hAnsi="Calibri" w:cs="Times New Roman"/>
          <w:b/>
          <w:sz w:val="20"/>
          <w:szCs w:val="20"/>
        </w:rPr>
      </w:pPr>
      <w:r w:rsidRPr="003D0CFD">
        <w:rPr>
          <w:rFonts w:ascii="Calibri" w:eastAsia="Times New Roman" w:hAnsi="Calibri" w:cs="Times New Roman"/>
          <w:b/>
          <w:sz w:val="20"/>
          <w:szCs w:val="20"/>
        </w:rPr>
        <w:t xml:space="preserve">Lockdown </w:t>
      </w:r>
      <w:r w:rsidRPr="003D0CFD">
        <w:rPr>
          <w:rFonts w:ascii="Calibri" w:eastAsia="Times New Roman" w:hAnsi="Calibri" w:cs="Times New Roman"/>
          <w:sz w:val="20"/>
          <w:szCs w:val="20"/>
        </w:rPr>
        <w:t xml:space="preserve">(The most serious situation for a school – a threat is in </w:t>
      </w:r>
      <w:r w:rsidR="00F451A0" w:rsidRPr="003D0CFD">
        <w:rPr>
          <w:rFonts w:ascii="Calibri" w:eastAsia="Times New Roman" w:hAnsi="Calibri" w:cs="Times New Roman"/>
          <w:sz w:val="20"/>
          <w:szCs w:val="20"/>
        </w:rPr>
        <w:t xml:space="preserve">or immediately around </w:t>
      </w:r>
      <w:r w:rsidRPr="003D0CFD">
        <w:rPr>
          <w:rFonts w:ascii="Calibri" w:eastAsia="Times New Roman" w:hAnsi="Calibri" w:cs="Times New Roman"/>
          <w:sz w:val="20"/>
          <w:szCs w:val="20"/>
        </w:rPr>
        <w:t>the building)</w:t>
      </w:r>
    </w:p>
    <w:p w14:paraId="421BE113" w14:textId="77777777" w:rsidR="008838A1" w:rsidRPr="003D0CFD" w:rsidRDefault="008838A1" w:rsidP="008838A1">
      <w:pPr>
        <w:spacing w:after="0" w:line="240" w:lineRule="auto"/>
        <w:ind w:left="720"/>
        <w:jc w:val="both"/>
        <w:rPr>
          <w:rFonts w:ascii="Calibri" w:eastAsia="Times New Roman" w:hAnsi="Calibri" w:cs="Times New Roman"/>
          <w:sz w:val="20"/>
          <w:szCs w:val="20"/>
        </w:rPr>
      </w:pPr>
    </w:p>
    <w:p w14:paraId="6DF276F8" w14:textId="0CA7A48E" w:rsidR="00DC620C" w:rsidRPr="003D0CFD" w:rsidRDefault="00F451A0" w:rsidP="00417524">
      <w:pPr>
        <w:numPr>
          <w:ilvl w:val="1"/>
          <w:numId w:val="32"/>
        </w:numPr>
        <w:tabs>
          <w:tab w:val="num" w:pos="360"/>
        </w:tabs>
        <w:spacing w:after="0" w:line="240" w:lineRule="auto"/>
        <w:ind w:hanging="1440"/>
        <w:jc w:val="both"/>
        <w:rPr>
          <w:rFonts w:ascii="Calibri" w:eastAsia="Times New Roman" w:hAnsi="Calibri" w:cs="Times New Roman"/>
          <w:b/>
          <w:sz w:val="20"/>
          <w:szCs w:val="20"/>
        </w:rPr>
      </w:pPr>
      <w:r w:rsidRPr="003D0CFD">
        <w:rPr>
          <w:rFonts w:ascii="Calibri" w:eastAsia="Times New Roman" w:hAnsi="Calibri" w:cs="Times New Roman"/>
          <w:b/>
          <w:sz w:val="20"/>
          <w:szCs w:val="20"/>
        </w:rPr>
        <w:t xml:space="preserve">Secure </w:t>
      </w:r>
      <w:r w:rsidR="008838A1" w:rsidRPr="003D0CFD">
        <w:rPr>
          <w:rFonts w:ascii="Calibri" w:eastAsia="Times New Roman" w:hAnsi="Calibri" w:cs="Times New Roman"/>
          <w:b/>
          <w:sz w:val="20"/>
          <w:szCs w:val="20"/>
        </w:rPr>
        <w:t xml:space="preserve">Lockout </w:t>
      </w:r>
      <w:r w:rsidR="008838A1" w:rsidRPr="003D0CFD">
        <w:rPr>
          <w:rFonts w:ascii="Calibri" w:eastAsia="Times New Roman" w:hAnsi="Calibri" w:cs="Times New Roman"/>
          <w:sz w:val="20"/>
          <w:szCs w:val="20"/>
        </w:rPr>
        <w:t>(A threat exists outside the school building or in the vicinity)</w:t>
      </w:r>
    </w:p>
    <w:p w14:paraId="4CAB80F6" w14:textId="77777777" w:rsidR="00855451" w:rsidRPr="003D0CFD" w:rsidRDefault="00855451" w:rsidP="008838A1">
      <w:pPr>
        <w:spacing w:after="0" w:line="240" w:lineRule="auto"/>
        <w:jc w:val="center"/>
        <w:rPr>
          <w:rFonts w:ascii="Calibri" w:eastAsia="Times New Roman" w:hAnsi="Calibri" w:cs="Times New Roman"/>
          <w:b/>
          <w:sz w:val="24"/>
          <w:szCs w:val="24"/>
        </w:rPr>
      </w:pPr>
    </w:p>
    <w:p w14:paraId="5DC2E581" w14:textId="322B92CD" w:rsidR="008838A1" w:rsidRPr="003D0CFD" w:rsidRDefault="008838A1" w:rsidP="008838A1">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4"/>
        </w:rPr>
        <w:t>National Terrorism Advisory System (NTAS)</w:t>
      </w:r>
    </w:p>
    <w:p w14:paraId="18EB5B36" w14:textId="77777777" w:rsidR="008838A1" w:rsidRPr="003D0CFD" w:rsidRDefault="008838A1" w:rsidP="008838A1">
      <w:pPr>
        <w:spacing w:after="0" w:line="240" w:lineRule="auto"/>
        <w:jc w:val="both"/>
        <w:rPr>
          <w:rFonts w:ascii="Times New Roman" w:eastAsia="Times New Roman" w:hAnsi="Times New Roman" w:cs="Times New Roman"/>
          <w:sz w:val="24"/>
          <w:szCs w:val="20"/>
        </w:rPr>
      </w:pPr>
    </w:p>
    <w:p w14:paraId="1816D5D3" w14:textId="77777777" w:rsidR="008838A1" w:rsidRPr="003D0CFD" w:rsidRDefault="008838A1" w:rsidP="008838A1">
      <w:pPr>
        <w:spacing w:after="0" w:line="240" w:lineRule="auto"/>
        <w:jc w:val="both"/>
        <w:rPr>
          <w:rFonts w:ascii="Calibri" w:eastAsia="Times New Roman" w:hAnsi="Calibri" w:cs="Times New Roman"/>
          <w:sz w:val="20"/>
          <w:szCs w:val="20"/>
          <w:lang w:val="en"/>
        </w:rPr>
      </w:pPr>
      <w:r w:rsidRPr="003D0CFD">
        <w:rPr>
          <w:rFonts w:ascii="Calibri" w:eastAsia="Times New Roman" w:hAnsi="Calibri" w:cs="Times New Roman"/>
          <w:b/>
          <w:sz w:val="20"/>
          <w:szCs w:val="20"/>
          <w:lang w:val="en"/>
        </w:rPr>
        <w:t>NTAS</w:t>
      </w:r>
      <w:r w:rsidRPr="003D0CFD">
        <w:rPr>
          <w:rFonts w:ascii="Calibri" w:eastAsia="Times New Roman" w:hAnsi="Calibri" w:cs="Times New Roman"/>
          <w:sz w:val="20"/>
          <w:szCs w:val="20"/>
          <w:lang w:val="en"/>
        </w:rPr>
        <w:t xml:space="preserve"> advisories – whether they be Alerts or Bulletins – encourage individuals to follow the guidance provided by state and local officials and to report suspicious activity.  Where possible and applicable, NTAS advisories will include steps that individuals and communities can take to protect themselves from the threat as well as help detect or prevent an attack before it happens.  Individuals should review the information contained in the Alert or Bulletin, and based upon the circumstances, take the recommended precautionary or preparedness measures for themselves and their families.</w:t>
      </w:r>
    </w:p>
    <w:p w14:paraId="3F15C3C3" w14:textId="77777777" w:rsidR="008838A1" w:rsidRPr="003D0CFD" w:rsidRDefault="008838A1" w:rsidP="008838A1">
      <w:pPr>
        <w:spacing w:after="0" w:line="240" w:lineRule="auto"/>
        <w:jc w:val="both"/>
        <w:rPr>
          <w:rFonts w:ascii="Times New Roman" w:eastAsia="Times New Roman" w:hAnsi="Times New Roman" w:cs="Times New Roman"/>
          <w:sz w:val="24"/>
          <w:szCs w:val="20"/>
        </w:rPr>
      </w:pPr>
    </w:p>
    <w:p w14:paraId="4103EDF3"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Bulletin:</w:t>
      </w:r>
    </w:p>
    <w:p w14:paraId="4ECC6283"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Describes current developments or general trends regarding threats of terrorism.</w:t>
      </w:r>
    </w:p>
    <w:p w14:paraId="11EC1043" w14:textId="77777777" w:rsidR="008838A1" w:rsidRPr="003D0CFD" w:rsidRDefault="008838A1" w:rsidP="008838A1">
      <w:pPr>
        <w:spacing w:after="0" w:line="240" w:lineRule="auto"/>
        <w:jc w:val="both"/>
        <w:rPr>
          <w:rFonts w:ascii="Calibri" w:eastAsia="Times New Roman" w:hAnsi="Calibri" w:cs="Times New Roman"/>
          <w:b/>
          <w:sz w:val="20"/>
          <w:szCs w:val="20"/>
        </w:rPr>
      </w:pPr>
    </w:p>
    <w:p w14:paraId="2838978F"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 xml:space="preserve">Elevated Threat Alert: </w:t>
      </w:r>
    </w:p>
    <w:p w14:paraId="1E1B0BCA"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Warns of a credible terrorism threat against the United States. </w:t>
      </w:r>
    </w:p>
    <w:p w14:paraId="0E9FF8C3"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2A17030B"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Imminent Threat Alert:</w:t>
      </w:r>
    </w:p>
    <w:p w14:paraId="4FDC8B4C"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Warns of a credible, specific, and impending terrorism threat against the United States.</w:t>
      </w:r>
    </w:p>
    <w:p w14:paraId="5AD8B554" w14:textId="77777777" w:rsidR="008838A1" w:rsidRPr="003D0CFD" w:rsidRDefault="008838A1" w:rsidP="008838A1">
      <w:pPr>
        <w:spacing w:after="0" w:line="240" w:lineRule="auto"/>
        <w:ind w:left="-360"/>
        <w:jc w:val="both"/>
        <w:rPr>
          <w:rFonts w:ascii="Calibri" w:eastAsia="Times New Roman" w:hAnsi="Calibri" w:cs="Times New Roman"/>
          <w:sz w:val="20"/>
          <w:szCs w:val="20"/>
        </w:rPr>
      </w:pPr>
    </w:p>
    <w:p w14:paraId="19CD1E8E" w14:textId="173B76F1" w:rsidR="008838A1" w:rsidRPr="003D0CFD" w:rsidRDefault="008838A1" w:rsidP="008838A1">
      <w:pPr>
        <w:spacing w:after="0" w:line="240" w:lineRule="auto"/>
        <w:jc w:val="both"/>
        <w:rPr>
          <w:rFonts w:ascii="Calibri" w:eastAsia="Times New Roman" w:hAnsi="Calibri" w:cs="Times New Roman"/>
          <w:sz w:val="20"/>
          <w:szCs w:val="20"/>
          <w:lang w:val="en"/>
        </w:rPr>
      </w:pPr>
      <w:r w:rsidRPr="003D0CFD">
        <w:rPr>
          <w:rFonts w:ascii="Calibri" w:eastAsia="Times New Roman" w:hAnsi="Calibri" w:cs="Times New Roman"/>
          <w:sz w:val="20"/>
          <w:szCs w:val="20"/>
          <w:lang w:val="en"/>
        </w:rPr>
        <w:t xml:space="preserve">Individuals should report suspicious activity to local law enforcement authorities.  Often, local law enforcement and public safety officials will be best positioned to provide specific details on what indicators to look for and how to report suspicious activity.  The </w:t>
      </w:r>
      <w:r w:rsidRPr="003D0CFD">
        <w:rPr>
          <w:rFonts w:ascii="Calibri" w:eastAsia="Times New Roman" w:hAnsi="Calibri" w:cs="Times New Roman"/>
          <w:b/>
          <w:i/>
          <w:sz w:val="20"/>
          <w:szCs w:val="20"/>
          <w:lang w:val="en"/>
        </w:rPr>
        <w:t>If You See Something, Say Something™</w:t>
      </w:r>
      <w:r w:rsidRPr="003D0CFD">
        <w:rPr>
          <w:rFonts w:ascii="Calibri" w:eastAsia="Times New Roman" w:hAnsi="Calibri" w:cs="Times New Roman"/>
          <w:sz w:val="20"/>
          <w:szCs w:val="20"/>
          <w:lang w:val="en"/>
        </w:rPr>
        <w:t xml:space="preserve"> campaign across the United States encourages the public and leaders of communities to be vigilant for indicators of potential terroristic activity, and to follow the guidance provided by the advisory and/or state and local officials for information about threats in specific places or for identifying specific types of suspicious activity.</w:t>
      </w:r>
    </w:p>
    <w:p w14:paraId="52AFF423" w14:textId="77777777" w:rsidR="00BC6715" w:rsidRPr="003D0CFD" w:rsidRDefault="00BC6715" w:rsidP="001A439A">
      <w:pPr>
        <w:spacing w:after="0" w:line="240" w:lineRule="auto"/>
        <w:rPr>
          <w:rFonts w:ascii="Calibri" w:eastAsia="Times New Roman" w:hAnsi="Calibri" w:cs="Times New Roman"/>
          <w:b/>
          <w:sz w:val="24"/>
          <w:szCs w:val="20"/>
        </w:rPr>
      </w:pPr>
    </w:p>
    <w:p w14:paraId="6D19FE95" w14:textId="43A60238" w:rsidR="008838A1" w:rsidRPr="003D0CFD" w:rsidRDefault="008838A1" w:rsidP="008838A1">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Recovery – School District Support for Buildings</w:t>
      </w:r>
    </w:p>
    <w:p w14:paraId="19488188" w14:textId="77777777" w:rsidR="008838A1" w:rsidRPr="003D0CFD" w:rsidRDefault="008838A1" w:rsidP="008838A1">
      <w:pPr>
        <w:spacing w:after="0" w:line="240" w:lineRule="auto"/>
        <w:jc w:val="both"/>
        <w:rPr>
          <w:rFonts w:ascii="Times New Roman" w:eastAsia="Times New Roman" w:hAnsi="Times New Roman" w:cs="Times New Roman"/>
          <w:sz w:val="24"/>
          <w:szCs w:val="20"/>
        </w:rPr>
      </w:pPr>
    </w:p>
    <w:p w14:paraId="0D9E0B5C"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Emergency Response Teams and the Post-Incident Response Teams will be supported in their efforts by all available in-district resources and personnel as required by the nature of the emergency. County and State resources and personnel will be obtained as dictated by the nature of the emergency.</w:t>
      </w:r>
    </w:p>
    <w:p w14:paraId="032690CF" w14:textId="77777777" w:rsidR="008838A1" w:rsidRPr="003D0CFD" w:rsidRDefault="008838A1" w:rsidP="008838A1">
      <w:pPr>
        <w:spacing w:after="0" w:line="240" w:lineRule="auto"/>
        <w:ind w:firstLine="360"/>
        <w:jc w:val="both"/>
        <w:rPr>
          <w:rFonts w:ascii="Calibri" w:eastAsia="Times New Roman" w:hAnsi="Calibri" w:cs="Times New Roman"/>
          <w:sz w:val="20"/>
          <w:szCs w:val="20"/>
        </w:rPr>
      </w:pPr>
    </w:p>
    <w:p w14:paraId="798DF424" w14:textId="3B80D5F8"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A School District Support Team will be available when necessary to assist all school buildings in their response effort. This Team will be composed of</w:t>
      </w:r>
      <w:r w:rsidR="003F6CA9" w:rsidRPr="003D0CFD">
        <w:rPr>
          <w:rFonts w:ascii="Calibri" w:eastAsia="Times New Roman" w:hAnsi="Calibri" w:cs="Times New Roman"/>
          <w:sz w:val="20"/>
          <w:szCs w:val="20"/>
        </w:rPr>
        <w:t>:</w:t>
      </w:r>
    </w:p>
    <w:p w14:paraId="55DC09F5" w14:textId="77777777" w:rsidR="008838A1" w:rsidRPr="003D0CFD" w:rsidRDefault="008838A1" w:rsidP="00417524">
      <w:pPr>
        <w:numPr>
          <w:ilvl w:val="0"/>
          <w:numId w:val="33"/>
        </w:numPr>
        <w:spacing w:after="0" w:line="240" w:lineRule="auto"/>
        <w:ind w:left="-360" w:firstLine="360"/>
        <w:jc w:val="both"/>
        <w:rPr>
          <w:rFonts w:ascii="Calibri" w:eastAsia="Times New Roman" w:hAnsi="Calibri" w:cs="Times New Roman"/>
          <w:sz w:val="20"/>
          <w:szCs w:val="20"/>
        </w:rPr>
      </w:pPr>
      <w:r w:rsidRPr="003D0CFD">
        <w:rPr>
          <w:rFonts w:ascii="Calibri" w:eastAsia="Times New Roman" w:hAnsi="Calibri" w:cs="Times New Roman"/>
          <w:sz w:val="20"/>
          <w:szCs w:val="20"/>
        </w:rPr>
        <w:t>Superintendent of Schools or Designee</w:t>
      </w:r>
    </w:p>
    <w:p w14:paraId="7576D6BD" w14:textId="77777777" w:rsidR="008838A1" w:rsidRPr="003D0CFD" w:rsidRDefault="008838A1" w:rsidP="00417524">
      <w:pPr>
        <w:numPr>
          <w:ilvl w:val="0"/>
          <w:numId w:val="33"/>
        </w:numPr>
        <w:spacing w:after="0" w:line="240" w:lineRule="auto"/>
        <w:ind w:left="-360" w:firstLine="360"/>
        <w:jc w:val="both"/>
        <w:rPr>
          <w:rFonts w:ascii="Calibri" w:eastAsia="Times New Roman" w:hAnsi="Calibri" w:cs="Times New Roman"/>
          <w:sz w:val="20"/>
          <w:szCs w:val="20"/>
        </w:rPr>
      </w:pPr>
      <w:r w:rsidRPr="003D0CFD">
        <w:rPr>
          <w:rFonts w:ascii="Calibri" w:eastAsia="Times New Roman" w:hAnsi="Calibri" w:cs="Times New Roman"/>
          <w:sz w:val="20"/>
          <w:szCs w:val="20"/>
        </w:rPr>
        <w:t>School Business Official</w:t>
      </w:r>
    </w:p>
    <w:p w14:paraId="6B190F96" w14:textId="77777777" w:rsidR="008838A1" w:rsidRPr="003D0CFD" w:rsidRDefault="008838A1" w:rsidP="00417524">
      <w:pPr>
        <w:numPr>
          <w:ilvl w:val="0"/>
          <w:numId w:val="33"/>
        </w:numPr>
        <w:spacing w:after="0" w:line="240" w:lineRule="auto"/>
        <w:ind w:left="-360" w:firstLine="360"/>
        <w:jc w:val="both"/>
        <w:rPr>
          <w:rFonts w:ascii="Calibri" w:eastAsia="Times New Roman" w:hAnsi="Calibri" w:cs="Times New Roman"/>
          <w:sz w:val="20"/>
          <w:szCs w:val="20"/>
        </w:rPr>
      </w:pPr>
      <w:r w:rsidRPr="003D0CFD">
        <w:rPr>
          <w:rFonts w:ascii="Calibri" w:eastAsia="Times New Roman" w:hAnsi="Calibri" w:cs="Times New Roman"/>
          <w:sz w:val="20"/>
          <w:szCs w:val="20"/>
        </w:rPr>
        <w:t>Director of Facilities</w:t>
      </w:r>
    </w:p>
    <w:p w14:paraId="3B77E24E" w14:textId="77777777" w:rsidR="008838A1" w:rsidRPr="003D0CFD" w:rsidRDefault="008838A1" w:rsidP="00417524">
      <w:pPr>
        <w:numPr>
          <w:ilvl w:val="0"/>
          <w:numId w:val="33"/>
        </w:numPr>
        <w:spacing w:after="0" w:line="240" w:lineRule="auto"/>
        <w:ind w:left="-360" w:firstLine="360"/>
        <w:jc w:val="both"/>
        <w:rPr>
          <w:rFonts w:ascii="Calibri" w:eastAsia="Times New Roman" w:hAnsi="Calibri" w:cs="Times New Roman"/>
          <w:sz w:val="20"/>
          <w:szCs w:val="20"/>
        </w:rPr>
      </w:pPr>
      <w:r w:rsidRPr="003D0CFD">
        <w:rPr>
          <w:rFonts w:ascii="Calibri" w:eastAsia="Times New Roman" w:hAnsi="Calibri" w:cs="Times New Roman"/>
          <w:sz w:val="20"/>
          <w:szCs w:val="20"/>
        </w:rPr>
        <w:t>Transportation Coordinator</w:t>
      </w:r>
    </w:p>
    <w:p w14:paraId="0131AB13" w14:textId="77777777" w:rsidR="008838A1" w:rsidRPr="003D0CFD" w:rsidRDefault="008838A1" w:rsidP="00417524">
      <w:pPr>
        <w:numPr>
          <w:ilvl w:val="0"/>
          <w:numId w:val="33"/>
        </w:numPr>
        <w:spacing w:after="0" w:line="240" w:lineRule="auto"/>
        <w:ind w:left="-360" w:firstLine="360"/>
        <w:jc w:val="both"/>
        <w:rPr>
          <w:rFonts w:ascii="Calibri" w:eastAsia="Times New Roman" w:hAnsi="Calibri" w:cs="Times New Roman"/>
          <w:sz w:val="20"/>
          <w:szCs w:val="20"/>
        </w:rPr>
      </w:pPr>
      <w:r w:rsidRPr="003D0CFD">
        <w:rPr>
          <w:rFonts w:ascii="Calibri" w:eastAsia="Times New Roman" w:hAnsi="Calibri" w:cs="Times New Roman"/>
          <w:sz w:val="20"/>
          <w:szCs w:val="20"/>
        </w:rPr>
        <w:t>Food Service Director</w:t>
      </w:r>
    </w:p>
    <w:p w14:paraId="697C981F" w14:textId="77777777" w:rsidR="008838A1" w:rsidRPr="003D0CFD" w:rsidRDefault="008838A1" w:rsidP="00417524">
      <w:pPr>
        <w:numPr>
          <w:ilvl w:val="0"/>
          <w:numId w:val="33"/>
        </w:numPr>
        <w:spacing w:after="0" w:line="240" w:lineRule="auto"/>
        <w:ind w:left="-360" w:firstLine="360"/>
        <w:jc w:val="both"/>
        <w:rPr>
          <w:rFonts w:ascii="Calibri" w:eastAsia="Times New Roman" w:hAnsi="Calibri" w:cs="Times New Roman"/>
          <w:sz w:val="20"/>
          <w:szCs w:val="20"/>
        </w:rPr>
      </w:pPr>
      <w:r w:rsidRPr="003D0CFD">
        <w:rPr>
          <w:rFonts w:ascii="Calibri" w:eastAsia="Times New Roman" w:hAnsi="Calibri" w:cs="Times New Roman"/>
          <w:sz w:val="20"/>
          <w:szCs w:val="20"/>
        </w:rPr>
        <w:t>Head Nurse</w:t>
      </w:r>
    </w:p>
    <w:p w14:paraId="6BE4BB25" w14:textId="77777777" w:rsidR="008838A1" w:rsidRPr="003D0CFD" w:rsidRDefault="008838A1" w:rsidP="00417524">
      <w:pPr>
        <w:numPr>
          <w:ilvl w:val="0"/>
          <w:numId w:val="33"/>
        </w:numPr>
        <w:spacing w:after="0" w:line="240" w:lineRule="auto"/>
        <w:ind w:left="-360" w:firstLine="360"/>
        <w:jc w:val="both"/>
        <w:rPr>
          <w:rFonts w:ascii="Calibri" w:eastAsia="Times New Roman" w:hAnsi="Calibri" w:cs="Times New Roman"/>
          <w:sz w:val="20"/>
          <w:szCs w:val="20"/>
        </w:rPr>
      </w:pPr>
      <w:r w:rsidRPr="003D0CFD">
        <w:rPr>
          <w:rFonts w:ascii="Calibri" w:eastAsia="Times New Roman" w:hAnsi="Calibri" w:cs="Times New Roman"/>
          <w:sz w:val="20"/>
          <w:szCs w:val="20"/>
        </w:rPr>
        <w:t>Others as deemed necessary</w:t>
      </w:r>
    </w:p>
    <w:p w14:paraId="40EC7699" w14:textId="77777777" w:rsidR="008838A1" w:rsidRPr="003D0CFD" w:rsidRDefault="008838A1" w:rsidP="008838A1">
      <w:pPr>
        <w:spacing w:after="0" w:line="240" w:lineRule="auto"/>
        <w:jc w:val="both"/>
        <w:rPr>
          <w:rFonts w:ascii="Times New Roman" w:eastAsia="Times New Roman" w:hAnsi="Times New Roman" w:cs="Times New Roman"/>
          <w:sz w:val="16"/>
          <w:szCs w:val="16"/>
        </w:rPr>
      </w:pPr>
    </w:p>
    <w:p w14:paraId="4A8EA4AC" w14:textId="77777777" w:rsidR="008838A1" w:rsidRPr="003D0CFD" w:rsidRDefault="008838A1" w:rsidP="008838A1">
      <w:pPr>
        <w:spacing w:after="0" w:line="240" w:lineRule="auto"/>
        <w:jc w:val="center"/>
        <w:rPr>
          <w:rFonts w:ascii="Calibri" w:eastAsia="Times New Roman" w:hAnsi="Calibri" w:cs="Times New Roman"/>
          <w:b/>
          <w:sz w:val="24"/>
          <w:szCs w:val="24"/>
        </w:rPr>
      </w:pPr>
      <w:bookmarkStart w:id="9" w:name="_Hlk121921632"/>
      <w:r w:rsidRPr="003D0CFD">
        <w:rPr>
          <w:rFonts w:ascii="Calibri" w:eastAsia="Times New Roman" w:hAnsi="Calibri" w:cs="Times New Roman"/>
          <w:b/>
          <w:sz w:val="24"/>
          <w:szCs w:val="24"/>
        </w:rPr>
        <w:t>Disaster Mental Health Services</w:t>
      </w:r>
    </w:p>
    <w:bookmarkEnd w:id="9"/>
    <w:p w14:paraId="5D503333" w14:textId="77777777" w:rsidR="008838A1" w:rsidRPr="003D0CFD" w:rsidRDefault="008838A1" w:rsidP="008838A1">
      <w:pPr>
        <w:spacing w:after="0" w:line="240" w:lineRule="auto"/>
        <w:jc w:val="both"/>
        <w:rPr>
          <w:rFonts w:ascii="Times New Roman" w:eastAsia="Times New Roman" w:hAnsi="Times New Roman" w:cs="Times New Roman"/>
          <w:sz w:val="24"/>
          <w:szCs w:val="20"/>
        </w:rPr>
      </w:pPr>
    </w:p>
    <w:p w14:paraId="033BB4B0" w14:textId="116EDA9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w:t>
      </w:r>
      <w:r w:rsidRPr="003D0CFD">
        <w:rPr>
          <w:rFonts w:ascii="Calibri" w:eastAsia="Times New Roman" w:hAnsi="Calibri" w:cs="Times New Roman"/>
          <w:b/>
          <w:sz w:val="20"/>
          <w:szCs w:val="20"/>
        </w:rPr>
        <w:t xml:space="preserve">Building-Level Emergency Response </w:t>
      </w:r>
      <w:r w:rsidR="007C1040" w:rsidRPr="003D0CFD">
        <w:rPr>
          <w:rFonts w:ascii="Calibri" w:eastAsia="Times New Roman" w:hAnsi="Calibri" w:cs="Times New Roman"/>
          <w:b/>
          <w:sz w:val="20"/>
          <w:szCs w:val="20"/>
        </w:rPr>
        <w:t xml:space="preserve">Planning </w:t>
      </w:r>
      <w:r w:rsidRPr="003D0CFD">
        <w:rPr>
          <w:rFonts w:ascii="Calibri" w:eastAsia="Times New Roman" w:hAnsi="Calibri" w:cs="Times New Roman"/>
          <w:b/>
          <w:sz w:val="20"/>
          <w:szCs w:val="20"/>
        </w:rPr>
        <w:t>Team</w:t>
      </w:r>
      <w:r w:rsidRPr="003D0CFD">
        <w:rPr>
          <w:rFonts w:ascii="Calibri" w:eastAsia="Times New Roman" w:hAnsi="Calibri" w:cs="Times New Roman"/>
          <w:sz w:val="20"/>
          <w:szCs w:val="20"/>
        </w:rPr>
        <w:t xml:space="preserve"> will designate the </w:t>
      </w:r>
      <w:r w:rsidRPr="003D0CFD">
        <w:rPr>
          <w:rFonts w:ascii="Calibri" w:eastAsia="Times New Roman" w:hAnsi="Calibri" w:cs="Times New Roman"/>
          <w:b/>
          <w:sz w:val="20"/>
          <w:szCs w:val="20"/>
        </w:rPr>
        <w:t xml:space="preserve">Post-Incident Response Team </w:t>
      </w:r>
      <w:r w:rsidRPr="003D0CFD">
        <w:rPr>
          <w:rFonts w:ascii="Calibri" w:eastAsia="Times New Roman" w:hAnsi="Calibri" w:cs="Times New Roman"/>
          <w:sz w:val="20"/>
          <w:szCs w:val="20"/>
        </w:rPr>
        <w:t xml:space="preserve">in each school building to respond in crisis situations and help provide disaster mental health services as outlined in our </w:t>
      </w:r>
      <w:r w:rsidRPr="003D0CFD">
        <w:rPr>
          <w:rFonts w:ascii="Calibri" w:eastAsia="Times New Roman" w:hAnsi="Calibri" w:cs="Times New Roman"/>
          <w:b/>
          <w:sz w:val="20"/>
          <w:szCs w:val="20"/>
        </w:rPr>
        <w:t>Building-Level Emergency Response Plan</w:t>
      </w:r>
      <w:r w:rsidRPr="003D0CFD">
        <w:rPr>
          <w:rFonts w:ascii="Calibri" w:eastAsia="Times New Roman" w:hAnsi="Calibri" w:cs="Times New Roman"/>
          <w:sz w:val="20"/>
          <w:szCs w:val="20"/>
        </w:rPr>
        <w:t xml:space="preserve">.  Depending on the scope of the situation, the Nassau County Office of Emergency Management and Department of Mental Health may be contacted to help coordinate a County or State-Wide effort. </w:t>
      </w:r>
    </w:p>
    <w:p w14:paraId="6A74DC01" w14:textId="77777777" w:rsidR="006C1E16" w:rsidRPr="003D0CFD" w:rsidRDefault="006C1E16" w:rsidP="008838A1">
      <w:pPr>
        <w:spacing w:after="0" w:line="240" w:lineRule="auto"/>
        <w:jc w:val="both"/>
        <w:rPr>
          <w:rFonts w:ascii="Calibri" w:eastAsia="Times New Roman" w:hAnsi="Calibri" w:cs="Times New Roman"/>
          <w:sz w:val="20"/>
          <w:szCs w:val="20"/>
        </w:rPr>
      </w:pPr>
    </w:p>
    <w:p w14:paraId="52E66F86" w14:textId="760754B2" w:rsidR="00D339C8" w:rsidRPr="003D0CFD" w:rsidRDefault="00D339C8" w:rsidP="00D339C8">
      <w:pPr>
        <w:spacing w:after="0" w:line="240" w:lineRule="auto"/>
        <w:jc w:val="center"/>
        <w:rPr>
          <w:rFonts w:ascii="Calibri" w:eastAsia="Times New Roman" w:hAnsi="Calibri" w:cs="Times New Roman"/>
          <w:b/>
          <w:sz w:val="24"/>
          <w:szCs w:val="24"/>
        </w:rPr>
      </w:pPr>
      <w:r w:rsidRPr="003D0CFD">
        <w:rPr>
          <w:rFonts w:ascii="Calibri" w:eastAsia="Times New Roman" w:hAnsi="Calibri" w:cs="Times New Roman"/>
          <w:b/>
          <w:sz w:val="24"/>
          <w:szCs w:val="24"/>
        </w:rPr>
        <w:t>Threat Assessment</w:t>
      </w:r>
    </w:p>
    <w:p w14:paraId="248F662F" w14:textId="12492136" w:rsidR="008838A1" w:rsidRPr="003D0CFD" w:rsidRDefault="008838A1" w:rsidP="008838A1">
      <w:pPr>
        <w:spacing w:after="0" w:line="240" w:lineRule="auto"/>
        <w:jc w:val="both"/>
        <w:rPr>
          <w:rFonts w:ascii="Calibri" w:eastAsia="Times New Roman" w:hAnsi="Calibri" w:cs="Times New Roman"/>
          <w:sz w:val="20"/>
          <w:szCs w:val="20"/>
        </w:rPr>
      </w:pPr>
    </w:p>
    <w:p w14:paraId="22DFFBCA" w14:textId="4C081C88" w:rsidR="00D70D8F" w:rsidRPr="003D0CFD" w:rsidRDefault="00D70D8F" w:rsidP="00D70D8F">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Threat Assessment is a fact-based investigative and analytical approach that:</w:t>
      </w:r>
    </w:p>
    <w:p w14:paraId="0738372F" w14:textId="77777777" w:rsidR="00D70D8F" w:rsidRPr="003D0CFD" w:rsidRDefault="00D70D8F" w:rsidP="00D70D8F">
      <w:pPr>
        <w:spacing w:after="0" w:line="240" w:lineRule="auto"/>
        <w:jc w:val="both"/>
        <w:rPr>
          <w:rFonts w:ascii="Calibri" w:eastAsia="Times New Roman" w:hAnsi="Calibri" w:cs="Times New Roman"/>
          <w:sz w:val="20"/>
          <w:szCs w:val="20"/>
        </w:rPr>
      </w:pPr>
    </w:p>
    <w:p w14:paraId="05CB2DC8" w14:textId="0257C43C" w:rsidR="00D70D8F" w:rsidRPr="003D0CFD" w:rsidRDefault="003A719E" w:rsidP="00417524">
      <w:pPr>
        <w:pStyle w:val="ListParagraph"/>
        <w:numPr>
          <w:ilvl w:val="0"/>
          <w:numId w:val="47"/>
        </w:numPr>
        <w:ind w:left="360" w:hanging="270"/>
        <w:jc w:val="both"/>
        <w:rPr>
          <w:rFonts w:ascii="Calibri" w:hAnsi="Calibri"/>
        </w:rPr>
      </w:pPr>
      <w:r w:rsidRPr="003D0CFD">
        <w:rPr>
          <w:rFonts w:ascii="Calibri" w:hAnsi="Calibri"/>
        </w:rPr>
        <w:t>F</w:t>
      </w:r>
      <w:r w:rsidR="00D70D8F" w:rsidRPr="003D0CFD">
        <w:rPr>
          <w:rFonts w:ascii="Calibri" w:hAnsi="Calibri"/>
        </w:rPr>
        <w:t>ocuses on what a particular student is doing and saying; and</w:t>
      </w:r>
    </w:p>
    <w:p w14:paraId="109E7DCC" w14:textId="0A0392C9" w:rsidR="00D70D8F" w:rsidRPr="003D0CFD" w:rsidRDefault="003A719E" w:rsidP="00417524">
      <w:pPr>
        <w:pStyle w:val="ListParagraph"/>
        <w:numPr>
          <w:ilvl w:val="0"/>
          <w:numId w:val="48"/>
        </w:numPr>
        <w:ind w:left="360" w:hanging="270"/>
        <w:jc w:val="both"/>
        <w:rPr>
          <w:rFonts w:ascii="Calibri" w:hAnsi="Calibri"/>
        </w:rPr>
      </w:pPr>
      <w:r w:rsidRPr="003D0CFD">
        <w:rPr>
          <w:rFonts w:ascii="Calibri" w:hAnsi="Calibri"/>
        </w:rPr>
        <w:t>N</w:t>
      </w:r>
      <w:r w:rsidR="00D70D8F" w:rsidRPr="003D0CFD">
        <w:rPr>
          <w:rFonts w:ascii="Calibri" w:hAnsi="Calibri"/>
        </w:rPr>
        <w:t xml:space="preserve">ot on whether the student "looks like" those who have attacked schools in the past. </w:t>
      </w:r>
    </w:p>
    <w:p w14:paraId="6FA2F1F8" w14:textId="4982F464" w:rsidR="00D70D8F" w:rsidRPr="003D0CFD" w:rsidRDefault="00D70D8F" w:rsidP="00417524">
      <w:pPr>
        <w:pStyle w:val="ListParagraph"/>
        <w:numPr>
          <w:ilvl w:val="0"/>
          <w:numId w:val="48"/>
        </w:numPr>
        <w:ind w:left="360" w:hanging="270"/>
        <w:jc w:val="both"/>
        <w:rPr>
          <w:rFonts w:ascii="Calibri" w:hAnsi="Calibri"/>
        </w:rPr>
      </w:pPr>
      <w:r w:rsidRPr="003D0CFD">
        <w:rPr>
          <w:rFonts w:ascii="Calibri" w:hAnsi="Calibri"/>
        </w:rPr>
        <w:t>Threat assessment emphasizes the importance of such behavior and communications for identifying, evaluating, and reducing the risk posed by a student who may be thinking about or planning for a school-based attack.</w:t>
      </w:r>
    </w:p>
    <w:p w14:paraId="3FE68A34" w14:textId="20ACFA34" w:rsidR="00FB0250" w:rsidRPr="003D0CFD" w:rsidRDefault="00FB0250" w:rsidP="00FB0250">
      <w:pPr>
        <w:jc w:val="both"/>
        <w:rPr>
          <w:rFonts w:ascii="Calibri" w:hAnsi="Calibri"/>
        </w:rPr>
      </w:pPr>
    </w:p>
    <w:p w14:paraId="11EB5451" w14:textId="5F40DDAD" w:rsidR="00FB0250" w:rsidRPr="003D0CFD" w:rsidRDefault="00FB0250" w:rsidP="00FB0250">
      <w:pPr>
        <w:jc w:val="both"/>
        <w:rPr>
          <w:rFonts w:ascii="Calibri" w:hAnsi="Calibri"/>
          <w:b/>
          <w:bCs/>
          <w:u w:val="single"/>
        </w:rPr>
      </w:pPr>
      <w:r w:rsidRPr="003D0CFD">
        <w:rPr>
          <w:rFonts w:ascii="Calibri" w:hAnsi="Calibri"/>
          <w:b/>
          <w:bCs/>
          <w:u w:val="single"/>
        </w:rPr>
        <w:t>The Six Principles of Threat Assessment:</w:t>
      </w:r>
    </w:p>
    <w:p w14:paraId="6975A044" w14:textId="1E1F1FF4" w:rsidR="00FB0250" w:rsidRPr="003D0CFD" w:rsidRDefault="00FB0250" w:rsidP="00FB0250">
      <w:pPr>
        <w:jc w:val="both"/>
        <w:rPr>
          <w:rFonts w:ascii="Calibri" w:hAnsi="Calibri"/>
          <w:sz w:val="20"/>
          <w:szCs w:val="20"/>
        </w:rPr>
      </w:pPr>
      <w:r w:rsidRPr="003D0CFD">
        <w:rPr>
          <w:rFonts w:ascii="Calibri" w:hAnsi="Calibri"/>
          <w:sz w:val="20"/>
          <w:szCs w:val="20"/>
        </w:rPr>
        <w:t>1. Targeted violence is the end result of an understandable, and oftentimes discernible, process of thinking and behavior.</w:t>
      </w:r>
    </w:p>
    <w:p w14:paraId="65904479" w14:textId="56359CA3" w:rsidR="00FB0250" w:rsidRPr="003D0CFD" w:rsidRDefault="00FB0250" w:rsidP="00FB0250">
      <w:pPr>
        <w:jc w:val="both"/>
        <w:rPr>
          <w:rFonts w:ascii="Calibri" w:hAnsi="Calibri"/>
          <w:sz w:val="20"/>
          <w:szCs w:val="20"/>
        </w:rPr>
      </w:pPr>
      <w:r w:rsidRPr="003D0CFD">
        <w:rPr>
          <w:rFonts w:ascii="Calibri" w:hAnsi="Calibri"/>
          <w:sz w:val="20"/>
          <w:szCs w:val="20"/>
        </w:rPr>
        <w:t>2</w:t>
      </w:r>
      <w:r w:rsidR="007C105D" w:rsidRPr="003D0CFD">
        <w:rPr>
          <w:rFonts w:ascii="Calibri" w:hAnsi="Calibri"/>
          <w:sz w:val="20"/>
          <w:szCs w:val="20"/>
        </w:rPr>
        <w:t>.</w:t>
      </w:r>
      <w:r w:rsidRPr="003D0CFD">
        <w:rPr>
          <w:rFonts w:ascii="Calibri" w:hAnsi="Calibri"/>
          <w:sz w:val="20"/>
          <w:szCs w:val="20"/>
        </w:rPr>
        <w:t xml:space="preserve"> Targeted violence stems from an interaction between the individual, the situation, the setting, and the target.</w:t>
      </w:r>
    </w:p>
    <w:p w14:paraId="0D1C2048" w14:textId="4938470F" w:rsidR="00FB0250" w:rsidRPr="003D0CFD" w:rsidRDefault="00FB0250" w:rsidP="00FB0250">
      <w:pPr>
        <w:jc w:val="both"/>
        <w:rPr>
          <w:rFonts w:ascii="Calibri" w:hAnsi="Calibri"/>
          <w:sz w:val="20"/>
          <w:szCs w:val="20"/>
        </w:rPr>
      </w:pPr>
      <w:r w:rsidRPr="003D0CFD">
        <w:rPr>
          <w:rFonts w:ascii="Calibri" w:hAnsi="Calibri"/>
          <w:sz w:val="20"/>
          <w:szCs w:val="20"/>
        </w:rPr>
        <w:t>3. An investigative, skeptical, inquisitive mindset is critical to successful threat assessment.</w:t>
      </w:r>
    </w:p>
    <w:p w14:paraId="5FA58DDD" w14:textId="2B81BC46" w:rsidR="00FB0250" w:rsidRPr="003D0CFD" w:rsidRDefault="00FB0250" w:rsidP="00FB0250">
      <w:pPr>
        <w:jc w:val="both"/>
        <w:rPr>
          <w:rFonts w:ascii="Calibri" w:hAnsi="Calibri"/>
          <w:sz w:val="20"/>
          <w:szCs w:val="20"/>
        </w:rPr>
      </w:pPr>
      <w:r w:rsidRPr="003D0CFD">
        <w:rPr>
          <w:rFonts w:ascii="Calibri" w:hAnsi="Calibri"/>
          <w:sz w:val="20"/>
          <w:szCs w:val="20"/>
        </w:rPr>
        <w:lastRenderedPageBreak/>
        <w:t>4. Effective threat assessment is based upon facts, rather than characteristics or traits.</w:t>
      </w:r>
    </w:p>
    <w:p w14:paraId="5674FE95" w14:textId="2B2097F5" w:rsidR="00FB0250" w:rsidRPr="003D0CFD" w:rsidRDefault="00FB0250" w:rsidP="00FB0250">
      <w:pPr>
        <w:jc w:val="both"/>
        <w:rPr>
          <w:rFonts w:ascii="Calibri" w:hAnsi="Calibri"/>
          <w:sz w:val="20"/>
          <w:szCs w:val="20"/>
        </w:rPr>
      </w:pPr>
      <w:r w:rsidRPr="003D0CFD">
        <w:rPr>
          <w:rFonts w:ascii="Calibri" w:hAnsi="Calibri"/>
          <w:sz w:val="20"/>
          <w:szCs w:val="20"/>
        </w:rPr>
        <w:t>5. Threat assessment is guided by an integrated systems approach.</w:t>
      </w:r>
    </w:p>
    <w:p w14:paraId="323A6114" w14:textId="1BC469BA" w:rsidR="00507B06" w:rsidRPr="003D0CFD" w:rsidRDefault="00FB0250" w:rsidP="00FB0250">
      <w:pPr>
        <w:jc w:val="both"/>
        <w:rPr>
          <w:rFonts w:ascii="Calibri" w:hAnsi="Calibri"/>
          <w:sz w:val="20"/>
          <w:szCs w:val="20"/>
        </w:rPr>
      </w:pPr>
      <w:r w:rsidRPr="003D0CFD">
        <w:rPr>
          <w:rFonts w:ascii="Calibri" w:hAnsi="Calibri"/>
          <w:sz w:val="20"/>
          <w:szCs w:val="20"/>
        </w:rPr>
        <w:t>6. The central question in a threat assessment inquiry is whether a student poses a threat, not whether a student made a threat.</w:t>
      </w:r>
    </w:p>
    <w:p w14:paraId="7A3D1F3E" w14:textId="68A1FF28" w:rsidR="00D339C8" w:rsidRPr="003D0CFD" w:rsidRDefault="00FB0250" w:rsidP="00FB0250">
      <w:pPr>
        <w:jc w:val="both"/>
        <w:rPr>
          <w:rFonts w:ascii="Calibri" w:hAnsi="Calibri"/>
          <w:sz w:val="20"/>
          <w:szCs w:val="20"/>
        </w:rPr>
      </w:pPr>
      <w:r w:rsidRPr="003D0CFD">
        <w:rPr>
          <w:rFonts w:ascii="Calibri" w:hAnsi="Calibri"/>
          <w:sz w:val="20"/>
          <w:szCs w:val="20"/>
        </w:rPr>
        <w:t>Please see</w:t>
      </w:r>
      <w:r w:rsidR="00507B06" w:rsidRPr="003D0CFD">
        <w:rPr>
          <w:rFonts w:ascii="Calibri" w:hAnsi="Calibri"/>
          <w:sz w:val="20"/>
          <w:szCs w:val="20"/>
        </w:rPr>
        <w:t xml:space="preserve"> the following documents</w:t>
      </w:r>
      <w:r w:rsidR="002B391B" w:rsidRPr="003D0CFD">
        <w:rPr>
          <w:rFonts w:ascii="Calibri" w:hAnsi="Calibri"/>
          <w:sz w:val="20"/>
          <w:szCs w:val="20"/>
        </w:rPr>
        <w:t xml:space="preserve"> and </w:t>
      </w:r>
      <w:r w:rsidR="002B391B" w:rsidRPr="003D0CFD">
        <w:rPr>
          <w:rFonts w:ascii="Calibri" w:hAnsi="Calibri"/>
          <w:b/>
          <w:bCs/>
          <w:sz w:val="20"/>
          <w:szCs w:val="20"/>
        </w:rPr>
        <w:t>Appendix F</w:t>
      </w:r>
      <w:r w:rsidR="002B391B" w:rsidRPr="003D0CFD">
        <w:rPr>
          <w:rFonts w:ascii="Calibri" w:hAnsi="Calibri"/>
          <w:sz w:val="20"/>
          <w:szCs w:val="20"/>
        </w:rPr>
        <w:t xml:space="preserve"> for further Threat Assessment guidance</w:t>
      </w:r>
      <w:r w:rsidR="00507B06" w:rsidRPr="003D0CFD">
        <w:rPr>
          <w:rFonts w:ascii="Calibri" w:hAnsi="Calibri"/>
          <w:sz w:val="20"/>
          <w:szCs w:val="20"/>
        </w:rPr>
        <w:t>:</w:t>
      </w:r>
    </w:p>
    <w:p w14:paraId="02DA1829" w14:textId="6AE91685" w:rsidR="00507B06" w:rsidRPr="003D0CFD" w:rsidRDefault="00507B06" w:rsidP="00FB0250">
      <w:pPr>
        <w:jc w:val="both"/>
        <w:rPr>
          <w:rFonts w:ascii="Calibri" w:hAnsi="Calibri"/>
          <w:sz w:val="20"/>
          <w:szCs w:val="20"/>
        </w:rPr>
      </w:pPr>
      <w:r w:rsidRPr="003D0CFD">
        <w:rPr>
          <w:rFonts w:ascii="Calibri" w:hAnsi="Calibri"/>
          <w:b/>
          <w:bCs/>
          <w:i/>
          <w:iCs/>
          <w:sz w:val="20"/>
          <w:szCs w:val="20"/>
        </w:rPr>
        <w:t>Enhancing School Safety Using a Threat Assessment Model</w:t>
      </w:r>
      <w:r w:rsidRPr="003D0CFD">
        <w:rPr>
          <w:rFonts w:ascii="Calibri" w:hAnsi="Calibri"/>
          <w:sz w:val="20"/>
          <w:szCs w:val="20"/>
        </w:rPr>
        <w:t xml:space="preserve">; United States Secret Service, 2018. </w:t>
      </w:r>
      <w:hyperlink r:id="rId18" w:history="1">
        <w:r w:rsidRPr="003D0CFD">
          <w:rPr>
            <w:color w:val="0000FF"/>
            <w:u w:val="single"/>
          </w:rPr>
          <w:t>Enhancing School Safety Using a Threat Assessment Model (cisa.gov)</w:t>
        </w:r>
      </w:hyperlink>
      <w:r w:rsidRPr="003D0CFD">
        <w:t xml:space="preserve"> </w:t>
      </w:r>
    </w:p>
    <w:p w14:paraId="658B2319" w14:textId="239A2D15" w:rsidR="00507B06" w:rsidRPr="003D0CFD" w:rsidRDefault="00507B06" w:rsidP="00FB0250">
      <w:pPr>
        <w:jc w:val="both"/>
        <w:rPr>
          <w:color w:val="0000FF"/>
          <w:u w:val="single"/>
        </w:rPr>
      </w:pPr>
      <w:r w:rsidRPr="003D0CFD">
        <w:rPr>
          <w:rFonts w:ascii="Calibri" w:hAnsi="Calibri"/>
          <w:b/>
          <w:bCs/>
          <w:i/>
          <w:iCs/>
          <w:sz w:val="20"/>
          <w:szCs w:val="20"/>
        </w:rPr>
        <w:t>Averting Targeted School Violence</w:t>
      </w:r>
      <w:r w:rsidRPr="003D0CFD">
        <w:rPr>
          <w:rFonts w:ascii="Calibri" w:hAnsi="Calibri"/>
          <w:sz w:val="20"/>
          <w:szCs w:val="20"/>
        </w:rPr>
        <w:t xml:space="preserve">; United States Secret Service, 2021. </w:t>
      </w:r>
      <w:hyperlink r:id="rId19" w:history="1">
        <w:r w:rsidRPr="003D0CFD">
          <w:rPr>
            <w:color w:val="0000FF"/>
            <w:u w:val="single"/>
          </w:rPr>
          <w:t>USSS Averting Targeted School Violence.2021.03.pdf (secretservice.gov)</w:t>
        </w:r>
      </w:hyperlink>
    </w:p>
    <w:p w14:paraId="6CC05518" w14:textId="406F60E6" w:rsidR="003E7520" w:rsidRPr="003D0CFD" w:rsidRDefault="003E7520" w:rsidP="00FB0250">
      <w:pPr>
        <w:jc w:val="both"/>
        <w:rPr>
          <w:rFonts w:ascii="Calibri" w:hAnsi="Calibri"/>
          <w:b/>
          <w:bCs/>
          <w:sz w:val="20"/>
          <w:szCs w:val="20"/>
          <w:u w:val="single"/>
        </w:rPr>
      </w:pPr>
      <w:r w:rsidRPr="003D0CFD">
        <w:rPr>
          <w:rFonts w:ascii="Calibri" w:hAnsi="Calibri"/>
          <w:b/>
          <w:bCs/>
          <w:sz w:val="20"/>
          <w:szCs w:val="20"/>
          <w:u w:val="single"/>
        </w:rPr>
        <w:t>Please see Appendix F – Threat Assessment Guidance</w:t>
      </w:r>
    </w:p>
    <w:p w14:paraId="7363E690" w14:textId="77777777" w:rsidR="007D7CCE" w:rsidRPr="003D0CFD" w:rsidRDefault="007D7CCE" w:rsidP="00FB0250">
      <w:pPr>
        <w:jc w:val="both"/>
        <w:rPr>
          <w:rFonts w:ascii="Calibri" w:hAnsi="Calibri"/>
          <w:b/>
          <w:bCs/>
          <w:sz w:val="20"/>
          <w:szCs w:val="20"/>
          <w:u w:val="single"/>
        </w:rPr>
      </w:pPr>
    </w:p>
    <w:p w14:paraId="2CD6365B" w14:textId="1A93E220" w:rsidR="00A155D9" w:rsidRPr="003D0CFD" w:rsidRDefault="006351F0" w:rsidP="005F60C0">
      <w:pPr>
        <w:jc w:val="center"/>
        <w:rPr>
          <w:rFonts w:ascii="Calibri" w:hAnsi="Calibri"/>
          <w:b/>
          <w:bCs/>
          <w:sz w:val="24"/>
          <w:szCs w:val="24"/>
        </w:rPr>
      </w:pPr>
      <w:r w:rsidRPr="003D0CFD">
        <w:rPr>
          <w:rFonts w:ascii="Calibri" w:hAnsi="Calibri"/>
          <w:b/>
          <w:bCs/>
          <w:sz w:val="24"/>
          <w:szCs w:val="24"/>
        </w:rPr>
        <w:t xml:space="preserve">Multi-Disciplinary </w:t>
      </w:r>
      <w:r w:rsidR="00A029FF" w:rsidRPr="003D0CFD">
        <w:rPr>
          <w:rFonts w:ascii="Calibri" w:hAnsi="Calibri"/>
          <w:b/>
          <w:bCs/>
          <w:sz w:val="24"/>
          <w:szCs w:val="24"/>
        </w:rPr>
        <w:t>Behavioral Assessment</w:t>
      </w:r>
      <w:r w:rsidR="005F60C0" w:rsidRPr="003D0CFD">
        <w:rPr>
          <w:rFonts w:ascii="Calibri" w:hAnsi="Calibri"/>
          <w:b/>
          <w:bCs/>
          <w:sz w:val="24"/>
          <w:szCs w:val="24"/>
        </w:rPr>
        <w:t xml:space="preserve"> Team</w:t>
      </w:r>
    </w:p>
    <w:p w14:paraId="3658884B" w14:textId="77777777" w:rsidR="005F60C0" w:rsidRPr="003D0CFD" w:rsidRDefault="005F60C0" w:rsidP="005F60C0">
      <w:pPr>
        <w:jc w:val="both"/>
        <w:rPr>
          <w:rFonts w:ascii="Calibri" w:hAnsi="Calibri"/>
          <w:b/>
          <w:bCs/>
          <w:sz w:val="20"/>
          <w:szCs w:val="20"/>
        </w:rPr>
      </w:pPr>
    </w:p>
    <w:p w14:paraId="2FDE3C87" w14:textId="30725290" w:rsidR="00FB0A15" w:rsidRPr="003D0CFD" w:rsidRDefault="00FB0A15" w:rsidP="00FB0250">
      <w:pPr>
        <w:jc w:val="both"/>
        <w:rPr>
          <w:rFonts w:ascii="Calibri" w:hAnsi="Calibri"/>
          <w:b/>
          <w:bCs/>
          <w:sz w:val="20"/>
          <w:szCs w:val="20"/>
          <w:u w:val="single"/>
        </w:rPr>
      </w:pPr>
      <w:r w:rsidRPr="003D0CFD">
        <w:rPr>
          <w:rFonts w:ascii="Calibri" w:hAnsi="Calibri"/>
          <w:b/>
          <w:bCs/>
          <w:sz w:val="20"/>
          <w:szCs w:val="20"/>
          <w:u w:val="single"/>
        </w:rPr>
        <w:t>Nassau County Threat Advisory Committee (NA</w:t>
      </w:r>
      <w:r w:rsidR="00701730" w:rsidRPr="003D0CFD">
        <w:rPr>
          <w:rFonts w:ascii="Calibri" w:hAnsi="Calibri"/>
          <w:b/>
          <w:bCs/>
          <w:sz w:val="20"/>
          <w:szCs w:val="20"/>
          <w:u w:val="single"/>
        </w:rPr>
        <w:t>STAC)</w:t>
      </w:r>
    </w:p>
    <w:p w14:paraId="48E2716D" w14:textId="77777777" w:rsidR="0088007F" w:rsidRPr="003D0CFD" w:rsidRDefault="0088007F" w:rsidP="0088007F">
      <w:pPr>
        <w:jc w:val="both"/>
        <w:rPr>
          <w:rFonts w:ascii="Calibri" w:hAnsi="Calibri"/>
          <w:sz w:val="20"/>
          <w:szCs w:val="20"/>
        </w:rPr>
      </w:pPr>
      <w:r w:rsidRPr="003D0CFD">
        <w:rPr>
          <w:rFonts w:ascii="Calibri" w:hAnsi="Calibri"/>
          <w:sz w:val="20"/>
          <w:szCs w:val="20"/>
        </w:rPr>
        <w:t>1. The Nassau County Threat Advisory Committee (NASTAC) is comprised of select representatives from Participating Member Agencies (PMA). The NASTAC acts as a central clearinghouse of information flow specific to situations, herein referred to as Threat Cases (TC), where the risk of violence is assessed to be imminent and/or a cluster of risk factors and warning behaviors commonly associated with elevated risks for targeted violence are present.</w:t>
      </w:r>
    </w:p>
    <w:p w14:paraId="32263F23" w14:textId="77777777" w:rsidR="0088007F" w:rsidRPr="003D0CFD" w:rsidRDefault="0088007F" w:rsidP="0088007F">
      <w:pPr>
        <w:jc w:val="both"/>
        <w:rPr>
          <w:rFonts w:ascii="Calibri" w:hAnsi="Calibri"/>
          <w:sz w:val="20"/>
          <w:szCs w:val="20"/>
        </w:rPr>
      </w:pPr>
      <w:r w:rsidRPr="003D0CFD">
        <w:rPr>
          <w:rFonts w:ascii="Calibri" w:hAnsi="Calibri"/>
          <w:sz w:val="20"/>
          <w:szCs w:val="20"/>
        </w:rPr>
        <w:t>2. NASTAC assists PMA’s with the development of balanced intervention and a case management strategy for TC’s presented to the committee. The NASTAC acts solely as an advisory group. NASTAC cannot mandate PMA’s implement or act on suggested intervention and case management strategies. NASTAC does not dictate policy or procedural change within PMA’s other than requirements set forth in this PMA agreement.</w:t>
      </w:r>
    </w:p>
    <w:p w14:paraId="0050E1B5" w14:textId="77777777" w:rsidR="0088007F" w:rsidRPr="003D0CFD" w:rsidRDefault="0088007F" w:rsidP="0088007F">
      <w:pPr>
        <w:jc w:val="both"/>
        <w:rPr>
          <w:rFonts w:ascii="Calibri" w:hAnsi="Calibri"/>
          <w:sz w:val="20"/>
          <w:szCs w:val="20"/>
        </w:rPr>
      </w:pPr>
      <w:r w:rsidRPr="003D0CFD">
        <w:rPr>
          <w:rFonts w:ascii="Calibri" w:hAnsi="Calibri"/>
          <w:sz w:val="20"/>
          <w:szCs w:val="20"/>
        </w:rPr>
        <w:t>3. Members of the NASTAC do not act in the capacity of traditional law enforcement taskforce members who have dual responsibilities to follow policies and procedures of the task force sponsoring agency and their own agency. The NASTAC member shall maintain the standard protocols and interests of its agency and follow all rules and regulations set forth by its agency. For example, members shall comply with matters of confidentiality and sharing of sensitive information in accordance with its agency polices and any applicable laws.</w:t>
      </w:r>
    </w:p>
    <w:p w14:paraId="580B4F82" w14:textId="5FCBD82B" w:rsidR="00E355FA" w:rsidRPr="003D0CFD" w:rsidRDefault="0088007F" w:rsidP="00FB0250">
      <w:pPr>
        <w:jc w:val="both"/>
        <w:rPr>
          <w:rFonts w:ascii="Calibri" w:hAnsi="Calibri"/>
          <w:sz w:val="20"/>
          <w:szCs w:val="20"/>
        </w:rPr>
      </w:pPr>
      <w:r w:rsidRPr="003D0CFD">
        <w:rPr>
          <w:rFonts w:ascii="Calibri" w:hAnsi="Calibri"/>
          <w:sz w:val="20"/>
          <w:szCs w:val="20"/>
        </w:rPr>
        <w:t>4. NASTAC serves as a resource for the community to improve targeted violence threat response protocols by providing multidisciplinary expert advice and seamless sharing of threat information across systems. NASTAC uses a multidisciplinary restorative approach to prevent acts of targeted violence that balances the safety needs of the public with the health and wellness needs of the person at-risk for committing an act of targeted violence.</w:t>
      </w:r>
    </w:p>
    <w:p w14:paraId="23A8D732" w14:textId="50EFAA2B" w:rsidR="006616BD" w:rsidRPr="003D0CFD" w:rsidRDefault="0000012D" w:rsidP="00FB0250">
      <w:pPr>
        <w:jc w:val="both"/>
        <w:rPr>
          <w:rFonts w:ascii="Calibri" w:hAnsi="Calibri"/>
          <w:b/>
          <w:bCs/>
          <w:sz w:val="20"/>
          <w:szCs w:val="20"/>
        </w:rPr>
      </w:pPr>
      <w:r w:rsidRPr="003D0CFD">
        <w:rPr>
          <w:rFonts w:ascii="Calibri" w:hAnsi="Calibri"/>
          <w:b/>
          <w:bCs/>
          <w:sz w:val="20"/>
          <w:szCs w:val="20"/>
        </w:rPr>
        <w:t>*</w:t>
      </w:r>
      <w:r w:rsidR="00886B2D" w:rsidRPr="003D0CFD">
        <w:rPr>
          <w:rFonts w:ascii="Calibri" w:hAnsi="Calibri"/>
          <w:b/>
          <w:bCs/>
          <w:sz w:val="20"/>
          <w:szCs w:val="20"/>
        </w:rPr>
        <w:t xml:space="preserve">If a school district </w:t>
      </w:r>
      <w:r w:rsidR="00CE56C8" w:rsidRPr="003D0CFD">
        <w:rPr>
          <w:rFonts w:ascii="Calibri" w:hAnsi="Calibri"/>
          <w:b/>
          <w:bCs/>
          <w:sz w:val="20"/>
          <w:szCs w:val="20"/>
        </w:rPr>
        <w:t xml:space="preserve">or building-level Behavioral Assessment Team </w:t>
      </w:r>
      <w:r w:rsidRPr="003D0CFD">
        <w:rPr>
          <w:rFonts w:ascii="Calibri" w:hAnsi="Calibri"/>
          <w:b/>
          <w:bCs/>
          <w:sz w:val="20"/>
          <w:szCs w:val="20"/>
        </w:rPr>
        <w:t>exists it should be describe</w:t>
      </w:r>
      <w:r w:rsidR="00EE426E" w:rsidRPr="003D0CFD">
        <w:rPr>
          <w:rFonts w:ascii="Calibri" w:hAnsi="Calibri"/>
          <w:b/>
          <w:bCs/>
          <w:sz w:val="20"/>
          <w:szCs w:val="20"/>
        </w:rPr>
        <w:t>d</w:t>
      </w:r>
      <w:r w:rsidRPr="003D0CFD">
        <w:rPr>
          <w:rFonts w:ascii="Calibri" w:hAnsi="Calibri"/>
          <w:b/>
          <w:bCs/>
          <w:sz w:val="20"/>
          <w:szCs w:val="20"/>
        </w:rPr>
        <w:t xml:space="preserve"> here:</w:t>
      </w:r>
    </w:p>
    <w:p w14:paraId="308CC9FA" w14:textId="77777777" w:rsidR="008012CA" w:rsidRPr="003D0CFD" w:rsidRDefault="008012CA" w:rsidP="008012CA">
      <w:pPr>
        <w:spacing w:after="0" w:line="240" w:lineRule="auto"/>
        <w:rPr>
          <w:rFonts w:ascii="Calibri" w:eastAsia="Times New Roman" w:hAnsi="Calibri" w:cs="Times New Roman"/>
          <w:b/>
          <w:sz w:val="24"/>
          <w:szCs w:val="20"/>
        </w:rPr>
      </w:pPr>
    </w:p>
    <w:p w14:paraId="2C4FCCEE" w14:textId="06B9EF46" w:rsidR="008838A1" w:rsidRPr="003D0CFD" w:rsidRDefault="008838A1" w:rsidP="008838A1">
      <w:pPr>
        <w:spacing w:after="0" w:line="240" w:lineRule="auto"/>
        <w:jc w:val="center"/>
        <w:rPr>
          <w:rFonts w:ascii="Calibri" w:eastAsia="Times New Roman" w:hAnsi="Calibri" w:cs="Times New Roman"/>
          <w:b/>
          <w:sz w:val="24"/>
          <w:szCs w:val="20"/>
        </w:rPr>
      </w:pPr>
      <w:r w:rsidRPr="003D0CFD">
        <w:rPr>
          <w:rFonts w:ascii="Calibri" w:eastAsia="Times New Roman" w:hAnsi="Calibri" w:cs="Times New Roman"/>
          <w:b/>
          <w:sz w:val="24"/>
          <w:szCs w:val="20"/>
        </w:rPr>
        <w:t>Forms and Recordkeeping</w:t>
      </w:r>
    </w:p>
    <w:p w14:paraId="0C758541" w14:textId="77777777" w:rsidR="008838A1" w:rsidRPr="003D0CFD" w:rsidRDefault="008838A1" w:rsidP="008838A1">
      <w:pPr>
        <w:spacing w:after="0" w:line="240" w:lineRule="auto"/>
        <w:jc w:val="center"/>
        <w:rPr>
          <w:rFonts w:ascii="Times New Roman" w:eastAsia="Times New Roman" w:hAnsi="Times New Roman" w:cs="Times New Roman"/>
          <w:sz w:val="24"/>
          <w:szCs w:val="20"/>
        </w:rPr>
      </w:pPr>
    </w:p>
    <w:p w14:paraId="1385CA56"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success of our Violence Prevention Program will be greatly enhanced by our ability to document and accurately report on various elements of the program along with training staff on our Plan. This will allow us to monitor its success and update the program as necessary. Forms, resources, and training materials have been developed for this purpose and can be obtained on the </w:t>
      </w:r>
      <w:r w:rsidRPr="003D0CFD">
        <w:rPr>
          <w:rFonts w:ascii="Calibri" w:eastAsia="Times New Roman" w:hAnsi="Calibri" w:cs="Times New Roman"/>
          <w:b/>
          <w:sz w:val="20"/>
          <w:szCs w:val="20"/>
        </w:rPr>
        <w:t>Nassau Schools Emergency Planning Consortium Website</w:t>
      </w:r>
      <w:r w:rsidRPr="003D0CFD">
        <w:rPr>
          <w:rFonts w:ascii="Calibri" w:eastAsia="Times New Roman" w:hAnsi="Calibri" w:cs="Times New Roman"/>
          <w:sz w:val="20"/>
          <w:szCs w:val="20"/>
        </w:rPr>
        <w:t xml:space="preserve"> at:</w:t>
      </w:r>
    </w:p>
    <w:p w14:paraId="0EAFEFCE" w14:textId="77777777" w:rsidR="008838A1" w:rsidRPr="003D0CFD" w:rsidRDefault="008838A1" w:rsidP="008838A1">
      <w:pPr>
        <w:spacing w:after="0" w:line="240" w:lineRule="auto"/>
        <w:ind w:left="-360"/>
        <w:rPr>
          <w:rFonts w:ascii="Calibri" w:eastAsia="Times New Roman" w:hAnsi="Calibri" w:cs="Times New Roman"/>
          <w:sz w:val="20"/>
          <w:szCs w:val="20"/>
        </w:rPr>
      </w:pPr>
      <w:r w:rsidRPr="003D0CFD">
        <w:rPr>
          <w:rFonts w:ascii="Calibri" w:eastAsia="Times New Roman" w:hAnsi="Calibri" w:cs="Times New Roman"/>
          <w:sz w:val="20"/>
          <w:szCs w:val="20"/>
        </w:rPr>
        <w:t xml:space="preserve"> </w:t>
      </w:r>
    </w:p>
    <w:p w14:paraId="320B7447" w14:textId="1CC73F65" w:rsidR="00813A33" w:rsidRDefault="008838A1" w:rsidP="006159A0">
      <w:pPr>
        <w:rPr>
          <w:rFonts w:ascii="Calibri" w:eastAsia="Times New Roman" w:hAnsi="Calibri" w:cs="Times New Roman"/>
          <w:sz w:val="20"/>
          <w:szCs w:val="20"/>
        </w:rPr>
      </w:pPr>
      <w:hyperlink r:id="rId20" w:history="1">
        <w:r w:rsidRPr="003D0CFD">
          <w:rPr>
            <w:rFonts w:ascii="Calibri" w:eastAsia="Times New Roman" w:hAnsi="Calibri" w:cs="Times New Roman"/>
            <w:color w:val="003366"/>
            <w:sz w:val="20"/>
            <w:szCs w:val="20"/>
            <w:u w:val="single"/>
          </w:rPr>
          <w:t>www.nassauschoolemergency.org</w:t>
        </w:r>
      </w:hyperlink>
      <w:r w:rsidRPr="003D0CFD">
        <w:rPr>
          <w:rFonts w:ascii="Calibri" w:eastAsia="Times New Roman" w:hAnsi="Calibri" w:cs="Times New Roman"/>
          <w:sz w:val="20"/>
          <w:szCs w:val="20"/>
        </w:rPr>
        <w:t xml:space="preserve">  under the </w:t>
      </w:r>
      <w:r w:rsidRPr="003D0CFD">
        <w:rPr>
          <w:rFonts w:ascii="Calibri" w:eastAsia="Times New Roman" w:hAnsi="Calibri" w:cs="Times New Roman"/>
          <w:b/>
          <w:sz w:val="20"/>
          <w:szCs w:val="20"/>
        </w:rPr>
        <w:t xml:space="preserve">Safety Plans </w:t>
      </w:r>
      <w:r w:rsidRPr="003D0CFD">
        <w:rPr>
          <w:rFonts w:ascii="Calibri" w:eastAsia="Times New Roman" w:hAnsi="Calibri" w:cs="Times New Roman"/>
          <w:sz w:val="20"/>
          <w:szCs w:val="20"/>
        </w:rPr>
        <w:t>tab</w:t>
      </w:r>
    </w:p>
    <w:p w14:paraId="60FB5BF4" w14:textId="77777777" w:rsidR="001A439A" w:rsidRPr="006159A0" w:rsidRDefault="001A439A" w:rsidP="006159A0">
      <w:pPr>
        <w:rPr>
          <w:rFonts w:ascii="Calibri" w:eastAsia="Times New Roman" w:hAnsi="Calibri" w:cs="Times New Roman"/>
          <w:sz w:val="20"/>
          <w:szCs w:val="20"/>
        </w:rPr>
      </w:pPr>
    </w:p>
    <w:p w14:paraId="16D925DC" w14:textId="4B3B03BE" w:rsidR="008838A1" w:rsidRPr="003D0CFD" w:rsidRDefault="008838A1" w:rsidP="008838A1">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32"/>
          <w:szCs w:val="32"/>
        </w:rPr>
        <w:lastRenderedPageBreak/>
        <w:t>APPENDIX A</w:t>
      </w:r>
    </w:p>
    <w:p w14:paraId="238E338D" w14:textId="77777777" w:rsidR="008838A1" w:rsidRPr="003D0CFD" w:rsidRDefault="008838A1" w:rsidP="008838A1">
      <w:pPr>
        <w:spacing w:after="0" w:line="240" w:lineRule="auto"/>
        <w:jc w:val="center"/>
        <w:rPr>
          <w:rFonts w:ascii="Calibri" w:eastAsia="Times New Roman" w:hAnsi="Calibri" w:cs="Times New Roman"/>
          <w:b/>
          <w:sz w:val="24"/>
          <w:szCs w:val="20"/>
        </w:rPr>
      </w:pPr>
    </w:p>
    <w:p w14:paraId="215C7EC4" w14:textId="77777777" w:rsidR="008838A1" w:rsidRPr="003D0CFD" w:rsidRDefault="008838A1" w:rsidP="008838A1">
      <w:pPr>
        <w:spacing w:after="0" w:line="240" w:lineRule="auto"/>
        <w:jc w:val="center"/>
        <w:rPr>
          <w:rFonts w:ascii="Calibri" w:eastAsia="Times New Roman" w:hAnsi="Calibri" w:cs="Times New Roman"/>
          <w:b/>
          <w:sz w:val="28"/>
          <w:szCs w:val="28"/>
        </w:rPr>
      </w:pPr>
      <w:r w:rsidRPr="003D0CFD">
        <w:rPr>
          <w:rFonts w:ascii="Calibri" w:eastAsia="Times New Roman" w:hAnsi="Calibri" w:cs="Times New Roman"/>
          <w:b/>
          <w:sz w:val="28"/>
          <w:szCs w:val="28"/>
        </w:rPr>
        <w:t>Parents/Students/Staff Annual Notification</w:t>
      </w:r>
    </w:p>
    <w:p w14:paraId="2C0C26C7" w14:textId="26D1D879" w:rsidR="008838A1" w:rsidRPr="003D0CFD" w:rsidRDefault="006159A0" w:rsidP="006159A0">
      <w:pPr>
        <w:spacing w:after="0" w:line="240" w:lineRule="auto"/>
        <w:jc w:val="center"/>
        <w:rPr>
          <w:rFonts w:ascii="Calibri" w:eastAsia="Times New Roman" w:hAnsi="Calibri" w:cs="Times New Roman"/>
          <w:b/>
          <w:sz w:val="32"/>
          <w:szCs w:val="32"/>
        </w:rPr>
      </w:pPr>
      <w:r>
        <w:rPr>
          <w:rFonts w:ascii="Calibri" w:eastAsia="Times New Roman" w:hAnsi="Calibri" w:cs="Times New Roman"/>
          <w:b/>
          <w:sz w:val="32"/>
          <w:szCs w:val="32"/>
        </w:rPr>
        <w:t>Valley Stream 24</w:t>
      </w:r>
      <w:r w:rsidR="00855451" w:rsidRPr="003D0CFD">
        <w:rPr>
          <w:rFonts w:ascii="Calibri" w:eastAsia="Times New Roman" w:hAnsi="Calibri" w:cs="Times New Roman"/>
          <w:b/>
          <w:sz w:val="32"/>
          <w:szCs w:val="32"/>
        </w:rPr>
        <w:t xml:space="preserve"> </w:t>
      </w:r>
      <w:r w:rsidR="008838A1" w:rsidRPr="003D0CFD">
        <w:rPr>
          <w:rFonts w:ascii="Calibri" w:eastAsia="Times New Roman" w:hAnsi="Calibri" w:cs="Times New Roman"/>
          <w:b/>
          <w:sz w:val="32"/>
          <w:szCs w:val="32"/>
        </w:rPr>
        <w:t>S</w:t>
      </w:r>
      <w:r w:rsidR="00855451" w:rsidRPr="003D0CFD">
        <w:rPr>
          <w:rFonts w:ascii="Calibri" w:eastAsia="Times New Roman" w:hAnsi="Calibri" w:cs="Times New Roman"/>
          <w:b/>
          <w:sz w:val="32"/>
          <w:szCs w:val="32"/>
        </w:rPr>
        <w:t>chool</w:t>
      </w:r>
      <w:r w:rsidR="008838A1" w:rsidRPr="003D0CFD">
        <w:rPr>
          <w:rFonts w:ascii="Calibri" w:eastAsia="Times New Roman" w:hAnsi="Calibri" w:cs="Times New Roman"/>
          <w:b/>
          <w:sz w:val="32"/>
          <w:szCs w:val="32"/>
        </w:rPr>
        <w:t xml:space="preserve"> D</w:t>
      </w:r>
      <w:r w:rsidR="00855451" w:rsidRPr="003D0CFD">
        <w:rPr>
          <w:rFonts w:ascii="Calibri" w:eastAsia="Times New Roman" w:hAnsi="Calibri" w:cs="Times New Roman"/>
          <w:b/>
          <w:sz w:val="32"/>
          <w:szCs w:val="32"/>
        </w:rPr>
        <w:t>istrict</w:t>
      </w:r>
    </w:p>
    <w:p w14:paraId="693868BF" w14:textId="77777777" w:rsidR="008838A1" w:rsidRPr="003D0CFD" w:rsidRDefault="008838A1" w:rsidP="008838A1">
      <w:pPr>
        <w:spacing w:after="0" w:line="240" w:lineRule="auto"/>
        <w:jc w:val="center"/>
        <w:rPr>
          <w:rFonts w:ascii="Calibri" w:eastAsia="Times New Roman" w:hAnsi="Calibri" w:cs="Times New Roman"/>
          <w:b/>
          <w:sz w:val="16"/>
          <w:szCs w:val="16"/>
        </w:rPr>
      </w:pPr>
    </w:p>
    <w:p w14:paraId="34175A07" w14:textId="77777777" w:rsidR="008838A1" w:rsidRPr="003D0CFD" w:rsidRDefault="008838A1" w:rsidP="008838A1">
      <w:pPr>
        <w:spacing w:after="0" w:line="240" w:lineRule="auto"/>
        <w:jc w:val="center"/>
        <w:rPr>
          <w:rFonts w:ascii="Calibri" w:eastAsia="Times New Roman" w:hAnsi="Calibri" w:cs="Times New Roman"/>
          <w:b/>
          <w:sz w:val="28"/>
          <w:szCs w:val="28"/>
          <w:u w:val="single"/>
        </w:rPr>
      </w:pPr>
      <w:r w:rsidRPr="003D0CFD">
        <w:rPr>
          <w:rFonts w:ascii="Calibri" w:eastAsia="Times New Roman" w:hAnsi="Calibri" w:cs="Times New Roman"/>
          <w:b/>
          <w:sz w:val="28"/>
          <w:szCs w:val="28"/>
        </w:rPr>
        <w:t>EMERGENCY PLANNING ∙ A GUIDE FOR PARENTS/STUDENTS/STAFF</w:t>
      </w:r>
    </w:p>
    <w:p w14:paraId="7EE594EF" w14:textId="77777777" w:rsidR="008838A1" w:rsidRPr="003D0CFD" w:rsidRDefault="008838A1" w:rsidP="008838A1">
      <w:pPr>
        <w:spacing w:after="0" w:line="240" w:lineRule="auto"/>
        <w:jc w:val="both"/>
        <w:rPr>
          <w:rFonts w:ascii="Calibri" w:eastAsia="Times New Roman" w:hAnsi="Calibri" w:cs="Times New Roman"/>
          <w:sz w:val="16"/>
          <w:szCs w:val="16"/>
        </w:rPr>
      </w:pPr>
    </w:p>
    <w:p w14:paraId="4E39995B" w14:textId="77777777" w:rsidR="006159A0" w:rsidRPr="003D0CFD" w:rsidRDefault="006159A0" w:rsidP="006159A0">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w:t>
      </w:r>
      <w:r>
        <w:rPr>
          <w:rFonts w:ascii="Calibri" w:eastAsia="Times New Roman" w:hAnsi="Calibri" w:cs="Times New Roman"/>
          <w:b/>
          <w:bCs/>
          <w:sz w:val="20"/>
          <w:szCs w:val="20"/>
        </w:rPr>
        <w:t>Valley Stream School District 24</w:t>
      </w:r>
      <w:r w:rsidRPr="003D0CFD">
        <w:rPr>
          <w:rFonts w:ascii="Calibri" w:eastAsia="Times New Roman" w:hAnsi="Calibri" w:cs="Times New Roman"/>
          <w:sz w:val="20"/>
          <w:szCs w:val="20"/>
        </w:rPr>
        <w:t>has always been serious about being prepared for emergencies. Each year, the District-wide School Safety Plan and Building-level Emergency Response Plans are reviewed and updated to meet New York State regulations. Students and staff are trained on our emergency procedures annually by September 15</w:t>
      </w:r>
      <w:r w:rsidRPr="003D0CFD">
        <w:rPr>
          <w:rFonts w:ascii="Calibri" w:eastAsia="Times New Roman" w:hAnsi="Calibri" w:cs="Times New Roman"/>
          <w:sz w:val="20"/>
          <w:szCs w:val="20"/>
          <w:vertAlign w:val="superscript"/>
        </w:rPr>
        <w:t>th</w:t>
      </w:r>
      <w:r w:rsidRPr="003D0CFD">
        <w:rPr>
          <w:rFonts w:ascii="Calibri" w:eastAsia="Times New Roman" w:hAnsi="Calibri" w:cs="Times New Roman"/>
          <w:sz w:val="20"/>
          <w:szCs w:val="20"/>
        </w:rPr>
        <w:t xml:space="preserve"> of each school year. The plans address an enormous range of issues, from dealing with the onset of a crisis situation, to addressing the psychological and emotional needs of students and adults in its aftermath. </w:t>
      </w:r>
    </w:p>
    <w:p w14:paraId="12BD0D08" w14:textId="77777777" w:rsidR="006159A0" w:rsidRPr="003D0CFD" w:rsidRDefault="006159A0" w:rsidP="006159A0">
      <w:pPr>
        <w:spacing w:after="0" w:line="240" w:lineRule="auto"/>
        <w:jc w:val="both"/>
        <w:rPr>
          <w:rFonts w:ascii="Calibri" w:eastAsia="Times New Roman" w:hAnsi="Calibri" w:cs="Times New Roman"/>
          <w:sz w:val="20"/>
          <w:szCs w:val="20"/>
        </w:rPr>
      </w:pPr>
    </w:p>
    <w:p w14:paraId="79A99EA1" w14:textId="77777777" w:rsidR="006159A0" w:rsidRPr="003D0CFD" w:rsidRDefault="006159A0" w:rsidP="006159A0">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When an emergency occurs, the first and foremost concern of every staff member is the safety of the children in our care. This guide provides a brief description of how the school district will manage an emergency and how</w:t>
      </w:r>
      <w:r w:rsidRPr="003D0CFD">
        <w:rPr>
          <w:rFonts w:ascii="Calibri" w:eastAsia="Times New Roman" w:hAnsi="Calibri" w:cs="Times New Roman"/>
          <w:b/>
          <w:bCs/>
          <w:sz w:val="20"/>
          <w:szCs w:val="20"/>
        </w:rPr>
        <w:t xml:space="preserve"> </w:t>
      </w:r>
      <w:r>
        <w:rPr>
          <w:rFonts w:ascii="Calibri" w:eastAsia="Times New Roman" w:hAnsi="Calibri" w:cs="Times New Roman"/>
          <w:b/>
          <w:bCs/>
          <w:sz w:val="20"/>
          <w:szCs w:val="20"/>
        </w:rPr>
        <w:t xml:space="preserve">Valley Stream School District 24 </w:t>
      </w:r>
      <w:r w:rsidRPr="003D0CFD">
        <w:rPr>
          <w:rFonts w:ascii="Calibri" w:eastAsia="Times New Roman" w:hAnsi="Calibri" w:cs="Times New Roman"/>
          <w:sz w:val="20"/>
          <w:szCs w:val="20"/>
        </w:rPr>
        <w:t xml:space="preserve">parents can support those vital efforts. </w:t>
      </w:r>
    </w:p>
    <w:p w14:paraId="7B378590" w14:textId="77777777" w:rsidR="006159A0" w:rsidRPr="003D0CFD" w:rsidRDefault="006159A0" w:rsidP="006159A0">
      <w:pPr>
        <w:spacing w:after="0" w:line="240" w:lineRule="auto"/>
        <w:jc w:val="both"/>
        <w:rPr>
          <w:rFonts w:ascii="Calibri" w:eastAsia="Times New Roman" w:hAnsi="Calibri" w:cs="Times New Roman"/>
          <w:sz w:val="20"/>
          <w:szCs w:val="20"/>
        </w:rPr>
      </w:pPr>
    </w:p>
    <w:p w14:paraId="1C0BE7EA" w14:textId="77777777" w:rsidR="006159A0" w:rsidRPr="003D0CFD" w:rsidRDefault="006159A0" w:rsidP="006159A0">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GENERAL INFORMATION:</w:t>
      </w:r>
    </w:p>
    <w:p w14:paraId="0FCCC691" w14:textId="77777777" w:rsidR="006159A0" w:rsidRPr="003D0CFD" w:rsidRDefault="006159A0" w:rsidP="006159A0">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The </w:t>
      </w:r>
      <w:r>
        <w:rPr>
          <w:rFonts w:ascii="Calibri" w:eastAsia="Times New Roman" w:hAnsi="Calibri" w:cs="Times New Roman"/>
          <w:b/>
          <w:bCs/>
          <w:sz w:val="20"/>
          <w:szCs w:val="20"/>
        </w:rPr>
        <w:t>Valley Stream School District 24</w:t>
      </w:r>
      <w:r w:rsidRPr="003D0CFD">
        <w:rPr>
          <w:rFonts w:ascii="Calibri" w:eastAsia="Times New Roman" w:hAnsi="Calibri" w:cs="Times New Roman"/>
          <w:sz w:val="20"/>
          <w:szCs w:val="20"/>
        </w:rPr>
        <w:t xml:space="preserve">has established a </w:t>
      </w:r>
      <w:r w:rsidRPr="003D0CFD">
        <w:rPr>
          <w:rFonts w:ascii="Calibri" w:eastAsia="Times New Roman" w:hAnsi="Calibri" w:cs="Times New Roman"/>
          <w:b/>
          <w:sz w:val="20"/>
          <w:szCs w:val="20"/>
        </w:rPr>
        <w:t>District-Wide School Safety Plan (which is posted on our website at</w:t>
      </w:r>
      <w:r w:rsidRPr="00001722">
        <w:rPr>
          <w:rFonts w:ascii="Calibri" w:eastAsia="Times New Roman" w:hAnsi="Calibri" w:cs="Times New Roman"/>
          <w:b/>
          <w:sz w:val="20"/>
          <w:szCs w:val="20"/>
        </w:rPr>
        <w:t xml:space="preserve"> </w:t>
      </w:r>
      <w:r w:rsidRPr="00B05970">
        <w:rPr>
          <w:rFonts w:ascii="Calibri" w:eastAsia="Times New Roman" w:hAnsi="Calibri" w:cs="Times New Roman"/>
          <w:b/>
          <w:sz w:val="20"/>
          <w:szCs w:val="20"/>
        </w:rPr>
        <w:t>www.valleystreamschooldistrict24.org</w:t>
      </w:r>
      <w:r w:rsidRPr="003D0CFD">
        <w:rPr>
          <w:rFonts w:ascii="Calibri" w:eastAsia="Times New Roman" w:hAnsi="Calibri" w:cs="Times New Roman"/>
          <w:b/>
          <w:sz w:val="20"/>
          <w:szCs w:val="20"/>
        </w:rPr>
        <w:t>)</w:t>
      </w:r>
      <w:r w:rsidRPr="003D0CFD">
        <w:rPr>
          <w:rFonts w:ascii="Calibri" w:eastAsia="Times New Roman" w:hAnsi="Calibri" w:cs="Times New Roman"/>
          <w:sz w:val="20"/>
          <w:szCs w:val="20"/>
        </w:rPr>
        <w:t xml:space="preserve"> and a </w:t>
      </w:r>
      <w:r w:rsidRPr="003D0CFD">
        <w:rPr>
          <w:rFonts w:ascii="Calibri" w:eastAsia="Times New Roman" w:hAnsi="Calibri" w:cs="Times New Roman"/>
          <w:b/>
          <w:sz w:val="20"/>
          <w:szCs w:val="20"/>
        </w:rPr>
        <w:t>Building-Level Emergency Response Plan</w:t>
      </w:r>
      <w:r w:rsidRPr="003D0CFD">
        <w:rPr>
          <w:rFonts w:ascii="Calibri" w:eastAsia="Times New Roman" w:hAnsi="Calibri" w:cs="Times New Roman"/>
          <w:sz w:val="20"/>
          <w:szCs w:val="20"/>
        </w:rPr>
        <w:t xml:space="preserve"> for each School Building in the District</w:t>
      </w:r>
      <w:r w:rsidRPr="003D0CFD">
        <w:rPr>
          <w:rFonts w:ascii="Calibri" w:eastAsia="Times New Roman" w:hAnsi="Calibri" w:cs="Times New Roman"/>
          <w:b/>
          <w:sz w:val="20"/>
          <w:szCs w:val="20"/>
        </w:rPr>
        <w:t>. The Building-Level Emergency Response Plan is a confidential document which cannot be shared with the public</w:t>
      </w:r>
      <w:r w:rsidRPr="003D0CFD">
        <w:rPr>
          <w:rFonts w:ascii="Calibri" w:eastAsia="Times New Roman" w:hAnsi="Calibri" w:cs="Times New Roman"/>
          <w:sz w:val="20"/>
          <w:szCs w:val="20"/>
        </w:rPr>
        <w:t xml:space="preserve">. Each of these plans is coordinated with police, fire, and other officials in the county and state-wide agencies. </w:t>
      </w:r>
    </w:p>
    <w:p w14:paraId="3DEA51E3" w14:textId="77777777" w:rsidR="006159A0" w:rsidRPr="003D0CFD" w:rsidRDefault="006159A0" w:rsidP="006159A0">
      <w:pPr>
        <w:spacing w:after="0" w:line="240" w:lineRule="auto"/>
        <w:jc w:val="both"/>
        <w:rPr>
          <w:rFonts w:ascii="Calibri" w:eastAsia="Times New Roman" w:hAnsi="Calibri" w:cs="Times New Roman"/>
          <w:sz w:val="20"/>
          <w:szCs w:val="20"/>
        </w:rPr>
      </w:pPr>
    </w:p>
    <w:p w14:paraId="6154478E" w14:textId="77777777" w:rsidR="006159A0" w:rsidRPr="003D0CFD" w:rsidRDefault="006159A0" w:rsidP="006159A0">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WHAT ARE THE SCHOOL SECURITY PROCEDURES?</w:t>
      </w:r>
    </w:p>
    <w:p w14:paraId="794A0779" w14:textId="77777777" w:rsidR="006159A0" w:rsidRPr="003D0CFD" w:rsidRDefault="006159A0" w:rsidP="006159A0">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All doors that lead to the outside are locked when school is in session. In order to enter the building, the parent/visitor may only enter through the main entrance and must obtain a visitor’s pass. Any unauthorized person on school property will be reported to the school Principal or designee. Unauthorized persons will be asked to leave. School personnel are required to wear photo ID badges for identification purposes. Children are instructed to look for these ID badges. Visitors are required to wear a temporary badge which indicates an individual is an authorized visitor. </w:t>
      </w:r>
    </w:p>
    <w:p w14:paraId="280D9496" w14:textId="77777777" w:rsidR="006159A0" w:rsidRPr="003D0CFD" w:rsidRDefault="006159A0" w:rsidP="006159A0">
      <w:pPr>
        <w:spacing w:after="0" w:line="240" w:lineRule="auto"/>
        <w:jc w:val="both"/>
        <w:rPr>
          <w:rFonts w:ascii="Calibri" w:eastAsia="Times New Roman" w:hAnsi="Calibri" w:cs="Times New Roman"/>
          <w:sz w:val="16"/>
          <w:szCs w:val="16"/>
        </w:rPr>
      </w:pPr>
    </w:p>
    <w:p w14:paraId="2C09FA10" w14:textId="77777777" w:rsidR="006159A0" w:rsidRPr="003D0CFD" w:rsidRDefault="006159A0" w:rsidP="006159A0">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HOW WILL THE SCHOOL RESPOND TO AN EMERGENCY?</w:t>
      </w:r>
    </w:p>
    <w:p w14:paraId="15CAFACD" w14:textId="77777777" w:rsidR="006159A0" w:rsidRPr="003D0CFD" w:rsidRDefault="006159A0" w:rsidP="006159A0">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Superintendent of Schools or Designee may implement one of the following emergency response procedures:</w:t>
      </w:r>
    </w:p>
    <w:p w14:paraId="27044CC9" w14:textId="77777777" w:rsidR="006159A0" w:rsidRPr="003D0CFD" w:rsidRDefault="006159A0" w:rsidP="006159A0">
      <w:pPr>
        <w:spacing w:after="0" w:line="240" w:lineRule="auto"/>
        <w:jc w:val="both"/>
        <w:rPr>
          <w:rFonts w:ascii="Calibri" w:eastAsia="Times New Roman" w:hAnsi="Calibri" w:cs="Times New Roman"/>
          <w:sz w:val="20"/>
          <w:szCs w:val="20"/>
        </w:rPr>
      </w:pPr>
    </w:p>
    <w:p w14:paraId="6B028B57" w14:textId="77777777" w:rsidR="006159A0" w:rsidRPr="003D0CFD" w:rsidRDefault="006159A0" w:rsidP="00417524">
      <w:pPr>
        <w:numPr>
          <w:ilvl w:val="0"/>
          <w:numId w:val="3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Emergency Dismissal:</w:t>
      </w:r>
      <w:r w:rsidRPr="003D0CFD">
        <w:rPr>
          <w:rFonts w:ascii="Calibri" w:eastAsia="Times New Roman" w:hAnsi="Calibri" w:cs="Times New Roman"/>
          <w:sz w:val="20"/>
          <w:szCs w:val="20"/>
        </w:rPr>
        <w:t xml:space="preserve"> Returns students to their homes and family as quickly as possible. Schools maintain the names and contact numbers of family/guardians, and identify students with special needs. </w:t>
      </w:r>
      <w:r w:rsidRPr="003D0CFD">
        <w:rPr>
          <w:rFonts w:ascii="Calibri" w:eastAsia="Times New Roman" w:hAnsi="Calibri" w:cs="Times New Roman"/>
          <w:b/>
          <w:sz w:val="20"/>
          <w:szCs w:val="20"/>
        </w:rPr>
        <w:t>No student will be released to an empty home</w:t>
      </w:r>
      <w:r w:rsidRPr="003D0CFD">
        <w:rPr>
          <w:rFonts w:ascii="Calibri" w:eastAsia="Times New Roman" w:hAnsi="Calibri" w:cs="Times New Roman"/>
          <w:sz w:val="20"/>
          <w:szCs w:val="20"/>
        </w:rPr>
        <w:t xml:space="preserve">. </w:t>
      </w:r>
    </w:p>
    <w:p w14:paraId="5BA87E04" w14:textId="77777777" w:rsidR="006159A0" w:rsidRPr="003D0CFD" w:rsidRDefault="006159A0" w:rsidP="00417524">
      <w:pPr>
        <w:numPr>
          <w:ilvl w:val="0"/>
          <w:numId w:val="3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Shelter/Shelter-In-Place:</w:t>
      </w:r>
      <w:r w:rsidRPr="003D0CFD">
        <w:rPr>
          <w:rFonts w:ascii="Calibri" w:eastAsia="Times New Roman" w:hAnsi="Calibri" w:cs="Times New Roman"/>
          <w:sz w:val="20"/>
          <w:szCs w:val="20"/>
        </w:rPr>
        <w:t xml:space="preserve"> Keeps students and staff in their buildings in a secure location when it is safer to stay inside than go out. Generally, sheltering is for a short time until it is safe to either evacuate to another building, or to send students home. However, the District is prepared to shelter students as long as necessary. This option may even be utilized during a bomb threat if specific procedures are followed.</w:t>
      </w:r>
    </w:p>
    <w:p w14:paraId="69F75191" w14:textId="77777777" w:rsidR="006159A0" w:rsidRPr="003D0CFD" w:rsidRDefault="006159A0" w:rsidP="00417524">
      <w:pPr>
        <w:numPr>
          <w:ilvl w:val="0"/>
          <w:numId w:val="3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Hold/Hold-In-Place:</w:t>
      </w:r>
      <w:r w:rsidRPr="003D0CFD">
        <w:rPr>
          <w:rFonts w:ascii="Calibri" w:eastAsia="Times New Roman" w:hAnsi="Calibri" w:cs="Times New Roman"/>
          <w:sz w:val="20"/>
          <w:szCs w:val="20"/>
        </w:rPr>
        <w:t xml:space="preserve"> This action is meant to restrict movement of students and staff within the building while responding to short-term emergencies. Some examples could be a medical emergency or deescalating a situation. </w:t>
      </w:r>
    </w:p>
    <w:p w14:paraId="50011A04" w14:textId="77777777" w:rsidR="006159A0" w:rsidRPr="003D0CFD" w:rsidRDefault="006159A0" w:rsidP="00417524">
      <w:pPr>
        <w:numPr>
          <w:ilvl w:val="0"/>
          <w:numId w:val="35"/>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Evacuate/Evacuation:</w:t>
      </w:r>
      <w:r w:rsidRPr="003D0CFD">
        <w:rPr>
          <w:rFonts w:ascii="Calibri" w:eastAsia="Times New Roman" w:hAnsi="Calibri" w:cs="Times New Roman"/>
          <w:sz w:val="20"/>
          <w:szCs w:val="20"/>
        </w:rPr>
        <w:t xml:space="preserve"> Requires all building occupants to leave the building and go to a pre-determined, safe location outside of the school building. Evacuation could mean going outside to the evacuation site until the danger has passed. It could also mean going to the evacuation site with the intention to be </w:t>
      </w:r>
      <w:r w:rsidRPr="003D0CFD">
        <w:rPr>
          <w:rFonts w:ascii="Calibri" w:eastAsia="Times New Roman" w:hAnsi="Calibri" w:cs="Times New Roman"/>
          <w:b/>
          <w:sz w:val="20"/>
          <w:szCs w:val="20"/>
        </w:rPr>
        <w:t>transferred</w:t>
      </w:r>
      <w:r w:rsidRPr="003D0CFD">
        <w:rPr>
          <w:rFonts w:ascii="Calibri" w:eastAsia="Times New Roman" w:hAnsi="Calibri" w:cs="Times New Roman"/>
          <w:sz w:val="20"/>
          <w:szCs w:val="20"/>
        </w:rPr>
        <w:t xml:space="preserve"> to another location. Circumstances in which this could happen would include severe weather outside, or a very dangerous hazard that requires students to be out of the area of the school. Evacuation locations are not given out to the general public for safety reasons. However, if students are transferred to another location, parents/guardians will be notified as soon as students are settled and safe.</w:t>
      </w:r>
    </w:p>
    <w:p w14:paraId="554FEC56" w14:textId="77777777" w:rsidR="006159A0" w:rsidRPr="003D0CFD" w:rsidRDefault="006159A0" w:rsidP="00417524">
      <w:pPr>
        <w:numPr>
          <w:ilvl w:val="0"/>
          <w:numId w:val="35"/>
        </w:num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 xml:space="preserve">Secure Lockout: </w:t>
      </w:r>
      <w:r w:rsidRPr="003D0CFD">
        <w:rPr>
          <w:rFonts w:ascii="Calibri" w:eastAsia="Times New Roman" w:hAnsi="Calibri" w:cs="Times New Roman"/>
          <w:sz w:val="20"/>
          <w:szCs w:val="20"/>
        </w:rPr>
        <w:t xml:space="preserve">A lockout is a procedure which allows the school to continue with a normal day inside the building, but locks out any unauthorized persons into the building. A situation which could warrant this would be a dangerous person or threat in the community or area. </w:t>
      </w:r>
      <w:r w:rsidRPr="003D0CFD">
        <w:rPr>
          <w:rFonts w:ascii="Calibri" w:eastAsia="Times New Roman" w:hAnsi="Calibri" w:cs="Times New Roman"/>
          <w:b/>
          <w:sz w:val="20"/>
          <w:szCs w:val="20"/>
        </w:rPr>
        <w:t xml:space="preserve">Students will not be released to parents/guardians when a lockout is in progress.  </w:t>
      </w:r>
    </w:p>
    <w:p w14:paraId="762A73C2" w14:textId="77777777" w:rsidR="006159A0" w:rsidRPr="003D0CFD" w:rsidRDefault="006159A0" w:rsidP="00417524">
      <w:pPr>
        <w:numPr>
          <w:ilvl w:val="0"/>
          <w:numId w:val="35"/>
        </w:num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 xml:space="preserve">Lockdown: </w:t>
      </w:r>
      <w:r w:rsidRPr="003D0CFD">
        <w:rPr>
          <w:rFonts w:ascii="Calibri" w:eastAsia="Times New Roman" w:hAnsi="Calibri" w:cs="Times New Roman"/>
          <w:sz w:val="20"/>
          <w:szCs w:val="20"/>
        </w:rPr>
        <w:t xml:space="preserve">A lockdown of the building requires all students and staff to remain in the room that they are in, lock all doors and stay out of sight. Students and staff that are in the hallway are to go to the nearest classroom. The presence of an intruder is one reason to invoke this type of response. The only way a lockdown can end is by emergency responders physically releasing all locations that are locked down. </w:t>
      </w:r>
      <w:r w:rsidRPr="003D0CFD">
        <w:rPr>
          <w:rFonts w:ascii="Calibri" w:eastAsia="Times New Roman" w:hAnsi="Calibri" w:cs="Times New Roman"/>
          <w:b/>
          <w:sz w:val="20"/>
          <w:szCs w:val="20"/>
        </w:rPr>
        <w:t xml:space="preserve">Students will not be released to parents/guardians when a lockdown is in progress.  </w:t>
      </w:r>
    </w:p>
    <w:p w14:paraId="28810A2E" w14:textId="2C208080"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lastRenderedPageBreak/>
        <w:t>WHAT KIND OF EMERGENCIES DOES THE SCHOOL DISTRICT’S EMERGENCY PLAN ADDRESS?</w:t>
      </w:r>
    </w:p>
    <w:p w14:paraId="79704DE4" w14:textId="7320E1DA" w:rsidR="008838A1" w:rsidRPr="003D0CFD" w:rsidRDefault="008838A1" w:rsidP="00417524">
      <w:pPr>
        <w:numPr>
          <w:ilvl w:val="0"/>
          <w:numId w:val="3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Criminal offenses such as bomb threats, kidnapping or violent behavior</w:t>
      </w:r>
      <w:r w:rsidR="00934915" w:rsidRPr="003D0CFD">
        <w:rPr>
          <w:rFonts w:ascii="Calibri" w:eastAsia="Times New Roman" w:hAnsi="Calibri" w:cs="Times New Roman"/>
          <w:sz w:val="20"/>
          <w:szCs w:val="20"/>
        </w:rPr>
        <w:t>.</w:t>
      </w:r>
    </w:p>
    <w:p w14:paraId="64691318" w14:textId="440F0702" w:rsidR="008838A1" w:rsidRPr="003D0CFD" w:rsidRDefault="008838A1" w:rsidP="00417524">
      <w:pPr>
        <w:numPr>
          <w:ilvl w:val="0"/>
          <w:numId w:val="3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Natural hazards such as severe weather</w:t>
      </w:r>
      <w:r w:rsidR="00934915" w:rsidRPr="003D0CFD">
        <w:rPr>
          <w:rFonts w:ascii="Calibri" w:eastAsia="Times New Roman" w:hAnsi="Calibri" w:cs="Times New Roman"/>
          <w:sz w:val="20"/>
          <w:szCs w:val="20"/>
        </w:rPr>
        <w:t xml:space="preserve">, </w:t>
      </w:r>
      <w:r w:rsidR="002855C6" w:rsidRPr="003D0CFD">
        <w:rPr>
          <w:rFonts w:ascii="Calibri" w:eastAsia="Times New Roman" w:hAnsi="Calibri" w:cs="Times New Roman"/>
          <w:sz w:val="20"/>
          <w:szCs w:val="20"/>
        </w:rPr>
        <w:t xml:space="preserve">earthquake, </w:t>
      </w:r>
      <w:r w:rsidR="001124F0" w:rsidRPr="003D0CFD">
        <w:rPr>
          <w:rFonts w:ascii="Calibri" w:eastAsia="Times New Roman" w:hAnsi="Calibri" w:cs="Times New Roman"/>
          <w:sz w:val="20"/>
          <w:szCs w:val="20"/>
        </w:rPr>
        <w:t>air quality.</w:t>
      </w:r>
    </w:p>
    <w:p w14:paraId="2E0E75E2" w14:textId="0BE7A74C" w:rsidR="008838A1" w:rsidRPr="003D0CFD" w:rsidRDefault="008838A1" w:rsidP="00417524">
      <w:pPr>
        <w:numPr>
          <w:ilvl w:val="0"/>
          <w:numId w:val="3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Environmental hazards, for example, exposure to hazardous materials, fire, explosions or plane crash</w:t>
      </w:r>
      <w:r w:rsidR="00937B06" w:rsidRPr="003D0CFD">
        <w:rPr>
          <w:rFonts w:ascii="Calibri" w:eastAsia="Times New Roman" w:hAnsi="Calibri" w:cs="Times New Roman"/>
          <w:sz w:val="20"/>
          <w:szCs w:val="20"/>
        </w:rPr>
        <w:t>.</w:t>
      </w:r>
    </w:p>
    <w:p w14:paraId="7BCD23BC" w14:textId="683D1F53" w:rsidR="008838A1" w:rsidRPr="003D0CFD" w:rsidRDefault="008838A1" w:rsidP="00417524">
      <w:pPr>
        <w:numPr>
          <w:ilvl w:val="0"/>
          <w:numId w:val="34"/>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Medical emergencies including serious contagious disease, accident or illness of a student or staff member</w:t>
      </w:r>
      <w:r w:rsidR="00937B06" w:rsidRPr="003D0CFD">
        <w:rPr>
          <w:rFonts w:ascii="Calibri" w:eastAsia="Times New Roman" w:hAnsi="Calibri" w:cs="Times New Roman"/>
          <w:sz w:val="20"/>
          <w:szCs w:val="20"/>
        </w:rPr>
        <w:t>.</w:t>
      </w:r>
    </w:p>
    <w:p w14:paraId="07E0CBD3"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55F8201D"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ARE THERE EMERGENCY PLANNING DRILLS?</w:t>
      </w:r>
    </w:p>
    <w:p w14:paraId="2AF4D6CC" w14:textId="26790CDD"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Yes,</w:t>
      </w:r>
      <w:r w:rsidRPr="003D0CFD">
        <w:rPr>
          <w:rFonts w:ascii="Calibri" w:eastAsia="Times New Roman" w:hAnsi="Calibri" w:cs="Times New Roman"/>
          <w:sz w:val="20"/>
          <w:szCs w:val="20"/>
        </w:rPr>
        <w:t xml:space="preserve"> New York State regulations require school districts to test their emergency plans in each school building through exercises and drills. </w:t>
      </w:r>
      <w:r w:rsidR="00E1787C" w:rsidRPr="003D0CFD">
        <w:rPr>
          <w:rFonts w:ascii="Calibri" w:eastAsia="Times New Roman" w:hAnsi="Calibri" w:cs="Times New Roman"/>
          <w:sz w:val="20"/>
          <w:szCs w:val="20"/>
        </w:rPr>
        <w:t xml:space="preserve">All </w:t>
      </w:r>
      <w:r w:rsidR="00C065B5" w:rsidRPr="003D0CFD">
        <w:rPr>
          <w:rFonts w:ascii="Calibri" w:eastAsia="Times New Roman" w:hAnsi="Calibri" w:cs="Times New Roman"/>
          <w:sz w:val="20"/>
          <w:szCs w:val="20"/>
        </w:rPr>
        <w:t xml:space="preserve">exercises and drills are conducted in a </w:t>
      </w:r>
      <w:r w:rsidR="00C065B5" w:rsidRPr="003D0CFD">
        <w:rPr>
          <w:rFonts w:ascii="Calibri" w:eastAsia="Times New Roman" w:hAnsi="Calibri" w:cs="Times New Roman"/>
          <w:b/>
          <w:bCs/>
          <w:sz w:val="20"/>
          <w:szCs w:val="20"/>
        </w:rPr>
        <w:t>trauma-informed</w:t>
      </w:r>
      <w:r w:rsidR="00FE5115" w:rsidRPr="003D0CFD">
        <w:rPr>
          <w:rFonts w:ascii="Calibri" w:eastAsia="Times New Roman" w:hAnsi="Calibri" w:cs="Times New Roman"/>
          <w:b/>
          <w:bCs/>
          <w:sz w:val="20"/>
          <w:szCs w:val="20"/>
        </w:rPr>
        <w:t xml:space="preserve">, </w:t>
      </w:r>
      <w:r w:rsidR="009D6744" w:rsidRPr="003D0CFD">
        <w:rPr>
          <w:rFonts w:ascii="Calibri" w:eastAsia="Times New Roman" w:hAnsi="Calibri" w:cs="Times New Roman"/>
          <w:b/>
          <w:bCs/>
          <w:sz w:val="20"/>
          <w:szCs w:val="20"/>
        </w:rPr>
        <w:t xml:space="preserve">developmentally </w:t>
      </w:r>
      <w:r w:rsidR="005C282F" w:rsidRPr="003D0CFD">
        <w:rPr>
          <w:rFonts w:ascii="Calibri" w:eastAsia="Times New Roman" w:hAnsi="Calibri" w:cs="Times New Roman"/>
          <w:b/>
          <w:bCs/>
          <w:sz w:val="20"/>
          <w:szCs w:val="20"/>
        </w:rPr>
        <w:t>and age</w:t>
      </w:r>
      <w:r w:rsidR="002914D1" w:rsidRPr="003D0CFD">
        <w:rPr>
          <w:rFonts w:ascii="Calibri" w:eastAsia="Times New Roman" w:hAnsi="Calibri" w:cs="Times New Roman"/>
          <w:b/>
          <w:bCs/>
          <w:sz w:val="20"/>
          <w:szCs w:val="20"/>
        </w:rPr>
        <w:t>-</w:t>
      </w:r>
      <w:r w:rsidR="005C282F" w:rsidRPr="003D0CFD">
        <w:rPr>
          <w:rFonts w:ascii="Calibri" w:eastAsia="Times New Roman" w:hAnsi="Calibri" w:cs="Times New Roman"/>
          <w:b/>
          <w:bCs/>
          <w:sz w:val="20"/>
          <w:szCs w:val="20"/>
        </w:rPr>
        <w:t>appropriate manner</w:t>
      </w:r>
      <w:r w:rsidR="00C065B5" w:rsidRPr="003D0CFD">
        <w:rPr>
          <w:rFonts w:ascii="Calibri" w:eastAsia="Times New Roman" w:hAnsi="Calibri" w:cs="Times New Roman"/>
          <w:sz w:val="20"/>
          <w:szCs w:val="20"/>
        </w:rPr>
        <w:t>.</w:t>
      </w:r>
      <w:r w:rsidR="0005665C" w:rsidRPr="003D0CFD">
        <w:rPr>
          <w:rFonts w:ascii="Calibri" w:eastAsia="Times New Roman" w:hAnsi="Calibri" w:cs="Times New Roman"/>
          <w:sz w:val="20"/>
          <w:szCs w:val="20"/>
        </w:rPr>
        <w:t xml:space="preserve"> Parents will be informed of drills or emergency response training that involves students</w:t>
      </w:r>
      <w:r w:rsidR="00050757" w:rsidRPr="003D0CFD">
        <w:rPr>
          <w:rFonts w:ascii="Calibri" w:eastAsia="Times New Roman" w:hAnsi="Calibri" w:cs="Times New Roman"/>
          <w:sz w:val="20"/>
          <w:szCs w:val="20"/>
        </w:rPr>
        <w:t xml:space="preserve"> </w:t>
      </w:r>
      <w:r w:rsidR="00413CBA" w:rsidRPr="003D0CFD">
        <w:rPr>
          <w:rFonts w:ascii="Calibri" w:eastAsia="Times New Roman" w:hAnsi="Calibri" w:cs="Times New Roman"/>
          <w:sz w:val="20"/>
          <w:szCs w:val="20"/>
        </w:rPr>
        <w:t xml:space="preserve">within one-week </w:t>
      </w:r>
      <w:r w:rsidR="00DB37AF" w:rsidRPr="003D0CFD">
        <w:rPr>
          <w:rFonts w:ascii="Calibri" w:eastAsia="Times New Roman" w:hAnsi="Calibri" w:cs="Times New Roman"/>
          <w:sz w:val="20"/>
          <w:szCs w:val="20"/>
        </w:rPr>
        <w:t>preceding any such drill</w:t>
      </w:r>
      <w:r w:rsidR="0005665C" w:rsidRPr="003D0CFD">
        <w:rPr>
          <w:rFonts w:ascii="Calibri" w:eastAsia="Times New Roman" w:hAnsi="Calibri" w:cs="Times New Roman"/>
          <w:sz w:val="20"/>
          <w:szCs w:val="20"/>
        </w:rPr>
        <w:t>.</w:t>
      </w:r>
      <w:r w:rsidR="00C065B5" w:rsidRPr="003D0CFD">
        <w:rPr>
          <w:rFonts w:ascii="Calibri" w:eastAsia="Times New Roman" w:hAnsi="Calibri" w:cs="Times New Roman"/>
          <w:sz w:val="20"/>
          <w:szCs w:val="20"/>
        </w:rPr>
        <w:t xml:space="preserve"> </w:t>
      </w:r>
      <w:r w:rsidR="009C7883" w:rsidRPr="003D0CFD">
        <w:rPr>
          <w:rFonts w:ascii="Calibri" w:eastAsia="Times New Roman" w:hAnsi="Calibri" w:cs="Times New Roman"/>
          <w:sz w:val="20"/>
          <w:szCs w:val="20"/>
        </w:rPr>
        <w:t xml:space="preserve">For an </w:t>
      </w:r>
      <w:r w:rsidR="002629C9" w:rsidRPr="003D0CFD">
        <w:rPr>
          <w:rFonts w:ascii="Calibri" w:eastAsia="Times New Roman" w:hAnsi="Calibri" w:cs="Times New Roman"/>
          <w:b/>
          <w:bCs/>
          <w:sz w:val="20"/>
          <w:szCs w:val="20"/>
        </w:rPr>
        <w:t>emergency dismissal drill</w:t>
      </w:r>
      <w:r w:rsidR="005C627A" w:rsidRPr="003D0CFD">
        <w:rPr>
          <w:rFonts w:ascii="Calibri" w:eastAsia="Times New Roman" w:hAnsi="Calibri" w:cs="Times New Roman"/>
          <w:b/>
          <w:bCs/>
          <w:sz w:val="20"/>
          <w:szCs w:val="20"/>
        </w:rPr>
        <w:t>,</w:t>
      </w:r>
      <w:r w:rsidR="002629C9" w:rsidRPr="003D0CFD">
        <w:rPr>
          <w:rFonts w:ascii="Calibri" w:eastAsia="Times New Roman" w:hAnsi="Calibri" w:cs="Times New Roman"/>
          <w:sz w:val="20"/>
          <w:szCs w:val="20"/>
        </w:rPr>
        <w:t xml:space="preserve"> p</w:t>
      </w:r>
      <w:r w:rsidRPr="003D0CFD">
        <w:rPr>
          <w:rFonts w:ascii="Calibri" w:eastAsia="Times New Roman" w:hAnsi="Calibri" w:cs="Times New Roman"/>
          <w:sz w:val="20"/>
          <w:szCs w:val="20"/>
        </w:rPr>
        <w:t xml:space="preserve">arents/guardians will be </w:t>
      </w:r>
      <w:r w:rsidRPr="003D0CFD">
        <w:rPr>
          <w:rFonts w:ascii="Calibri" w:eastAsia="Times New Roman" w:hAnsi="Calibri" w:cs="Times New Roman"/>
          <w:b/>
          <w:bCs/>
          <w:sz w:val="20"/>
          <w:szCs w:val="20"/>
        </w:rPr>
        <w:t>informed of the drill</w:t>
      </w:r>
      <w:r w:rsidR="0088308E" w:rsidRPr="003D0CFD">
        <w:rPr>
          <w:rFonts w:ascii="Calibri" w:eastAsia="Times New Roman" w:hAnsi="Calibri" w:cs="Times New Roman"/>
          <w:b/>
          <w:bCs/>
          <w:sz w:val="20"/>
          <w:szCs w:val="20"/>
        </w:rPr>
        <w:t xml:space="preserve"> </w:t>
      </w:r>
      <w:r w:rsidR="006B3AF5" w:rsidRPr="003D0CFD">
        <w:rPr>
          <w:rFonts w:ascii="Calibri" w:eastAsia="Times New Roman" w:hAnsi="Calibri" w:cs="Times New Roman"/>
          <w:b/>
          <w:bCs/>
          <w:sz w:val="20"/>
          <w:szCs w:val="20"/>
        </w:rPr>
        <w:t>at least one week in advance</w:t>
      </w:r>
      <w:r w:rsidRPr="003D0CFD">
        <w:rPr>
          <w:rFonts w:ascii="Calibri" w:eastAsia="Times New Roman" w:hAnsi="Calibri" w:cs="Times New Roman"/>
          <w:sz w:val="20"/>
          <w:szCs w:val="20"/>
        </w:rPr>
        <w:t>, without specific details, to ensure safety.</w:t>
      </w:r>
      <w:r w:rsidR="00D80A2F" w:rsidRPr="003D0CFD">
        <w:rPr>
          <w:rFonts w:ascii="Calibri" w:eastAsia="Times New Roman" w:hAnsi="Calibri" w:cs="Times New Roman"/>
          <w:sz w:val="20"/>
          <w:szCs w:val="20"/>
        </w:rPr>
        <w:t xml:space="preserve"> At the time of the drill</w:t>
      </w:r>
      <w:r w:rsidR="00402B78" w:rsidRPr="003D0CFD">
        <w:rPr>
          <w:rFonts w:ascii="Calibri" w:eastAsia="Times New Roman" w:hAnsi="Calibri" w:cs="Times New Roman"/>
          <w:sz w:val="20"/>
          <w:szCs w:val="20"/>
        </w:rPr>
        <w:t xml:space="preserve"> </w:t>
      </w:r>
      <w:r w:rsidR="00402B78" w:rsidRPr="003D0CFD">
        <w:rPr>
          <w:rFonts w:ascii="Calibri" w:eastAsia="Times New Roman" w:hAnsi="Calibri" w:cs="Times New Roman"/>
          <w:b/>
          <w:bCs/>
          <w:sz w:val="20"/>
          <w:szCs w:val="20"/>
        </w:rPr>
        <w:t xml:space="preserve">students and staff </w:t>
      </w:r>
      <w:r w:rsidR="002914D1" w:rsidRPr="003D0CFD">
        <w:rPr>
          <w:rFonts w:ascii="Calibri" w:eastAsia="Times New Roman" w:hAnsi="Calibri" w:cs="Times New Roman"/>
          <w:b/>
          <w:bCs/>
          <w:sz w:val="20"/>
          <w:szCs w:val="20"/>
        </w:rPr>
        <w:t>shall be informed that the activities being conducted are a drill</w:t>
      </w:r>
      <w:r w:rsidR="002914D1" w:rsidRPr="003D0CFD">
        <w:rPr>
          <w:rFonts w:ascii="Calibri" w:eastAsia="Times New Roman" w:hAnsi="Calibri" w:cs="Times New Roman"/>
          <w:sz w:val="20"/>
          <w:szCs w:val="20"/>
        </w:rPr>
        <w:t>.</w:t>
      </w:r>
    </w:p>
    <w:p w14:paraId="0DE116EC"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0F3901CD"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 xml:space="preserve">SHOULD I PICK UP MY CHILD AT SCHOOL DURING AN EMERGENCY?      </w:t>
      </w:r>
    </w:p>
    <w:p w14:paraId="1906D371" w14:textId="0B95B330"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 xml:space="preserve">Not unless directed to do so. </w:t>
      </w:r>
      <w:r w:rsidRPr="003D0CFD">
        <w:rPr>
          <w:rFonts w:ascii="Calibri" w:eastAsia="Times New Roman" w:hAnsi="Calibri" w:cs="Times New Roman"/>
          <w:sz w:val="20"/>
          <w:szCs w:val="20"/>
        </w:rPr>
        <w:t>While every parent’s natural instinct in an emergency is to go to the school to protect his/her own child, it is important to realize that doing so may significantly affect the District’s ability to respond to the situation. For example, cars driving up to the building will restrict access by emergency vehicles that are responding to the emergency, or school buses that are loading children to evacuate them or take them home. The building’s staff will be actively working to ensure the safety of all students. It may seem logical that every student taken home by a parent reduces the responsibility of the staff, but in a fast</w:t>
      </w:r>
      <w:r w:rsidR="00775E53" w:rsidRPr="003D0CFD">
        <w:rPr>
          <w:rFonts w:ascii="Calibri" w:eastAsia="Times New Roman" w:hAnsi="Calibri" w:cs="Times New Roman"/>
          <w:sz w:val="20"/>
          <w:szCs w:val="20"/>
        </w:rPr>
        <w:t>-</w:t>
      </w:r>
      <w:r w:rsidRPr="003D0CFD">
        <w:rPr>
          <w:rFonts w:ascii="Calibri" w:eastAsia="Times New Roman" w:hAnsi="Calibri" w:cs="Times New Roman"/>
          <w:sz w:val="20"/>
          <w:szCs w:val="20"/>
        </w:rPr>
        <w:t xml:space="preserve">moving situation that requires a great deal of careful coordination and communication, it makes the critical task of keeping track of students more difficult. </w:t>
      </w:r>
    </w:p>
    <w:p w14:paraId="35EA51D8"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7952A35B"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HOW WILL PARENTS/GUARDIANS AND STUDENTS BE REUNITED?</w:t>
      </w:r>
    </w:p>
    <w:p w14:paraId="7251DCBB" w14:textId="52FBA947" w:rsidR="008838A1" w:rsidRPr="003D0CFD" w:rsidRDefault="00847582"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 xml:space="preserve">In the event of an emergency, the school district </w:t>
      </w:r>
      <w:r w:rsidR="0063532F" w:rsidRPr="003D0CFD">
        <w:rPr>
          <w:rFonts w:ascii="Calibri" w:eastAsia="Times New Roman" w:hAnsi="Calibri" w:cs="Times New Roman"/>
          <w:sz w:val="20"/>
          <w:szCs w:val="20"/>
        </w:rPr>
        <w:t>has a</w:t>
      </w:r>
      <w:r w:rsidR="00CA73DA" w:rsidRPr="003D0CFD">
        <w:rPr>
          <w:rFonts w:ascii="Calibri" w:eastAsia="Times New Roman" w:hAnsi="Calibri" w:cs="Times New Roman"/>
          <w:sz w:val="20"/>
          <w:szCs w:val="20"/>
        </w:rPr>
        <w:t xml:space="preserve"> specific</w:t>
      </w:r>
      <w:r w:rsidR="0063532F" w:rsidRPr="003D0CFD">
        <w:rPr>
          <w:rFonts w:ascii="Calibri" w:eastAsia="Times New Roman" w:hAnsi="Calibri" w:cs="Times New Roman"/>
          <w:sz w:val="20"/>
          <w:szCs w:val="20"/>
        </w:rPr>
        <w:t xml:space="preserve"> Parent-Student Reunification Plan. </w:t>
      </w:r>
      <w:r w:rsidR="008838A1" w:rsidRPr="003D0CFD">
        <w:rPr>
          <w:rFonts w:ascii="Calibri" w:eastAsia="Times New Roman" w:hAnsi="Calibri" w:cs="Times New Roman"/>
          <w:sz w:val="20"/>
          <w:szCs w:val="20"/>
        </w:rPr>
        <w:t xml:space="preserve">An area will be designated for parents to pick up students. Photo identification must be shown in order for a student to be brought to the reunification area.  </w:t>
      </w:r>
    </w:p>
    <w:p w14:paraId="498DE9BE"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644D08F2"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WHAT PROVISIONS ARE MADE FOR STUDENTS WITH DISABILITIES?</w:t>
      </w:r>
    </w:p>
    <w:p w14:paraId="7A5D0D78"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Every school building has a plan of action to evacuate any student with special needs.</w:t>
      </w:r>
    </w:p>
    <w:p w14:paraId="5EDAA177"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0471293A"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WHERE CAN I GET INFORMATION DURING AN EMERGENCY?</w:t>
      </w:r>
    </w:p>
    <w:p w14:paraId="04474521" w14:textId="77777777" w:rsidR="008838A1"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Chances are that you will have difficulty reaching the school by phone when you try. The school will be making every effort to contact you through automated calling systems and our website. The schools have every child’s emergency contact information that they have readily available for emergencies. Other sources of information include the PTA Presidents. School officials may utilize the parent organizations to activate their phone chains. TV News 12 and local media will also be utilized.</w:t>
      </w:r>
    </w:p>
    <w:p w14:paraId="3D33B929" w14:textId="77777777" w:rsidR="008838A1" w:rsidRPr="003D0CFD" w:rsidRDefault="008838A1" w:rsidP="008838A1">
      <w:pPr>
        <w:spacing w:after="0" w:line="240" w:lineRule="auto"/>
        <w:jc w:val="both"/>
        <w:rPr>
          <w:rFonts w:ascii="Calibri" w:eastAsia="Times New Roman" w:hAnsi="Calibri" w:cs="Times New Roman"/>
          <w:sz w:val="16"/>
          <w:szCs w:val="16"/>
        </w:rPr>
      </w:pPr>
    </w:p>
    <w:p w14:paraId="04534040" w14:textId="77777777" w:rsidR="008838A1" w:rsidRPr="003D0CFD" w:rsidRDefault="008838A1" w:rsidP="008838A1">
      <w:p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WHAT CAN I DO TO PLAN AHEAD?</w:t>
      </w:r>
    </w:p>
    <w:p w14:paraId="5B5EAE6B" w14:textId="0A4194E3" w:rsidR="00BF7CAE" w:rsidRPr="003D0CFD" w:rsidRDefault="008838A1" w:rsidP="008838A1">
      <w:p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The two most important things you can do are:</w:t>
      </w:r>
    </w:p>
    <w:p w14:paraId="5D8D0B39" w14:textId="77777777" w:rsidR="008838A1" w:rsidRPr="003D0CFD" w:rsidRDefault="008838A1" w:rsidP="00417524">
      <w:pPr>
        <w:numPr>
          <w:ilvl w:val="0"/>
          <w:numId w:val="36"/>
        </w:numPr>
        <w:spacing w:after="0" w:line="240" w:lineRule="auto"/>
        <w:jc w:val="both"/>
        <w:rPr>
          <w:rFonts w:ascii="Calibri" w:eastAsia="Times New Roman" w:hAnsi="Calibri" w:cs="Times New Roman"/>
          <w:b/>
          <w:sz w:val="20"/>
          <w:szCs w:val="20"/>
        </w:rPr>
      </w:pPr>
      <w:r w:rsidRPr="003D0CFD">
        <w:rPr>
          <w:rFonts w:ascii="Calibri" w:eastAsia="Times New Roman" w:hAnsi="Calibri" w:cs="Times New Roman"/>
          <w:b/>
          <w:sz w:val="20"/>
          <w:szCs w:val="20"/>
        </w:rPr>
        <w:t>Make sure your child’s school has the most up-to-date emergency contact information.</w:t>
      </w:r>
    </w:p>
    <w:p w14:paraId="06F47023" w14:textId="77777777" w:rsidR="008838A1" w:rsidRPr="003D0CFD" w:rsidRDefault="008838A1" w:rsidP="00417524">
      <w:pPr>
        <w:numPr>
          <w:ilvl w:val="0"/>
          <w:numId w:val="36"/>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b/>
          <w:sz w:val="20"/>
          <w:szCs w:val="20"/>
        </w:rPr>
        <w:t>Review with your child any alternative arrangements you have made in case an emergency prevents you from being home.</w:t>
      </w:r>
      <w:r w:rsidRPr="003D0CFD">
        <w:rPr>
          <w:rFonts w:ascii="Calibri" w:eastAsia="Times New Roman" w:hAnsi="Calibri" w:cs="Times New Roman"/>
          <w:sz w:val="20"/>
          <w:szCs w:val="20"/>
        </w:rPr>
        <w:t xml:space="preserve"> </w:t>
      </w:r>
    </w:p>
    <w:p w14:paraId="6A7EADCD" w14:textId="77777777" w:rsidR="008838A1" w:rsidRPr="003D0CFD" w:rsidRDefault="008838A1" w:rsidP="008838A1">
      <w:pPr>
        <w:spacing w:after="0" w:line="240" w:lineRule="auto"/>
        <w:jc w:val="both"/>
        <w:rPr>
          <w:rFonts w:ascii="Calibri" w:eastAsia="Times New Roman" w:hAnsi="Calibri" w:cs="Times New Roman"/>
          <w:sz w:val="20"/>
          <w:szCs w:val="20"/>
        </w:rPr>
      </w:pPr>
    </w:p>
    <w:p w14:paraId="2D312F67" w14:textId="72F40AF2" w:rsidR="008838A1" w:rsidRPr="003D0CFD" w:rsidRDefault="008838A1" w:rsidP="008838A1">
      <w:pPr>
        <w:spacing w:after="0" w:line="240" w:lineRule="auto"/>
        <w:rPr>
          <w:rFonts w:ascii="Calibri" w:eastAsia="Times New Roman" w:hAnsi="Calibri" w:cs="Times New Roman"/>
          <w:b/>
          <w:sz w:val="20"/>
          <w:szCs w:val="20"/>
        </w:rPr>
      </w:pPr>
      <w:r w:rsidRPr="003D0CFD">
        <w:rPr>
          <w:rFonts w:ascii="Calibri" w:eastAsia="Times New Roman" w:hAnsi="Calibri" w:cs="Times New Roman"/>
          <w:b/>
          <w:sz w:val="20"/>
          <w:szCs w:val="20"/>
        </w:rPr>
        <w:t>PRINCIPAL</w:t>
      </w:r>
      <w:r w:rsidR="00ED11F7" w:rsidRPr="003D0CFD">
        <w:rPr>
          <w:rFonts w:ascii="Calibri" w:eastAsia="Times New Roman" w:hAnsi="Calibri" w:cs="Times New Roman"/>
          <w:b/>
          <w:sz w:val="20"/>
          <w:szCs w:val="20"/>
        </w:rPr>
        <w:t xml:space="preserve"> CONTACTS</w:t>
      </w:r>
      <w:r w:rsidRPr="003D0CFD">
        <w:rPr>
          <w:rFonts w:ascii="Calibri" w:eastAsia="Times New Roman" w:hAnsi="Calibri" w:cs="Times New Roman"/>
          <w:b/>
          <w:sz w:val="20"/>
          <w:szCs w:val="20"/>
        </w:rPr>
        <w:t>:</w:t>
      </w:r>
    </w:p>
    <w:p w14:paraId="7DC0210B" w14:textId="77777777" w:rsidR="00077921" w:rsidRPr="003D0CFD" w:rsidRDefault="00077921" w:rsidP="008838A1">
      <w:pPr>
        <w:spacing w:after="0" w:line="240" w:lineRule="auto"/>
        <w:rPr>
          <w:rFonts w:ascii="Calibri" w:eastAsia="Times New Roman" w:hAnsi="Calibri" w:cs="Times New Roman"/>
          <w:b/>
          <w:sz w:val="20"/>
          <w:szCs w:val="20"/>
        </w:rPr>
      </w:pPr>
    </w:p>
    <w:tbl>
      <w:tblPr>
        <w:tblStyle w:val="TableGrid"/>
        <w:tblW w:w="0" w:type="auto"/>
        <w:tblLook w:val="04A0" w:firstRow="1" w:lastRow="0" w:firstColumn="1" w:lastColumn="0" w:noHBand="0" w:noVBand="1"/>
      </w:tblPr>
      <w:tblGrid>
        <w:gridCol w:w="3596"/>
        <w:gridCol w:w="3597"/>
        <w:gridCol w:w="3597"/>
      </w:tblGrid>
      <w:tr w:rsidR="00A45B19" w:rsidRPr="003D0CFD" w14:paraId="6E8A8F55" w14:textId="77777777" w:rsidTr="003940A5">
        <w:tc>
          <w:tcPr>
            <w:tcW w:w="3596" w:type="dxa"/>
            <w:shd w:val="clear" w:color="auto" w:fill="D9D9D9" w:themeFill="background1" w:themeFillShade="D9"/>
          </w:tcPr>
          <w:p w14:paraId="6E8D6485" w14:textId="650EFE7B" w:rsidR="00A45B19" w:rsidRPr="003D0CFD" w:rsidRDefault="0014307D" w:rsidP="002243E9">
            <w:pPr>
              <w:jc w:val="center"/>
              <w:rPr>
                <w:rFonts w:ascii="Calibri" w:hAnsi="Calibri"/>
                <w:b/>
                <w:bCs/>
              </w:rPr>
            </w:pPr>
            <w:r w:rsidRPr="003D0CFD">
              <w:rPr>
                <w:rFonts w:ascii="Calibri" w:hAnsi="Calibri"/>
                <w:b/>
                <w:bCs/>
              </w:rPr>
              <w:t>School Building</w:t>
            </w:r>
          </w:p>
        </w:tc>
        <w:tc>
          <w:tcPr>
            <w:tcW w:w="3597" w:type="dxa"/>
            <w:shd w:val="clear" w:color="auto" w:fill="D9D9D9" w:themeFill="background1" w:themeFillShade="D9"/>
          </w:tcPr>
          <w:p w14:paraId="41563C26" w14:textId="52AA81D8" w:rsidR="00A45B19" w:rsidRPr="003D0CFD" w:rsidRDefault="002243E9" w:rsidP="002243E9">
            <w:pPr>
              <w:jc w:val="center"/>
              <w:rPr>
                <w:rFonts w:ascii="Calibri" w:hAnsi="Calibri"/>
                <w:b/>
                <w:bCs/>
              </w:rPr>
            </w:pPr>
            <w:r w:rsidRPr="003D0CFD">
              <w:rPr>
                <w:rFonts w:ascii="Calibri" w:hAnsi="Calibri"/>
                <w:b/>
                <w:bCs/>
              </w:rPr>
              <w:t>Principal’s Name</w:t>
            </w:r>
          </w:p>
        </w:tc>
        <w:tc>
          <w:tcPr>
            <w:tcW w:w="3597" w:type="dxa"/>
            <w:shd w:val="clear" w:color="auto" w:fill="D9D9D9" w:themeFill="background1" w:themeFillShade="D9"/>
          </w:tcPr>
          <w:p w14:paraId="244E6522" w14:textId="02825696" w:rsidR="00A45B19" w:rsidRPr="003D0CFD" w:rsidRDefault="002243E9" w:rsidP="002243E9">
            <w:pPr>
              <w:jc w:val="center"/>
              <w:rPr>
                <w:rFonts w:ascii="Calibri" w:hAnsi="Calibri"/>
                <w:b/>
                <w:bCs/>
              </w:rPr>
            </w:pPr>
            <w:r w:rsidRPr="003D0CFD">
              <w:rPr>
                <w:rFonts w:ascii="Calibri" w:hAnsi="Calibri"/>
                <w:b/>
                <w:bCs/>
              </w:rPr>
              <w:t>Telephone #</w:t>
            </w:r>
          </w:p>
        </w:tc>
      </w:tr>
      <w:tr w:rsidR="006159A0" w:rsidRPr="003D0CFD" w14:paraId="4F93B9CF" w14:textId="77777777" w:rsidTr="00A45B19">
        <w:tc>
          <w:tcPr>
            <w:tcW w:w="3596" w:type="dxa"/>
          </w:tcPr>
          <w:p w14:paraId="54A9A2BE" w14:textId="0427D1D2" w:rsidR="006159A0" w:rsidRPr="003D0CFD" w:rsidRDefault="006159A0" w:rsidP="006159A0">
            <w:pPr>
              <w:tabs>
                <w:tab w:val="center" w:pos="1690"/>
              </w:tabs>
              <w:rPr>
                <w:rFonts w:ascii="Calibri" w:hAnsi="Calibri"/>
              </w:rPr>
            </w:pPr>
            <w:r w:rsidRPr="00B05970">
              <w:rPr>
                <w:rFonts w:ascii="Calibri" w:hAnsi="Calibri"/>
              </w:rPr>
              <w:t>Brooklyn Avenue School</w:t>
            </w:r>
          </w:p>
        </w:tc>
        <w:tc>
          <w:tcPr>
            <w:tcW w:w="3597" w:type="dxa"/>
          </w:tcPr>
          <w:p w14:paraId="0AD53E66" w14:textId="06A91A44" w:rsidR="006159A0" w:rsidRPr="003D0CFD" w:rsidRDefault="006159A0" w:rsidP="006159A0">
            <w:pPr>
              <w:rPr>
                <w:rFonts w:ascii="Calibri" w:hAnsi="Calibri"/>
              </w:rPr>
            </w:pPr>
            <w:r w:rsidRPr="00B05970">
              <w:rPr>
                <w:rFonts w:ascii="Calibri" w:hAnsi="Calibri"/>
              </w:rPr>
              <w:t>Dr. Scott J. Comis-Principal</w:t>
            </w:r>
          </w:p>
        </w:tc>
        <w:tc>
          <w:tcPr>
            <w:tcW w:w="3597" w:type="dxa"/>
          </w:tcPr>
          <w:p w14:paraId="31C78DB2" w14:textId="2061664A" w:rsidR="006159A0" w:rsidRPr="003D0CFD" w:rsidRDefault="006159A0" w:rsidP="006159A0">
            <w:pPr>
              <w:rPr>
                <w:rFonts w:ascii="Calibri" w:hAnsi="Calibri"/>
              </w:rPr>
            </w:pPr>
            <w:r w:rsidRPr="00B05970">
              <w:rPr>
                <w:rFonts w:ascii="Calibri" w:hAnsi="Calibri"/>
              </w:rPr>
              <w:t>(516) 434-2851</w:t>
            </w:r>
          </w:p>
        </w:tc>
      </w:tr>
      <w:tr w:rsidR="006159A0" w:rsidRPr="003D0CFD" w14:paraId="5AE37DD7" w14:textId="77777777" w:rsidTr="00A45B19">
        <w:tc>
          <w:tcPr>
            <w:tcW w:w="3596" w:type="dxa"/>
          </w:tcPr>
          <w:p w14:paraId="714C135C" w14:textId="6E561B7B" w:rsidR="006159A0" w:rsidRPr="003D0CFD" w:rsidRDefault="006159A0" w:rsidP="006159A0">
            <w:pPr>
              <w:rPr>
                <w:rFonts w:ascii="Calibri" w:hAnsi="Calibri"/>
              </w:rPr>
            </w:pPr>
            <w:r w:rsidRPr="00B05970">
              <w:rPr>
                <w:rFonts w:ascii="Calibri" w:hAnsi="Calibri"/>
              </w:rPr>
              <w:t>R.W. Carbonaro School</w:t>
            </w:r>
          </w:p>
        </w:tc>
        <w:tc>
          <w:tcPr>
            <w:tcW w:w="3597" w:type="dxa"/>
          </w:tcPr>
          <w:p w14:paraId="0E8FB679" w14:textId="78693617" w:rsidR="006159A0" w:rsidRPr="003D0CFD" w:rsidRDefault="006159A0" w:rsidP="006159A0">
            <w:pPr>
              <w:rPr>
                <w:rFonts w:ascii="Calibri" w:hAnsi="Calibri"/>
              </w:rPr>
            </w:pPr>
            <w:r w:rsidRPr="00B05970">
              <w:rPr>
                <w:rFonts w:ascii="Calibri" w:hAnsi="Calibri"/>
              </w:rPr>
              <w:t xml:space="preserve">Mr. Rosario Iacono </w:t>
            </w:r>
          </w:p>
        </w:tc>
        <w:tc>
          <w:tcPr>
            <w:tcW w:w="3597" w:type="dxa"/>
          </w:tcPr>
          <w:p w14:paraId="3A57F1C9" w14:textId="774D0CA9" w:rsidR="006159A0" w:rsidRPr="003D0CFD" w:rsidRDefault="006159A0" w:rsidP="006159A0">
            <w:pPr>
              <w:rPr>
                <w:rFonts w:ascii="Calibri" w:hAnsi="Calibri"/>
              </w:rPr>
            </w:pPr>
            <w:r w:rsidRPr="00B05970">
              <w:rPr>
                <w:rFonts w:ascii="Calibri" w:hAnsi="Calibri"/>
              </w:rPr>
              <w:t>(516) 434-2861</w:t>
            </w:r>
          </w:p>
        </w:tc>
      </w:tr>
      <w:tr w:rsidR="006159A0" w:rsidRPr="003D0CFD" w14:paraId="633616D3" w14:textId="77777777" w:rsidTr="00A45B19">
        <w:tc>
          <w:tcPr>
            <w:tcW w:w="3596" w:type="dxa"/>
          </w:tcPr>
          <w:p w14:paraId="645F886E" w14:textId="25F67DC9" w:rsidR="006159A0" w:rsidRPr="003D0CFD" w:rsidRDefault="006159A0" w:rsidP="006159A0">
            <w:pPr>
              <w:rPr>
                <w:rFonts w:ascii="Calibri" w:hAnsi="Calibri"/>
              </w:rPr>
            </w:pPr>
            <w:r w:rsidRPr="00B05970">
              <w:rPr>
                <w:rFonts w:ascii="Calibri" w:hAnsi="Calibri"/>
              </w:rPr>
              <w:t xml:space="preserve">W.L. Buck School </w:t>
            </w:r>
          </w:p>
        </w:tc>
        <w:tc>
          <w:tcPr>
            <w:tcW w:w="3597" w:type="dxa"/>
          </w:tcPr>
          <w:p w14:paraId="4001D04F" w14:textId="7C44459B" w:rsidR="006159A0" w:rsidRPr="003D0CFD" w:rsidRDefault="006159A0" w:rsidP="006159A0">
            <w:pPr>
              <w:rPr>
                <w:rFonts w:ascii="Calibri" w:hAnsi="Calibri"/>
              </w:rPr>
            </w:pPr>
            <w:r w:rsidRPr="00B05970">
              <w:rPr>
                <w:rFonts w:ascii="Calibri" w:hAnsi="Calibri"/>
              </w:rPr>
              <w:t>Mr. Michael DeBlasio</w:t>
            </w:r>
          </w:p>
        </w:tc>
        <w:tc>
          <w:tcPr>
            <w:tcW w:w="3597" w:type="dxa"/>
          </w:tcPr>
          <w:p w14:paraId="20A13334" w14:textId="622F5759" w:rsidR="006159A0" w:rsidRPr="003D0CFD" w:rsidRDefault="006159A0" w:rsidP="006159A0">
            <w:pPr>
              <w:rPr>
                <w:rFonts w:ascii="Calibri" w:hAnsi="Calibri"/>
              </w:rPr>
            </w:pPr>
            <w:r w:rsidRPr="00B05970">
              <w:rPr>
                <w:rFonts w:ascii="Calibri" w:hAnsi="Calibri"/>
              </w:rPr>
              <w:t>(516) 434-2841</w:t>
            </w:r>
          </w:p>
        </w:tc>
      </w:tr>
    </w:tbl>
    <w:p w14:paraId="570B5803" w14:textId="77777777" w:rsidR="006159A0" w:rsidRDefault="00A134C4" w:rsidP="008838A1">
      <w:pPr>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b/>
      </w:r>
      <w:r w:rsidRPr="003D0CFD">
        <w:rPr>
          <w:rFonts w:ascii="Calibri" w:eastAsia="Times New Roman" w:hAnsi="Calibri" w:cs="Times New Roman"/>
          <w:sz w:val="20"/>
          <w:szCs w:val="20"/>
        </w:rPr>
        <w:tab/>
      </w:r>
      <w:r w:rsidRPr="003D0CFD">
        <w:rPr>
          <w:rFonts w:ascii="Calibri" w:eastAsia="Times New Roman" w:hAnsi="Calibri" w:cs="Times New Roman"/>
          <w:sz w:val="20"/>
          <w:szCs w:val="20"/>
        </w:rPr>
        <w:tab/>
      </w:r>
      <w:r w:rsidRPr="003D0CFD">
        <w:rPr>
          <w:rFonts w:ascii="Calibri" w:eastAsia="Times New Roman" w:hAnsi="Calibri" w:cs="Times New Roman"/>
          <w:sz w:val="20"/>
          <w:szCs w:val="20"/>
        </w:rPr>
        <w:tab/>
      </w:r>
      <w:r w:rsidRPr="003D0CFD">
        <w:rPr>
          <w:rFonts w:ascii="Calibri" w:eastAsia="Times New Roman" w:hAnsi="Calibri" w:cs="Times New Roman"/>
          <w:sz w:val="20"/>
          <w:szCs w:val="20"/>
        </w:rPr>
        <w:tab/>
      </w:r>
    </w:p>
    <w:p w14:paraId="49BF9E07" w14:textId="77777777" w:rsidR="006159A0" w:rsidRDefault="006159A0" w:rsidP="008838A1">
      <w:pPr>
        <w:spacing w:after="0" w:line="240" w:lineRule="auto"/>
        <w:rPr>
          <w:rFonts w:ascii="Calibri" w:eastAsia="Times New Roman" w:hAnsi="Calibri" w:cs="Times New Roman"/>
          <w:sz w:val="20"/>
          <w:szCs w:val="20"/>
        </w:rPr>
      </w:pPr>
    </w:p>
    <w:p w14:paraId="401A60A3" w14:textId="77777777" w:rsidR="006159A0" w:rsidRDefault="006159A0" w:rsidP="008838A1">
      <w:pPr>
        <w:spacing w:after="0" w:line="240" w:lineRule="auto"/>
        <w:rPr>
          <w:rFonts w:ascii="Calibri" w:eastAsia="Times New Roman" w:hAnsi="Calibri" w:cs="Times New Roman"/>
          <w:sz w:val="20"/>
          <w:szCs w:val="20"/>
        </w:rPr>
      </w:pPr>
    </w:p>
    <w:p w14:paraId="709CDB3B" w14:textId="77777777" w:rsidR="001A439A" w:rsidRDefault="00A134C4" w:rsidP="008838A1">
      <w:pPr>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b/>
      </w:r>
      <w:r w:rsidR="00161C97" w:rsidRPr="003D0CFD">
        <w:rPr>
          <w:rFonts w:ascii="Calibri" w:eastAsia="Times New Roman" w:hAnsi="Calibri" w:cs="Times New Roman"/>
          <w:sz w:val="20"/>
          <w:szCs w:val="20"/>
        </w:rPr>
        <w:tab/>
      </w:r>
      <w:r w:rsidR="008838A1" w:rsidRPr="003D0CFD">
        <w:rPr>
          <w:rFonts w:ascii="Calibri" w:eastAsia="Times New Roman" w:hAnsi="Calibri" w:cs="Times New Roman"/>
          <w:sz w:val="20"/>
          <w:szCs w:val="20"/>
        </w:rPr>
        <w:tab/>
      </w:r>
      <w:r w:rsidR="008838A1" w:rsidRPr="003D0CFD">
        <w:rPr>
          <w:rFonts w:ascii="Calibri" w:eastAsia="Times New Roman" w:hAnsi="Calibri" w:cs="Times New Roman"/>
          <w:sz w:val="20"/>
          <w:szCs w:val="20"/>
        </w:rPr>
        <w:tab/>
      </w:r>
      <w:r w:rsidR="008838A1" w:rsidRPr="003D0CFD">
        <w:rPr>
          <w:rFonts w:ascii="Calibri" w:eastAsia="Times New Roman" w:hAnsi="Calibri" w:cs="Times New Roman"/>
          <w:sz w:val="20"/>
          <w:szCs w:val="20"/>
        </w:rPr>
        <w:tab/>
      </w:r>
      <w:r w:rsidR="008838A1" w:rsidRPr="003D0CFD">
        <w:rPr>
          <w:rFonts w:ascii="Calibri" w:eastAsia="Times New Roman" w:hAnsi="Calibri" w:cs="Times New Roman"/>
          <w:sz w:val="20"/>
          <w:szCs w:val="20"/>
        </w:rPr>
        <w:tab/>
      </w:r>
      <w:r w:rsidR="008838A1" w:rsidRPr="003D0CFD">
        <w:rPr>
          <w:rFonts w:ascii="Calibri" w:eastAsia="Times New Roman" w:hAnsi="Calibri" w:cs="Times New Roman"/>
          <w:sz w:val="20"/>
          <w:szCs w:val="20"/>
        </w:rPr>
        <w:tab/>
      </w:r>
    </w:p>
    <w:p w14:paraId="49BEFC09" w14:textId="77777777" w:rsidR="001A439A" w:rsidRDefault="001A439A" w:rsidP="008838A1">
      <w:pPr>
        <w:spacing w:after="0" w:line="240" w:lineRule="auto"/>
        <w:rPr>
          <w:rFonts w:ascii="Calibri" w:eastAsia="Times New Roman" w:hAnsi="Calibri" w:cs="Times New Roman"/>
          <w:sz w:val="20"/>
          <w:szCs w:val="20"/>
        </w:rPr>
      </w:pPr>
    </w:p>
    <w:p w14:paraId="775AF4DD" w14:textId="77777777" w:rsidR="001A439A" w:rsidRDefault="001A439A" w:rsidP="008838A1">
      <w:pPr>
        <w:spacing w:after="0" w:line="240" w:lineRule="auto"/>
        <w:rPr>
          <w:rFonts w:ascii="Calibri" w:eastAsia="Times New Roman" w:hAnsi="Calibri" w:cs="Times New Roman"/>
          <w:sz w:val="20"/>
          <w:szCs w:val="20"/>
        </w:rPr>
      </w:pPr>
    </w:p>
    <w:p w14:paraId="3C356355" w14:textId="77777777" w:rsidR="001A439A" w:rsidRDefault="001A439A" w:rsidP="008838A1">
      <w:pPr>
        <w:spacing w:after="0" w:line="240" w:lineRule="auto"/>
        <w:rPr>
          <w:rFonts w:ascii="Calibri" w:eastAsia="Times New Roman" w:hAnsi="Calibri" w:cs="Times New Roman"/>
          <w:sz w:val="20"/>
          <w:szCs w:val="20"/>
        </w:rPr>
      </w:pPr>
    </w:p>
    <w:p w14:paraId="4C01A5CB" w14:textId="77777777" w:rsidR="001A439A" w:rsidRDefault="001A439A" w:rsidP="008838A1">
      <w:pPr>
        <w:spacing w:after="0" w:line="240" w:lineRule="auto"/>
        <w:rPr>
          <w:rFonts w:ascii="Calibri" w:eastAsia="Times New Roman" w:hAnsi="Calibri" w:cs="Times New Roman"/>
          <w:sz w:val="20"/>
          <w:szCs w:val="20"/>
        </w:rPr>
      </w:pPr>
    </w:p>
    <w:p w14:paraId="0BC32663" w14:textId="673088EC" w:rsidR="008838A1" w:rsidRPr="003D0CFD" w:rsidRDefault="008838A1" w:rsidP="008838A1">
      <w:pPr>
        <w:spacing w:after="0" w:line="240" w:lineRule="auto"/>
        <w:rPr>
          <w:rFonts w:ascii="Calibri" w:eastAsia="Times New Roman" w:hAnsi="Calibri" w:cs="Times New Roman"/>
          <w:sz w:val="20"/>
          <w:szCs w:val="20"/>
        </w:rPr>
      </w:pPr>
      <w:r w:rsidRPr="003D0CFD">
        <w:rPr>
          <w:rFonts w:ascii="Calibri" w:eastAsia="Times New Roman" w:hAnsi="Calibri" w:cs="Times New Roman"/>
          <w:sz w:val="20"/>
          <w:szCs w:val="20"/>
        </w:rPr>
        <w:tab/>
      </w:r>
      <w:r w:rsidR="00A134C4" w:rsidRPr="003D0CFD">
        <w:rPr>
          <w:rFonts w:ascii="Calibri" w:eastAsia="Times New Roman" w:hAnsi="Calibri" w:cs="Times New Roman"/>
          <w:sz w:val="20"/>
          <w:szCs w:val="20"/>
        </w:rPr>
        <w:tab/>
      </w:r>
      <w:r w:rsidRPr="003D0CFD">
        <w:rPr>
          <w:rFonts w:ascii="Calibri" w:eastAsia="Times New Roman" w:hAnsi="Calibri" w:cs="Times New Roman"/>
          <w:sz w:val="20"/>
          <w:szCs w:val="20"/>
        </w:rPr>
        <w:tab/>
      </w:r>
    </w:p>
    <w:p w14:paraId="31B6391D" w14:textId="77777777" w:rsidR="006159A0" w:rsidRPr="00B05970" w:rsidRDefault="006159A0" w:rsidP="006159A0">
      <w:pPr>
        <w:spacing w:after="0"/>
        <w:jc w:val="center"/>
        <w:rPr>
          <w:rFonts w:ascii="Calibri" w:hAnsi="Calibri"/>
          <w:b/>
        </w:rPr>
      </w:pPr>
      <w:bookmarkStart w:id="10" w:name="_Hlk97278717"/>
      <w:r w:rsidRPr="00B05970">
        <w:rPr>
          <w:rFonts w:ascii="Calibri" w:hAnsi="Calibri"/>
          <w:b/>
        </w:rPr>
        <w:t>Valley Stream School District</w:t>
      </w:r>
      <w:r>
        <w:rPr>
          <w:rFonts w:ascii="Calibri" w:hAnsi="Calibri"/>
          <w:b/>
        </w:rPr>
        <w:t xml:space="preserve"> </w:t>
      </w:r>
      <w:r w:rsidRPr="00B05970">
        <w:rPr>
          <w:rFonts w:ascii="Calibri" w:hAnsi="Calibri"/>
          <w:b/>
        </w:rPr>
        <w:t>24, 75 Horton Avenue, Valley Stream, NY 11581</w:t>
      </w:r>
    </w:p>
    <w:p w14:paraId="36B9D83D" w14:textId="77777777" w:rsidR="006159A0" w:rsidRPr="00B05970" w:rsidRDefault="006159A0" w:rsidP="006159A0">
      <w:pPr>
        <w:spacing w:after="0"/>
        <w:jc w:val="center"/>
        <w:rPr>
          <w:rFonts w:ascii="Calibri" w:hAnsi="Calibri"/>
        </w:rPr>
      </w:pPr>
      <w:r w:rsidRPr="00B05970">
        <w:rPr>
          <w:rFonts w:ascii="Calibri" w:hAnsi="Calibri"/>
        </w:rPr>
        <w:t>Superintendent, Dr. Unal Karakas</w:t>
      </w:r>
    </w:p>
    <w:p w14:paraId="49647ABC" w14:textId="77777777" w:rsidR="00427DA7" w:rsidRPr="003D0CFD" w:rsidRDefault="00427DA7" w:rsidP="001A439A">
      <w:pPr>
        <w:spacing w:after="0" w:line="240" w:lineRule="auto"/>
        <w:rPr>
          <w:rFonts w:ascii="Calibri" w:eastAsia="Times New Roman" w:hAnsi="Calibri" w:cs="Times New Roman"/>
          <w:sz w:val="20"/>
          <w:szCs w:val="20"/>
        </w:rPr>
      </w:pPr>
    </w:p>
    <w:p w14:paraId="1EF7AFFF" w14:textId="77777777" w:rsidR="00427DA7" w:rsidRPr="003D0CFD" w:rsidRDefault="00427DA7" w:rsidP="00403899">
      <w:pPr>
        <w:spacing w:after="0" w:line="240" w:lineRule="auto"/>
        <w:jc w:val="center"/>
        <w:rPr>
          <w:rFonts w:ascii="Calibri" w:eastAsia="Times New Roman" w:hAnsi="Calibri" w:cs="Times New Roman"/>
          <w:sz w:val="20"/>
          <w:szCs w:val="20"/>
        </w:rPr>
      </w:pPr>
    </w:p>
    <w:p w14:paraId="222D8D7C" w14:textId="52314F77" w:rsidR="008838A1" w:rsidRPr="003D0CFD" w:rsidRDefault="008838A1" w:rsidP="008838A1">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32"/>
          <w:szCs w:val="32"/>
        </w:rPr>
        <w:t>APPENDIX B</w:t>
      </w:r>
    </w:p>
    <w:p w14:paraId="489998D3" w14:textId="77777777" w:rsidR="008838A1" w:rsidRPr="003D0CFD" w:rsidRDefault="008838A1" w:rsidP="008838A1">
      <w:pPr>
        <w:spacing w:after="0" w:line="240" w:lineRule="auto"/>
        <w:jc w:val="center"/>
        <w:rPr>
          <w:rFonts w:ascii="Calibri" w:eastAsia="Times New Roman" w:hAnsi="Calibri" w:cs="Times New Roman"/>
          <w:b/>
          <w:sz w:val="24"/>
          <w:szCs w:val="20"/>
        </w:rPr>
      </w:pPr>
    </w:p>
    <w:p w14:paraId="42A55F7C" w14:textId="7EB326DC" w:rsidR="00C87FD2" w:rsidRPr="006159A0" w:rsidRDefault="008838A1" w:rsidP="006159A0">
      <w:pPr>
        <w:spacing w:after="0" w:line="240" w:lineRule="auto"/>
        <w:jc w:val="center"/>
        <w:rPr>
          <w:rFonts w:ascii="Calibri" w:eastAsia="Times New Roman" w:hAnsi="Calibri" w:cs="Times New Roman"/>
          <w:b/>
          <w:sz w:val="28"/>
          <w:szCs w:val="28"/>
        </w:rPr>
      </w:pPr>
      <w:r w:rsidRPr="003D0CFD">
        <w:rPr>
          <w:rFonts w:ascii="Calibri" w:eastAsia="Times New Roman" w:hAnsi="Calibri" w:cs="Times New Roman"/>
          <w:b/>
          <w:sz w:val="28"/>
          <w:szCs w:val="28"/>
        </w:rPr>
        <w:t>District-wide School Safety Team Meeting Minutes and Attendanc</w:t>
      </w:r>
      <w:bookmarkEnd w:id="10"/>
      <w:r w:rsidR="006159A0">
        <w:rPr>
          <w:rFonts w:ascii="Calibri" w:eastAsia="Times New Roman" w:hAnsi="Calibri" w:cs="Times New Roman"/>
          <w:b/>
          <w:sz w:val="28"/>
          <w:szCs w:val="28"/>
        </w:rPr>
        <w:t>e</w:t>
      </w:r>
    </w:p>
    <w:p w14:paraId="6CCB78EB" w14:textId="54EABC77" w:rsidR="00C87FD2" w:rsidRPr="003D0CFD" w:rsidRDefault="00C87FD2" w:rsidP="008838A1">
      <w:pPr>
        <w:spacing w:after="0" w:line="240" w:lineRule="auto"/>
        <w:jc w:val="both"/>
        <w:rPr>
          <w:rFonts w:ascii="Calibri" w:eastAsia="Times New Roman" w:hAnsi="Calibri" w:cs="Times New Roman"/>
        </w:rPr>
      </w:pPr>
    </w:p>
    <w:p w14:paraId="4C4D0D0D" w14:textId="77777777" w:rsidR="00C87FD2" w:rsidRPr="003D0CFD" w:rsidRDefault="00C87FD2" w:rsidP="008838A1">
      <w:pPr>
        <w:spacing w:after="0" w:line="240" w:lineRule="auto"/>
        <w:jc w:val="both"/>
        <w:rPr>
          <w:rFonts w:ascii="Calibri" w:eastAsia="Times New Roman" w:hAnsi="Calibri" w:cs="Times New Roman"/>
        </w:rPr>
      </w:pPr>
    </w:p>
    <w:p w14:paraId="1E2260C8" w14:textId="77777777" w:rsidR="008838A1" w:rsidRPr="003D0CFD" w:rsidRDefault="008838A1" w:rsidP="008838A1">
      <w:pPr>
        <w:spacing w:after="0" w:line="240" w:lineRule="auto"/>
        <w:jc w:val="both"/>
        <w:rPr>
          <w:rFonts w:ascii="Calibri" w:eastAsia="Times New Roman" w:hAnsi="Calibri" w:cs="Times New Roman"/>
        </w:rPr>
      </w:pPr>
    </w:p>
    <w:p w14:paraId="02D2A757" w14:textId="0C9F78D9" w:rsidR="00C87FD2" w:rsidRPr="003D0CFD" w:rsidRDefault="006159A0" w:rsidP="00C87FD2">
      <w:pPr>
        <w:spacing w:after="0" w:line="240" w:lineRule="auto"/>
        <w:jc w:val="center"/>
        <w:rPr>
          <w:rFonts w:ascii="Calibri" w:eastAsia="Times New Roman" w:hAnsi="Calibri" w:cs="Times New Roman"/>
          <w:b/>
          <w:sz w:val="24"/>
          <w:szCs w:val="24"/>
        </w:rPr>
      </w:pPr>
      <w:r>
        <w:rPr>
          <w:rFonts w:ascii="Calibri" w:eastAsia="Times New Roman" w:hAnsi="Calibri" w:cs="Times New Roman"/>
          <w:b/>
          <w:sz w:val="24"/>
          <w:szCs w:val="24"/>
        </w:rPr>
        <w:t>Valley Stream School District 24</w:t>
      </w:r>
    </w:p>
    <w:p w14:paraId="666A7365" w14:textId="77777777" w:rsidR="00C87FD2" w:rsidRPr="003D0CFD" w:rsidRDefault="00C87FD2" w:rsidP="00C87FD2">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District-wide School Safety Team Meeting Attendance and Minutes</w:t>
      </w:r>
    </w:p>
    <w:p w14:paraId="1CD9CBC7" w14:textId="66C4AB8E" w:rsidR="00C87FD2" w:rsidRPr="003D0CFD" w:rsidRDefault="00C87FD2" w:rsidP="00C87FD2">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 xml:space="preserve">September 10, </w:t>
      </w:r>
      <w:r w:rsidRPr="00ED4A38">
        <w:rPr>
          <w:rFonts w:ascii="Calibri" w:eastAsia="Times New Roman" w:hAnsi="Calibri" w:cs="Times New Roman"/>
          <w:b/>
          <w:sz w:val="20"/>
          <w:szCs w:val="20"/>
          <w:highlight w:val="yellow"/>
        </w:rPr>
        <w:t>202</w:t>
      </w:r>
      <w:r w:rsidR="00ED4A38" w:rsidRPr="00ED4A38">
        <w:rPr>
          <w:rFonts w:ascii="Calibri" w:eastAsia="Times New Roman" w:hAnsi="Calibri" w:cs="Times New Roman"/>
          <w:b/>
          <w:sz w:val="20"/>
          <w:szCs w:val="20"/>
          <w:highlight w:val="yellow"/>
        </w:rPr>
        <w:t>6</w:t>
      </w:r>
    </w:p>
    <w:p w14:paraId="6A6B52DA" w14:textId="77777777" w:rsidR="00C87FD2" w:rsidRPr="003D0CFD" w:rsidRDefault="00C87FD2" w:rsidP="00C87FD2">
      <w:pPr>
        <w:spacing w:after="0" w:line="240" w:lineRule="auto"/>
        <w:jc w:val="center"/>
        <w:rPr>
          <w:rFonts w:ascii="Calibri" w:eastAsia="Times New Roman" w:hAnsi="Calibri" w:cs="Times New Roman"/>
          <w:b/>
          <w:sz w:val="20"/>
          <w:szCs w:val="20"/>
        </w:rPr>
      </w:pPr>
    </w:p>
    <w:p w14:paraId="325672ED" w14:textId="77777777" w:rsidR="00C87FD2" w:rsidRPr="003D0CFD" w:rsidRDefault="00C87FD2" w:rsidP="00C87FD2">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 xml:space="preserve">Required Attendance </w:t>
      </w:r>
    </w:p>
    <w:p w14:paraId="3983BFFF" w14:textId="77777777" w:rsidR="00C87FD2" w:rsidRPr="003D0CFD" w:rsidRDefault="00C87FD2" w:rsidP="00C87FD2">
      <w:pPr>
        <w:spacing w:after="0" w:line="240" w:lineRule="auto"/>
        <w:jc w:val="center"/>
        <w:rPr>
          <w:rFonts w:ascii="Calibri" w:eastAsia="Times New Roman" w:hAnsi="Calibri" w:cs="Times New Roman"/>
          <w:b/>
          <w:sz w:val="16"/>
          <w:szCs w:val="16"/>
        </w:rPr>
      </w:pPr>
    </w:p>
    <w:tbl>
      <w:tblPr>
        <w:tblStyle w:val="TableGrid"/>
        <w:tblW w:w="0" w:type="auto"/>
        <w:tblLook w:val="04A0" w:firstRow="1" w:lastRow="0" w:firstColumn="1" w:lastColumn="0" w:noHBand="0" w:noVBand="1"/>
      </w:tblPr>
      <w:tblGrid>
        <w:gridCol w:w="3685"/>
        <w:gridCol w:w="3028"/>
        <w:gridCol w:w="3357"/>
      </w:tblGrid>
      <w:tr w:rsidR="00C87FD2" w:rsidRPr="003D0CFD" w14:paraId="51C2ECAC" w14:textId="77777777" w:rsidTr="00C87FD2">
        <w:trPr>
          <w:trHeight w:val="395"/>
        </w:trPr>
        <w:tc>
          <w:tcPr>
            <w:tcW w:w="3685" w:type="dxa"/>
            <w:shd w:val="clear" w:color="auto" w:fill="D9D9D9"/>
          </w:tcPr>
          <w:p w14:paraId="0E696192" w14:textId="77777777" w:rsidR="00C87FD2" w:rsidRPr="003D0CFD" w:rsidRDefault="00C87FD2" w:rsidP="00C87FD2">
            <w:pPr>
              <w:jc w:val="center"/>
              <w:rPr>
                <w:rFonts w:ascii="Calibri" w:hAnsi="Calibri"/>
                <w:b/>
              </w:rPr>
            </w:pPr>
            <w:r w:rsidRPr="003D0CFD">
              <w:rPr>
                <w:rFonts w:ascii="Calibri" w:hAnsi="Calibri"/>
                <w:b/>
              </w:rPr>
              <w:t>Representatives</w:t>
            </w:r>
          </w:p>
        </w:tc>
        <w:tc>
          <w:tcPr>
            <w:tcW w:w="3028" w:type="dxa"/>
            <w:shd w:val="clear" w:color="auto" w:fill="D9D9D9"/>
          </w:tcPr>
          <w:p w14:paraId="7BD0DFE6" w14:textId="77777777" w:rsidR="00C87FD2" w:rsidRPr="003D0CFD" w:rsidRDefault="00C87FD2" w:rsidP="00C87FD2">
            <w:pPr>
              <w:jc w:val="center"/>
              <w:rPr>
                <w:rFonts w:ascii="Calibri" w:hAnsi="Calibri"/>
                <w:b/>
              </w:rPr>
            </w:pPr>
            <w:r w:rsidRPr="003D0CFD">
              <w:rPr>
                <w:rFonts w:ascii="Calibri" w:hAnsi="Calibri"/>
                <w:b/>
              </w:rPr>
              <w:t>Name</w:t>
            </w:r>
          </w:p>
        </w:tc>
        <w:tc>
          <w:tcPr>
            <w:tcW w:w="3357" w:type="dxa"/>
            <w:shd w:val="clear" w:color="auto" w:fill="D9D9D9"/>
          </w:tcPr>
          <w:p w14:paraId="172A6DCC" w14:textId="77777777" w:rsidR="00C87FD2" w:rsidRPr="003D0CFD" w:rsidRDefault="00C87FD2" w:rsidP="00C87FD2">
            <w:pPr>
              <w:jc w:val="center"/>
              <w:rPr>
                <w:rFonts w:ascii="Calibri" w:hAnsi="Calibri"/>
                <w:b/>
              </w:rPr>
            </w:pPr>
            <w:r w:rsidRPr="003D0CFD">
              <w:rPr>
                <w:rFonts w:ascii="Calibri" w:hAnsi="Calibri"/>
                <w:b/>
              </w:rPr>
              <w:t>Absent/Present</w:t>
            </w:r>
          </w:p>
        </w:tc>
      </w:tr>
      <w:tr w:rsidR="00C87FD2" w:rsidRPr="003D0CFD" w14:paraId="53D88A87" w14:textId="77777777" w:rsidTr="004D6F17">
        <w:tc>
          <w:tcPr>
            <w:tcW w:w="3685" w:type="dxa"/>
          </w:tcPr>
          <w:p w14:paraId="3DFE59DA" w14:textId="77777777" w:rsidR="00C87FD2" w:rsidRPr="003D0CFD" w:rsidRDefault="00C87FD2" w:rsidP="00C87FD2">
            <w:pPr>
              <w:jc w:val="center"/>
              <w:rPr>
                <w:rFonts w:ascii="Calibri" w:hAnsi="Calibri"/>
              </w:rPr>
            </w:pPr>
            <w:r w:rsidRPr="003D0CFD">
              <w:rPr>
                <w:rFonts w:ascii="Calibri" w:hAnsi="Calibri"/>
              </w:rPr>
              <w:t>School Board Member</w:t>
            </w:r>
          </w:p>
        </w:tc>
        <w:tc>
          <w:tcPr>
            <w:tcW w:w="3028" w:type="dxa"/>
          </w:tcPr>
          <w:p w14:paraId="61C9D217" w14:textId="77777777" w:rsidR="00C87FD2" w:rsidRPr="003D0CFD" w:rsidRDefault="00C87FD2" w:rsidP="00C87FD2">
            <w:pPr>
              <w:jc w:val="center"/>
              <w:rPr>
                <w:rFonts w:ascii="Calibri" w:hAnsi="Calibri"/>
                <w:b/>
              </w:rPr>
            </w:pPr>
          </w:p>
        </w:tc>
        <w:tc>
          <w:tcPr>
            <w:tcW w:w="3357" w:type="dxa"/>
          </w:tcPr>
          <w:p w14:paraId="168DAAA7" w14:textId="77777777" w:rsidR="00C87FD2" w:rsidRPr="003D0CFD" w:rsidRDefault="00C87FD2" w:rsidP="00C87FD2">
            <w:pPr>
              <w:jc w:val="center"/>
              <w:rPr>
                <w:rFonts w:ascii="Calibri" w:hAnsi="Calibri"/>
                <w:b/>
              </w:rPr>
            </w:pPr>
          </w:p>
        </w:tc>
      </w:tr>
      <w:tr w:rsidR="00C87FD2" w:rsidRPr="003D0CFD" w14:paraId="35C612C1" w14:textId="77777777" w:rsidTr="004D6F17">
        <w:tc>
          <w:tcPr>
            <w:tcW w:w="3685" w:type="dxa"/>
          </w:tcPr>
          <w:p w14:paraId="35475049" w14:textId="77777777" w:rsidR="00C87FD2" w:rsidRPr="003D0CFD" w:rsidRDefault="00C87FD2" w:rsidP="00C87FD2">
            <w:pPr>
              <w:jc w:val="center"/>
              <w:rPr>
                <w:rFonts w:ascii="Calibri" w:hAnsi="Calibri"/>
              </w:rPr>
            </w:pPr>
            <w:r w:rsidRPr="003D0CFD">
              <w:rPr>
                <w:rFonts w:ascii="Calibri" w:hAnsi="Calibri"/>
              </w:rPr>
              <w:t>Teacher Representative</w:t>
            </w:r>
          </w:p>
        </w:tc>
        <w:tc>
          <w:tcPr>
            <w:tcW w:w="3028" w:type="dxa"/>
          </w:tcPr>
          <w:p w14:paraId="0BDFC1EF" w14:textId="77777777" w:rsidR="00C87FD2" w:rsidRPr="003D0CFD" w:rsidRDefault="00C87FD2" w:rsidP="00C87FD2">
            <w:pPr>
              <w:jc w:val="center"/>
              <w:rPr>
                <w:rFonts w:ascii="Calibri" w:hAnsi="Calibri"/>
                <w:b/>
              </w:rPr>
            </w:pPr>
          </w:p>
        </w:tc>
        <w:tc>
          <w:tcPr>
            <w:tcW w:w="3357" w:type="dxa"/>
          </w:tcPr>
          <w:p w14:paraId="221FB742" w14:textId="77777777" w:rsidR="00C87FD2" w:rsidRPr="003D0CFD" w:rsidRDefault="00C87FD2" w:rsidP="00C87FD2">
            <w:pPr>
              <w:jc w:val="center"/>
              <w:rPr>
                <w:rFonts w:ascii="Calibri" w:hAnsi="Calibri"/>
                <w:b/>
              </w:rPr>
            </w:pPr>
          </w:p>
        </w:tc>
      </w:tr>
      <w:tr w:rsidR="00C87FD2" w:rsidRPr="003D0CFD" w14:paraId="3B7968E1" w14:textId="77777777" w:rsidTr="004D6F17">
        <w:tc>
          <w:tcPr>
            <w:tcW w:w="3685" w:type="dxa"/>
          </w:tcPr>
          <w:p w14:paraId="0ACA3D4C" w14:textId="77777777" w:rsidR="00C87FD2" w:rsidRPr="003D0CFD" w:rsidRDefault="00C87FD2" w:rsidP="00C87FD2">
            <w:pPr>
              <w:jc w:val="center"/>
              <w:rPr>
                <w:rFonts w:ascii="Calibri" w:hAnsi="Calibri"/>
              </w:rPr>
            </w:pPr>
            <w:r w:rsidRPr="003D0CFD">
              <w:rPr>
                <w:rFonts w:ascii="Calibri" w:hAnsi="Calibri"/>
              </w:rPr>
              <w:t>Administrator</w:t>
            </w:r>
          </w:p>
        </w:tc>
        <w:tc>
          <w:tcPr>
            <w:tcW w:w="3028" w:type="dxa"/>
          </w:tcPr>
          <w:p w14:paraId="0B9E5585" w14:textId="79B70EEE" w:rsidR="00C87FD2" w:rsidRPr="003D0CFD" w:rsidRDefault="00C87FD2" w:rsidP="00C87FD2">
            <w:pPr>
              <w:jc w:val="center"/>
              <w:rPr>
                <w:rFonts w:ascii="Calibri" w:hAnsi="Calibri"/>
                <w:b/>
              </w:rPr>
            </w:pPr>
          </w:p>
        </w:tc>
        <w:tc>
          <w:tcPr>
            <w:tcW w:w="3357" w:type="dxa"/>
          </w:tcPr>
          <w:p w14:paraId="544378AD" w14:textId="77777777" w:rsidR="00C87FD2" w:rsidRPr="003D0CFD" w:rsidRDefault="00C87FD2" w:rsidP="00C87FD2">
            <w:pPr>
              <w:jc w:val="center"/>
              <w:rPr>
                <w:rFonts w:ascii="Calibri" w:hAnsi="Calibri"/>
                <w:b/>
              </w:rPr>
            </w:pPr>
          </w:p>
        </w:tc>
      </w:tr>
      <w:tr w:rsidR="00C87FD2" w:rsidRPr="003D0CFD" w14:paraId="36F5D692" w14:textId="77777777" w:rsidTr="004D6F17">
        <w:tc>
          <w:tcPr>
            <w:tcW w:w="3685" w:type="dxa"/>
          </w:tcPr>
          <w:p w14:paraId="3BB94606" w14:textId="77777777" w:rsidR="00C87FD2" w:rsidRPr="003D0CFD" w:rsidRDefault="00C87FD2" w:rsidP="00C87FD2">
            <w:pPr>
              <w:jc w:val="center"/>
              <w:rPr>
                <w:rFonts w:ascii="Calibri" w:hAnsi="Calibri"/>
              </w:rPr>
            </w:pPr>
            <w:r w:rsidRPr="003D0CFD">
              <w:rPr>
                <w:rFonts w:ascii="Calibri" w:hAnsi="Calibri"/>
              </w:rPr>
              <w:t>Parent/Teacher Organization</w:t>
            </w:r>
          </w:p>
        </w:tc>
        <w:tc>
          <w:tcPr>
            <w:tcW w:w="3028" w:type="dxa"/>
          </w:tcPr>
          <w:p w14:paraId="4DC01631" w14:textId="77777777" w:rsidR="00C87FD2" w:rsidRPr="003D0CFD" w:rsidRDefault="00C87FD2" w:rsidP="00C87FD2">
            <w:pPr>
              <w:jc w:val="center"/>
              <w:rPr>
                <w:rFonts w:ascii="Calibri" w:hAnsi="Calibri"/>
                <w:b/>
              </w:rPr>
            </w:pPr>
          </w:p>
        </w:tc>
        <w:tc>
          <w:tcPr>
            <w:tcW w:w="3357" w:type="dxa"/>
          </w:tcPr>
          <w:p w14:paraId="5D20309D" w14:textId="77777777" w:rsidR="00C87FD2" w:rsidRPr="003D0CFD" w:rsidRDefault="00C87FD2" w:rsidP="00C87FD2">
            <w:pPr>
              <w:jc w:val="center"/>
              <w:rPr>
                <w:rFonts w:ascii="Calibri" w:hAnsi="Calibri"/>
                <w:b/>
              </w:rPr>
            </w:pPr>
          </w:p>
        </w:tc>
      </w:tr>
      <w:tr w:rsidR="00C87FD2" w:rsidRPr="003D0CFD" w14:paraId="69CDE59D" w14:textId="77777777" w:rsidTr="004D6F17">
        <w:tc>
          <w:tcPr>
            <w:tcW w:w="3685" w:type="dxa"/>
          </w:tcPr>
          <w:p w14:paraId="10356939" w14:textId="77777777" w:rsidR="00C87FD2" w:rsidRPr="003D0CFD" w:rsidRDefault="00C87FD2" w:rsidP="00C87FD2">
            <w:pPr>
              <w:jc w:val="center"/>
              <w:rPr>
                <w:rFonts w:ascii="Calibri" w:hAnsi="Calibri"/>
              </w:rPr>
            </w:pPr>
            <w:r w:rsidRPr="003D0CFD">
              <w:rPr>
                <w:rFonts w:ascii="Calibri" w:hAnsi="Calibri"/>
              </w:rPr>
              <w:t>School Safety Personnel</w:t>
            </w:r>
          </w:p>
        </w:tc>
        <w:tc>
          <w:tcPr>
            <w:tcW w:w="3028" w:type="dxa"/>
          </w:tcPr>
          <w:p w14:paraId="6C125C70" w14:textId="03684F7F" w:rsidR="00C87FD2" w:rsidRPr="003D0CFD" w:rsidRDefault="00C87FD2" w:rsidP="00C87FD2">
            <w:pPr>
              <w:jc w:val="center"/>
              <w:rPr>
                <w:rFonts w:ascii="Calibri" w:hAnsi="Calibri"/>
                <w:b/>
              </w:rPr>
            </w:pPr>
          </w:p>
        </w:tc>
        <w:tc>
          <w:tcPr>
            <w:tcW w:w="3357" w:type="dxa"/>
          </w:tcPr>
          <w:p w14:paraId="17711F63" w14:textId="77777777" w:rsidR="00C87FD2" w:rsidRPr="003D0CFD" w:rsidRDefault="00C87FD2" w:rsidP="00C87FD2">
            <w:pPr>
              <w:jc w:val="center"/>
              <w:rPr>
                <w:rFonts w:ascii="Calibri" w:hAnsi="Calibri"/>
                <w:b/>
              </w:rPr>
            </w:pPr>
          </w:p>
        </w:tc>
      </w:tr>
      <w:tr w:rsidR="00C87FD2" w:rsidRPr="003D0CFD" w14:paraId="605459EF" w14:textId="77777777" w:rsidTr="004D6F17">
        <w:tc>
          <w:tcPr>
            <w:tcW w:w="3685" w:type="dxa"/>
          </w:tcPr>
          <w:p w14:paraId="1AEEB146" w14:textId="21F36EEF" w:rsidR="00C87FD2" w:rsidRPr="003D0CFD" w:rsidRDefault="00C87FD2" w:rsidP="00C87FD2">
            <w:pPr>
              <w:jc w:val="center"/>
              <w:rPr>
                <w:rFonts w:ascii="Calibri" w:hAnsi="Calibri"/>
              </w:rPr>
            </w:pPr>
            <w:r w:rsidRPr="003D0CFD">
              <w:rPr>
                <w:rFonts w:ascii="Calibri" w:hAnsi="Calibri"/>
              </w:rPr>
              <w:t xml:space="preserve">Bus Drivers &amp; </w:t>
            </w:r>
            <w:r w:rsidR="00F13C5A" w:rsidRPr="003D0CFD">
              <w:rPr>
                <w:rFonts w:ascii="Calibri" w:hAnsi="Calibri"/>
              </w:rPr>
              <w:t>B</w:t>
            </w:r>
            <w:r w:rsidR="003E00EB" w:rsidRPr="003D0CFD">
              <w:rPr>
                <w:rFonts w:ascii="Calibri" w:hAnsi="Calibri"/>
              </w:rPr>
              <w:t xml:space="preserve">us </w:t>
            </w:r>
            <w:r w:rsidRPr="003D0CFD">
              <w:rPr>
                <w:rFonts w:ascii="Calibri" w:hAnsi="Calibri"/>
              </w:rPr>
              <w:t>Monitors</w:t>
            </w:r>
          </w:p>
        </w:tc>
        <w:tc>
          <w:tcPr>
            <w:tcW w:w="3028" w:type="dxa"/>
          </w:tcPr>
          <w:p w14:paraId="521379DC" w14:textId="77777777" w:rsidR="00C87FD2" w:rsidRPr="003D0CFD" w:rsidRDefault="00C87FD2" w:rsidP="00C87FD2">
            <w:pPr>
              <w:jc w:val="center"/>
              <w:rPr>
                <w:rFonts w:ascii="Calibri" w:hAnsi="Calibri"/>
                <w:b/>
              </w:rPr>
            </w:pPr>
          </w:p>
        </w:tc>
        <w:tc>
          <w:tcPr>
            <w:tcW w:w="3357" w:type="dxa"/>
          </w:tcPr>
          <w:p w14:paraId="5036C5F0" w14:textId="77777777" w:rsidR="00C87FD2" w:rsidRPr="003D0CFD" w:rsidRDefault="00C87FD2" w:rsidP="00C87FD2">
            <w:pPr>
              <w:jc w:val="center"/>
              <w:rPr>
                <w:rFonts w:ascii="Calibri" w:hAnsi="Calibri"/>
                <w:b/>
              </w:rPr>
            </w:pPr>
          </w:p>
        </w:tc>
      </w:tr>
      <w:tr w:rsidR="00C87FD2" w:rsidRPr="003D0CFD" w14:paraId="592E4B8F" w14:textId="77777777" w:rsidTr="004D6F17">
        <w:tc>
          <w:tcPr>
            <w:tcW w:w="3685" w:type="dxa"/>
          </w:tcPr>
          <w:p w14:paraId="1F0B062F" w14:textId="77777777" w:rsidR="00C87FD2" w:rsidRPr="003D0CFD" w:rsidRDefault="00C87FD2" w:rsidP="00C87FD2">
            <w:pPr>
              <w:jc w:val="center"/>
              <w:rPr>
                <w:rFonts w:ascii="Calibri" w:hAnsi="Calibri"/>
              </w:rPr>
            </w:pPr>
            <w:r w:rsidRPr="003D0CFD">
              <w:rPr>
                <w:rFonts w:ascii="Calibri" w:hAnsi="Calibri"/>
              </w:rPr>
              <w:t>Student (Optional)</w:t>
            </w:r>
          </w:p>
        </w:tc>
        <w:tc>
          <w:tcPr>
            <w:tcW w:w="3028" w:type="dxa"/>
          </w:tcPr>
          <w:p w14:paraId="04F9032F" w14:textId="77777777" w:rsidR="00C87FD2" w:rsidRPr="003D0CFD" w:rsidRDefault="00C87FD2" w:rsidP="00C87FD2">
            <w:pPr>
              <w:jc w:val="center"/>
              <w:rPr>
                <w:rFonts w:ascii="Calibri" w:hAnsi="Calibri"/>
                <w:b/>
              </w:rPr>
            </w:pPr>
          </w:p>
        </w:tc>
        <w:tc>
          <w:tcPr>
            <w:tcW w:w="3357" w:type="dxa"/>
          </w:tcPr>
          <w:p w14:paraId="5FFBC7D6" w14:textId="77777777" w:rsidR="00C87FD2" w:rsidRPr="003D0CFD" w:rsidRDefault="00C87FD2" w:rsidP="00C87FD2">
            <w:pPr>
              <w:jc w:val="center"/>
              <w:rPr>
                <w:rFonts w:ascii="Calibri" w:hAnsi="Calibri"/>
                <w:b/>
              </w:rPr>
            </w:pPr>
          </w:p>
        </w:tc>
      </w:tr>
    </w:tbl>
    <w:p w14:paraId="60159F96" w14:textId="77777777" w:rsidR="00C87FD2" w:rsidRPr="003D0CFD" w:rsidRDefault="00C87FD2" w:rsidP="00C87FD2">
      <w:pPr>
        <w:spacing w:after="0" w:line="240" w:lineRule="auto"/>
        <w:jc w:val="center"/>
        <w:rPr>
          <w:rFonts w:ascii="Calibri" w:eastAsia="Times New Roman" w:hAnsi="Calibri" w:cs="Times New Roman"/>
          <w:b/>
          <w:sz w:val="16"/>
          <w:szCs w:val="16"/>
        </w:rPr>
      </w:pPr>
    </w:p>
    <w:p w14:paraId="38983A40" w14:textId="77777777" w:rsidR="00C87FD2" w:rsidRPr="003D0CFD" w:rsidRDefault="00C87FD2" w:rsidP="00C87FD2">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Additional Attendance</w:t>
      </w:r>
    </w:p>
    <w:p w14:paraId="42FF6D49" w14:textId="77777777" w:rsidR="00C87FD2" w:rsidRPr="003D0CFD" w:rsidRDefault="00C87FD2" w:rsidP="00C87FD2">
      <w:pPr>
        <w:spacing w:after="0" w:line="240" w:lineRule="auto"/>
        <w:jc w:val="center"/>
        <w:rPr>
          <w:rFonts w:ascii="Calibri" w:eastAsia="Times New Roman" w:hAnsi="Calibri" w:cs="Times New Roman"/>
          <w:b/>
          <w:sz w:val="16"/>
          <w:szCs w:val="16"/>
        </w:rPr>
      </w:pPr>
    </w:p>
    <w:tbl>
      <w:tblPr>
        <w:tblStyle w:val="TableGrid"/>
        <w:tblW w:w="0" w:type="auto"/>
        <w:tblLook w:val="04A0" w:firstRow="1" w:lastRow="0" w:firstColumn="1" w:lastColumn="0" w:noHBand="0" w:noVBand="1"/>
      </w:tblPr>
      <w:tblGrid>
        <w:gridCol w:w="3685"/>
        <w:gridCol w:w="3028"/>
        <w:gridCol w:w="3357"/>
      </w:tblGrid>
      <w:tr w:rsidR="00C87FD2" w:rsidRPr="003D0CFD" w14:paraId="2C940765" w14:textId="77777777" w:rsidTr="00C87FD2">
        <w:trPr>
          <w:trHeight w:val="386"/>
        </w:trPr>
        <w:tc>
          <w:tcPr>
            <w:tcW w:w="3685" w:type="dxa"/>
            <w:shd w:val="clear" w:color="auto" w:fill="D9D9D9"/>
          </w:tcPr>
          <w:p w14:paraId="5C1060A9" w14:textId="77777777" w:rsidR="00C87FD2" w:rsidRPr="003D0CFD" w:rsidRDefault="00C87FD2" w:rsidP="00C87FD2">
            <w:pPr>
              <w:jc w:val="center"/>
              <w:rPr>
                <w:rFonts w:ascii="Calibri" w:hAnsi="Calibri"/>
                <w:b/>
              </w:rPr>
            </w:pPr>
            <w:r w:rsidRPr="003D0CFD">
              <w:rPr>
                <w:rFonts w:ascii="Calibri" w:hAnsi="Calibri"/>
                <w:b/>
              </w:rPr>
              <w:t>Organization or School</w:t>
            </w:r>
          </w:p>
          <w:p w14:paraId="7B5916BF" w14:textId="77777777" w:rsidR="00C87FD2" w:rsidRPr="003D0CFD" w:rsidRDefault="00C87FD2" w:rsidP="00C87FD2">
            <w:pPr>
              <w:jc w:val="center"/>
              <w:rPr>
                <w:rFonts w:ascii="Calibri" w:hAnsi="Calibri"/>
                <w:b/>
              </w:rPr>
            </w:pPr>
          </w:p>
        </w:tc>
        <w:tc>
          <w:tcPr>
            <w:tcW w:w="3028" w:type="dxa"/>
            <w:shd w:val="clear" w:color="auto" w:fill="D9D9D9"/>
          </w:tcPr>
          <w:p w14:paraId="23CA980C" w14:textId="77777777" w:rsidR="00C87FD2" w:rsidRPr="003D0CFD" w:rsidRDefault="00C87FD2" w:rsidP="00C87FD2">
            <w:pPr>
              <w:jc w:val="center"/>
              <w:rPr>
                <w:rFonts w:ascii="Calibri" w:hAnsi="Calibri"/>
                <w:b/>
              </w:rPr>
            </w:pPr>
            <w:r w:rsidRPr="003D0CFD">
              <w:rPr>
                <w:rFonts w:ascii="Calibri" w:hAnsi="Calibri"/>
                <w:b/>
              </w:rPr>
              <w:t>Name</w:t>
            </w:r>
          </w:p>
        </w:tc>
        <w:tc>
          <w:tcPr>
            <w:tcW w:w="3357" w:type="dxa"/>
            <w:shd w:val="clear" w:color="auto" w:fill="D9D9D9"/>
          </w:tcPr>
          <w:p w14:paraId="2E37C52C" w14:textId="77777777" w:rsidR="00C87FD2" w:rsidRPr="003D0CFD" w:rsidRDefault="00C87FD2" w:rsidP="00C87FD2">
            <w:pPr>
              <w:jc w:val="center"/>
              <w:rPr>
                <w:rFonts w:ascii="Calibri" w:hAnsi="Calibri"/>
                <w:b/>
              </w:rPr>
            </w:pPr>
            <w:r w:rsidRPr="003D0CFD">
              <w:rPr>
                <w:rFonts w:ascii="Calibri" w:hAnsi="Calibri"/>
                <w:b/>
              </w:rPr>
              <w:t>Title</w:t>
            </w:r>
          </w:p>
        </w:tc>
      </w:tr>
      <w:tr w:rsidR="001A439A" w:rsidRPr="003D0CFD" w14:paraId="5DAC207C" w14:textId="77777777" w:rsidTr="004D6F17">
        <w:tc>
          <w:tcPr>
            <w:tcW w:w="3685" w:type="dxa"/>
          </w:tcPr>
          <w:p w14:paraId="6D20E95A" w14:textId="3C63BBE9" w:rsidR="001A439A" w:rsidRPr="003D0CFD" w:rsidRDefault="001A439A" w:rsidP="001A439A">
            <w:pPr>
              <w:rPr>
                <w:rFonts w:ascii="Calibri" w:hAnsi="Calibri"/>
              </w:rPr>
            </w:pPr>
            <w:r w:rsidRPr="00B05970">
              <w:rPr>
                <w:rFonts w:ascii="Calibri" w:hAnsi="Calibri"/>
              </w:rPr>
              <w:t>Brooklyn Avenue School</w:t>
            </w:r>
          </w:p>
        </w:tc>
        <w:tc>
          <w:tcPr>
            <w:tcW w:w="3028" w:type="dxa"/>
          </w:tcPr>
          <w:p w14:paraId="22A51F0D" w14:textId="2EDB37EC" w:rsidR="001A439A" w:rsidRPr="003D0CFD" w:rsidRDefault="001A439A" w:rsidP="001A439A">
            <w:pPr>
              <w:rPr>
                <w:rFonts w:ascii="Calibri" w:hAnsi="Calibri"/>
              </w:rPr>
            </w:pPr>
          </w:p>
        </w:tc>
        <w:tc>
          <w:tcPr>
            <w:tcW w:w="3357" w:type="dxa"/>
          </w:tcPr>
          <w:p w14:paraId="33A50B38" w14:textId="4EECF502" w:rsidR="001A439A" w:rsidRPr="003D0CFD" w:rsidRDefault="001A439A" w:rsidP="001A439A">
            <w:pPr>
              <w:rPr>
                <w:rFonts w:ascii="Calibri" w:hAnsi="Calibri"/>
              </w:rPr>
            </w:pPr>
          </w:p>
        </w:tc>
      </w:tr>
      <w:tr w:rsidR="001A439A" w:rsidRPr="003D0CFD" w14:paraId="214DF4BF" w14:textId="77777777" w:rsidTr="004D6F17">
        <w:tc>
          <w:tcPr>
            <w:tcW w:w="3685" w:type="dxa"/>
          </w:tcPr>
          <w:p w14:paraId="2F671747" w14:textId="224C0511" w:rsidR="001A439A" w:rsidRPr="003D0CFD" w:rsidRDefault="001A439A" w:rsidP="001A439A">
            <w:pPr>
              <w:rPr>
                <w:rFonts w:ascii="Calibri" w:hAnsi="Calibri"/>
              </w:rPr>
            </w:pPr>
            <w:r w:rsidRPr="00B05970">
              <w:rPr>
                <w:rFonts w:ascii="Calibri" w:hAnsi="Calibri"/>
              </w:rPr>
              <w:t>R.W. Carbonaro School</w:t>
            </w:r>
          </w:p>
        </w:tc>
        <w:tc>
          <w:tcPr>
            <w:tcW w:w="3028" w:type="dxa"/>
          </w:tcPr>
          <w:p w14:paraId="20F4DDA8" w14:textId="26A7FD82" w:rsidR="001A439A" w:rsidRPr="003D0CFD" w:rsidRDefault="001A439A" w:rsidP="001A439A">
            <w:pPr>
              <w:rPr>
                <w:rFonts w:ascii="Calibri" w:hAnsi="Calibri"/>
              </w:rPr>
            </w:pPr>
          </w:p>
        </w:tc>
        <w:tc>
          <w:tcPr>
            <w:tcW w:w="3357" w:type="dxa"/>
          </w:tcPr>
          <w:p w14:paraId="6CE827DB" w14:textId="31262977" w:rsidR="001A439A" w:rsidRPr="003D0CFD" w:rsidRDefault="001A439A" w:rsidP="001A439A">
            <w:pPr>
              <w:rPr>
                <w:rFonts w:ascii="Calibri" w:hAnsi="Calibri"/>
              </w:rPr>
            </w:pPr>
          </w:p>
        </w:tc>
      </w:tr>
      <w:tr w:rsidR="001A439A" w:rsidRPr="003D0CFD" w14:paraId="2E581A6A" w14:textId="77777777" w:rsidTr="004D6F17">
        <w:tc>
          <w:tcPr>
            <w:tcW w:w="3685" w:type="dxa"/>
          </w:tcPr>
          <w:p w14:paraId="46B30459" w14:textId="7C451E82" w:rsidR="001A439A" w:rsidRPr="003D0CFD" w:rsidRDefault="001A439A" w:rsidP="001A439A">
            <w:pPr>
              <w:rPr>
                <w:rFonts w:ascii="Calibri" w:hAnsi="Calibri"/>
              </w:rPr>
            </w:pPr>
            <w:r w:rsidRPr="00B05970">
              <w:rPr>
                <w:rFonts w:ascii="Calibri" w:hAnsi="Calibri"/>
              </w:rPr>
              <w:t xml:space="preserve">W.L. Buck School </w:t>
            </w:r>
          </w:p>
        </w:tc>
        <w:tc>
          <w:tcPr>
            <w:tcW w:w="3028" w:type="dxa"/>
          </w:tcPr>
          <w:p w14:paraId="5CBAB6AD" w14:textId="33ECDBB9" w:rsidR="001A439A" w:rsidRPr="003D0CFD" w:rsidRDefault="001A439A" w:rsidP="001A439A">
            <w:pPr>
              <w:rPr>
                <w:rFonts w:ascii="Calibri" w:hAnsi="Calibri"/>
              </w:rPr>
            </w:pPr>
          </w:p>
        </w:tc>
        <w:tc>
          <w:tcPr>
            <w:tcW w:w="3357" w:type="dxa"/>
          </w:tcPr>
          <w:p w14:paraId="01FEFDB8" w14:textId="082B4DA8" w:rsidR="001A439A" w:rsidRPr="003D0CFD" w:rsidRDefault="001A439A" w:rsidP="001A439A">
            <w:pPr>
              <w:rPr>
                <w:rFonts w:ascii="Calibri" w:hAnsi="Calibri"/>
              </w:rPr>
            </w:pPr>
          </w:p>
        </w:tc>
      </w:tr>
      <w:tr w:rsidR="006F7B75" w:rsidRPr="003D0CFD" w14:paraId="0805A653" w14:textId="77777777" w:rsidTr="00DC5EAA">
        <w:tc>
          <w:tcPr>
            <w:tcW w:w="10070" w:type="dxa"/>
            <w:gridSpan w:val="3"/>
          </w:tcPr>
          <w:p w14:paraId="36195BB3" w14:textId="77777777" w:rsidR="006F7B75" w:rsidRPr="003D0CFD" w:rsidRDefault="00113EAF" w:rsidP="00C87FD2">
            <w:pPr>
              <w:rPr>
                <w:rFonts w:ascii="Calibri" w:hAnsi="Calibri"/>
              </w:rPr>
            </w:pPr>
            <w:r w:rsidRPr="003D0CFD">
              <w:rPr>
                <w:rFonts w:ascii="Calibri" w:hAnsi="Calibri"/>
              </w:rPr>
              <w:t>Others:</w:t>
            </w:r>
          </w:p>
          <w:p w14:paraId="719ED7AF" w14:textId="77777777" w:rsidR="00113EAF" w:rsidRPr="003D0CFD" w:rsidRDefault="00113EAF" w:rsidP="00C87FD2">
            <w:pPr>
              <w:rPr>
                <w:rFonts w:ascii="Calibri" w:hAnsi="Calibri"/>
              </w:rPr>
            </w:pPr>
          </w:p>
          <w:p w14:paraId="29F6DA38" w14:textId="77777777" w:rsidR="00113EAF" w:rsidRPr="003D0CFD" w:rsidRDefault="00113EAF" w:rsidP="00C87FD2">
            <w:pPr>
              <w:rPr>
                <w:rFonts w:ascii="Calibri" w:hAnsi="Calibri"/>
              </w:rPr>
            </w:pPr>
          </w:p>
          <w:p w14:paraId="6FE81692" w14:textId="77777777" w:rsidR="00113EAF" w:rsidRPr="003D0CFD" w:rsidRDefault="00113EAF" w:rsidP="00C87FD2">
            <w:pPr>
              <w:rPr>
                <w:rFonts w:ascii="Calibri" w:hAnsi="Calibri"/>
              </w:rPr>
            </w:pPr>
          </w:p>
          <w:p w14:paraId="448514ED" w14:textId="77777777" w:rsidR="00113EAF" w:rsidRPr="003D0CFD" w:rsidRDefault="00113EAF" w:rsidP="00C87FD2">
            <w:pPr>
              <w:rPr>
                <w:rFonts w:ascii="Calibri" w:hAnsi="Calibri"/>
              </w:rPr>
            </w:pPr>
          </w:p>
          <w:p w14:paraId="31579541" w14:textId="35B6E53D" w:rsidR="00113EAF" w:rsidRPr="003D0CFD" w:rsidRDefault="00113EAF" w:rsidP="00C87FD2">
            <w:pPr>
              <w:rPr>
                <w:rFonts w:ascii="Calibri" w:hAnsi="Calibri"/>
              </w:rPr>
            </w:pPr>
          </w:p>
        </w:tc>
      </w:tr>
    </w:tbl>
    <w:p w14:paraId="04FA328D" w14:textId="77777777" w:rsidR="00C87FD2" w:rsidRPr="003D0CFD" w:rsidRDefault="00C87FD2" w:rsidP="00C87FD2">
      <w:pPr>
        <w:spacing w:after="0" w:line="240" w:lineRule="auto"/>
        <w:rPr>
          <w:rFonts w:ascii="Calibri" w:eastAsia="Times New Roman" w:hAnsi="Calibri" w:cs="Times New Roman"/>
          <w:sz w:val="20"/>
          <w:szCs w:val="20"/>
        </w:rPr>
      </w:pPr>
    </w:p>
    <w:p w14:paraId="0D71EDC5" w14:textId="77777777" w:rsidR="00C87FD2" w:rsidRPr="003D0CFD" w:rsidRDefault="00C87FD2" w:rsidP="00C87FD2">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Agenda</w:t>
      </w:r>
    </w:p>
    <w:p w14:paraId="66BB47ED" w14:textId="77777777" w:rsidR="00C87FD2" w:rsidRPr="003D0CFD" w:rsidRDefault="00C87FD2" w:rsidP="00417524">
      <w:pPr>
        <w:numPr>
          <w:ilvl w:val="0"/>
          <w:numId w:val="3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District-wide Safety Plan Review</w:t>
      </w:r>
    </w:p>
    <w:p w14:paraId="39C33321" w14:textId="77777777" w:rsidR="00C87FD2" w:rsidRPr="003D0CFD" w:rsidRDefault="00C87FD2" w:rsidP="00417524">
      <w:pPr>
        <w:numPr>
          <w:ilvl w:val="0"/>
          <w:numId w:val="3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Incident Review</w:t>
      </w:r>
    </w:p>
    <w:p w14:paraId="108D3F46" w14:textId="77777777" w:rsidR="00C87FD2" w:rsidRPr="003D0CFD" w:rsidRDefault="00C87FD2" w:rsidP="00417524">
      <w:pPr>
        <w:numPr>
          <w:ilvl w:val="0"/>
          <w:numId w:val="3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Principal Reports</w:t>
      </w:r>
    </w:p>
    <w:p w14:paraId="15C12272" w14:textId="77777777" w:rsidR="00C87FD2" w:rsidRPr="003D0CFD" w:rsidRDefault="00C87FD2" w:rsidP="00417524">
      <w:pPr>
        <w:numPr>
          <w:ilvl w:val="0"/>
          <w:numId w:val="3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Status of Exercises/Drills</w:t>
      </w:r>
    </w:p>
    <w:p w14:paraId="2D5323DE" w14:textId="77777777" w:rsidR="00C87FD2" w:rsidRPr="003D0CFD" w:rsidRDefault="00C87FD2" w:rsidP="00417524">
      <w:pPr>
        <w:numPr>
          <w:ilvl w:val="0"/>
          <w:numId w:val="37"/>
        </w:numPr>
        <w:spacing w:after="0" w:line="240" w:lineRule="auto"/>
        <w:jc w:val="both"/>
        <w:rPr>
          <w:rFonts w:ascii="Calibri" w:eastAsia="Times New Roman" w:hAnsi="Calibri" w:cs="Times New Roman"/>
          <w:sz w:val="20"/>
          <w:szCs w:val="20"/>
        </w:rPr>
      </w:pPr>
      <w:r w:rsidRPr="003D0CFD">
        <w:rPr>
          <w:rFonts w:ascii="Calibri" w:eastAsia="Times New Roman" w:hAnsi="Calibri" w:cs="Times New Roman"/>
          <w:sz w:val="20"/>
          <w:szCs w:val="20"/>
        </w:rPr>
        <w:t>Training</w:t>
      </w:r>
    </w:p>
    <w:p w14:paraId="6993B4D1" w14:textId="77777777" w:rsidR="00C87FD2" w:rsidRPr="003D0CFD" w:rsidRDefault="00C87FD2" w:rsidP="00C87FD2">
      <w:pPr>
        <w:spacing w:after="0" w:line="240" w:lineRule="auto"/>
        <w:jc w:val="center"/>
        <w:rPr>
          <w:rFonts w:ascii="Calibri" w:eastAsia="Times New Roman" w:hAnsi="Calibri" w:cs="Times New Roman"/>
          <w:b/>
          <w:sz w:val="24"/>
          <w:szCs w:val="24"/>
        </w:rPr>
      </w:pPr>
    </w:p>
    <w:p w14:paraId="628CA677" w14:textId="77777777" w:rsidR="00C87FD2" w:rsidRPr="003D0CFD" w:rsidRDefault="00C87FD2" w:rsidP="00C87FD2">
      <w:pPr>
        <w:spacing w:after="0" w:line="240" w:lineRule="auto"/>
        <w:jc w:val="center"/>
        <w:rPr>
          <w:rFonts w:ascii="Calibri" w:eastAsia="Times New Roman" w:hAnsi="Calibri" w:cs="Times New Roman"/>
          <w:b/>
          <w:sz w:val="20"/>
          <w:szCs w:val="20"/>
        </w:rPr>
      </w:pPr>
      <w:r w:rsidRPr="003D0CFD">
        <w:rPr>
          <w:rFonts w:ascii="Calibri" w:eastAsia="Times New Roman" w:hAnsi="Calibri" w:cs="Times New Roman"/>
          <w:b/>
          <w:sz w:val="20"/>
          <w:szCs w:val="20"/>
        </w:rPr>
        <w:t>Minutes</w:t>
      </w:r>
    </w:p>
    <w:p w14:paraId="5ECD8812" w14:textId="77777777" w:rsidR="008838A1" w:rsidRPr="003D0CFD" w:rsidRDefault="008838A1" w:rsidP="008838A1">
      <w:pPr>
        <w:spacing w:after="0" w:line="240" w:lineRule="auto"/>
        <w:jc w:val="center"/>
        <w:rPr>
          <w:rFonts w:ascii="Calibri" w:eastAsia="Times New Roman" w:hAnsi="Calibri" w:cs="Times New Roman"/>
        </w:rPr>
      </w:pPr>
    </w:p>
    <w:p w14:paraId="5E7D77F0" w14:textId="483268EB" w:rsidR="008838A1" w:rsidRPr="003D0CFD" w:rsidRDefault="008838A1" w:rsidP="008838A1"/>
    <w:p w14:paraId="63DD6A2D" w14:textId="64E9CFC4" w:rsidR="00C87FD2" w:rsidRPr="003D0CFD" w:rsidRDefault="00C87FD2" w:rsidP="008838A1"/>
    <w:p w14:paraId="536E8BFC" w14:textId="52FD15CB" w:rsidR="00C87FD2" w:rsidRPr="003D0CFD" w:rsidRDefault="00C87FD2" w:rsidP="008838A1"/>
    <w:p w14:paraId="3E5940D5" w14:textId="77777777" w:rsidR="00CB00B6" w:rsidRDefault="00CB00B6" w:rsidP="008838A1"/>
    <w:p w14:paraId="001DEEF7" w14:textId="77777777" w:rsidR="001A439A" w:rsidRPr="003D0CFD" w:rsidRDefault="001A439A" w:rsidP="008838A1"/>
    <w:p w14:paraId="25F57370" w14:textId="77777777" w:rsidR="00C87FD2" w:rsidRPr="003D0CFD" w:rsidRDefault="00C87FD2" w:rsidP="00C87FD2">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32"/>
          <w:szCs w:val="32"/>
        </w:rPr>
        <w:lastRenderedPageBreak/>
        <w:t>APPENDIX C</w:t>
      </w:r>
    </w:p>
    <w:p w14:paraId="545A4CC1" w14:textId="77777777" w:rsidR="00C87FD2" w:rsidRPr="003D0CFD" w:rsidRDefault="00C87FD2" w:rsidP="00C87FD2">
      <w:pPr>
        <w:spacing w:after="0" w:line="240" w:lineRule="auto"/>
        <w:jc w:val="center"/>
        <w:rPr>
          <w:rFonts w:ascii="Calibri" w:eastAsia="Times New Roman" w:hAnsi="Calibri" w:cs="Times New Roman"/>
          <w:b/>
          <w:sz w:val="24"/>
          <w:szCs w:val="20"/>
        </w:rPr>
      </w:pPr>
    </w:p>
    <w:p w14:paraId="273F6361" w14:textId="77777777" w:rsidR="00C87FD2" w:rsidRPr="003D0CFD" w:rsidRDefault="00C87FD2" w:rsidP="00C87FD2">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28"/>
          <w:szCs w:val="28"/>
        </w:rPr>
        <w:t>Suicide Prevention &amp; Mental Health Resources</w:t>
      </w:r>
    </w:p>
    <w:p w14:paraId="45D43CDB" w14:textId="77777777" w:rsidR="00C87FD2" w:rsidRPr="003D0CFD" w:rsidRDefault="00C87FD2" w:rsidP="00C87FD2">
      <w:pPr>
        <w:spacing w:after="0" w:line="240" w:lineRule="auto"/>
        <w:jc w:val="center"/>
        <w:rPr>
          <w:rFonts w:ascii="Calibri" w:eastAsia="Times New Roman" w:hAnsi="Calibri" w:cs="Times New Roman"/>
          <w:b/>
          <w:sz w:val="32"/>
          <w:szCs w:val="32"/>
        </w:rPr>
      </w:pPr>
    </w:p>
    <w:p w14:paraId="7A2F755F"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What Every Teacher Needs to Know: Recognizing Suicide Risks in Students (see example on next page)</w:t>
      </w:r>
    </w:p>
    <w:p w14:paraId="09B6B939"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w:t>
      </w:r>
      <w:hyperlink r:id="rId21" w:history="1">
        <w:r w:rsidRPr="003D0CFD">
          <w:rPr>
            <w:rFonts w:ascii="Calibri" w:eastAsia="Times New Roman" w:hAnsi="Calibri" w:cs="Calibri"/>
            <w:b/>
            <w:color w:val="003366"/>
            <w:sz w:val="20"/>
            <w:szCs w:val="20"/>
            <w:u w:val="single"/>
          </w:rPr>
          <w:t>https://www.preventsuicideny.org/wp-content/uploads/2020/05/SPCNY-Teachers-Brochure.pdf</w:t>
        </w:r>
      </w:hyperlink>
      <w:r w:rsidRPr="003D0CFD">
        <w:rPr>
          <w:rFonts w:ascii="Calibri" w:eastAsia="Times New Roman" w:hAnsi="Calibri" w:cs="Calibri"/>
          <w:b/>
          <w:sz w:val="20"/>
          <w:szCs w:val="20"/>
        </w:rPr>
        <w:t>)</w:t>
      </w:r>
    </w:p>
    <w:p w14:paraId="41EC6EFD" w14:textId="77777777" w:rsidR="00C87FD2" w:rsidRPr="003D0CFD" w:rsidRDefault="00C87FD2" w:rsidP="00C87FD2">
      <w:pPr>
        <w:spacing w:after="0" w:line="240" w:lineRule="auto"/>
        <w:jc w:val="center"/>
        <w:rPr>
          <w:rFonts w:ascii="Calibri" w:eastAsia="Times New Roman" w:hAnsi="Calibri" w:cs="Calibri"/>
          <w:b/>
          <w:sz w:val="20"/>
          <w:szCs w:val="20"/>
        </w:rPr>
      </w:pPr>
    </w:p>
    <w:p w14:paraId="266AAAFD"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A Guide to Suicide Prevention in New York Schools</w:t>
      </w:r>
    </w:p>
    <w:p w14:paraId="652E85E6"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w:t>
      </w:r>
      <w:hyperlink r:id="rId22" w:history="1">
        <w:r w:rsidRPr="003D0CFD">
          <w:rPr>
            <w:rFonts w:ascii="Calibri" w:eastAsia="Times New Roman" w:hAnsi="Calibri" w:cs="Calibri"/>
            <w:b/>
            <w:color w:val="003366"/>
            <w:sz w:val="20"/>
            <w:szCs w:val="20"/>
            <w:u w:val="single"/>
          </w:rPr>
          <w:t>https://www.preventsuicideny.org/wp-content/uploads/2019/08/SchoolsSuicidePreventionGuide.pdf</w:t>
        </w:r>
      </w:hyperlink>
      <w:r w:rsidRPr="003D0CFD">
        <w:rPr>
          <w:rFonts w:ascii="Calibri" w:eastAsia="Times New Roman" w:hAnsi="Calibri" w:cs="Calibri"/>
          <w:b/>
          <w:sz w:val="20"/>
          <w:szCs w:val="20"/>
        </w:rPr>
        <w:t xml:space="preserve">) </w:t>
      </w:r>
    </w:p>
    <w:p w14:paraId="44D3A82A" w14:textId="77777777" w:rsidR="00C87FD2" w:rsidRPr="003D0CFD" w:rsidRDefault="00C87FD2" w:rsidP="00C87FD2">
      <w:pPr>
        <w:spacing w:after="0" w:line="240" w:lineRule="auto"/>
        <w:jc w:val="center"/>
        <w:rPr>
          <w:rFonts w:ascii="Calibri" w:eastAsia="Times New Roman" w:hAnsi="Calibri" w:cs="Calibri"/>
          <w:b/>
          <w:sz w:val="20"/>
          <w:szCs w:val="20"/>
        </w:rPr>
      </w:pPr>
    </w:p>
    <w:p w14:paraId="06E72469"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School Mental Health Resource Training Center</w:t>
      </w:r>
    </w:p>
    <w:p w14:paraId="6C6C78C1"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 xml:space="preserve"> (</w:t>
      </w:r>
      <w:hyperlink r:id="rId23" w:history="1">
        <w:r w:rsidRPr="003D0CFD">
          <w:rPr>
            <w:rFonts w:ascii="Calibri" w:eastAsia="Times New Roman" w:hAnsi="Calibri" w:cs="Calibri"/>
            <w:b/>
            <w:color w:val="003366"/>
            <w:sz w:val="20"/>
            <w:szCs w:val="20"/>
            <w:u w:val="single"/>
          </w:rPr>
          <w:t>https://www.mentalhealthednys.org/</w:t>
        </w:r>
      </w:hyperlink>
      <w:r w:rsidRPr="003D0CFD">
        <w:rPr>
          <w:rFonts w:ascii="Calibri" w:eastAsia="Times New Roman" w:hAnsi="Calibri" w:cs="Calibri"/>
          <w:b/>
          <w:sz w:val="20"/>
          <w:szCs w:val="20"/>
        </w:rPr>
        <w:t>)</w:t>
      </w:r>
    </w:p>
    <w:p w14:paraId="18616F30" w14:textId="77777777" w:rsidR="00C87FD2" w:rsidRPr="003D0CFD" w:rsidRDefault="00C87FD2" w:rsidP="00C87FD2">
      <w:pPr>
        <w:spacing w:after="0" w:line="240" w:lineRule="auto"/>
        <w:jc w:val="center"/>
        <w:rPr>
          <w:rFonts w:ascii="Calibri" w:eastAsia="Times New Roman" w:hAnsi="Calibri" w:cs="Calibri"/>
          <w:b/>
          <w:sz w:val="20"/>
          <w:szCs w:val="20"/>
        </w:rPr>
      </w:pPr>
    </w:p>
    <w:p w14:paraId="6CF34DA4"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Suicide Prevention: Classroom Talking Points</w:t>
      </w:r>
    </w:p>
    <w:p w14:paraId="4CF6782D"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w:t>
      </w:r>
      <w:hyperlink r:id="rId24" w:history="1">
        <w:r w:rsidRPr="003D0CFD">
          <w:rPr>
            <w:rFonts w:ascii="Calibri" w:eastAsia="Times New Roman" w:hAnsi="Calibri" w:cs="Calibri"/>
            <w:b/>
            <w:color w:val="003366"/>
            <w:sz w:val="20"/>
            <w:szCs w:val="20"/>
            <w:u w:val="single"/>
          </w:rPr>
          <w:t>https://www.preventsuicideny.org/wp-content/uploads/2020/05/SP-in-the-Classrooms-Bleed-File.pdf</w:t>
        </w:r>
      </w:hyperlink>
      <w:r w:rsidRPr="003D0CFD">
        <w:rPr>
          <w:rFonts w:ascii="Calibri" w:eastAsia="Times New Roman" w:hAnsi="Calibri" w:cs="Calibri"/>
          <w:b/>
          <w:sz w:val="20"/>
          <w:szCs w:val="20"/>
        </w:rPr>
        <w:t xml:space="preserve">)  </w:t>
      </w:r>
    </w:p>
    <w:p w14:paraId="266D29E5" w14:textId="77777777" w:rsidR="00C87FD2" w:rsidRPr="003D0CFD" w:rsidRDefault="00C87FD2" w:rsidP="00C87FD2">
      <w:pPr>
        <w:spacing w:after="0" w:line="240" w:lineRule="auto"/>
        <w:jc w:val="center"/>
        <w:rPr>
          <w:rFonts w:ascii="Calibri" w:eastAsia="Times New Roman" w:hAnsi="Calibri" w:cs="Calibri"/>
          <w:b/>
          <w:sz w:val="20"/>
          <w:szCs w:val="20"/>
        </w:rPr>
      </w:pPr>
    </w:p>
    <w:p w14:paraId="44ECFDF9"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National Alliance on Mental Illness in New York State</w:t>
      </w:r>
    </w:p>
    <w:p w14:paraId="52D813BF" w14:textId="77777777" w:rsidR="00C87FD2" w:rsidRPr="003D0CFD" w:rsidRDefault="00C87FD2" w:rsidP="00C87FD2">
      <w:pPr>
        <w:spacing w:after="0" w:line="240" w:lineRule="auto"/>
        <w:jc w:val="center"/>
        <w:rPr>
          <w:rFonts w:ascii="Calibri" w:eastAsia="Times New Roman" w:hAnsi="Calibri" w:cs="Calibri"/>
          <w:b/>
          <w:sz w:val="20"/>
          <w:szCs w:val="20"/>
        </w:rPr>
      </w:pPr>
      <w:r w:rsidRPr="003D0CFD">
        <w:rPr>
          <w:rFonts w:ascii="Calibri" w:eastAsia="Times New Roman" w:hAnsi="Calibri" w:cs="Calibri"/>
          <w:b/>
          <w:sz w:val="20"/>
          <w:szCs w:val="20"/>
        </w:rPr>
        <w:t>(</w:t>
      </w:r>
      <w:hyperlink r:id="rId25" w:history="1">
        <w:r w:rsidRPr="003D0CFD">
          <w:rPr>
            <w:rFonts w:ascii="Calibri" w:eastAsia="Times New Roman" w:hAnsi="Calibri" w:cs="Calibri"/>
            <w:b/>
            <w:color w:val="003366"/>
            <w:sz w:val="20"/>
            <w:szCs w:val="20"/>
            <w:u w:val="single"/>
          </w:rPr>
          <w:t>https://www.naminys.org/</w:t>
        </w:r>
      </w:hyperlink>
      <w:r w:rsidRPr="003D0CFD">
        <w:rPr>
          <w:rFonts w:ascii="Calibri" w:eastAsia="Times New Roman" w:hAnsi="Calibri" w:cs="Calibri"/>
          <w:b/>
          <w:sz w:val="20"/>
          <w:szCs w:val="20"/>
        </w:rPr>
        <w:t xml:space="preserve">) </w:t>
      </w:r>
    </w:p>
    <w:p w14:paraId="48DDA88D" w14:textId="706EB587" w:rsidR="00C87FD2" w:rsidRPr="003D0CFD" w:rsidRDefault="00C87FD2" w:rsidP="008838A1"/>
    <w:p w14:paraId="6236F5F3" w14:textId="491B5263" w:rsidR="00C87FD2" w:rsidRPr="003D0CFD" w:rsidRDefault="000B36AF" w:rsidP="008838A1">
      <w:pPr>
        <w:rPr>
          <w:b/>
          <w:bCs/>
        </w:rPr>
      </w:pPr>
      <w:r w:rsidRPr="003D0CFD">
        <w:rPr>
          <w:b/>
          <w:bCs/>
        </w:rPr>
        <w:t>NYS Education Department and NYS Center for School Safety Training module to meet the requirements for annual safety plan training to be completed by September 15</w:t>
      </w:r>
      <w:r w:rsidRPr="003D0CFD">
        <w:rPr>
          <w:b/>
          <w:bCs/>
          <w:vertAlign w:val="superscript"/>
        </w:rPr>
        <w:t>th</w:t>
      </w:r>
      <w:r w:rsidRPr="003D0CFD">
        <w:rPr>
          <w:b/>
          <w:bCs/>
        </w:rPr>
        <w:t xml:space="preserve"> as required by the SAVE legislation can be viewed at:</w:t>
      </w:r>
    </w:p>
    <w:p w14:paraId="2C924051" w14:textId="72949DA2" w:rsidR="000B36AF" w:rsidRPr="003D0CFD" w:rsidRDefault="000B36AF" w:rsidP="008838A1">
      <w:hyperlink r:id="rId26" w:history="1">
        <w:r w:rsidRPr="003D0CFD">
          <w:rPr>
            <w:color w:val="0000FF"/>
            <w:u w:val="single"/>
          </w:rPr>
          <w:t>Annual Safety Login | nyscfss.org</w:t>
        </w:r>
      </w:hyperlink>
      <w:r w:rsidRPr="003D0CFD">
        <w:t xml:space="preserve"> </w:t>
      </w:r>
    </w:p>
    <w:p w14:paraId="4A243E65" w14:textId="6B7A79D6" w:rsidR="00C87FD2" w:rsidRPr="003D0CFD" w:rsidRDefault="00C87FD2" w:rsidP="008838A1"/>
    <w:p w14:paraId="54A0FC14" w14:textId="3EF3767D" w:rsidR="00C87FD2" w:rsidRPr="003D0CFD" w:rsidRDefault="00C87FD2" w:rsidP="008838A1"/>
    <w:p w14:paraId="1D15707B" w14:textId="5A88D4B5" w:rsidR="00C87FD2" w:rsidRPr="003D0CFD" w:rsidRDefault="00C87FD2" w:rsidP="008838A1"/>
    <w:p w14:paraId="4E54FC2B" w14:textId="2D5AE459" w:rsidR="00C87FD2" w:rsidRPr="003D0CFD" w:rsidRDefault="00C87FD2" w:rsidP="008838A1"/>
    <w:p w14:paraId="12F7054C" w14:textId="2992FBB8" w:rsidR="00C87FD2" w:rsidRPr="003D0CFD" w:rsidRDefault="00C87FD2" w:rsidP="008838A1"/>
    <w:p w14:paraId="06CF83C9" w14:textId="61FF6380" w:rsidR="00C87FD2" w:rsidRPr="003D0CFD" w:rsidRDefault="00C87FD2" w:rsidP="008838A1"/>
    <w:p w14:paraId="1D990928" w14:textId="13010D57" w:rsidR="00C87FD2" w:rsidRPr="003D0CFD" w:rsidRDefault="00C87FD2" w:rsidP="008838A1"/>
    <w:p w14:paraId="2A6972DC" w14:textId="2A683ADD" w:rsidR="00C87FD2" w:rsidRPr="003D0CFD" w:rsidRDefault="00C87FD2" w:rsidP="008838A1"/>
    <w:p w14:paraId="7BA6FB0F" w14:textId="4FFA794A" w:rsidR="00C87FD2" w:rsidRPr="003D0CFD" w:rsidRDefault="00C87FD2" w:rsidP="008838A1"/>
    <w:p w14:paraId="570BFC0D" w14:textId="01D15558" w:rsidR="00C87FD2" w:rsidRPr="003D0CFD" w:rsidRDefault="00C87FD2" w:rsidP="008838A1"/>
    <w:p w14:paraId="56C3C38B" w14:textId="2F319CA4" w:rsidR="00C87FD2" w:rsidRPr="003D0CFD" w:rsidRDefault="00C87FD2" w:rsidP="008838A1"/>
    <w:p w14:paraId="1D5314B3" w14:textId="174DD7B1" w:rsidR="00C87FD2" w:rsidRPr="003D0CFD" w:rsidRDefault="00C87FD2" w:rsidP="008838A1"/>
    <w:p w14:paraId="205871C7" w14:textId="7C1195EA" w:rsidR="00C87FD2" w:rsidRPr="003D0CFD" w:rsidRDefault="00C87FD2" w:rsidP="008838A1"/>
    <w:p w14:paraId="49B11BCE" w14:textId="2A8499F6" w:rsidR="00C87FD2" w:rsidRPr="003D0CFD" w:rsidRDefault="00C87FD2" w:rsidP="008838A1"/>
    <w:p w14:paraId="3C1329F7" w14:textId="463DBA07" w:rsidR="00C87FD2" w:rsidRPr="003D0CFD" w:rsidRDefault="00C87FD2" w:rsidP="008838A1"/>
    <w:p w14:paraId="49167B74" w14:textId="7E8AF3F8" w:rsidR="00C87FD2" w:rsidRPr="003D0CFD" w:rsidRDefault="00C87FD2" w:rsidP="008838A1"/>
    <w:p w14:paraId="53244293" w14:textId="311AEAAE" w:rsidR="00C87FD2" w:rsidRPr="003D0CFD" w:rsidRDefault="00C87FD2" w:rsidP="008838A1"/>
    <w:p w14:paraId="70A9D08D" w14:textId="5810A63A" w:rsidR="00C87FD2" w:rsidRPr="003D0CFD" w:rsidRDefault="00C87FD2" w:rsidP="008838A1">
      <w:r w:rsidRPr="003D0CFD">
        <w:rPr>
          <w:rFonts w:ascii="Calibri" w:eastAsia="Times New Roman" w:hAnsi="Calibri" w:cs="Times New Roman"/>
          <w:b/>
          <w:noProof/>
          <w:sz w:val="32"/>
          <w:szCs w:val="32"/>
        </w:rPr>
        <w:lastRenderedPageBreak/>
        <w:drawing>
          <wp:anchor distT="0" distB="0" distL="114300" distR="114300" simplePos="0" relativeHeight="251658242" behindDoc="0" locked="0" layoutInCell="1" allowOverlap="1" wp14:anchorId="2B9BACAB" wp14:editId="7B9E6DCB">
            <wp:simplePos x="0" y="0"/>
            <wp:positionH relativeFrom="margin">
              <wp:posOffset>523875</wp:posOffset>
            </wp:positionH>
            <wp:positionV relativeFrom="paragraph">
              <wp:posOffset>28575</wp:posOffset>
            </wp:positionV>
            <wp:extent cx="5791835" cy="4457700"/>
            <wp:effectExtent l="19050" t="19050" r="18415" b="19050"/>
            <wp:wrapThrough wrapText="bothSides">
              <wp:wrapPolygon edited="0">
                <wp:start x="-71" y="-92"/>
                <wp:lineTo x="-71" y="21600"/>
                <wp:lineTo x="21598" y="21600"/>
                <wp:lineTo x="21598" y="-92"/>
                <wp:lineTo x="-71" y="-92"/>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1835" cy="445770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8C734C4" w14:textId="0C99E1CE" w:rsidR="00C87FD2" w:rsidRPr="003D0CFD" w:rsidRDefault="00C87FD2" w:rsidP="008838A1"/>
    <w:p w14:paraId="6002FC87" w14:textId="6D9EB602" w:rsidR="00C87FD2" w:rsidRPr="003D0CFD" w:rsidRDefault="00C87FD2" w:rsidP="008838A1"/>
    <w:p w14:paraId="7CB96B4D" w14:textId="70565D7C" w:rsidR="00C87FD2" w:rsidRPr="003D0CFD" w:rsidRDefault="00C87FD2" w:rsidP="008838A1"/>
    <w:p w14:paraId="3C4D4945" w14:textId="7C00B334" w:rsidR="00C87FD2" w:rsidRPr="003D0CFD" w:rsidRDefault="00C87FD2" w:rsidP="008838A1"/>
    <w:p w14:paraId="41E7DB9C" w14:textId="76E0C41D" w:rsidR="00C87FD2" w:rsidRPr="003D0CFD" w:rsidRDefault="00C87FD2" w:rsidP="008838A1"/>
    <w:p w14:paraId="27D08193" w14:textId="0507B3C1" w:rsidR="00C87FD2" w:rsidRPr="003D0CFD" w:rsidRDefault="00C87FD2" w:rsidP="008838A1"/>
    <w:p w14:paraId="1387B44E" w14:textId="581CC8DC" w:rsidR="00C87FD2" w:rsidRPr="003D0CFD" w:rsidRDefault="00C87FD2" w:rsidP="008838A1"/>
    <w:p w14:paraId="6352866C" w14:textId="6FFBC9A7" w:rsidR="00C87FD2" w:rsidRPr="003D0CFD" w:rsidRDefault="00C87FD2" w:rsidP="008838A1"/>
    <w:p w14:paraId="29740581" w14:textId="6303E6D3" w:rsidR="00C87FD2" w:rsidRPr="003D0CFD" w:rsidRDefault="00C87FD2" w:rsidP="008838A1"/>
    <w:p w14:paraId="27BB1900" w14:textId="4FBAE180" w:rsidR="00C87FD2" w:rsidRPr="003D0CFD" w:rsidRDefault="00C87FD2" w:rsidP="008838A1"/>
    <w:p w14:paraId="4F69D6CC" w14:textId="2A622E25" w:rsidR="00C87FD2" w:rsidRPr="003D0CFD" w:rsidRDefault="00C87FD2" w:rsidP="008838A1"/>
    <w:p w14:paraId="139119B6" w14:textId="40940D8B" w:rsidR="00C87FD2" w:rsidRPr="003D0CFD" w:rsidRDefault="00C87FD2" w:rsidP="008838A1"/>
    <w:p w14:paraId="0AD870B4" w14:textId="2C686FC0" w:rsidR="00C87FD2" w:rsidRPr="003D0CFD" w:rsidRDefault="00C87FD2" w:rsidP="008838A1"/>
    <w:p w14:paraId="6EDD6F08" w14:textId="73906330" w:rsidR="00C87FD2" w:rsidRPr="003D0CFD" w:rsidRDefault="00C87FD2" w:rsidP="008838A1">
      <w:r w:rsidRPr="003D0CFD">
        <w:rPr>
          <w:rFonts w:ascii="Calibri" w:eastAsia="Times New Roman" w:hAnsi="Calibri" w:cs="Times New Roman"/>
          <w:b/>
          <w:noProof/>
          <w:sz w:val="32"/>
          <w:szCs w:val="32"/>
        </w:rPr>
        <w:drawing>
          <wp:anchor distT="0" distB="0" distL="114300" distR="114300" simplePos="0" relativeHeight="251658243" behindDoc="0" locked="0" layoutInCell="1" allowOverlap="1" wp14:anchorId="3A24BB57" wp14:editId="0F607E2B">
            <wp:simplePos x="0" y="0"/>
            <wp:positionH relativeFrom="margin">
              <wp:posOffset>520065</wp:posOffset>
            </wp:positionH>
            <wp:positionV relativeFrom="paragraph">
              <wp:posOffset>160655</wp:posOffset>
            </wp:positionV>
            <wp:extent cx="5788025" cy="4476750"/>
            <wp:effectExtent l="19050" t="19050" r="22225" b="19050"/>
            <wp:wrapThrough wrapText="bothSides">
              <wp:wrapPolygon edited="0">
                <wp:start x="-71" y="-92"/>
                <wp:lineTo x="-71" y="21600"/>
                <wp:lineTo x="21612" y="21600"/>
                <wp:lineTo x="21612" y="-92"/>
                <wp:lineTo x="-71" y="-92"/>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8025" cy="447675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5FBAD306" w14:textId="3D5B531D" w:rsidR="00C87FD2" w:rsidRPr="003D0CFD" w:rsidRDefault="00C87FD2" w:rsidP="008838A1"/>
    <w:p w14:paraId="01DCF022" w14:textId="6E712C7B" w:rsidR="00C87FD2" w:rsidRPr="003D0CFD" w:rsidRDefault="00C87FD2" w:rsidP="008838A1"/>
    <w:p w14:paraId="393F9C40" w14:textId="43B2BF62" w:rsidR="00C87FD2" w:rsidRPr="003D0CFD" w:rsidRDefault="00C87FD2" w:rsidP="008838A1"/>
    <w:p w14:paraId="12A51DD8" w14:textId="63769925" w:rsidR="00C87FD2" w:rsidRPr="003D0CFD" w:rsidRDefault="00C87FD2" w:rsidP="008838A1"/>
    <w:p w14:paraId="57DE0AB0" w14:textId="7C4CF181" w:rsidR="00C87FD2" w:rsidRPr="003D0CFD" w:rsidRDefault="00C87FD2" w:rsidP="008838A1"/>
    <w:p w14:paraId="2ED9CD76" w14:textId="74ABFB69" w:rsidR="00C87FD2" w:rsidRPr="003D0CFD" w:rsidRDefault="00C87FD2" w:rsidP="008838A1"/>
    <w:p w14:paraId="04D8D94B" w14:textId="0E14C653" w:rsidR="00C87FD2" w:rsidRPr="003D0CFD" w:rsidRDefault="00C87FD2" w:rsidP="008838A1"/>
    <w:p w14:paraId="4E091AD8" w14:textId="4E57AF41" w:rsidR="00C87FD2" w:rsidRPr="003D0CFD" w:rsidRDefault="00C87FD2" w:rsidP="008838A1"/>
    <w:p w14:paraId="14EB21D7" w14:textId="1B7DE4B0" w:rsidR="00C87FD2" w:rsidRPr="003D0CFD" w:rsidRDefault="00C87FD2" w:rsidP="008838A1"/>
    <w:p w14:paraId="47BAF487" w14:textId="6A43A88C" w:rsidR="00C87FD2" w:rsidRPr="003D0CFD" w:rsidRDefault="00C87FD2" w:rsidP="008838A1"/>
    <w:p w14:paraId="40A5E3F7" w14:textId="37276428" w:rsidR="00C87FD2" w:rsidRPr="003D0CFD" w:rsidRDefault="00C87FD2" w:rsidP="008838A1"/>
    <w:p w14:paraId="7D3A1BCF" w14:textId="3949C6C4" w:rsidR="00C87FD2" w:rsidRPr="003D0CFD" w:rsidRDefault="00C87FD2" w:rsidP="008838A1"/>
    <w:p w14:paraId="5E5B1CB3" w14:textId="6868F483" w:rsidR="00C87FD2" w:rsidRPr="003D0CFD" w:rsidRDefault="00C87FD2" w:rsidP="008838A1"/>
    <w:p w14:paraId="1D793E9A" w14:textId="4F635AD5" w:rsidR="00C87FD2" w:rsidRPr="003D0CFD" w:rsidRDefault="00C87FD2" w:rsidP="008838A1"/>
    <w:p w14:paraId="31A082C2" w14:textId="75C51D19" w:rsidR="00C87FD2" w:rsidRPr="003D0CFD" w:rsidRDefault="00C87FD2" w:rsidP="008838A1"/>
    <w:p w14:paraId="4111C73F" w14:textId="77777777" w:rsidR="00C87FD2" w:rsidRPr="003D0CFD" w:rsidRDefault="00C87FD2" w:rsidP="00C87FD2">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32"/>
          <w:szCs w:val="32"/>
        </w:rPr>
        <w:lastRenderedPageBreak/>
        <w:t>APPENDIX D</w:t>
      </w:r>
    </w:p>
    <w:p w14:paraId="6215A59C" w14:textId="77777777" w:rsidR="00C87FD2" w:rsidRPr="003D0CFD" w:rsidRDefault="00C87FD2" w:rsidP="00C87FD2">
      <w:pPr>
        <w:spacing w:after="0" w:line="240" w:lineRule="auto"/>
        <w:jc w:val="center"/>
        <w:rPr>
          <w:rFonts w:ascii="Calibri" w:eastAsia="Times New Roman" w:hAnsi="Calibri" w:cs="Times New Roman"/>
          <w:b/>
          <w:sz w:val="24"/>
          <w:szCs w:val="20"/>
        </w:rPr>
      </w:pPr>
    </w:p>
    <w:p w14:paraId="737F36D2" w14:textId="77777777" w:rsidR="00C87FD2" w:rsidRPr="003D0CFD" w:rsidRDefault="00C87FD2" w:rsidP="00C87FD2">
      <w:pPr>
        <w:spacing w:after="0" w:line="240" w:lineRule="auto"/>
        <w:jc w:val="center"/>
        <w:rPr>
          <w:rFonts w:ascii="Calibri" w:eastAsia="Times New Roman" w:hAnsi="Calibri" w:cs="Times New Roman"/>
          <w:b/>
          <w:sz w:val="28"/>
          <w:szCs w:val="28"/>
        </w:rPr>
      </w:pPr>
      <w:r w:rsidRPr="003D0CFD">
        <w:rPr>
          <w:rFonts w:ascii="Calibri" w:eastAsia="Times New Roman" w:hAnsi="Calibri" w:cs="Times New Roman"/>
          <w:b/>
          <w:sz w:val="28"/>
          <w:szCs w:val="28"/>
        </w:rPr>
        <w:t>Communicable Disease - Pandemic Plan</w:t>
      </w:r>
    </w:p>
    <w:p w14:paraId="25FA3302" w14:textId="7D0C5715" w:rsidR="00C87FD2" w:rsidRPr="003D0CFD" w:rsidRDefault="00C87FD2" w:rsidP="008838A1"/>
    <w:p w14:paraId="5D75C5C6" w14:textId="0A313498" w:rsidR="00C87FD2" w:rsidRPr="003D0CFD" w:rsidRDefault="00C87FD2" w:rsidP="008838A1"/>
    <w:p w14:paraId="1CBB61C5" w14:textId="5BA27F08" w:rsidR="00C87FD2" w:rsidRPr="003D0CFD" w:rsidRDefault="00C87FD2" w:rsidP="008838A1"/>
    <w:p w14:paraId="03F04627" w14:textId="33BFFD64" w:rsidR="00C87FD2" w:rsidRPr="003D0CFD" w:rsidRDefault="00C87FD2" w:rsidP="008838A1"/>
    <w:p w14:paraId="6768BA25" w14:textId="37BA0EF5" w:rsidR="00C87FD2" w:rsidRPr="003D0CFD" w:rsidRDefault="00C87FD2" w:rsidP="008838A1"/>
    <w:p w14:paraId="77DCADF5" w14:textId="680A91DA" w:rsidR="00C87FD2" w:rsidRPr="003D0CFD" w:rsidRDefault="00C87FD2" w:rsidP="008838A1"/>
    <w:p w14:paraId="788A5027" w14:textId="6D31E0F3" w:rsidR="00C87FD2" w:rsidRPr="003D0CFD" w:rsidRDefault="00C87FD2" w:rsidP="008838A1"/>
    <w:p w14:paraId="2D8FC2FD" w14:textId="7F382F5C" w:rsidR="00C87FD2" w:rsidRPr="003D0CFD" w:rsidRDefault="00C87FD2" w:rsidP="008838A1"/>
    <w:p w14:paraId="297DD941" w14:textId="5C045DC4" w:rsidR="00C87FD2" w:rsidRPr="003D0CFD" w:rsidRDefault="00C87FD2" w:rsidP="008838A1"/>
    <w:p w14:paraId="2E8E0929" w14:textId="68133AFA" w:rsidR="00C87FD2" w:rsidRPr="003D0CFD" w:rsidRDefault="00C87FD2" w:rsidP="008838A1"/>
    <w:p w14:paraId="44CA7FBB" w14:textId="27930CE4" w:rsidR="008922AB" w:rsidRPr="003D0CFD" w:rsidRDefault="008922AB" w:rsidP="008838A1"/>
    <w:p w14:paraId="4F624624" w14:textId="0829BF94" w:rsidR="008922AB" w:rsidRPr="003D0CFD" w:rsidRDefault="008922AB" w:rsidP="008838A1"/>
    <w:p w14:paraId="44A744D7" w14:textId="6008CF29" w:rsidR="008922AB" w:rsidRPr="003D0CFD" w:rsidRDefault="008922AB" w:rsidP="008838A1"/>
    <w:p w14:paraId="4D0036AE" w14:textId="1C3E8270" w:rsidR="008922AB" w:rsidRPr="003D0CFD" w:rsidRDefault="008922AB" w:rsidP="008838A1"/>
    <w:p w14:paraId="251EB245" w14:textId="25A9C1A8" w:rsidR="008922AB" w:rsidRPr="003D0CFD" w:rsidRDefault="008922AB" w:rsidP="008838A1"/>
    <w:p w14:paraId="7C771388" w14:textId="7F354FE0" w:rsidR="008922AB" w:rsidRPr="003D0CFD" w:rsidRDefault="008922AB" w:rsidP="008838A1"/>
    <w:p w14:paraId="3B462DCD" w14:textId="0E57DAD5" w:rsidR="008922AB" w:rsidRPr="003D0CFD" w:rsidRDefault="008922AB" w:rsidP="008838A1"/>
    <w:p w14:paraId="5B72CA2F" w14:textId="5DC35EBD" w:rsidR="008922AB" w:rsidRPr="003D0CFD" w:rsidRDefault="008922AB" w:rsidP="008838A1"/>
    <w:p w14:paraId="2B16678E" w14:textId="158F85D6" w:rsidR="008922AB" w:rsidRPr="003D0CFD" w:rsidRDefault="008922AB" w:rsidP="008838A1"/>
    <w:p w14:paraId="3E0E0EA7" w14:textId="3C54E114" w:rsidR="008922AB" w:rsidRPr="003D0CFD" w:rsidRDefault="008922AB" w:rsidP="008838A1"/>
    <w:p w14:paraId="1F4B8FE3" w14:textId="30DBC637" w:rsidR="008922AB" w:rsidRPr="003D0CFD" w:rsidRDefault="008922AB" w:rsidP="008838A1"/>
    <w:p w14:paraId="7A500225" w14:textId="6A6F414C" w:rsidR="008922AB" w:rsidRPr="003D0CFD" w:rsidRDefault="008922AB" w:rsidP="008838A1"/>
    <w:p w14:paraId="4928E430" w14:textId="40C6EEA3" w:rsidR="008922AB" w:rsidRPr="003D0CFD" w:rsidRDefault="008922AB" w:rsidP="008838A1"/>
    <w:p w14:paraId="2ABDBDF4" w14:textId="4C2D1235" w:rsidR="008922AB" w:rsidRPr="003D0CFD" w:rsidRDefault="008922AB" w:rsidP="008838A1"/>
    <w:p w14:paraId="7820498D" w14:textId="09B29F4F" w:rsidR="008922AB" w:rsidRPr="003D0CFD" w:rsidRDefault="008922AB" w:rsidP="008838A1"/>
    <w:p w14:paraId="2496618F" w14:textId="77777777" w:rsidR="008922AB" w:rsidRPr="003D0CFD" w:rsidRDefault="008922AB" w:rsidP="008838A1"/>
    <w:p w14:paraId="642C921F" w14:textId="1CEEA115" w:rsidR="00C87FD2" w:rsidRPr="003D0CFD" w:rsidRDefault="00C87FD2" w:rsidP="008838A1"/>
    <w:p w14:paraId="7484DBB4" w14:textId="27ED861F" w:rsidR="00C87FD2" w:rsidRPr="003D0CFD" w:rsidRDefault="00C87FD2" w:rsidP="008838A1"/>
    <w:p w14:paraId="79D4B89E" w14:textId="77777777" w:rsidR="0067555B" w:rsidRPr="003D0CFD" w:rsidRDefault="0067555B" w:rsidP="008838A1"/>
    <w:p w14:paraId="0CFBDD3A" w14:textId="77777777" w:rsidR="006159A0" w:rsidRPr="00B05970" w:rsidRDefault="006159A0" w:rsidP="006159A0">
      <w:pPr>
        <w:tabs>
          <w:tab w:val="left" w:pos="720"/>
        </w:tabs>
        <w:spacing w:after="0" w:line="240" w:lineRule="auto"/>
        <w:jc w:val="center"/>
        <w:rPr>
          <w:rFonts w:ascii="Calibri" w:eastAsia="Times New Roman" w:hAnsi="Calibri" w:cs="Calibri"/>
          <w:b/>
          <w:sz w:val="28"/>
          <w:szCs w:val="28"/>
          <w:u w:val="single"/>
        </w:rPr>
      </w:pPr>
      <w:r w:rsidRPr="00B05970">
        <w:rPr>
          <w:rFonts w:ascii="Calibri" w:eastAsia="Times New Roman" w:hAnsi="Calibri" w:cs="Calibri"/>
          <w:b/>
          <w:sz w:val="28"/>
          <w:szCs w:val="28"/>
          <w:u w:val="single"/>
        </w:rPr>
        <w:lastRenderedPageBreak/>
        <w:t>Valley Stream School District 24</w:t>
      </w:r>
    </w:p>
    <w:p w14:paraId="52920EEE" w14:textId="6F7C918F" w:rsidR="00E10F77" w:rsidRPr="003D0CFD" w:rsidRDefault="00814398" w:rsidP="00814398">
      <w:pPr>
        <w:tabs>
          <w:tab w:val="left" w:pos="720"/>
        </w:tabs>
        <w:spacing w:after="0" w:line="240" w:lineRule="auto"/>
        <w:jc w:val="center"/>
        <w:rPr>
          <w:rFonts w:ascii="Calibri" w:eastAsia="Times New Roman" w:hAnsi="Calibri" w:cs="Calibri"/>
          <w:b/>
          <w:sz w:val="28"/>
          <w:szCs w:val="28"/>
          <w:u w:val="single"/>
        </w:rPr>
      </w:pPr>
      <w:r w:rsidRPr="003D0CFD">
        <w:rPr>
          <w:rFonts w:ascii="Calibri" w:eastAsia="Times New Roman" w:hAnsi="Calibri" w:cs="Calibri"/>
          <w:b/>
          <w:sz w:val="28"/>
          <w:szCs w:val="28"/>
          <w:u w:val="single"/>
        </w:rPr>
        <w:t>2801-a (2)(m) District-wide Safety Plan</w:t>
      </w:r>
      <w:r w:rsidR="00E10F77" w:rsidRPr="003D0CFD">
        <w:rPr>
          <w:rFonts w:ascii="Calibri" w:eastAsia="Times New Roman" w:hAnsi="Calibri" w:cs="Calibri"/>
          <w:b/>
          <w:sz w:val="28"/>
          <w:szCs w:val="28"/>
          <w:u w:val="single"/>
        </w:rPr>
        <w:t>:</w:t>
      </w:r>
      <w:r w:rsidRPr="003D0CFD">
        <w:rPr>
          <w:rFonts w:ascii="Calibri" w:eastAsia="Times New Roman" w:hAnsi="Calibri" w:cs="Calibri"/>
          <w:b/>
          <w:sz w:val="28"/>
          <w:szCs w:val="28"/>
          <w:u w:val="single"/>
        </w:rPr>
        <w:t xml:space="preserve">  </w:t>
      </w:r>
    </w:p>
    <w:p w14:paraId="53162159" w14:textId="0B5EE55E" w:rsidR="00814398" w:rsidRPr="003D0CFD" w:rsidRDefault="00814398" w:rsidP="00814398">
      <w:pPr>
        <w:tabs>
          <w:tab w:val="left" w:pos="720"/>
        </w:tabs>
        <w:spacing w:after="0" w:line="240" w:lineRule="auto"/>
        <w:jc w:val="center"/>
        <w:rPr>
          <w:rFonts w:ascii="Calibri" w:eastAsia="Times New Roman" w:hAnsi="Calibri" w:cs="Calibri"/>
          <w:b/>
          <w:sz w:val="28"/>
          <w:szCs w:val="28"/>
          <w:u w:val="single"/>
        </w:rPr>
      </w:pPr>
      <w:r w:rsidRPr="003D0CFD">
        <w:rPr>
          <w:rFonts w:ascii="Calibri" w:eastAsia="Times New Roman" w:hAnsi="Calibri" w:cs="Calibri"/>
          <w:b/>
          <w:sz w:val="28"/>
          <w:szCs w:val="28"/>
          <w:u w:val="single"/>
        </w:rPr>
        <w:t>Protocols for a State Disaster Emergency Involving a Communicable Disease</w:t>
      </w:r>
    </w:p>
    <w:p w14:paraId="130A429B" w14:textId="77777777" w:rsidR="00814398" w:rsidRPr="003D0CFD" w:rsidRDefault="00814398" w:rsidP="00814398">
      <w:pPr>
        <w:tabs>
          <w:tab w:val="left" w:pos="720"/>
        </w:tabs>
        <w:spacing w:after="0" w:line="240" w:lineRule="auto"/>
        <w:jc w:val="both"/>
        <w:rPr>
          <w:rFonts w:ascii="Calibri" w:eastAsia="Times New Roman" w:hAnsi="Calibri" w:cs="Calibri"/>
          <w:b/>
          <w:sz w:val="28"/>
          <w:szCs w:val="28"/>
          <w:u w:val="single"/>
        </w:rPr>
      </w:pPr>
    </w:p>
    <w:p w14:paraId="0BA9DDAC" w14:textId="77777777" w:rsidR="00814398" w:rsidRPr="003D0CFD" w:rsidRDefault="00814398" w:rsidP="00814398">
      <w:pPr>
        <w:tabs>
          <w:tab w:val="left" w:pos="720"/>
        </w:tabs>
        <w:spacing w:after="0" w:line="240" w:lineRule="auto"/>
        <w:jc w:val="both"/>
        <w:rPr>
          <w:rFonts w:ascii="Calibri" w:eastAsia="Times New Roman" w:hAnsi="Calibri" w:cs="Calibri"/>
          <w:sz w:val="24"/>
          <w:szCs w:val="24"/>
        </w:rPr>
      </w:pPr>
      <w:r w:rsidRPr="003D0CFD">
        <w:rPr>
          <w:rFonts w:ascii="Calibri" w:eastAsia="Times New Roman" w:hAnsi="Calibri" w:cs="Calibri"/>
          <w:sz w:val="24"/>
          <w:szCs w:val="24"/>
        </w:rPr>
        <w:t xml:space="preserve">On September 7, 2020, Governor Cuomo signed into law Chapter 168 of the Laws of 2020, as amended by Chapter 30 of the Laws of 2021 that requires public employers, including public school districts, to adopt a continuation of operations plan in the event that the governor declares a state disaster emergency involving a communicable disease. The legislation (S.8617-B/ A.10832) amends subdivision 2 of </w:t>
      </w:r>
      <w:hyperlink r:id="rId29" w:history="1">
        <w:r w:rsidRPr="003D0CFD">
          <w:rPr>
            <w:rFonts w:ascii="Calibri" w:eastAsia="Times New Roman" w:hAnsi="Calibri" w:cs="Calibri"/>
            <w:color w:val="0000FF"/>
            <w:sz w:val="24"/>
            <w:szCs w:val="24"/>
            <w:u w:val="single"/>
          </w:rPr>
          <w:t>section 2801-a of New York Education Law</w:t>
        </w:r>
      </w:hyperlink>
      <w:r w:rsidRPr="003D0CFD">
        <w:rPr>
          <w:rFonts w:ascii="Calibri" w:eastAsia="Times New Roman" w:hAnsi="Calibri" w:cs="Calibri"/>
          <w:sz w:val="24"/>
          <w:szCs w:val="24"/>
        </w:rPr>
        <w:t xml:space="preserve"> to require that District Safety Plans include protocols for responding to a state disaster emergency involving a communicable disease that are “substantially consistent” with the provisions of section 27-c of the Labor Law. As a result of this change, the Board of Regents adopted amendments to Commissioner’s Regulation §155.17 in April 2021, that were that were made permanent at the July 2021 meeting of the Board of Regents.</w:t>
      </w:r>
      <w:r w:rsidRPr="003D0CFD">
        <w:rPr>
          <w:rFonts w:ascii="Calibri" w:eastAsia="Times New Roman" w:hAnsi="Calibri" w:cs="Calibri"/>
          <w:sz w:val="24"/>
          <w:szCs w:val="24"/>
          <w:vertAlign w:val="superscript"/>
        </w:rPr>
        <w:footnoteReference w:id="2"/>
      </w:r>
    </w:p>
    <w:p w14:paraId="0EA9CD27" w14:textId="77777777" w:rsidR="00814398" w:rsidRPr="003D0CFD" w:rsidRDefault="00814398" w:rsidP="00814398">
      <w:pPr>
        <w:tabs>
          <w:tab w:val="left" w:pos="720"/>
        </w:tabs>
        <w:spacing w:after="0" w:line="240" w:lineRule="auto"/>
        <w:jc w:val="both"/>
        <w:rPr>
          <w:rFonts w:ascii="Calibri" w:eastAsia="Times New Roman" w:hAnsi="Calibri" w:cs="Calibri"/>
          <w:sz w:val="24"/>
          <w:szCs w:val="24"/>
        </w:rPr>
      </w:pPr>
    </w:p>
    <w:p w14:paraId="23301774" w14:textId="77777777" w:rsidR="00814398" w:rsidRPr="003D0CFD" w:rsidRDefault="00814398" w:rsidP="00814398">
      <w:pPr>
        <w:tabs>
          <w:tab w:val="left" w:pos="720"/>
        </w:tabs>
        <w:spacing w:after="0" w:line="240" w:lineRule="auto"/>
        <w:jc w:val="both"/>
        <w:rPr>
          <w:rFonts w:ascii="Calibri" w:eastAsia="Times New Roman" w:hAnsi="Calibri" w:cs="Calibri"/>
          <w:sz w:val="24"/>
          <w:szCs w:val="24"/>
        </w:rPr>
      </w:pPr>
      <w:r w:rsidRPr="003D0CFD">
        <w:rPr>
          <w:rFonts w:ascii="Calibri" w:eastAsia="Times New Roman" w:hAnsi="Calibri" w:cs="Calibri"/>
          <w:sz w:val="24"/>
          <w:szCs w:val="24"/>
        </w:rPr>
        <w:t xml:space="preserve">Pursuant to the amendments to New York Education Law §2801-a and Commissioner’s Regulation §155.17, the district-wide school safety team should incorporate required continuation of operations components in the District-wide School Safety Plan.  Amendments to the District-wide School Safety Plan must be made available for public comment at least thirty (30) days prior to adoption and may be adopted by the school board (or governing body) only after at least one (1) public hearing that provides for the participation of school personnel, parents, students, and any other interested parties. </w:t>
      </w:r>
    </w:p>
    <w:p w14:paraId="07007F28" w14:textId="77777777" w:rsidR="00814398" w:rsidRPr="003D0CFD" w:rsidRDefault="00814398" w:rsidP="00814398">
      <w:pPr>
        <w:tabs>
          <w:tab w:val="left" w:pos="720"/>
        </w:tabs>
        <w:spacing w:after="0" w:line="240" w:lineRule="auto"/>
        <w:jc w:val="both"/>
        <w:rPr>
          <w:rFonts w:ascii="Calibri" w:eastAsia="Times New Roman" w:hAnsi="Calibri" w:cs="Calibri"/>
          <w:color w:val="1E0AB6"/>
          <w:sz w:val="24"/>
          <w:szCs w:val="24"/>
        </w:rPr>
      </w:pPr>
    </w:p>
    <w:p w14:paraId="391AD5FB" w14:textId="77777777" w:rsidR="00814398" w:rsidRPr="003D0CFD" w:rsidRDefault="00814398" w:rsidP="00814398">
      <w:pPr>
        <w:pBdr>
          <w:top w:val="nil"/>
          <w:left w:val="nil"/>
          <w:bottom w:val="nil"/>
          <w:right w:val="nil"/>
          <w:between w:val="nil"/>
        </w:pBdr>
        <w:tabs>
          <w:tab w:val="left" w:pos="720"/>
        </w:tabs>
        <w:spacing w:after="0" w:line="240" w:lineRule="auto"/>
        <w:rPr>
          <w:rFonts w:ascii="Calibri" w:eastAsia="Times New Roman" w:hAnsi="Calibri" w:cs="Calibri"/>
          <w:b/>
          <w:i/>
          <w:iCs/>
          <w:color w:val="1E0AB6"/>
          <w:sz w:val="24"/>
          <w:szCs w:val="24"/>
          <w:lang w:bidi="en-US"/>
        </w:rPr>
      </w:pPr>
      <w:r w:rsidRPr="003D0CFD">
        <w:rPr>
          <w:rFonts w:ascii="Calibri" w:eastAsia="Times New Roman" w:hAnsi="Calibri" w:cs="Calibri"/>
          <w:b/>
          <w:i/>
          <w:iCs/>
          <w:color w:val="1E0AB6"/>
          <w:sz w:val="24"/>
          <w:szCs w:val="24"/>
        </w:rPr>
        <w:t xml:space="preserve">a.) A list and description of the types of positions considered essential in the event of a state-ordered reduction of in-person workforce as a result of a state disaster emergencies involving public health. </w:t>
      </w:r>
      <w:r w:rsidRPr="003D0CFD">
        <w:rPr>
          <w:rFonts w:ascii="Calibri" w:eastAsia="Times New Roman" w:hAnsi="Calibri" w:cs="Calibri"/>
          <w:b/>
          <w:i/>
          <w:iCs/>
          <w:color w:val="1E0AB6"/>
          <w:sz w:val="24"/>
          <w:szCs w:val="24"/>
          <w:lang w:bidi="en-US"/>
        </w:rPr>
        <w:t>Such designation may be changed at any time in the sole discretion of the employer.</w:t>
      </w:r>
    </w:p>
    <w:p w14:paraId="558FDDB7"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Cs/>
          <w:sz w:val="24"/>
          <w:szCs w:val="24"/>
        </w:rPr>
      </w:pPr>
    </w:p>
    <w:p w14:paraId="0B39A607"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Cs/>
          <w:i/>
          <w:iCs/>
          <w:sz w:val="24"/>
          <w:szCs w:val="24"/>
        </w:rPr>
      </w:pPr>
      <w:bookmarkStart w:id="11" w:name="_Hlk65658761"/>
      <w:r w:rsidRPr="003D0CFD">
        <w:rPr>
          <w:rFonts w:ascii="Calibri" w:eastAsia="Times New Roman" w:hAnsi="Calibri" w:cs="Calibri"/>
          <w:bCs/>
          <w:i/>
          <w:iCs/>
          <w:sz w:val="24"/>
          <w:szCs w:val="24"/>
        </w:rPr>
        <w:t>Consider whether</w:t>
      </w:r>
      <w:r w:rsidRPr="003D0CFD">
        <w:rPr>
          <w:rFonts w:ascii="Calibri" w:eastAsia="Times New Roman" w:hAnsi="Calibri" w:cs="Calibri"/>
          <w:b/>
          <w:i/>
          <w:iCs/>
          <w:sz w:val="24"/>
          <w:szCs w:val="24"/>
        </w:rPr>
        <w:t xml:space="preserve"> </w:t>
      </w:r>
      <w:bookmarkEnd w:id="11"/>
      <w:r w:rsidRPr="003D0CFD">
        <w:rPr>
          <w:rFonts w:ascii="Calibri" w:eastAsia="Times New Roman" w:hAnsi="Calibri" w:cs="Calibri"/>
          <w:i/>
          <w:iCs/>
          <w:sz w:val="24"/>
          <w:szCs w:val="24"/>
        </w:rPr>
        <w:t xml:space="preserve">cafeteria, </w:t>
      </w:r>
      <w:r w:rsidRPr="003D0CFD">
        <w:rPr>
          <w:rFonts w:ascii="Calibri" w:eastAsia="Times New Roman" w:hAnsi="Calibri" w:cs="Calibri"/>
          <w:bCs/>
          <w:i/>
          <w:iCs/>
          <w:sz w:val="24"/>
          <w:szCs w:val="24"/>
        </w:rPr>
        <w:t xml:space="preserve">transportation and/or other staff </w:t>
      </w:r>
      <w:r w:rsidRPr="003D0CFD">
        <w:rPr>
          <w:rFonts w:ascii="Calibri" w:eastAsia="Times New Roman" w:hAnsi="Calibri" w:cs="Calibri"/>
          <w:i/>
          <w:iCs/>
          <w:sz w:val="24"/>
          <w:szCs w:val="24"/>
        </w:rPr>
        <w:t>may be necessary for meal preparation and delivery to homes;</w:t>
      </w:r>
      <w:r w:rsidRPr="003D0CFD">
        <w:rPr>
          <w:rFonts w:ascii="Calibri" w:eastAsia="Times New Roman" w:hAnsi="Calibri" w:cs="Calibri"/>
          <w:bCs/>
          <w:i/>
          <w:iCs/>
          <w:sz w:val="24"/>
          <w:szCs w:val="24"/>
        </w:rPr>
        <w:t xml:space="preserve"> check-ins with students and technology delivery systems; staff providing mental health or technology services; business staff for continued operations, and other staff providing services to students.</w:t>
      </w:r>
    </w:p>
    <w:p w14:paraId="3DA30747"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color w:val="FF0000"/>
          <w:sz w:val="24"/>
          <w:szCs w:val="24"/>
        </w:rPr>
      </w:pPr>
    </w:p>
    <w:tbl>
      <w:tblPr>
        <w:tblW w:w="106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3"/>
        <w:gridCol w:w="2002"/>
        <w:gridCol w:w="6"/>
        <w:gridCol w:w="2109"/>
        <w:gridCol w:w="12"/>
        <w:gridCol w:w="2103"/>
        <w:gridCol w:w="18"/>
        <w:gridCol w:w="2097"/>
        <w:gridCol w:w="24"/>
        <w:gridCol w:w="984"/>
        <w:gridCol w:w="1109"/>
        <w:gridCol w:w="29"/>
      </w:tblGrid>
      <w:tr w:rsidR="00814398" w:rsidRPr="003D0CFD" w14:paraId="662E05A3" w14:textId="77777777" w:rsidTr="00087722">
        <w:trPr>
          <w:gridBefore w:val="1"/>
          <w:gridAfter w:val="2"/>
          <w:wBefore w:w="113" w:type="dxa"/>
          <w:wAfter w:w="1138" w:type="dxa"/>
        </w:trPr>
        <w:tc>
          <w:tcPr>
            <w:tcW w:w="9355" w:type="dxa"/>
            <w:gridSpan w:val="9"/>
          </w:tcPr>
          <w:p w14:paraId="325AF321" w14:textId="77777777" w:rsidR="00814398" w:rsidRPr="003D0CFD" w:rsidRDefault="00814398" w:rsidP="00814398">
            <w:pPr>
              <w:tabs>
                <w:tab w:val="left" w:pos="720"/>
              </w:tabs>
              <w:spacing w:after="0" w:line="240" w:lineRule="auto"/>
              <w:jc w:val="both"/>
              <w:rPr>
                <w:rFonts w:ascii="Calibri" w:eastAsia="Times New Roman" w:hAnsi="Calibri" w:cs="Calibri"/>
                <w:b/>
                <w:sz w:val="24"/>
                <w:szCs w:val="24"/>
                <w:u w:val="single"/>
              </w:rPr>
            </w:pPr>
            <w:r w:rsidRPr="003D0CFD">
              <w:rPr>
                <w:rFonts w:ascii="Calibri" w:eastAsia="Times New Roman" w:hAnsi="Calibri" w:cs="Calibri"/>
                <w:b/>
                <w:sz w:val="24"/>
                <w:szCs w:val="24"/>
                <w:u w:val="single"/>
              </w:rPr>
              <w:t>Essential Position Type</w:t>
            </w:r>
          </w:p>
        </w:tc>
      </w:tr>
      <w:tr w:rsidR="00814398" w:rsidRPr="003D0CFD" w14:paraId="2F7F03C4" w14:textId="77777777" w:rsidTr="00087722">
        <w:trPr>
          <w:gridBefore w:val="1"/>
          <w:gridAfter w:val="2"/>
          <w:wBefore w:w="113" w:type="dxa"/>
          <w:wAfter w:w="1138" w:type="dxa"/>
          <w:trHeight w:val="332"/>
        </w:trPr>
        <w:tc>
          <w:tcPr>
            <w:tcW w:w="9355" w:type="dxa"/>
            <w:gridSpan w:val="9"/>
          </w:tcPr>
          <w:p w14:paraId="0E9B3774" w14:textId="77777777" w:rsidR="00814398" w:rsidRPr="003D0CFD" w:rsidRDefault="00814398" w:rsidP="00814398">
            <w:pPr>
              <w:tabs>
                <w:tab w:val="left" w:pos="720"/>
              </w:tabs>
              <w:spacing w:after="0" w:line="240" w:lineRule="auto"/>
              <w:jc w:val="both"/>
              <w:rPr>
                <w:rFonts w:ascii="Calibri" w:eastAsia="Times New Roman" w:hAnsi="Calibri" w:cs="Calibri"/>
                <w:b/>
                <w:sz w:val="24"/>
                <w:szCs w:val="24"/>
              </w:rPr>
            </w:pPr>
          </w:p>
          <w:p w14:paraId="73AB0C91" w14:textId="206E8208" w:rsidR="00814398" w:rsidRPr="003D0CFD" w:rsidRDefault="005B5FF4" w:rsidP="00814398">
            <w:pPr>
              <w:tabs>
                <w:tab w:val="left" w:pos="720"/>
              </w:tabs>
              <w:spacing w:after="0" w:line="240" w:lineRule="auto"/>
              <w:jc w:val="both"/>
              <w:rPr>
                <w:rFonts w:ascii="Calibri" w:eastAsia="Times New Roman" w:hAnsi="Calibri" w:cs="Calibri"/>
                <w:b/>
                <w:sz w:val="24"/>
                <w:szCs w:val="24"/>
              </w:rPr>
            </w:pPr>
            <w:r w:rsidRPr="003D0CFD">
              <w:rPr>
                <w:rFonts w:ascii="Calibri" w:eastAsia="Times New Roman" w:hAnsi="Calibri" w:cs="Calibri"/>
                <w:b/>
                <w:sz w:val="24"/>
                <w:szCs w:val="24"/>
              </w:rPr>
              <w:t>See below:</w:t>
            </w:r>
          </w:p>
          <w:p w14:paraId="040E160F" w14:textId="77777777" w:rsidR="00814398" w:rsidRPr="003D0CFD" w:rsidRDefault="00814398" w:rsidP="00814398">
            <w:pPr>
              <w:tabs>
                <w:tab w:val="left" w:pos="720"/>
              </w:tabs>
              <w:spacing w:after="0" w:line="240" w:lineRule="auto"/>
              <w:jc w:val="both"/>
              <w:rPr>
                <w:rFonts w:ascii="Calibri" w:eastAsia="Times New Roman" w:hAnsi="Calibri" w:cs="Calibri"/>
                <w:b/>
                <w:sz w:val="24"/>
                <w:szCs w:val="24"/>
              </w:rPr>
            </w:pPr>
          </w:p>
          <w:p w14:paraId="2B70E8D6" w14:textId="258140B9" w:rsidR="00814398" w:rsidRPr="003D0CFD" w:rsidRDefault="00814398" w:rsidP="00814398">
            <w:pPr>
              <w:tabs>
                <w:tab w:val="left" w:pos="720"/>
              </w:tabs>
              <w:spacing w:after="0" w:line="240" w:lineRule="auto"/>
              <w:jc w:val="both"/>
              <w:rPr>
                <w:rFonts w:ascii="Calibri" w:eastAsia="Times New Roman" w:hAnsi="Calibri" w:cs="Calibri"/>
                <w:b/>
                <w:sz w:val="24"/>
                <w:szCs w:val="24"/>
              </w:rPr>
            </w:pPr>
          </w:p>
          <w:p w14:paraId="1F082C85" w14:textId="17A09E65" w:rsidR="002968BA" w:rsidRPr="003D0CFD" w:rsidRDefault="002968BA" w:rsidP="00814398">
            <w:pPr>
              <w:tabs>
                <w:tab w:val="left" w:pos="720"/>
              </w:tabs>
              <w:spacing w:after="0" w:line="240" w:lineRule="auto"/>
              <w:jc w:val="both"/>
              <w:rPr>
                <w:rFonts w:ascii="Calibri" w:eastAsia="Times New Roman" w:hAnsi="Calibri" w:cs="Calibri"/>
                <w:b/>
                <w:sz w:val="24"/>
                <w:szCs w:val="24"/>
              </w:rPr>
            </w:pPr>
          </w:p>
          <w:p w14:paraId="07E94563" w14:textId="1B179F63" w:rsidR="002968BA" w:rsidRPr="003D0CFD" w:rsidRDefault="002968BA" w:rsidP="00814398">
            <w:pPr>
              <w:tabs>
                <w:tab w:val="left" w:pos="720"/>
              </w:tabs>
              <w:spacing w:after="0" w:line="240" w:lineRule="auto"/>
              <w:jc w:val="both"/>
              <w:rPr>
                <w:rFonts w:ascii="Calibri" w:eastAsia="Times New Roman" w:hAnsi="Calibri" w:cs="Calibri"/>
                <w:b/>
                <w:sz w:val="24"/>
                <w:szCs w:val="24"/>
              </w:rPr>
            </w:pPr>
          </w:p>
          <w:p w14:paraId="3F1B3544" w14:textId="11D7422E" w:rsidR="002968BA" w:rsidRPr="003D0CFD" w:rsidRDefault="002968BA" w:rsidP="00814398">
            <w:pPr>
              <w:tabs>
                <w:tab w:val="left" w:pos="720"/>
              </w:tabs>
              <w:spacing w:after="0" w:line="240" w:lineRule="auto"/>
              <w:jc w:val="both"/>
              <w:rPr>
                <w:rFonts w:ascii="Calibri" w:eastAsia="Times New Roman" w:hAnsi="Calibri" w:cs="Calibri"/>
                <w:b/>
                <w:sz w:val="24"/>
                <w:szCs w:val="24"/>
              </w:rPr>
            </w:pPr>
          </w:p>
          <w:p w14:paraId="0A129556" w14:textId="05F7C7AE" w:rsidR="002968BA" w:rsidRPr="003D0CFD" w:rsidRDefault="002968BA" w:rsidP="00814398">
            <w:pPr>
              <w:tabs>
                <w:tab w:val="left" w:pos="720"/>
              </w:tabs>
              <w:spacing w:after="0" w:line="240" w:lineRule="auto"/>
              <w:jc w:val="both"/>
              <w:rPr>
                <w:rFonts w:ascii="Calibri" w:eastAsia="Times New Roman" w:hAnsi="Calibri" w:cs="Calibri"/>
                <w:b/>
                <w:sz w:val="24"/>
                <w:szCs w:val="24"/>
              </w:rPr>
            </w:pPr>
          </w:p>
          <w:p w14:paraId="0DB423F9" w14:textId="52D4BF0E" w:rsidR="002968BA" w:rsidRPr="003D0CFD" w:rsidRDefault="002968BA" w:rsidP="00814398">
            <w:pPr>
              <w:tabs>
                <w:tab w:val="left" w:pos="720"/>
              </w:tabs>
              <w:spacing w:after="0" w:line="240" w:lineRule="auto"/>
              <w:jc w:val="both"/>
              <w:rPr>
                <w:rFonts w:ascii="Calibri" w:eastAsia="Times New Roman" w:hAnsi="Calibri" w:cs="Calibri"/>
                <w:b/>
                <w:sz w:val="24"/>
                <w:szCs w:val="24"/>
              </w:rPr>
            </w:pPr>
          </w:p>
          <w:p w14:paraId="658850B0" w14:textId="77777777" w:rsidR="0067555B" w:rsidRPr="003D0CFD" w:rsidRDefault="0067555B" w:rsidP="00814398">
            <w:pPr>
              <w:tabs>
                <w:tab w:val="left" w:pos="720"/>
              </w:tabs>
              <w:spacing w:after="0" w:line="240" w:lineRule="auto"/>
              <w:jc w:val="both"/>
              <w:rPr>
                <w:rFonts w:ascii="Calibri" w:eastAsia="Times New Roman" w:hAnsi="Calibri" w:cs="Calibri"/>
                <w:b/>
                <w:sz w:val="24"/>
                <w:szCs w:val="24"/>
              </w:rPr>
            </w:pPr>
          </w:p>
          <w:p w14:paraId="46B24D62" w14:textId="77777777" w:rsidR="002968BA" w:rsidRPr="003D0CFD" w:rsidRDefault="002968BA" w:rsidP="00814398">
            <w:pPr>
              <w:tabs>
                <w:tab w:val="left" w:pos="720"/>
              </w:tabs>
              <w:spacing w:after="0" w:line="240" w:lineRule="auto"/>
              <w:jc w:val="both"/>
              <w:rPr>
                <w:rFonts w:ascii="Calibri" w:eastAsia="Times New Roman" w:hAnsi="Calibri" w:cs="Calibri"/>
                <w:b/>
                <w:sz w:val="24"/>
                <w:szCs w:val="24"/>
              </w:rPr>
            </w:pPr>
          </w:p>
          <w:p w14:paraId="25A113BD" w14:textId="77777777" w:rsidR="00814398" w:rsidRPr="003D0CFD" w:rsidRDefault="00814398" w:rsidP="00814398">
            <w:pPr>
              <w:tabs>
                <w:tab w:val="left" w:pos="720"/>
              </w:tabs>
              <w:spacing w:after="0" w:line="240" w:lineRule="auto"/>
              <w:jc w:val="both"/>
              <w:rPr>
                <w:rFonts w:ascii="Calibri" w:eastAsia="Times New Roman" w:hAnsi="Calibri" w:cs="Calibri"/>
                <w:b/>
                <w:sz w:val="24"/>
                <w:szCs w:val="24"/>
              </w:rPr>
            </w:pPr>
          </w:p>
        </w:tc>
      </w:tr>
      <w:tr w:rsidR="005B5FF4" w:rsidRPr="003D0CFD" w14:paraId="57564F8F" w14:textId="77777777" w:rsidTr="00087722">
        <w:tblPrEx>
          <w:tblLook w:val="0000" w:firstRow="0" w:lastRow="0" w:firstColumn="0" w:lastColumn="0" w:noHBand="0" w:noVBand="0"/>
        </w:tblPrEx>
        <w:trPr>
          <w:gridAfter w:val="1"/>
          <w:wAfter w:w="29" w:type="dxa"/>
          <w:trHeight w:val="99"/>
        </w:trPr>
        <w:tc>
          <w:tcPr>
            <w:tcW w:w="10577" w:type="dxa"/>
            <w:gridSpan w:val="11"/>
            <w:shd w:val="clear" w:color="auto" w:fill="D0CECE" w:themeFill="background2" w:themeFillShade="E6"/>
          </w:tcPr>
          <w:p w14:paraId="4ABD32E5" w14:textId="42FB66D1" w:rsidR="005B5FF4" w:rsidRPr="003D0CFD" w:rsidRDefault="005B5FF4" w:rsidP="005B5FF4">
            <w:pPr>
              <w:pStyle w:val="Default"/>
              <w:jc w:val="center"/>
            </w:pPr>
            <w:r w:rsidRPr="003D0CFD">
              <w:rPr>
                <w:b/>
                <w:bCs/>
              </w:rPr>
              <w:lastRenderedPageBreak/>
              <w:t>Essential Employee Determination</w:t>
            </w:r>
            <w:r w:rsidR="00481CD2" w:rsidRPr="003D0CFD">
              <w:rPr>
                <w:b/>
                <w:bCs/>
              </w:rPr>
              <w:t xml:space="preserve"> (Example – Fill-in your own)</w:t>
            </w:r>
          </w:p>
        </w:tc>
      </w:tr>
      <w:tr w:rsidR="005B5FF4" w:rsidRPr="003D0CFD" w14:paraId="4C9521C1" w14:textId="77777777" w:rsidTr="00087722">
        <w:tblPrEx>
          <w:tblLook w:val="0000" w:firstRow="0" w:lastRow="0" w:firstColumn="0" w:lastColumn="0" w:noHBand="0" w:noVBand="0"/>
        </w:tblPrEx>
        <w:trPr>
          <w:gridAfter w:val="1"/>
          <w:wAfter w:w="29" w:type="dxa"/>
          <w:trHeight w:val="99"/>
        </w:trPr>
        <w:tc>
          <w:tcPr>
            <w:tcW w:w="2115" w:type="dxa"/>
            <w:gridSpan w:val="2"/>
            <w:shd w:val="clear" w:color="auto" w:fill="E7E6E6" w:themeFill="background2"/>
          </w:tcPr>
          <w:p w14:paraId="25370F05" w14:textId="77777777" w:rsidR="005B5FF4" w:rsidRPr="003D0CFD" w:rsidRDefault="005B5FF4">
            <w:pPr>
              <w:pStyle w:val="Default"/>
              <w:rPr>
                <w:b/>
                <w:bCs/>
                <w:i/>
                <w:iCs/>
                <w:sz w:val="20"/>
                <w:szCs w:val="20"/>
              </w:rPr>
            </w:pPr>
            <w:r w:rsidRPr="003D0CFD">
              <w:rPr>
                <w:b/>
                <w:bCs/>
                <w:i/>
                <w:iCs/>
                <w:sz w:val="20"/>
                <w:szCs w:val="20"/>
              </w:rPr>
              <w:t xml:space="preserve">Title </w:t>
            </w:r>
          </w:p>
        </w:tc>
        <w:tc>
          <w:tcPr>
            <w:tcW w:w="2115" w:type="dxa"/>
            <w:gridSpan w:val="2"/>
            <w:shd w:val="clear" w:color="auto" w:fill="E7E6E6" w:themeFill="background2"/>
          </w:tcPr>
          <w:p w14:paraId="4C480623" w14:textId="77777777" w:rsidR="005B5FF4" w:rsidRPr="003D0CFD" w:rsidRDefault="005B5FF4">
            <w:pPr>
              <w:pStyle w:val="Default"/>
              <w:rPr>
                <w:b/>
                <w:bCs/>
                <w:i/>
                <w:iCs/>
                <w:sz w:val="20"/>
                <w:szCs w:val="20"/>
              </w:rPr>
            </w:pPr>
            <w:r w:rsidRPr="003D0CFD">
              <w:rPr>
                <w:b/>
                <w:bCs/>
                <w:i/>
                <w:iCs/>
                <w:sz w:val="20"/>
                <w:szCs w:val="20"/>
              </w:rPr>
              <w:t xml:space="preserve">Description </w:t>
            </w:r>
          </w:p>
        </w:tc>
        <w:tc>
          <w:tcPr>
            <w:tcW w:w="2115" w:type="dxa"/>
            <w:gridSpan w:val="2"/>
            <w:shd w:val="clear" w:color="auto" w:fill="E7E6E6" w:themeFill="background2"/>
          </w:tcPr>
          <w:p w14:paraId="022045F5" w14:textId="77777777" w:rsidR="005B5FF4" w:rsidRPr="003D0CFD" w:rsidRDefault="005B5FF4">
            <w:pPr>
              <w:pStyle w:val="Default"/>
              <w:rPr>
                <w:b/>
                <w:bCs/>
                <w:i/>
                <w:iCs/>
                <w:sz w:val="20"/>
                <w:szCs w:val="20"/>
              </w:rPr>
            </w:pPr>
            <w:r w:rsidRPr="003D0CFD">
              <w:rPr>
                <w:b/>
                <w:bCs/>
                <w:i/>
                <w:iCs/>
                <w:sz w:val="20"/>
                <w:szCs w:val="20"/>
              </w:rPr>
              <w:t xml:space="preserve">Justification </w:t>
            </w:r>
          </w:p>
        </w:tc>
        <w:tc>
          <w:tcPr>
            <w:tcW w:w="2115" w:type="dxa"/>
            <w:gridSpan w:val="2"/>
            <w:shd w:val="clear" w:color="auto" w:fill="E7E6E6" w:themeFill="background2"/>
          </w:tcPr>
          <w:p w14:paraId="2B28884B" w14:textId="77777777" w:rsidR="005B5FF4" w:rsidRPr="003D0CFD" w:rsidRDefault="005B5FF4">
            <w:pPr>
              <w:pStyle w:val="Default"/>
              <w:rPr>
                <w:b/>
                <w:bCs/>
                <w:i/>
                <w:iCs/>
                <w:sz w:val="20"/>
                <w:szCs w:val="20"/>
              </w:rPr>
            </w:pPr>
            <w:r w:rsidRPr="003D0CFD">
              <w:rPr>
                <w:b/>
                <w:bCs/>
                <w:i/>
                <w:iCs/>
                <w:sz w:val="20"/>
                <w:szCs w:val="20"/>
              </w:rPr>
              <w:t xml:space="preserve">Work Shift </w:t>
            </w:r>
          </w:p>
        </w:tc>
        <w:tc>
          <w:tcPr>
            <w:tcW w:w="2117" w:type="dxa"/>
            <w:gridSpan w:val="3"/>
            <w:shd w:val="clear" w:color="auto" w:fill="E7E6E6" w:themeFill="background2"/>
          </w:tcPr>
          <w:p w14:paraId="4D01793E" w14:textId="77777777" w:rsidR="005B5FF4" w:rsidRPr="003D0CFD" w:rsidRDefault="005B5FF4">
            <w:pPr>
              <w:pStyle w:val="Default"/>
              <w:rPr>
                <w:b/>
                <w:bCs/>
                <w:i/>
                <w:iCs/>
                <w:sz w:val="20"/>
                <w:szCs w:val="20"/>
              </w:rPr>
            </w:pPr>
            <w:r w:rsidRPr="003D0CFD">
              <w:rPr>
                <w:b/>
                <w:bCs/>
                <w:i/>
                <w:iCs/>
                <w:sz w:val="20"/>
                <w:szCs w:val="20"/>
              </w:rPr>
              <w:t xml:space="preserve">Protocol </w:t>
            </w:r>
          </w:p>
        </w:tc>
      </w:tr>
      <w:tr w:rsidR="005B5FF4" w:rsidRPr="003D0CFD" w14:paraId="6D6323A0" w14:textId="77777777" w:rsidTr="00087722">
        <w:tblPrEx>
          <w:tblLook w:val="0000" w:firstRow="0" w:lastRow="0" w:firstColumn="0" w:lastColumn="0" w:noHBand="0" w:noVBand="0"/>
        </w:tblPrEx>
        <w:trPr>
          <w:gridAfter w:val="1"/>
          <w:wAfter w:w="29" w:type="dxa"/>
          <w:trHeight w:val="434"/>
        </w:trPr>
        <w:tc>
          <w:tcPr>
            <w:tcW w:w="2115" w:type="dxa"/>
            <w:gridSpan w:val="2"/>
          </w:tcPr>
          <w:p w14:paraId="103CC7FA"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Superintendent of Schools </w:t>
            </w:r>
          </w:p>
        </w:tc>
        <w:tc>
          <w:tcPr>
            <w:tcW w:w="2115" w:type="dxa"/>
            <w:gridSpan w:val="2"/>
          </w:tcPr>
          <w:p w14:paraId="06D073A7"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District activities and Chief Emergency Officer </w:t>
            </w:r>
          </w:p>
        </w:tc>
        <w:tc>
          <w:tcPr>
            <w:tcW w:w="2115" w:type="dxa"/>
            <w:gridSpan w:val="2"/>
          </w:tcPr>
          <w:p w14:paraId="05F17921"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The Supt makes all major decisions affecting district activities, operations and staff. </w:t>
            </w:r>
          </w:p>
        </w:tc>
        <w:tc>
          <w:tcPr>
            <w:tcW w:w="2115" w:type="dxa"/>
            <w:gridSpan w:val="2"/>
          </w:tcPr>
          <w:p w14:paraId="1BC0A7F4"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As Needed </w:t>
            </w:r>
          </w:p>
        </w:tc>
        <w:tc>
          <w:tcPr>
            <w:tcW w:w="2117" w:type="dxa"/>
            <w:gridSpan w:val="3"/>
          </w:tcPr>
          <w:p w14:paraId="48F801A0"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2230E4E0" w14:textId="77777777" w:rsidTr="00087722">
        <w:tblPrEx>
          <w:tblLook w:val="0000" w:firstRow="0" w:lastRow="0" w:firstColumn="0" w:lastColumn="0" w:noHBand="0" w:noVBand="0"/>
        </w:tblPrEx>
        <w:trPr>
          <w:gridAfter w:val="1"/>
          <w:wAfter w:w="29" w:type="dxa"/>
          <w:trHeight w:val="320"/>
        </w:trPr>
        <w:tc>
          <w:tcPr>
            <w:tcW w:w="2115" w:type="dxa"/>
            <w:gridSpan w:val="2"/>
          </w:tcPr>
          <w:p w14:paraId="0F5A9C6D"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Superintendent Secretary </w:t>
            </w:r>
          </w:p>
        </w:tc>
        <w:tc>
          <w:tcPr>
            <w:tcW w:w="2115" w:type="dxa"/>
            <w:gridSpan w:val="2"/>
          </w:tcPr>
          <w:p w14:paraId="222FB946"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District operations, personnel items, BOE secretary </w:t>
            </w:r>
          </w:p>
        </w:tc>
        <w:tc>
          <w:tcPr>
            <w:tcW w:w="2115" w:type="dxa"/>
            <w:gridSpan w:val="2"/>
          </w:tcPr>
          <w:p w14:paraId="1BE36456"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Support Superintendent with ongoing district activities </w:t>
            </w:r>
          </w:p>
        </w:tc>
        <w:tc>
          <w:tcPr>
            <w:tcW w:w="2115" w:type="dxa"/>
            <w:gridSpan w:val="2"/>
          </w:tcPr>
          <w:p w14:paraId="7D8CE9AA"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As needed </w:t>
            </w:r>
          </w:p>
        </w:tc>
        <w:tc>
          <w:tcPr>
            <w:tcW w:w="2117" w:type="dxa"/>
            <w:gridSpan w:val="3"/>
          </w:tcPr>
          <w:p w14:paraId="21ED2854"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569910F9" w14:textId="77777777" w:rsidTr="00087722">
        <w:tblPrEx>
          <w:tblLook w:val="0000" w:firstRow="0" w:lastRow="0" w:firstColumn="0" w:lastColumn="0" w:noHBand="0" w:noVBand="0"/>
        </w:tblPrEx>
        <w:trPr>
          <w:gridAfter w:val="1"/>
          <w:wAfter w:w="29" w:type="dxa"/>
          <w:trHeight w:val="895"/>
        </w:trPr>
        <w:tc>
          <w:tcPr>
            <w:tcW w:w="2115" w:type="dxa"/>
            <w:gridSpan w:val="2"/>
          </w:tcPr>
          <w:p w14:paraId="48C92E5B"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Central Office Administrators </w:t>
            </w:r>
          </w:p>
        </w:tc>
        <w:tc>
          <w:tcPr>
            <w:tcW w:w="2115" w:type="dxa"/>
            <w:gridSpan w:val="2"/>
          </w:tcPr>
          <w:p w14:paraId="69042FC0"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Assistant Superintendents </w:t>
            </w:r>
          </w:p>
        </w:tc>
        <w:tc>
          <w:tcPr>
            <w:tcW w:w="2115" w:type="dxa"/>
            <w:gridSpan w:val="2"/>
          </w:tcPr>
          <w:p w14:paraId="60A8B8A8"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The three Assistant Superintendents supervise district operations in Business, Personnel and Curriculum. They ensure ongoing activities continue and serve as back up to the Superintendent of Schools. </w:t>
            </w:r>
          </w:p>
        </w:tc>
        <w:tc>
          <w:tcPr>
            <w:tcW w:w="2115" w:type="dxa"/>
            <w:gridSpan w:val="2"/>
          </w:tcPr>
          <w:p w14:paraId="43C0F20D"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As needed </w:t>
            </w:r>
          </w:p>
        </w:tc>
        <w:tc>
          <w:tcPr>
            <w:tcW w:w="2117" w:type="dxa"/>
            <w:gridSpan w:val="3"/>
          </w:tcPr>
          <w:p w14:paraId="5C12C193"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2B0D62E0" w14:textId="77777777" w:rsidTr="00087722">
        <w:tblPrEx>
          <w:tblLook w:val="0000" w:firstRow="0" w:lastRow="0" w:firstColumn="0" w:lastColumn="0" w:noHBand="0" w:noVBand="0"/>
        </w:tblPrEx>
        <w:trPr>
          <w:gridAfter w:val="1"/>
          <w:wAfter w:w="29" w:type="dxa"/>
          <w:trHeight w:val="434"/>
        </w:trPr>
        <w:tc>
          <w:tcPr>
            <w:tcW w:w="2115" w:type="dxa"/>
            <w:gridSpan w:val="2"/>
          </w:tcPr>
          <w:p w14:paraId="492D01DD"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Building Administration </w:t>
            </w:r>
          </w:p>
        </w:tc>
        <w:tc>
          <w:tcPr>
            <w:tcW w:w="2115" w:type="dxa"/>
            <w:gridSpan w:val="2"/>
          </w:tcPr>
          <w:p w14:paraId="5EAD5A38"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Principals </w:t>
            </w:r>
          </w:p>
          <w:p w14:paraId="3B6AF581"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Assistant Principals </w:t>
            </w:r>
          </w:p>
          <w:p w14:paraId="11592391"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Curriculum Coordinators </w:t>
            </w:r>
          </w:p>
        </w:tc>
        <w:tc>
          <w:tcPr>
            <w:tcW w:w="2115" w:type="dxa"/>
            <w:gridSpan w:val="2"/>
          </w:tcPr>
          <w:p w14:paraId="23B63304"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Supervise the staff and daily operations of the school buildings </w:t>
            </w:r>
          </w:p>
        </w:tc>
        <w:tc>
          <w:tcPr>
            <w:tcW w:w="2115" w:type="dxa"/>
            <w:gridSpan w:val="2"/>
          </w:tcPr>
          <w:p w14:paraId="1FCFE2EB"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As needed </w:t>
            </w:r>
          </w:p>
        </w:tc>
        <w:tc>
          <w:tcPr>
            <w:tcW w:w="2117" w:type="dxa"/>
            <w:gridSpan w:val="3"/>
          </w:tcPr>
          <w:p w14:paraId="05410946"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52E4448A" w14:textId="77777777" w:rsidTr="00087722">
        <w:tblPrEx>
          <w:tblLook w:val="0000" w:firstRow="0" w:lastRow="0" w:firstColumn="0" w:lastColumn="0" w:noHBand="0" w:noVBand="0"/>
        </w:tblPrEx>
        <w:trPr>
          <w:gridAfter w:val="1"/>
          <w:wAfter w:w="29" w:type="dxa"/>
          <w:trHeight w:val="320"/>
        </w:trPr>
        <w:tc>
          <w:tcPr>
            <w:tcW w:w="2115" w:type="dxa"/>
            <w:gridSpan w:val="2"/>
          </w:tcPr>
          <w:p w14:paraId="3B96F7CD"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Main office/Guidance Clerical </w:t>
            </w:r>
          </w:p>
        </w:tc>
        <w:tc>
          <w:tcPr>
            <w:tcW w:w="2115" w:type="dxa"/>
            <w:gridSpan w:val="2"/>
          </w:tcPr>
          <w:p w14:paraId="29AD57CE"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Clerical support for building Admin </w:t>
            </w:r>
          </w:p>
        </w:tc>
        <w:tc>
          <w:tcPr>
            <w:tcW w:w="2115" w:type="dxa"/>
            <w:gridSpan w:val="2"/>
          </w:tcPr>
          <w:p w14:paraId="7A0E35A0"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Mail processing, certain mailings, reporting and various office activities </w:t>
            </w:r>
          </w:p>
        </w:tc>
        <w:tc>
          <w:tcPr>
            <w:tcW w:w="2115" w:type="dxa"/>
            <w:gridSpan w:val="2"/>
          </w:tcPr>
          <w:p w14:paraId="0E2C3962"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As needed </w:t>
            </w:r>
          </w:p>
        </w:tc>
        <w:tc>
          <w:tcPr>
            <w:tcW w:w="2117" w:type="dxa"/>
            <w:gridSpan w:val="3"/>
          </w:tcPr>
          <w:p w14:paraId="51A21AA0"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47BF4A6F" w14:textId="77777777" w:rsidTr="00087722">
        <w:tblPrEx>
          <w:tblLook w:val="0000" w:firstRow="0" w:lastRow="0" w:firstColumn="0" w:lastColumn="0" w:noHBand="0" w:noVBand="0"/>
        </w:tblPrEx>
        <w:trPr>
          <w:gridAfter w:val="1"/>
          <w:wAfter w:w="29" w:type="dxa"/>
          <w:trHeight w:val="550"/>
        </w:trPr>
        <w:tc>
          <w:tcPr>
            <w:tcW w:w="2115" w:type="dxa"/>
            <w:gridSpan w:val="2"/>
          </w:tcPr>
          <w:p w14:paraId="1A2648DD"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Asst. Bus Administrator </w:t>
            </w:r>
          </w:p>
        </w:tc>
        <w:tc>
          <w:tcPr>
            <w:tcW w:w="2115" w:type="dxa"/>
            <w:gridSpan w:val="2"/>
          </w:tcPr>
          <w:p w14:paraId="49C5FAE2"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In-depth business analysis/ invoicing/ purchasing agent </w:t>
            </w:r>
          </w:p>
        </w:tc>
        <w:tc>
          <w:tcPr>
            <w:tcW w:w="2115" w:type="dxa"/>
            <w:gridSpan w:val="2"/>
          </w:tcPr>
          <w:p w14:paraId="4B369D92"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Performs in-depth analysis of business operations, oversees all purchasing activities, back up to Asst. Supt for Business </w:t>
            </w:r>
          </w:p>
        </w:tc>
        <w:tc>
          <w:tcPr>
            <w:tcW w:w="2115" w:type="dxa"/>
            <w:gridSpan w:val="2"/>
          </w:tcPr>
          <w:p w14:paraId="0947D258"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As needed </w:t>
            </w:r>
          </w:p>
        </w:tc>
        <w:tc>
          <w:tcPr>
            <w:tcW w:w="2117" w:type="dxa"/>
            <w:gridSpan w:val="3"/>
          </w:tcPr>
          <w:p w14:paraId="235D2774"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4B093197" w14:textId="77777777" w:rsidTr="00087722">
        <w:tblPrEx>
          <w:tblLook w:val="0000" w:firstRow="0" w:lastRow="0" w:firstColumn="0" w:lastColumn="0" w:noHBand="0" w:noVBand="0"/>
        </w:tblPrEx>
        <w:trPr>
          <w:gridAfter w:val="1"/>
          <w:wAfter w:w="29" w:type="dxa"/>
          <w:trHeight w:val="550"/>
        </w:trPr>
        <w:tc>
          <w:tcPr>
            <w:tcW w:w="2115" w:type="dxa"/>
            <w:gridSpan w:val="2"/>
          </w:tcPr>
          <w:p w14:paraId="10974E22"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Treasurer </w:t>
            </w:r>
          </w:p>
        </w:tc>
        <w:tc>
          <w:tcPr>
            <w:tcW w:w="2115" w:type="dxa"/>
            <w:gridSpan w:val="2"/>
          </w:tcPr>
          <w:p w14:paraId="179D1E9C"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Financial activities and funds transfers </w:t>
            </w:r>
          </w:p>
        </w:tc>
        <w:tc>
          <w:tcPr>
            <w:tcW w:w="2115" w:type="dxa"/>
            <w:gridSpan w:val="2"/>
          </w:tcPr>
          <w:p w14:paraId="01ABF941"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Banking/ financial operations/ funds transfers/ reconciliation </w:t>
            </w:r>
          </w:p>
        </w:tc>
        <w:tc>
          <w:tcPr>
            <w:tcW w:w="2115" w:type="dxa"/>
            <w:gridSpan w:val="2"/>
          </w:tcPr>
          <w:p w14:paraId="3D85D707"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As needed - 8:00 am – 4:30 pm </w:t>
            </w:r>
          </w:p>
          <w:p w14:paraId="52970C06"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Staggered by day or morning afternoon shifts </w:t>
            </w:r>
          </w:p>
        </w:tc>
        <w:tc>
          <w:tcPr>
            <w:tcW w:w="2117" w:type="dxa"/>
            <w:gridSpan w:val="3"/>
          </w:tcPr>
          <w:p w14:paraId="07B522EA"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3401812C" w14:textId="77777777" w:rsidTr="00087722">
        <w:tblPrEx>
          <w:tblLook w:val="0000" w:firstRow="0" w:lastRow="0" w:firstColumn="0" w:lastColumn="0" w:noHBand="0" w:noVBand="0"/>
        </w:tblPrEx>
        <w:trPr>
          <w:gridAfter w:val="1"/>
          <w:wAfter w:w="29" w:type="dxa"/>
          <w:trHeight w:val="551"/>
        </w:trPr>
        <w:tc>
          <w:tcPr>
            <w:tcW w:w="2115" w:type="dxa"/>
            <w:gridSpan w:val="2"/>
          </w:tcPr>
          <w:p w14:paraId="3AC04BBE"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Principal Typist Clerk - Business </w:t>
            </w:r>
          </w:p>
        </w:tc>
        <w:tc>
          <w:tcPr>
            <w:tcW w:w="2115" w:type="dxa"/>
            <w:gridSpan w:val="2"/>
          </w:tcPr>
          <w:p w14:paraId="7E268259"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Personnel Action For Civil Service/ Purchasing/ Budget Vote/ BOE Agenda </w:t>
            </w:r>
          </w:p>
        </w:tc>
        <w:tc>
          <w:tcPr>
            <w:tcW w:w="2115" w:type="dxa"/>
            <w:gridSpan w:val="2"/>
          </w:tcPr>
          <w:p w14:paraId="266397BB"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Printing and mailing, contracts and other updates after Board Meeting, employee changes, attendance </w:t>
            </w:r>
          </w:p>
        </w:tc>
        <w:tc>
          <w:tcPr>
            <w:tcW w:w="2115" w:type="dxa"/>
            <w:gridSpan w:val="2"/>
          </w:tcPr>
          <w:p w14:paraId="55C09D1A"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As needed - 8:00 am – 4:30 pm </w:t>
            </w:r>
          </w:p>
          <w:p w14:paraId="5957C2D0"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Staggered by day or morning afternoon shifts </w:t>
            </w:r>
          </w:p>
        </w:tc>
        <w:tc>
          <w:tcPr>
            <w:tcW w:w="2117" w:type="dxa"/>
            <w:gridSpan w:val="3"/>
          </w:tcPr>
          <w:p w14:paraId="16D993A3"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461C299E" w14:textId="77777777" w:rsidTr="00087722">
        <w:tblPrEx>
          <w:tblLook w:val="0000" w:firstRow="0" w:lastRow="0" w:firstColumn="0" w:lastColumn="0" w:noHBand="0" w:noVBand="0"/>
        </w:tblPrEx>
        <w:trPr>
          <w:gridAfter w:val="1"/>
          <w:wAfter w:w="29" w:type="dxa"/>
          <w:trHeight w:val="550"/>
        </w:trPr>
        <w:tc>
          <w:tcPr>
            <w:tcW w:w="2115" w:type="dxa"/>
            <w:gridSpan w:val="2"/>
          </w:tcPr>
          <w:p w14:paraId="38C54E3A"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Principal Account Clerk Benefits </w:t>
            </w:r>
          </w:p>
        </w:tc>
        <w:tc>
          <w:tcPr>
            <w:tcW w:w="2115" w:type="dxa"/>
            <w:gridSpan w:val="2"/>
          </w:tcPr>
          <w:p w14:paraId="0456C75D"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Employee Benefits/ FLEX/ Workers Compensation </w:t>
            </w:r>
          </w:p>
        </w:tc>
        <w:tc>
          <w:tcPr>
            <w:tcW w:w="2115" w:type="dxa"/>
            <w:gridSpan w:val="2"/>
          </w:tcPr>
          <w:p w14:paraId="102AE86B"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Enrollment/Mailing letters/documentation/check processing </w:t>
            </w:r>
          </w:p>
        </w:tc>
        <w:tc>
          <w:tcPr>
            <w:tcW w:w="2115" w:type="dxa"/>
            <w:gridSpan w:val="2"/>
          </w:tcPr>
          <w:p w14:paraId="59231C19"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As needed - 8:00 am – 4:30 pm </w:t>
            </w:r>
          </w:p>
          <w:p w14:paraId="32F9D302"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Staggered by day or morning afternoon shifts </w:t>
            </w:r>
          </w:p>
        </w:tc>
        <w:tc>
          <w:tcPr>
            <w:tcW w:w="2117" w:type="dxa"/>
            <w:gridSpan w:val="3"/>
          </w:tcPr>
          <w:p w14:paraId="3520CB18"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298B7ED7" w14:textId="77777777" w:rsidTr="00087722">
        <w:tblPrEx>
          <w:tblLook w:val="0000" w:firstRow="0" w:lastRow="0" w:firstColumn="0" w:lastColumn="0" w:noHBand="0" w:noVBand="0"/>
        </w:tblPrEx>
        <w:trPr>
          <w:gridAfter w:val="1"/>
          <w:wAfter w:w="29" w:type="dxa"/>
          <w:trHeight w:val="205"/>
        </w:trPr>
        <w:tc>
          <w:tcPr>
            <w:tcW w:w="2115" w:type="dxa"/>
            <w:gridSpan w:val="2"/>
          </w:tcPr>
          <w:p w14:paraId="41755A54" w14:textId="77777777" w:rsidR="005B5FF4" w:rsidRPr="003D0CFD" w:rsidRDefault="005B5FF4">
            <w:pPr>
              <w:pStyle w:val="Default"/>
              <w:rPr>
                <w:sz w:val="20"/>
                <w:szCs w:val="20"/>
              </w:rPr>
            </w:pPr>
            <w:r w:rsidRPr="003D0CFD">
              <w:rPr>
                <w:rFonts w:ascii="Times New Roman" w:hAnsi="Times New Roman" w:cs="Times New Roman"/>
                <w:sz w:val="20"/>
                <w:szCs w:val="20"/>
              </w:rPr>
              <w:t xml:space="preserve">Account Clerks Payroll </w:t>
            </w:r>
          </w:p>
        </w:tc>
        <w:tc>
          <w:tcPr>
            <w:tcW w:w="2115" w:type="dxa"/>
            <w:gridSpan w:val="2"/>
          </w:tcPr>
          <w:p w14:paraId="4E1730BE"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Payroll processing </w:t>
            </w:r>
          </w:p>
        </w:tc>
        <w:tc>
          <w:tcPr>
            <w:tcW w:w="2115" w:type="dxa"/>
            <w:gridSpan w:val="2"/>
          </w:tcPr>
          <w:p w14:paraId="6AB5B5E6"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Ongoing payroll services </w:t>
            </w:r>
          </w:p>
        </w:tc>
        <w:tc>
          <w:tcPr>
            <w:tcW w:w="2115" w:type="dxa"/>
            <w:gridSpan w:val="2"/>
          </w:tcPr>
          <w:p w14:paraId="58102054" w14:textId="5E307058" w:rsidR="005B5FF4" w:rsidRPr="003D0CFD" w:rsidRDefault="005B5FF4">
            <w:pPr>
              <w:pStyle w:val="Default"/>
              <w:rPr>
                <w:sz w:val="20"/>
                <w:szCs w:val="20"/>
              </w:rPr>
            </w:pPr>
            <w:r w:rsidRPr="003D0CFD">
              <w:rPr>
                <w:rFonts w:ascii="Times New Roman" w:hAnsi="Times New Roman" w:cs="Times New Roman"/>
                <w:sz w:val="20"/>
                <w:szCs w:val="20"/>
              </w:rPr>
              <w:t>As needed - 8:00 am – 4:30 pm – staggered by day or morning.</w:t>
            </w:r>
          </w:p>
        </w:tc>
        <w:tc>
          <w:tcPr>
            <w:tcW w:w="2117" w:type="dxa"/>
            <w:gridSpan w:val="3"/>
          </w:tcPr>
          <w:p w14:paraId="7DB5264E" w14:textId="77777777" w:rsidR="005B5FF4" w:rsidRPr="003D0CFD" w:rsidRDefault="005B5FF4">
            <w:pPr>
              <w:pStyle w:val="Default"/>
              <w:rPr>
                <w:rFonts w:ascii="Times New Roman" w:hAnsi="Times New Roman" w:cs="Times New Roman"/>
                <w:sz w:val="20"/>
                <w:szCs w:val="20"/>
              </w:rPr>
            </w:pPr>
            <w:r w:rsidRPr="003D0CFD">
              <w:rPr>
                <w:rFonts w:ascii="Times New Roman" w:hAnsi="Times New Roman" w:cs="Times New Roman"/>
                <w:sz w:val="20"/>
                <w:szCs w:val="20"/>
              </w:rPr>
              <w:t xml:space="preserve">Building sign in sheets </w:t>
            </w:r>
          </w:p>
        </w:tc>
      </w:tr>
      <w:tr w:rsidR="005B5FF4" w:rsidRPr="003D0CFD" w14:paraId="055D768A" w14:textId="77777777" w:rsidTr="00087722">
        <w:tblPrEx>
          <w:tblLook w:val="0000" w:firstRow="0" w:lastRow="0" w:firstColumn="0" w:lastColumn="0" w:noHBand="0" w:noVBand="0"/>
        </w:tblPrEx>
        <w:trPr>
          <w:trHeight w:val="550"/>
        </w:trPr>
        <w:tc>
          <w:tcPr>
            <w:tcW w:w="2121" w:type="dxa"/>
            <w:gridSpan w:val="3"/>
          </w:tcPr>
          <w:p w14:paraId="0E3AB890"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Account Clerks Business Office </w:t>
            </w:r>
          </w:p>
        </w:tc>
        <w:tc>
          <w:tcPr>
            <w:tcW w:w="2121" w:type="dxa"/>
            <w:gridSpan w:val="2"/>
          </w:tcPr>
          <w:p w14:paraId="7DC72AC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Purchasing/ Accounting/ Accounts Payable </w:t>
            </w:r>
          </w:p>
        </w:tc>
        <w:tc>
          <w:tcPr>
            <w:tcW w:w="2121" w:type="dxa"/>
            <w:gridSpan w:val="2"/>
          </w:tcPr>
          <w:p w14:paraId="5CC1E70B"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District-wide purchasing, accounting and record keeping, bill payments </w:t>
            </w:r>
          </w:p>
        </w:tc>
        <w:tc>
          <w:tcPr>
            <w:tcW w:w="2121" w:type="dxa"/>
            <w:gridSpan w:val="2"/>
          </w:tcPr>
          <w:p w14:paraId="15C9727B"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- 8:00 am – 4:30 pm </w:t>
            </w:r>
          </w:p>
          <w:p w14:paraId="6C399838"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Staggered by day or morning afternoon shifts </w:t>
            </w:r>
          </w:p>
        </w:tc>
        <w:tc>
          <w:tcPr>
            <w:tcW w:w="2122" w:type="dxa"/>
            <w:gridSpan w:val="3"/>
          </w:tcPr>
          <w:p w14:paraId="78919DBE"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342484B5" w14:textId="77777777" w:rsidTr="00087722">
        <w:tblPrEx>
          <w:tblLook w:val="0000" w:firstRow="0" w:lastRow="0" w:firstColumn="0" w:lastColumn="0" w:noHBand="0" w:noVBand="0"/>
        </w:tblPrEx>
        <w:trPr>
          <w:trHeight w:val="550"/>
        </w:trPr>
        <w:tc>
          <w:tcPr>
            <w:tcW w:w="2121" w:type="dxa"/>
            <w:gridSpan w:val="3"/>
          </w:tcPr>
          <w:p w14:paraId="6D9950F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lastRenderedPageBreak/>
              <w:t xml:space="preserve">Principal and Senior Typist Clerk - Personnel </w:t>
            </w:r>
          </w:p>
        </w:tc>
        <w:tc>
          <w:tcPr>
            <w:tcW w:w="2121" w:type="dxa"/>
            <w:gridSpan w:val="2"/>
          </w:tcPr>
          <w:p w14:paraId="2DC4F757"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Personnel Action for instructional staff </w:t>
            </w:r>
          </w:p>
        </w:tc>
        <w:tc>
          <w:tcPr>
            <w:tcW w:w="2121" w:type="dxa"/>
            <w:gridSpan w:val="2"/>
          </w:tcPr>
          <w:p w14:paraId="7851A124"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Mail and communication with instructional personnel, leaves of absence, attendance </w:t>
            </w:r>
          </w:p>
        </w:tc>
        <w:tc>
          <w:tcPr>
            <w:tcW w:w="2121" w:type="dxa"/>
            <w:gridSpan w:val="2"/>
          </w:tcPr>
          <w:p w14:paraId="6E9FC86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- 8:00 am – 4:30 pm </w:t>
            </w:r>
          </w:p>
          <w:p w14:paraId="02D90299"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Staggered by day or morning afternoon shifts </w:t>
            </w:r>
          </w:p>
        </w:tc>
        <w:tc>
          <w:tcPr>
            <w:tcW w:w="2122" w:type="dxa"/>
            <w:gridSpan w:val="3"/>
          </w:tcPr>
          <w:p w14:paraId="5A456AF1"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162406E4" w14:textId="77777777" w:rsidTr="00087722">
        <w:tblPrEx>
          <w:tblLook w:val="0000" w:firstRow="0" w:lastRow="0" w:firstColumn="0" w:lastColumn="0" w:noHBand="0" w:noVBand="0"/>
        </w:tblPrEx>
        <w:trPr>
          <w:trHeight w:val="320"/>
        </w:trPr>
        <w:tc>
          <w:tcPr>
            <w:tcW w:w="2121" w:type="dxa"/>
            <w:gridSpan w:val="3"/>
          </w:tcPr>
          <w:p w14:paraId="7803E679"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Food Service Director </w:t>
            </w:r>
          </w:p>
        </w:tc>
        <w:tc>
          <w:tcPr>
            <w:tcW w:w="2121" w:type="dxa"/>
            <w:gridSpan w:val="2"/>
          </w:tcPr>
          <w:p w14:paraId="48AD9E2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Oversees and supervises food operations </w:t>
            </w:r>
          </w:p>
        </w:tc>
        <w:tc>
          <w:tcPr>
            <w:tcW w:w="2121" w:type="dxa"/>
            <w:gridSpan w:val="2"/>
          </w:tcPr>
          <w:p w14:paraId="479A05AE"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Provides ongoing and emergency meals to students </w:t>
            </w:r>
          </w:p>
        </w:tc>
        <w:tc>
          <w:tcPr>
            <w:tcW w:w="2121" w:type="dxa"/>
            <w:gridSpan w:val="2"/>
          </w:tcPr>
          <w:p w14:paraId="7AD8BC2C"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67B7EDA0"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5388E203" w14:textId="77777777" w:rsidTr="00087722">
        <w:tblPrEx>
          <w:tblLook w:val="0000" w:firstRow="0" w:lastRow="0" w:firstColumn="0" w:lastColumn="0" w:noHBand="0" w:noVBand="0"/>
        </w:tblPrEx>
        <w:trPr>
          <w:trHeight w:val="665"/>
        </w:trPr>
        <w:tc>
          <w:tcPr>
            <w:tcW w:w="2121" w:type="dxa"/>
            <w:gridSpan w:val="3"/>
          </w:tcPr>
          <w:p w14:paraId="7F2924A7"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Transportation Administration </w:t>
            </w:r>
          </w:p>
        </w:tc>
        <w:tc>
          <w:tcPr>
            <w:tcW w:w="2121" w:type="dxa"/>
            <w:gridSpan w:val="2"/>
          </w:tcPr>
          <w:p w14:paraId="687013FA"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Director, Asst. Director, Asst. Dispatcher, Clerical </w:t>
            </w:r>
          </w:p>
        </w:tc>
        <w:tc>
          <w:tcPr>
            <w:tcW w:w="2121" w:type="dxa"/>
            <w:gridSpan w:val="2"/>
          </w:tcPr>
          <w:p w14:paraId="2EBB3AA8"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Supervises and/or communicates with transportation staff. Utilizes all communication and tracking software. Parent inquiries </w:t>
            </w:r>
          </w:p>
        </w:tc>
        <w:tc>
          <w:tcPr>
            <w:tcW w:w="2121" w:type="dxa"/>
            <w:gridSpan w:val="2"/>
          </w:tcPr>
          <w:p w14:paraId="5FC61AE4"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4E029131"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06EFCD37" w14:textId="77777777" w:rsidTr="00087722">
        <w:tblPrEx>
          <w:tblLook w:val="0000" w:firstRow="0" w:lastRow="0" w:firstColumn="0" w:lastColumn="0" w:noHBand="0" w:noVBand="0"/>
        </w:tblPrEx>
        <w:trPr>
          <w:trHeight w:val="436"/>
        </w:trPr>
        <w:tc>
          <w:tcPr>
            <w:tcW w:w="2121" w:type="dxa"/>
            <w:gridSpan w:val="3"/>
          </w:tcPr>
          <w:p w14:paraId="4553656E"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Bus Drivers/Bus Attendants </w:t>
            </w:r>
          </w:p>
        </w:tc>
        <w:tc>
          <w:tcPr>
            <w:tcW w:w="2121" w:type="dxa"/>
            <w:gridSpan w:val="2"/>
          </w:tcPr>
          <w:p w14:paraId="2B670CB9"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Transportation services </w:t>
            </w:r>
          </w:p>
        </w:tc>
        <w:tc>
          <w:tcPr>
            <w:tcW w:w="2121" w:type="dxa"/>
            <w:gridSpan w:val="2"/>
          </w:tcPr>
          <w:p w14:paraId="2B5FCDEE"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Provides continuity of student transportation. Assist with meal distribution </w:t>
            </w:r>
          </w:p>
        </w:tc>
        <w:tc>
          <w:tcPr>
            <w:tcW w:w="2121" w:type="dxa"/>
            <w:gridSpan w:val="2"/>
          </w:tcPr>
          <w:p w14:paraId="156BEA32"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6804459F"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11308D4C" w14:textId="77777777" w:rsidTr="00087722">
        <w:tblPrEx>
          <w:tblLook w:val="0000" w:firstRow="0" w:lastRow="0" w:firstColumn="0" w:lastColumn="0" w:noHBand="0" w:noVBand="0"/>
        </w:tblPrEx>
        <w:trPr>
          <w:trHeight w:val="319"/>
        </w:trPr>
        <w:tc>
          <w:tcPr>
            <w:tcW w:w="2121" w:type="dxa"/>
            <w:gridSpan w:val="3"/>
          </w:tcPr>
          <w:p w14:paraId="38A07266"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Facilities Director </w:t>
            </w:r>
          </w:p>
        </w:tc>
        <w:tc>
          <w:tcPr>
            <w:tcW w:w="2121" w:type="dxa"/>
            <w:gridSpan w:val="2"/>
          </w:tcPr>
          <w:p w14:paraId="7E518E77"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Supervises all building and operations staff </w:t>
            </w:r>
          </w:p>
        </w:tc>
        <w:tc>
          <w:tcPr>
            <w:tcW w:w="2121" w:type="dxa"/>
            <w:gridSpan w:val="2"/>
          </w:tcPr>
          <w:p w14:paraId="19D35C26"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Ensures safety, cleaning and function of all district buildings and grounds </w:t>
            </w:r>
          </w:p>
        </w:tc>
        <w:tc>
          <w:tcPr>
            <w:tcW w:w="2121" w:type="dxa"/>
            <w:gridSpan w:val="2"/>
          </w:tcPr>
          <w:p w14:paraId="5C82ED74"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25DC5834"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1B74017B" w14:textId="77777777" w:rsidTr="00087722">
        <w:tblPrEx>
          <w:tblLook w:val="0000" w:firstRow="0" w:lastRow="0" w:firstColumn="0" w:lastColumn="0" w:noHBand="0" w:noVBand="0"/>
        </w:tblPrEx>
        <w:trPr>
          <w:trHeight w:val="551"/>
        </w:trPr>
        <w:tc>
          <w:tcPr>
            <w:tcW w:w="2121" w:type="dxa"/>
            <w:gridSpan w:val="3"/>
          </w:tcPr>
          <w:p w14:paraId="0EA95E40"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Maintenance/Grounds/ Custodian/Cleaners </w:t>
            </w:r>
          </w:p>
        </w:tc>
        <w:tc>
          <w:tcPr>
            <w:tcW w:w="2121" w:type="dxa"/>
            <w:gridSpan w:val="2"/>
          </w:tcPr>
          <w:p w14:paraId="12917539"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Ensures building and grounds cleaning and operations </w:t>
            </w:r>
          </w:p>
        </w:tc>
        <w:tc>
          <w:tcPr>
            <w:tcW w:w="2121" w:type="dxa"/>
            <w:gridSpan w:val="2"/>
          </w:tcPr>
          <w:p w14:paraId="714AD97B"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Ensures buildings and grounds are operational and sanitized for students and staff </w:t>
            </w:r>
          </w:p>
        </w:tc>
        <w:tc>
          <w:tcPr>
            <w:tcW w:w="2121" w:type="dxa"/>
            <w:gridSpan w:val="2"/>
          </w:tcPr>
          <w:p w14:paraId="5F86325A"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- 5:30 am – 10:00 pm </w:t>
            </w:r>
          </w:p>
          <w:p w14:paraId="3A468B79"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Staggered by day or morning afternoon shifts </w:t>
            </w:r>
          </w:p>
        </w:tc>
        <w:tc>
          <w:tcPr>
            <w:tcW w:w="2122" w:type="dxa"/>
            <w:gridSpan w:val="3"/>
          </w:tcPr>
          <w:p w14:paraId="3F61868F"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3C714111" w14:textId="77777777" w:rsidTr="00087722">
        <w:tblPrEx>
          <w:tblLook w:val="0000" w:firstRow="0" w:lastRow="0" w:firstColumn="0" w:lastColumn="0" w:noHBand="0" w:noVBand="0"/>
        </w:tblPrEx>
        <w:trPr>
          <w:trHeight w:val="319"/>
        </w:trPr>
        <w:tc>
          <w:tcPr>
            <w:tcW w:w="2121" w:type="dxa"/>
            <w:gridSpan w:val="3"/>
          </w:tcPr>
          <w:p w14:paraId="4C6983E1"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Technology Director and IT Manager </w:t>
            </w:r>
          </w:p>
        </w:tc>
        <w:tc>
          <w:tcPr>
            <w:tcW w:w="2121" w:type="dxa"/>
            <w:gridSpan w:val="2"/>
          </w:tcPr>
          <w:p w14:paraId="06F5316C"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IT Management </w:t>
            </w:r>
          </w:p>
        </w:tc>
        <w:tc>
          <w:tcPr>
            <w:tcW w:w="2121" w:type="dxa"/>
            <w:gridSpan w:val="2"/>
          </w:tcPr>
          <w:p w14:paraId="0775B82E"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Infrastructure support, instructional technology and supervises IT staff </w:t>
            </w:r>
          </w:p>
        </w:tc>
        <w:tc>
          <w:tcPr>
            <w:tcW w:w="2121" w:type="dxa"/>
            <w:gridSpan w:val="2"/>
          </w:tcPr>
          <w:p w14:paraId="4A277C2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67D39E6A"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62407243" w14:textId="77777777" w:rsidTr="00087722">
        <w:tblPrEx>
          <w:tblLook w:val="0000" w:firstRow="0" w:lastRow="0" w:firstColumn="0" w:lastColumn="0" w:noHBand="0" w:noVBand="0"/>
        </w:tblPrEx>
        <w:trPr>
          <w:trHeight w:val="436"/>
        </w:trPr>
        <w:tc>
          <w:tcPr>
            <w:tcW w:w="2121" w:type="dxa"/>
            <w:gridSpan w:val="3"/>
          </w:tcPr>
          <w:p w14:paraId="5FDA0CFB"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Technology Specialists </w:t>
            </w:r>
          </w:p>
        </w:tc>
        <w:tc>
          <w:tcPr>
            <w:tcW w:w="2121" w:type="dxa"/>
            <w:gridSpan w:val="2"/>
          </w:tcPr>
          <w:p w14:paraId="4B30D0E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Technology Support </w:t>
            </w:r>
          </w:p>
        </w:tc>
        <w:tc>
          <w:tcPr>
            <w:tcW w:w="2121" w:type="dxa"/>
            <w:gridSpan w:val="2"/>
          </w:tcPr>
          <w:p w14:paraId="2ACBE279"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Support IT infrastructure, distribution and maintenance of personal devices </w:t>
            </w:r>
          </w:p>
        </w:tc>
        <w:tc>
          <w:tcPr>
            <w:tcW w:w="2121" w:type="dxa"/>
            <w:gridSpan w:val="2"/>
          </w:tcPr>
          <w:p w14:paraId="6ABC15A5"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4C97450A"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57EACE20" w14:textId="77777777" w:rsidTr="00087722">
        <w:tblPrEx>
          <w:tblLook w:val="0000" w:firstRow="0" w:lastRow="0" w:firstColumn="0" w:lastColumn="0" w:noHBand="0" w:noVBand="0"/>
        </w:tblPrEx>
        <w:trPr>
          <w:trHeight w:val="319"/>
        </w:trPr>
        <w:tc>
          <w:tcPr>
            <w:tcW w:w="2121" w:type="dxa"/>
            <w:gridSpan w:val="3"/>
          </w:tcPr>
          <w:p w14:paraId="5D6C682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IT Clerical </w:t>
            </w:r>
          </w:p>
        </w:tc>
        <w:tc>
          <w:tcPr>
            <w:tcW w:w="2121" w:type="dxa"/>
            <w:gridSpan w:val="2"/>
          </w:tcPr>
          <w:p w14:paraId="22E57F82"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Clerical support for IT Office </w:t>
            </w:r>
          </w:p>
        </w:tc>
        <w:tc>
          <w:tcPr>
            <w:tcW w:w="2121" w:type="dxa"/>
            <w:gridSpan w:val="2"/>
          </w:tcPr>
          <w:p w14:paraId="59596D0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Mail processing, certain mailings, reporting and various office activities </w:t>
            </w:r>
          </w:p>
        </w:tc>
        <w:tc>
          <w:tcPr>
            <w:tcW w:w="2121" w:type="dxa"/>
            <w:gridSpan w:val="2"/>
          </w:tcPr>
          <w:p w14:paraId="56B968DC"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21F8914C"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555CA317" w14:textId="77777777" w:rsidTr="00087722">
        <w:tblPrEx>
          <w:tblLook w:val="0000" w:firstRow="0" w:lastRow="0" w:firstColumn="0" w:lastColumn="0" w:noHBand="0" w:noVBand="0"/>
        </w:tblPrEx>
        <w:trPr>
          <w:trHeight w:val="436"/>
        </w:trPr>
        <w:tc>
          <w:tcPr>
            <w:tcW w:w="2121" w:type="dxa"/>
            <w:gridSpan w:val="3"/>
          </w:tcPr>
          <w:p w14:paraId="65F28055"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Pupil Personnel Director, Asst. Director </w:t>
            </w:r>
          </w:p>
        </w:tc>
        <w:tc>
          <w:tcPr>
            <w:tcW w:w="2121" w:type="dxa"/>
            <w:gridSpan w:val="2"/>
          </w:tcPr>
          <w:p w14:paraId="23322D80"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Supervises PPS staff and services </w:t>
            </w:r>
          </w:p>
        </w:tc>
        <w:tc>
          <w:tcPr>
            <w:tcW w:w="2121" w:type="dxa"/>
            <w:gridSpan w:val="2"/>
          </w:tcPr>
          <w:p w14:paraId="57083B33"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Ensure continuity of services for special education and other student support services </w:t>
            </w:r>
          </w:p>
        </w:tc>
        <w:tc>
          <w:tcPr>
            <w:tcW w:w="2121" w:type="dxa"/>
            <w:gridSpan w:val="2"/>
          </w:tcPr>
          <w:p w14:paraId="71D3FA1A"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6C2EAAD5"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0A20746C" w14:textId="77777777" w:rsidTr="00087722">
        <w:tblPrEx>
          <w:tblLook w:val="0000" w:firstRow="0" w:lastRow="0" w:firstColumn="0" w:lastColumn="0" w:noHBand="0" w:noVBand="0"/>
        </w:tblPrEx>
        <w:trPr>
          <w:trHeight w:val="550"/>
        </w:trPr>
        <w:tc>
          <w:tcPr>
            <w:tcW w:w="2121" w:type="dxa"/>
            <w:gridSpan w:val="3"/>
          </w:tcPr>
          <w:p w14:paraId="5DE990FB"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Account Clerk - PPS </w:t>
            </w:r>
          </w:p>
        </w:tc>
        <w:tc>
          <w:tcPr>
            <w:tcW w:w="2121" w:type="dxa"/>
            <w:gridSpan w:val="2"/>
          </w:tcPr>
          <w:p w14:paraId="646BCF0A"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STAC, bill payment, purchasing </w:t>
            </w:r>
          </w:p>
        </w:tc>
        <w:tc>
          <w:tcPr>
            <w:tcW w:w="2121" w:type="dxa"/>
            <w:gridSpan w:val="2"/>
          </w:tcPr>
          <w:p w14:paraId="16F29504"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Ongoing business services </w:t>
            </w:r>
          </w:p>
        </w:tc>
        <w:tc>
          <w:tcPr>
            <w:tcW w:w="2121" w:type="dxa"/>
            <w:gridSpan w:val="2"/>
          </w:tcPr>
          <w:p w14:paraId="734B80E2"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- 8:00 am – 4:30 pm </w:t>
            </w:r>
          </w:p>
          <w:p w14:paraId="329C546A"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Staggered by day or morning afternoon shifts </w:t>
            </w:r>
          </w:p>
        </w:tc>
        <w:tc>
          <w:tcPr>
            <w:tcW w:w="2122" w:type="dxa"/>
            <w:gridSpan w:val="3"/>
          </w:tcPr>
          <w:p w14:paraId="325F3928"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283B1317" w14:textId="77777777" w:rsidTr="00087722">
        <w:tblPrEx>
          <w:tblLook w:val="0000" w:firstRow="0" w:lastRow="0" w:firstColumn="0" w:lastColumn="0" w:noHBand="0" w:noVBand="0"/>
        </w:tblPrEx>
        <w:trPr>
          <w:trHeight w:val="320"/>
        </w:trPr>
        <w:tc>
          <w:tcPr>
            <w:tcW w:w="2121" w:type="dxa"/>
            <w:gridSpan w:val="3"/>
          </w:tcPr>
          <w:p w14:paraId="1A1F1240"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PPS Clerical </w:t>
            </w:r>
          </w:p>
        </w:tc>
        <w:tc>
          <w:tcPr>
            <w:tcW w:w="2121" w:type="dxa"/>
            <w:gridSpan w:val="2"/>
          </w:tcPr>
          <w:p w14:paraId="350BF1E0"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Clerical support for PPS </w:t>
            </w:r>
          </w:p>
        </w:tc>
        <w:tc>
          <w:tcPr>
            <w:tcW w:w="2121" w:type="dxa"/>
            <w:gridSpan w:val="2"/>
          </w:tcPr>
          <w:p w14:paraId="264AE2F0"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Mail processing, certain mailings, reporting and various office activities </w:t>
            </w:r>
          </w:p>
        </w:tc>
        <w:tc>
          <w:tcPr>
            <w:tcW w:w="2121" w:type="dxa"/>
            <w:gridSpan w:val="2"/>
          </w:tcPr>
          <w:p w14:paraId="21F0CC62"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2DDD921C"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r w:rsidR="005B5FF4" w:rsidRPr="003D0CFD" w14:paraId="3578F8EC" w14:textId="77777777" w:rsidTr="00087722">
        <w:tblPrEx>
          <w:tblLook w:val="0000" w:firstRow="0" w:lastRow="0" w:firstColumn="0" w:lastColumn="0" w:noHBand="0" w:noVBand="0"/>
        </w:tblPrEx>
        <w:trPr>
          <w:trHeight w:val="205"/>
        </w:trPr>
        <w:tc>
          <w:tcPr>
            <w:tcW w:w="2121" w:type="dxa"/>
            <w:gridSpan w:val="3"/>
          </w:tcPr>
          <w:p w14:paraId="7D5827CD"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Nurses </w:t>
            </w:r>
          </w:p>
        </w:tc>
        <w:tc>
          <w:tcPr>
            <w:tcW w:w="2121" w:type="dxa"/>
            <w:gridSpan w:val="2"/>
          </w:tcPr>
          <w:p w14:paraId="39FBEA7F"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Health office </w:t>
            </w:r>
          </w:p>
        </w:tc>
        <w:tc>
          <w:tcPr>
            <w:tcW w:w="2121" w:type="dxa"/>
            <w:gridSpan w:val="2"/>
          </w:tcPr>
          <w:p w14:paraId="105FC9E7"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Distribution of medication and other consultation </w:t>
            </w:r>
          </w:p>
        </w:tc>
        <w:tc>
          <w:tcPr>
            <w:tcW w:w="2121" w:type="dxa"/>
            <w:gridSpan w:val="2"/>
          </w:tcPr>
          <w:p w14:paraId="45D16C7F"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As needed </w:t>
            </w:r>
          </w:p>
        </w:tc>
        <w:tc>
          <w:tcPr>
            <w:tcW w:w="2122" w:type="dxa"/>
            <w:gridSpan w:val="3"/>
          </w:tcPr>
          <w:p w14:paraId="0E3C2C37" w14:textId="77777777" w:rsidR="005B5FF4" w:rsidRPr="003D0CFD" w:rsidRDefault="005B5FF4" w:rsidP="005B5FF4">
            <w:pPr>
              <w:autoSpaceDE w:val="0"/>
              <w:autoSpaceDN w:val="0"/>
              <w:adjustRightInd w:val="0"/>
              <w:spacing w:after="0" w:line="240" w:lineRule="auto"/>
              <w:rPr>
                <w:rFonts w:ascii="Times New Roman" w:hAnsi="Times New Roman" w:cs="Times New Roman"/>
                <w:color w:val="000000"/>
                <w:sz w:val="20"/>
                <w:szCs w:val="20"/>
              </w:rPr>
            </w:pPr>
            <w:r w:rsidRPr="003D0CFD">
              <w:rPr>
                <w:rFonts w:ascii="Times New Roman" w:hAnsi="Times New Roman" w:cs="Times New Roman"/>
                <w:color w:val="000000"/>
                <w:sz w:val="20"/>
                <w:szCs w:val="20"/>
              </w:rPr>
              <w:t xml:space="preserve">Building sign in sheets </w:t>
            </w:r>
          </w:p>
        </w:tc>
      </w:tr>
    </w:tbl>
    <w:p w14:paraId="5B356E01" w14:textId="77777777" w:rsidR="002968BA" w:rsidRPr="003D0CFD" w:rsidRDefault="002968BA" w:rsidP="00814398">
      <w:pPr>
        <w:pBdr>
          <w:top w:val="nil"/>
          <w:left w:val="nil"/>
          <w:bottom w:val="nil"/>
          <w:right w:val="nil"/>
          <w:between w:val="nil"/>
        </w:pBdr>
        <w:tabs>
          <w:tab w:val="left" w:pos="720"/>
        </w:tabs>
        <w:spacing w:after="0" w:line="240" w:lineRule="auto"/>
        <w:contextualSpacing/>
        <w:jc w:val="both"/>
        <w:rPr>
          <w:rFonts w:ascii="Calibri" w:eastAsia="Times New Roman" w:hAnsi="Calibri" w:cs="Calibri"/>
          <w:b/>
          <w:color w:val="1E0AB6"/>
          <w:sz w:val="24"/>
          <w:szCs w:val="24"/>
        </w:rPr>
      </w:pPr>
    </w:p>
    <w:p w14:paraId="36C04255" w14:textId="7EDF6512" w:rsidR="00814398" w:rsidRPr="003D0CFD" w:rsidRDefault="00814398" w:rsidP="00814398">
      <w:pPr>
        <w:pBdr>
          <w:top w:val="nil"/>
          <w:left w:val="nil"/>
          <w:bottom w:val="nil"/>
          <w:right w:val="nil"/>
          <w:between w:val="nil"/>
        </w:pBdr>
        <w:tabs>
          <w:tab w:val="left" w:pos="720"/>
        </w:tabs>
        <w:spacing w:after="0" w:line="240" w:lineRule="auto"/>
        <w:contextualSpacing/>
        <w:jc w:val="both"/>
        <w:rPr>
          <w:rFonts w:ascii="Calibri" w:eastAsia="Times New Roman" w:hAnsi="Calibri" w:cs="Calibri"/>
          <w:b/>
          <w:i/>
          <w:iCs/>
          <w:color w:val="1E0AB6"/>
          <w:sz w:val="24"/>
          <w:szCs w:val="24"/>
        </w:rPr>
      </w:pPr>
      <w:r w:rsidRPr="003D0CFD">
        <w:rPr>
          <w:rFonts w:ascii="Calibri" w:eastAsia="Times New Roman" w:hAnsi="Calibri" w:cs="Calibri"/>
          <w:b/>
          <w:color w:val="1E0AB6"/>
          <w:sz w:val="24"/>
          <w:szCs w:val="24"/>
        </w:rPr>
        <w:lastRenderedPageBreak/>
        <w:t xml:space="preserve">b.) </w:t>
      </w:r>
      <w:r w:rsidRPr="003D0CFD">
        <w:rPr>
          <w:rFonts w:ascii="Calibri" w:eastAsia="Times New Roman" w:hAnsi="Calibri" w:cs="Calibri"/>
          <w:b/>
          <w:i/>
          <w:iCs/>
          <w:color w:val="1E0AB6"/>
          <w:sz w:val="24"/>
          <w:szCs w:val="24"/>
        </w:rPr>
        <w:t>A description of protocols the employer will follow for non-essential employees to telecommute including, but not limited to, facilitating or requesting the procurement, distribution, downloading and installation of any needed technology, including software, data, and the transferring of office phone lines to work or personal cell phones as practicable or applicable to the workplace, and may include devices.</w:t>
      </w:r>
    </w:p>
    <w:p w14:paraId="44DF705F" w14:textId="77777777" w:rsidR="002968BA" w:rsidRPr="003D0CFD" w:rsidRDefault="002968BA" w:rsidP="00814398">
      <w:pPr>
        <w:pBdr>
          <w:top w:val="nil"/>
          <w:left w:val="nil"/>
          <w:bottom w:val="nil"/>
          <w:right w:val="nil"/>
          <w:between w:val="nil"/>
        </w:pBdr>
        <w:tabs>
          <w:tab w:val="left" w:pos="720"/>
        </w:tabs>
        <w:spacing w:after="0" w:line="240" w:lineRule="auto"/>
        <w:jc w:val="both"/>
        <w:rPr>
          <w:rFonts w:ascii="Calibri" w:eastAsia="Times New Roman" w:hAnsi="Calibri" w:cs="Calibri"/>
          <w:color w:val="000000"/>
          <w:sz w:val="24"/>
          <w:szCs w:val="24"/>
        </w:rPr>
      </w:pPr>
    </w:p>
    <w:tbl>
      <w:tblPr>
        <w:tblStyle w:val="TableGrid1"/>
        <w:tblW w:w="0" w:type="auto"/>
        <w:tblLook w:val="04A0" w:firstRow="1" w:lastRow="0" w:firstColumn="1" w:lastColumn="0" w:noHBand="0" w:noVBand="1"/>
      </w:tblPr>
      <w:tblGrid>
        <w:gridCol w:w="9350"/>
      </w:tblGrid>
      <w:tr w:rsidR="00814398" w:rsidRPr="003D0CFD" w14:paraId="47FB0EB5" w14:textId="77777777" w:rsidTr="00B62B73">
        <w:tc>
          <w:tcPr>
            <w:tcW w:w="9350" w:type="dxa"/>
          </w:tcPr>
          <w:p w14:paraId="68CAD284" w14:textId="77777777" w:rsidR="00814398" w:rsidRPr="003D0CFD" w:rsidRDefault="00814398" w:rsidP="00814398">
            <w:pPr>
              <w:tabs>
                <w:tab w:val="left" w:pos="720"/>
              </w:tabs>
              <w:jc w:val="both"/>
              <w:rPr>
                <w:rFonts w:ascii="Calibri" w:hAnsi="Calibri" w:cs="Calibri"/>
                <w:b/>
                <w:bCs/>
                <w:color w:val="FF0000"/>
              </w:rPr>
            </w:pPr>
            <w:r w:rsidRPr="003D0CFD">
              <w:rPr>
                <w:rFonts w:ascii="Calibri" w:hAnsi="Calibri" w:cs="Calibri"/>
                <w:b/>
                <w:bCs/>
              </w:rPr>
              <w:t>Telecommuting Protocol: Technology</w:t>
            </w:r>
          </w:p>
        </w:tc>
      </w:tr>
      <w:tr w:rsidR="00814398" w:rsidRPr="003D0CFD" w14:paraId="6325C70C" w14:textId="77777777" w:rsidTr="00B62B73">
        <w:tc>
          <w:tcPr>
            <w:tcW w:w="9350" w:type="dxa"/>
          </w:tcPr>
          <w:p w14:paraId="7AC9D00D" w14:textId="77777777" w:rsidR="005B5FF4" w:rsidRPr="003D0CFD" w:rsidRDefault="005B5FF4" w:rsidP="00814398">
            <w:pPr>
              <w:tabs>
                <w:tab w:val="left" w:pos="720"/>
              </w:tabs>
              <w:jc w:val="both"/>
              <w:rPr>
                <w:rFonts w:ascii="Calibri" w:hAnsi="Calibri" w:cs="Calibri"/>
                <w:b/>
                <w:bCs/>
              </w:rPr>
            </w:pPr>
          </w:p>
          <w:p w14:paraId="60C502BE" w14:textId="77777777" w:rsidR="00FA48C7" w:rsidRPr="003D0CFD" w:rsidRDefault="00FA48C7" w:rsidP="00FA48C7">
            <w:pPr>
              <w:kinsoku w:val="0"/>
              <w:overflowPunct w:val="0"/>
              <w:autoSpaceDE w:val="0"/>
              <w:autoSpaceDN w:val="0"/>
              <w:adjustRightInd w:val="0"/>
              <w:spacing w:line="203" w:lineRule="exact"/>
              <w:ind w:left="39"/>
              <w:outlineLvl w:val="0"/>
              <w:rPr>
                <w:rFonts w:ascii="Calibri" w:hAnsi="Calibri" w:cs="Calibri"/>
                <w:b/>
                <w:bCs/>
                <w:sz w:val="20"/>
                <w:szCs w:val="20"/>
              </w:rPr>
            </w:pPr>
            <w:r w:rsidRPr="003D0CFD">
              <w:rPr>
                <w:rFonts w:ascii="Calibri" w:hAnsi="Calibri" w:cs="Calibri"/>
                <w:b/>
                <w:bCs/>
                <w:sz w:val="20"/>
                <w:szCs w:val="20"/>
              </w:rPr>
              <w:t>Technology &amp; Connectivity for Students - Mandatory Requirements:</w:t>
            </w:r>
          </w:p>
          <w:p w14:paraId="01071449" w14:textId="77777777" w:rsidR="00FA48C7" w:rsidRPr="003D0CFD" w:rsidRDefault="00FA48C7" w:rsidP="00417524">
            <w:pPr>
              <w:numPr>
                <w:ilvl w:val="0"/>
                <w:numId w:val="49"/>
              </w:numPr>
              <w:tabs>
                <w:tab w:val="left" w:pos="821"/>
              </w:tabs>
              <w:kinsoku w:val="0"/>
              <w:overflowPunct w:val="0"/>
              <w:autoSpaceDE w:val="0"/>
              <w:autoSpaceDN w:val="0"/>
              <w:adjustRightInd w:val="0"/>
              <w:spacing w:before="62" w:line="235" w:lineRule="auto"/>
              <w:ind w:right="120"/>
              <w:jc w:val="both"/>
              <w:rPr>
                <w:rFonts w:ascii="Calibri" w:hAnsi="Calibri" w:cs="Calibri"/>
                <w:sz w:val="20"/>
                <w:szCs w:val="20"/>
              </w:rPr>
            </w:pPr>
            <w:r w:rsidRPr="003D0CFD">
              <w:rPr>
                <w:rFonts w:ascii="Calibri" w:hAnsi="Calibri" w:cs="Calibri"/>
                <w:sz w:val="20"/>
                <w:szCs w:val="20"/>
              </w:rPr>
              <w:t>To</w:t>
            </w:r>
            <w:r w:rsidRPr="003D0CFD">
              <w:rPr>
                <w:rFonts w:ascii="Calibri" w:hAnsi="Calibri" w:cs="Calibri"/>
                <w:spacing w:val="25"/>
                <w:sz w:val="20"/>
                <w:szCs w:val="20"/>
              </w:rPr>
              <w:t xml:space="preserve"> </w:t>
            </w:r>
            <w:r w:rsidRPr="003D0CFD">
              <w:rPr>
                <w:rFonts w:ascii="Calibri" w:hAnsi="Calibri" w:cs="Calibri"/>
                <w:sz w:val="20"/>
                <w:szCs w:val="20"/>
              </w:rPr>
              <w:t>the</w:t>
            </w:r>
            <w:r w:rsidRPr="003D0CFD">
              <w:rPr>
                <w:rFonts w:ascii="Calibri" w:hAnsi="Calibri" w:cs="Calibri"/>
                <w:spacing w:val="24"/>
                <w:sz w:val="20"/>
                <w:szCs w:val="20"/>
              </w:rPr>
              <w:t xml:space="preserve"> </w:t>
            </w:r>
            <w:r w:rsidRPr="003D0CFD">
              <w:rPr>
                <w:rFonts w:ascii="Calibri" w:hAnsi="Calibri" w:cs="Calibri"/>
                <w:sz w:val="20"/>
                <w:szCs w:val="20"/>
              </w:rPr>
              <w:t>extent</w:t>
            </w:r>
            <w:r w:rsidRPr="003D0CFD">
              <w:rPr>
                <w:rFonts w:ascii="Calibri" w:hAnsi="Calibri" w:cs="Calibri"/>
                <w:spacing w:val="23"/>
                <w:sz w:val="20"/>
                <w:szCs w:val="20"/>
              </w:rPr>
              <w:t xml:space="preserve"> </w:t>
            </w:r>
            <w:r w:rsidRPr="003D0CFD">
              <w:rPr>
                <w:rFonts w:ascii="Calibri" w:hAnsi="Calibri" w:cs="Calibri"/>
                <w:sz w:val="20"/>
                <w:szCs w:val="20"/>
              </w:rPr>
              <w:t>possible,</w:t>
            </w:r>
            <w:r w:rsidRPr="003D0CFD">
              <w:rPr>
                <w:rFonts w:ascii="Calibri" w:hAnsi="Calibri" w:cs="Calibri"/>
                <w:spacing w:val="23"/>
                <w:sz w:val="20"/>
                <w:szCs w:val="20"/>
              </w:rPr>
              <w:t xml:space="preserve"> </w:t>
            </w:r>
            <w:r w:rsidRPr="003D0CFD">
              <w:rPr>
                <w:rFonts w:ascii="Calibri" w:hAnsi="Calibri" w:cs="Calibri"/>
                <w:sz w:val="20"/>
                <w:szCs w:val="20"/>
              </w:rPr>
              <w:t>have</w:t>
            </w:r>
            <w:r w:rsidRPr="003D0CFD">
              <w:rPr>
                <w:rFonts w:ascii="Calibri" w:hAnsi="Calibri" w:cs="Calibri"/>
                <w:spacing w:val="20"/>
                <w:sz w:val="20"/>
                <w:szCs w:val="20"/>
              </w:rPr>
              <w:t xml:space="preserve"> </w:t>
            </w:r>
            <w:r w:rsidRPr="003D0CFD">
              <w:rPr>
                <w:rFonts w:ascii="Calibri" w:hAnsi="Calibri" w:cs="Calibri"/>
                <w:sz w:val="20"/>
                <w:szCs w:val="20"/>
              </w:rPr>
              <w:t>knowledge</w:t>
            </w:r>
            <w:r w:rsidRPr="003D0CFD">
              <w:rPr>
                <w:rFonts w:ascii="Calibri" w:hAnsi="Calibri" w:cs="Calibri"/>
                <w:spacing w:val="24"/>
                <w:sz w:val="20"/>
                <w:szCs w:val="20"/>
              </w:rPr>
              <w:t xml:space="preserve"> </w:t>
            </w:r>
            <w:r w:rsidRPr="003D0CFD">
              <w:rPr>
                <w:rFonts w:ascii="Calibri" w:hAnsi="Calibri" w:cs="Calibri"/>
                <w:sz w:val="20"/>
                <w:szCs w:val="20"/>
              </w:rPr>
              <w:t>of</w:t>
            </w:r>
            <w:r w:rsidRPr="003D0CFD">
              <w:rPr>
                <w:rFonts w:ascii="Calibri" w:hAnsi="Calibri" w:cs="Calibri"/>
                <w:spacing w:val="20"/>
                <w:sz w:val="20"/>
                <w:szCs w:val="20"/>
              </w:rPr>
              <w:t xml:space="preserve"> </w:t>
            </w:r>
            <w:r w:rsidRPr="003D0CFD">
              <w:rPr>
                <w:rFonts w:ascii="Calibri" w:hAnsi="Calibri" w:cs="Calibri"/>
                <w:sz w:val="20"/>
                <w:szCs w:val="20"/>
              </w:rPr>
              <w:t>the</w:t>
            </w:r>
            <w:r w:rsidRPr="003D0CFD">
              <w:rPr>
                <w:rFonts w:ascii="Calibri" w:hAnsi="Calibri" w:cs="Calibri"/>
                <w:spacing w:val="22"/>
                <w:sz w:val="20"/>
                <w:szCs w:val="20"/>
              </w:rPr>
              <w:t xml:space="preserve"> </w:t>
            </w:r>
            <w:r w:rsidRPr="003D0CFD">
              <w:rPr>
                <w:rFonts w:ascii="Calibri" w:hAnsi="Calibri" w:cs="Calibri"/>
                <w:sz w:val="20"/>
                <w:szCs w:val="20"/>
              </w:rPr>
              <w:t>level</w:t>
            </w:r>
            <w:r w:rsidRPr="003D0CFD">
              <w:rPr>
                <w:rFonts w:ascii="Calibri" w:hAnsi="Calibri" w:cs="Calibri"/>
                <w:spacing w:val="24"/>
                <w:sz w:val="20"/>
                <w:szCs w:val="20"/>
              </w:rPr>
              <w:t xml:space="preserve"> </w:t>
            </w:r>
            <w:r w:rsidRPr="003D0CFD">
              <w:rPr>
                <w:rFonts w:ascii="Calibri" w:hAnsi="Calibri" w:cs="Calibri"/>
                <w:sz w:val="20"/>
                <w:szCs w:val="20"/>
              </w:rPr>
              <w:t>of</w:t>
            </w:r>
            <w:r w:rsidRPr="003D0CFD">
              <w:rPr>
                <w:rFonts w:ascii="Calibri" w:hAnsi="Calibri" w:cs="Calibri"/>
                <w:spacing w:val="24"/>
                <w:sz w:val="20"/>
                <w:szCs w:val="20"/>
              </w:rPr>
              <w:t xml:space="preserve"> </w:t>
            </w:r>
            <w:r w:rsidRPr="003D0CFD">
              <w:rPr>
                <w:rFonts w:ascii="Calibri" w:hAnsi="Calibri" w:cs="Calibri"/>
                <w:sz w:val="20"/>
                <w:szCs w:val="20"/>
              </w:rPr>
              <w:t>access</w:t>
            </w:r>
            <w:r w:rsidRPr="003D0CFD">
              <w:rPr>
                <w:rFonts w:ascii="Calibri" w:hAnsi="Calibri" w:cs="Calibri"/>
                <w:spacing w:val="23"/>
                <w:sz w:val="20"/>
                <w:szCs w:val="20"/>
              </w:rPr>
              <w:t xml:space="preserve"> </w:t>
            </w:r>
            <w:r w:rsidRPr="003D0CFD">
              <w:rPr>
                <w:rFonts w:ascii="Calibri" w:hAnsi="Calibri" w:cs="Calibri"/>
                <w:sz w:val="20"/>
                <w:szCs w:val="20"/>
              </w:rPr>
              <w:t>to</w:t>
            </w:r>
            <w:r w:rsidRPr="003D0CFD">
              <w:rPr>
                <w:rFonts w:ascii="Calibri" w:hAnsi="Calibri" w:cs="Calibri"/>
                <w:spacing w:val="25"/>
                <w:sz w:val="20"/>
                <w:szCs w:val="20"/>
              </w:rPr>
              <w:t xml:space="preserve"> </w:t>
            </w:r>
            <w:r w:rsidRPr="003D0CFD">
              <w:rPr>
                <w:rFonts w:ascii="Calibri" w:hAnsi="Calibri" w:cs="Calibri"/>
                <w:sz w:val="20"/>
                <w:szCs w:val="20"/>
              </w:rPr>
              <w:t>devices</w:t>
            </w:r>
            <w:r w:rsidRPr="003D0CFD">
              <w:rPr>
                <w:rFonts w:ascii="Calibri" w:hAnsi="Calibri" w:cs="Calibri"/>
                <w:spacing w:val="23"/>
                <w:sz w:val="20"/>
                <w:szCs w:val="20"/>
              </w:rPr>
              <w:t xml:space="preserve"> </w:t>
            </w:r>
            <w:r w:rsidRPr="003D0CFD">
              <w:rPr>
                <w:rFonts w:ascii="Calibri" w:hAnsi="Calibri" w:cs="Calibri"/>
                <w:sz w:val="20"/>
                <w:szCs w:val="20"/>
              </w:rPr>
              <w:t>and</w:t>
            </w:r>
            <w:r w:rsidRPr="003D0CFD">
              <w:rPr>
                <w:rFonts w:ascii="Calibri" w:hAnsi="Calibri" w:cs="Calibri"/>
                <w:spacing w:val="23"/>
                <w:sz w:val="20"/>
                <w:szCs w:val="20"/>
              </w:rPr>
              <w:t xml:space="preserve"> </w:t>
            </w:r>
            <w:r w:rsidRPr="003D0CFD">
              <w:rPr>
                <w:rFonts w:ascii="Calibri" w:hAnsi="Calibri" w:cs="Calibri"/>
                <w:sz w:val="20"/>
                <w:szCs w:val="20"/>
              </w:rPr>
              <w:t>high-speed</w:t>
            </w:r>
            <w:r w:rsidRPr="003D0CFD">
              <w:rPr>
                <w:rFonts w:ascii="Calibri" w:hAnsi="Calibri" w:cs="Calibri"/>
                <w:spacing w:val="25"/>
                <w:sz w:val="20"/>
                <w:szCs w:val="20"/>
              </w:rPr>
              <w:t xml:space="preserve"> </w:t>
            </w:r>
            <w:r w:rsidRPr="003D0CFD">
              <w:rPr>
                <w:rFonts w:ascii="Calibri" w:hAnsi="Calibri" w:cs="Calibri"/>
                <w:sz w:val="20"/>
                <w:szCs w:val="20"/>
              </w:rPr>
              <w:t>broadband</w:t>
            </w:r>
            <w:r w:rsidRPr="003D0CFD">
              <w:rPr>
                <w:rFonts w:ascii="Calibri" w:hAnsi="Calibri" w:cs="Calibri"/>
                <w:spacing w:val="23"/>
                <w:sz w:val="20"/>
                <w:szCs w:val="20"/>
              </w:rPr>
              <w:t xml:space="preserve"> </w:t>
            </w:r>
            <w:r w:rsidRPr="003D0CFD">
              <w:rPr>
                <w:rFonts w:ascii="Calibri" w:hAnsi="Calibri" w:cs="Calibri"/>
                <w:sz w:val="20"/>
                <w:szCs w:val="20"/>
              </w:rPr>
              <w:t>all</w:t>
            </w:r>
            <w:r w:rsidRPr="003D0CFD">
              <w:rPr>
                <w:rFonts w:ascii="Calibri" w:hAnsi="Calibri" w:cs="Calibri"/>
                <w:spacing w:val="22"/>
                <w:sz w:val="20"/>
                <w:szCs w:val="20"/>
              </w:rPr>
              <w:t xml:space="preserve"> </w:t>
            </w:r>
            <w:r w:rsidRPr="003D0CFD">
              <w:rPr>
                <w:rFonts w:ascii="Calibri" w:hAnsi="Calibri" w:cs="Calibri"/>
                <w:sz w:val="20"/>
                <w:szCs w:val="20"/>
              </w:rPr>
              <w:t>students and</w:t>
            </w:r>
            <w:r w:rsidRPr="003D0CFD">
              <w:rPr>
                <w:rFonts w:ascii="Calibri" w:hAnsi="Calibri" w:cs="Calibri"/>
                <w:spacing w:val="13"/>
                <w:sz w:val="20"/>
                <w:szCs w:val="20"/>
              </w:rPr>
              <w:t xml:space="preserve"> </w:t>
            </w:r>
            <w:r w:rsidRPr="003D0CFD">
              <w:rPr>
                <w:rFonts w:ascii="Calibri" w:hAnsi="Calibri" w:cs="Calibri"/>
                <w:sz w:val="20"/>
                <w:szCs w:val="20"/>
              </w:rPr>
              <w:t>teachers</w:t>
            </w:r>
            <w:r w:rsidRPr="003D0CFD">
              <w:rPr>
                <w:rFonts w:ascii="Calibri" w:hAnsi="Calibri" w:cs="Calibri"/>
                <w:spacing w:val="14"/>
                <w:sz w:val="20"/>
                <w:szCs w:val="20"/>
              </w:rPr>
              <w:t xml:space="preserve"> </w:t>
            </w:r>
            <w:r w:rsidRPr="003D0CFD">
              <w:rPr>
                <w:rFonts w:ascii="Calibri" w:hAnsi="Calibri" w:cs="Calibri"/>
                <w:sz w:val="20"/>
                <w:szCs w:val="20"/>
              </w:rPr>
              <w:t>have</w:t>
            </w:r>
            <w:r w:rsidRPr="003D0CFD">
              <w:rPr>
                <w:rFonts w:ascii="Calibri" w:hAnsi="Calibri" w:cs="Calibri"/>
                <w:spacing w:val="15"/>
                <w:sz w:val="20"/>
                <w:szCs w:val="20"/>
              </w:rPr>
              <w:t xml:space="preserve"> </w:t>
            </w:r>
            <w:r w:rsidRPr="003D0CFD">
              <w:rPr>
                <w:rFonts w:ascii="Calibri" w:hAnsi="Calibri" w:cs="Calibri"/>
                <w:sz w:val="20"/>
                <w:szCs w:val="20"/>
              </w:rPr>
              <w:t>in</w:t>
            </w:r>
            <w:r w:rsidRPr="003D0CFD">
              <w:rPr>
                <w:rFonts w:ascii="Calibri" w:hAnsi="Calibri" w:cs="Calibri"/>
                <w:spacing w:val="13"/>
                <w:sz w:val="20"/>
                <w:szCs w:val="20"/>
              </w:rPr>
              <w:t xml:space="preserve"> </w:t>
            </w:r>
            <w:r w:rsidRPr="003D0CFD">
              <w:rPr>
                <w:rFonts w:ascii="Calibri" w:hAnsi="Calibri" w:cs="Calibri"/>
                <w:sz w:val="20"/>
                <w:szCs w:val="20"/>
              </w:rPr>
              <w:t>their</w:t>
            </w:r>
            <w:r w:rsidRPr="003D0CFD">
              <w:rPr>
                <w:rFonts w:ascii="Calibri" w:hAnsi="Calibri" w:cs="Calibri"/>
                <w:spacing w:val="13"/>
                <w:sz w:val="20"/>
                <w:szCs w:val="20"/>
              </w:rPr>
              <w:t xml:space="preserve"> </w:t>
            </w:r>
            <w:r w:rsidRPr="003D0CFD">
              <w:rPr>
                <w:rFonts w:ascii="Calibri" w:hAnsi="Calibri" w:cs="Calibri"/>
                <w:sz w:val="20"/>
                <w:szCs w:val="20"/>
              </w:rPr>
              <w:t>places</w:t>
            </w:r>
            <w:r w:rsidRPr="003D0CFD">
              <w:rPr>
                <w:rFonts w:ascii="Calibri" w:hAnsi="Calibri" w:cs="Calibri"/>
                <w:spacing w:val="14"/>
                <w:sz w:val="20"/>
                <w:szCs w:val="20"/>
              </w:rPr>
              <w:t xml:space="preserve"> </w:t>
            </w:r>
            <w:r w:rsidRPr="003D0CFD">
              <w:rPr>
                <w:rFonts w:ascii="Calibri" w:hAnsi="Calibri" w:cs="Calibri"/>
                <w:sz w:val="20"/>
                <w:szCs w:val="20"/>
              </w:rPr>
              <w:t>of</w:t>
            </w:r>
            <w:r w:rsidRPr="003D0CFD">
              <w:rPr>
                <w:rFonts w:ascii="Calibri" w:hAnsi="Calibri" w:cs="Calibri"/>
                <w:spacing w:val="14"/>
                <w:sz w:val="20"/>
                <w:szCs w:val="20"/>
              </w:rPr>
              <w:t xml:space="preserve"> </w:t>
            </w:r>
            <w:r w:rsidRPr="003D0CFD">
              <w:rPr>
                <w:rFonts w:ascii="Calibri" w:hAnsi="Calibri" w:cs="Calibri"/>
                <w:sz w:val="20"/>
                <w:szCs w:val="20"/>
              </w:rPr>
              <w:t>residence;</w:t>
            </w:r>
          </w:p>
          <w:p w14:paraId="07A1DF28" w14:textId="77777777" w:rsidR="00FA48C7" w:rsidRPr="003D0CFD" w:rsidRDefault="00FA48C7" w:rsidP="00417524">
            <w:pPr>
              <w:numPr>
                <w:ilvl w:val="0"/>
                <w:numId w:val="49"/>
              </w:numPr>
              <w:tabs>
                <w:tab w:val="left" w:pos="821"/>
              </w:tabs>
              <w:kinsoku w:val="0"/>
              <w:overflowPunct w:val="0"/>
              <w:autoSpaceDE w:val="0"/>
              <w:autoSpaceDN w:val="0"/>
              <w:adjustRightInd w:val="0"/>
              <w:spacing w:before="3" w:line="235" w:lineRule="auto"/>
              <w:ind w:right="133"/>
              <w:jc w:val="both"/>
              <w:rPr>
                <w:rFonts w:ascii="Calibri" w:hAnsi="Calibri" w:cs="Calibri"/>
                <w:sz w:val="20"/>
                <w:szCs w:val="20"/>
              </w:rPr>
            </w:pPr>
            <w:r w:rsidRPr="003D0CFD">
              <w:rPr>
                <w:rFonts w:ascii="Calibri" w:hAnsi="Calibri" w:cs="Calibri"/>
                <w:sz w:val="20"/>
                <w:szCs w:val="20"/>
              </w:rPr>
              <w:t>To</w:t>
            </w:r>
            <w:r w:rsidRPr="003D0CFD">
              <w:rPr>
                <w:rFonts w:ascii="Calibri" w:hAnsi="Calibri" w:cs="Calibri"/>
                <w:spacing w:val="18"/>
                <w:sz w:val="20"/>
                <w:szCs w:val="20"/>
              </w:rPr>
              <w:t xml:space="preserve"> </w:t>
            </w:r>
            <w:r w:rsidRPr="003D0CFD">
              <w:rPr>
                <w:rFonts w:ascii="Calibri" w:hAnsi="Calibri" w:cs="Calibri"/>
                <w:sz w:val="20"/>
                <w:szCs w:val="20"/>
              </w:rPr>
              <w:t>the</w:t>
            </w:r>
            <w:r w:rsidRPr="003D0CFD">
              <w:rPr>
                <w:rFonts w:ascii="Calibri" w:hAnsi="Calibri" w:cs="Calibri"/>
                <w:spacing w:val="17"/>
                <w:sz w:val="20"/>
                <w:szCs w:val="20"/>
              </w:rPr>
              <w:t xml:space="preserve"> </w:t>
            </w:r>
            <w:r w:rsidRPr="003D0CFD">
              <w:rPr>
                <w:rFonts w:ascii="Calibri" w:hAnsi="Calibri" w:cs="Calibri"/>
                <w:sz w:val="20"/>
                <w:szCs w:val="20"/>
              </w:rPr>
              <w:t>extent</w:t>
            </w:r>
            <w:r w:rsidRPr="003D0CFD">
              <w:rPr>
                <w:rFonts w:ascii="Calibri" w:hAnsi="Calibri" w:cs="Calibri"/>
                <w:spacing w:val="14"/>
                <w:sz w:val="20"/>
                <w:szCs w:val="20"/>
              </w:rPr>
              <w:t xml:space="preserve"> </w:t>
            </w:r>
            <w:r w:rsidRPr="003D0CFD">
              <w:rPr>
                <w:rFonts w:ascii="Calibri" w:hAnsi="Calibri" w:cs="Calibri"/>
                <w:sz w:val="20"/>
                <w:szCs w:val="20"/>
              </w:rPr>
              <w:t>practicable,</w:t>
            </w:r>
            <w:r w:rsidRPr="003D0CFD">
              <w:rPr>
                <w:rFonts w:ascii="Calibri" w:hAnsi="Calibri" w:cs="Calibri"/>
                <w:spacing w:val="22"/>
                <w:sz w:val="20"/>
                <w:szCs w:val="20"/>
              </w:rPr>
              <w:t xml:space="preserve"> </w:t>
            </w:r>
            <w:r w:rsidRPr="003D0CFD">
              <w:rPr>
                <w:rFonts w:ascii="Calibri" w:hAnsi="Calibri" w:cs="Calibri"/>
                <w:sz w:val="20"/>
                <w:szCs w:val="20"/>
              </w:rPr>
              <w:t>address</w:t>
            </w:r>
            <w:r w:rsidRPr="003D0CFD">
              <w:rPr>
                <w:rFonts w:ascii="Calibri" w:hAnsi="Calibri" w:cs="Calibri"/>
                <w:spacing w:val="15"/>
                <w:sz w:val="20"/>
                <w:szCs w:val="20"/>
              </w:rPr>
              <w:t xml:space="preserve"> </w:t>
            </w:r>
            <w:r w:rsidRPr="003D0CFD">
              <w:rPr>
                <w:rFonts w:ascii="Calibri" w:hAnsi="Calibri" w:cs="Calibri"/>
                <w:sz w:val="20"/>
                <w:szCs w:val="20"/>
              </w:rPr>
              <w:t>the</w:t>
            </w:r>
            <w:r w:rsidRPr="003D0CFD">
              <w:rPr>
                <w:rFonts w:ascii="Calibri" w:hAnsi="Calibri" w:cs="Calibri"/>
                <w:spacing w:val="17"/>
                <w:sz w:val="20"/>
                <w:szCs w:val="20"/>
              </w:rPr>
              <w:t xml:space="preserve"> </w:t>
            </w:r>
            <w:r w:rsidRPr="003D0CFD">
              <w:rPr>
                <w:rFonts w:ascii="Calibri" w:hAnsi="Calibri" w:cs="Calibri"/>
                <w:sz w:val="20"/>
                <w:szCs w:val="20"/>
              </w:rPr>
              <w:t>need</w:t>
            </w:r>
            <w:r w:rsidRPr="003D0CFD">
              <w:rPr>
                <w:rFonts w:ascii="Calibri" w:hAnsi="Calibri" w:cs="Calibri"/>
                <w:spacing w:val="15"/>
                <w:sz w:val="20"/>
                <w:szCs w:val="20"/>
              </w:rPr>
              <w:t xml:space="preserve"> </w:t>
            </w:r>
            <w:r w:rsidRPr="003D0CFD">
              <w:rPr>
                <w:rFonts w:ascii="Calibri" w:hAnsi="Calibri" w:cs="Calibri"/>
                <w:sz w:val="20"/>
                <w:szCs w:val="20"/>
              </w:rPr>
              <w:t>to</w:t>
            </w:r>
            <w:r w:rsidRPr="003D0CFD">
              <w:rPr>
                <w:rFonts w:ascii="Calibri" w:hAnsi="Calibri" w:cs="Calibri"/>
                <w:spacing w:val="14"/>
                <w:sz w:val="20"/>
                <w:szCs w:val="20"/>
              </w:rPr>
              <w:t xml:space="preserve"> </w:t>
            </w:r>
            <w:r w:rsidRPr="003D0CFD">
              <w:rPr>
                <w:rFonts w:ascii="Calibri" w:hAnsi="Calibri" w:cs="Calibri"/>
                <w:sz w:val="20"/>
                <w:szCs w:val="20"/>
              </w:rPr>
              <w:t>provide devices</w:t>
            </w:r>
            <w:r w:rsidRPr="003D0CFD">
              <w:rPr>
                <w:rFonts w:ascii="Calibri" w:hAnsi="Calibri" w:cs="Calibri"/>
                <w:spacing w:val="15"/>
                <w:sz w:val="20"/>
                <w:szCs w:val="20"/>
              </w:rPr>
              <w:t xml:space="preserve"> </w:t>
            </w:r>
            <w:r w:rsidRPr="003D0CFD">
              <w:rPr>
                <w:rFonts w:ascii="Calibri" w:hAnsi="Calibri" w:cs="Calibri"/>
                <w:sz w:val="20"/>
                <w:szCs w:val="20"/>
              </w:rPr>
              <w:t>and</w:t>
            </w:r>
            <w:r w:rsidRPr="003D0CFD">
              <w:rPr>
                <w:rFonts w:ascii="Calibri" w:hAnsi="Calibri" w:cs="Calibri"/>
                <w:spacing w:val="18"/>
                <w:sz w:val="20"/>
                <w:szCs w:val="20"/>
              </w:rPr>
              <w:t xml:space="preserve"> </w:t>
            </w:r>
            <w:r w:rsidRPr="003D0CFD">
              <w:rPr>
                <w:rFonts w:ascii="Calibri" w:hAnsi="Calibri" w:cs="Calibri"/>
                <w:sz w:val="20"/>
                <w:szCs w:val="20"/>
              </w:rPr>
              <w:t>internet</w:t>
            </w:r>
            <w:r w:rsidRPr="003D0CFD">
              <w:rPr>
                <w:rFonts w:ascii="Calibri" w:hAnsi="Calibri" w:cs="Calibri"/>
                <w:spacing w:val="14"/>
                <w:sz w:val="20"/>
                <w:szCs w:val="20"/>
              </w:rPr>
              <w:t xml:space="preserve"> </w:t>
            </w:r>
            <w:r w:rsidRPr="003D0CFD">
              <w:rPr>
                <w:rFonts w:ascii="Calibri" w:hAnsi="Calibri" w:cs="Calibri"/>
                <w:sz w:val="20"/>
                <w:szCs w:val="20"/>
              </w:rPr>
              <w:t>access</w:t>
            </w:r>
            <w:r w:rsidRPr="003D0CFD">
              <w:rPr>
                <w:rFonts w:ascii="Calibri" w:hAnsi="Calibri" w:cs="Calibri"/>
                <w:spacing w:val="15"/>
                <w:sz w:val="20"/>
                <w:szCs w:val="20"/>
              </w:rPr>
              <w:t xml:space="preserve"> </w:t>
            </w:r>
            <w:r w:rsidRPr="003D0CFD">
              <w:rPr>
                <w:rFonts w:ascii="Calibri" w:hAnsi="Calibri" w:cs="Calibri"/>
                <w:sz w:val="20"/>
                <w:szCs w:val="20"/>
              </w:rPr>
              <w:t>to</w:t>
            </w:r>
            <w:r w:rsidRPr="003D0CFD">
              <w:rPr>
                <w:rFonts w:ascii="Calibri" w:hAnsi="Calibri" w:cs="Calibri"/>
                <w:spacing w:val="18"/>
                <w:sz w:val="20"/>
                <w:szCs w:val="20"/>
              </w:rPr>
              <w:t xml:space="preserve"> </w:t>
            </w:r>
            <w:r w:rsidRPr="003D0CFD">
              <w:rPr>
                <w:rFonts w:ascii="Calibri" w:hAnsi="Calibri" w:cs="Calibri"/>
                <w:sz w:val="20"/>
                <w:szCs w:val="20"/>
              </w:rPr>
              <w:t>students and</w:t>
            </w:r>
            <w:r w:rsidRPr="003D0CFD">
              <w:rPr>
                <w:rFonts w:ascii="Calibri" w:hAnsi="Calibri" w:cs="Calibri"/>
                <w:spacing w:val="15"/>
                <w:sz w:val="20"/>
                <w:szCs w:val="20"/>
              </w:rPr>
              <w:t xml:space="preserve"> </w:t>
            </w:r>
            <w:r w:rsidRPr="003D0CFD">
              <w:rPr>
                <w:rFonts w:ascii="Calibri" w:hAnsi="Calibri" w:cs="Calibri"/>
                <w:sz w:val="20"/>
                <w:szCs w:val="20"/>
              </w:rPr>
              <w:t>teachers</w:t>
            </w:r>
            <w:r w:rsidRPr="003D0CFD">
              <w:rPr>
                <w:rFonts w:ascii="Calibri" w:hAnsi="Calibri" w:cs="Calibri"/>
                <w:spacing w:val="15"/>
                <w:sz w:val="20"/>
                <w:szCs w:val="20"/>
              </w:rPr>
              <w:t xml:space="preserve"> </w:t>
            </w:r>
            <w:r w:rsidRPr="003D0CFD">
              <w:rPr>
                <w:rFonts w:ascii="Calibri" w:hAnsi="Calibri" w:cs="Calibri"/>
                <w:sz w:val="20"/>
                <w:szCs w:val="20"/>
              </w:rPr>
              <w:t>who currently</w:t>
            </w:r>
            <w:r w:rsidRPr="003D0CFD">
              <w:rPr>
                <w:rFonts w:ascii="Calibri" w:hAnsi="Calibri" w:cs="Calibri"/>
                <w:spacing w:val="15"/>
                <w:sz w:val="20"/>
                <w:szCs w:val="20"/>
              </w:rPr>
              <w:t xml:space="preserve"> </w:t>
            </w:r>
            <w:r w:rsidRPr="003D0CFD">
              <w:rPr>
                <w:rFonts w:ascii="Calibri" w:hAnsi="Calibri" w:cs="Calibri"/>
                <w:sz w:val="20"/>
                <w:szCs w:val="20"/>
              </w:rPr>
              <w:t>do</w:t>
            </w:r>
            <w:r w:rsidRPr="003D0CFD">
              <w:rPr>
                <w:rFonts w:ascii="Calibri" w:hAnsi="Calibri" w:cs="Calibri"/>
                <w:spacing w:val="14"/>
                <w:sz w:val="20"/>
                <w:szCs w:val="20"/>
              </w:rPr>
              <w:t xml:space="preserve"> </w:t>
            </w:r>
            <w:r w:rsidRPr="003D0CFD">
              <w:rPr>
                <w:rFonts w:ascii="Calibri" w:hAnsi="Calibri" w:cs="Calibri"/>
                <w:sz w:val="20"/>
                <w:szCs w:val="20"/>
              </w:rPr>
              <w:t>not</w:t>
            </w:r>
            <w:r w:rsidRPr="003D0CFD">
              <w:rPr>
                <w:rFonts w:ascii="Calibri" w:hAnsi="Calibri" w:cs="Calibri"/>
                <w:spacing w:val="15"/>
                <w:sz w:val="20"/>
                <w:szCs w:val="20"/>
              </w:rPr>
              <w:t xml:space="preserve"> </w:t>
            </w:r>
            <w:r w:rsidRPr="003D0CFD">
              <w:rPr>
                <w:rFonts w:ascii="Calibri" w:hAnsi="Calibri" w:cs="Calibri"/>
                <w:sz w:val="20"/>
                <w:szCs w:val="20"/>
              </w:rPr>
              <w:t>have</w:t>
            </w:r>
            <w:r w:rsidRPr="003D0CFD">
              <w:rPr>
                <w:rFonts w:ascii="Calibri" w:hAnsi="Calibri" w:cs="Calibri"/>
                <w:spacing w:val="17"/>
                <w:sz w:val="20"/>
                <w:szCs w:val="20"/>
              </w:rPr>
              <w:t xml:space="preserve"> </w:t>
            </w:r>
            <w:r w:rsidRPr="003D0CFD">
              <w:rPr>
                <w:rFonts w:ascii="Calibri" w:hAnsi="Calibri" w:cs="Calibri"/>
                <w:sz w:val="20"/>
                <w:szCs w:val="20"/>
              </w:rPr>
              <w:t>sufficient</w:t>
            </w:r>
            <w:r w:rsidRPr="003D0CFD">
              <w:rPr>
                <w:rFonts w:ascii="Calibri" w:hAnsi="Calibri" w:cs="Calibri"/>
                <w:spacing w:val="18"/>
                <w:sz w:val="20"/>
                <w:szCs w:val="20"/>
              </w:rPr>
              <w:t xml:space="preserve"> </w:t>
            </w:r>
            <w:r w:rsidRPr="003D0CFD">
              <w:rPr>
                <w:rFonts w:ascii="Calibri" w:hAnsi="Calibri" w:cs="Calibri"/>
                <w:sz w:val="20"/>
                <w:szCs w:val="20"/>
              </w:rPr>
              <w:t>access;</w:t>
            </w:r>
            <w:r w:rsidRPr="003D0CFD">
              <w:rPr>
                <w:rFonts w:ascii="Calibri" w:hAnsi="Calibri" w:cs="Calibri"/>
                <w:spacing w:val="17"/>
                <w:sz w:val="20"/>
                <w:szCs w:val="20"/>
              </w:rPr>
              <w:t xml:space="preserve"> </w:t>
            </w:r>
            <w:r w:rsidRPr="003D0CFD">
              <w:rPr>
                <w:rFonts w:ascii="Calibri" w:hAnsi="Calibri" w:cs="Calibri"/>
                <w:sz w:val="20"/>
                <w:szCs w:val="20"/>
              </w:rPr>
              <w:t>and</w:t>
            </w:r>
          </w:p>
          <w:p w14:paraId="67FAC291" w14:textId="77777777" w:rsidR="00FA48C7" w:rsidRPr="003D0CFD" w:rsidRDefault="00FA48C7" w:rsidP="00417524">
            <w:pPr>
              <w:numPr>
                <w:ilvl w:val="0"/>
                <w:numId w:val="49"/>
              </w:numPr>
              <w:tabs>
                <w:tab w:val="left" w:pos="821"/>
              </w:tabs>
              <w:kinsoku w:val="0"/>
              <w:overflowPunct w:val="0"/>
              <w:autoSpaceDE w:val="0"/>
              <w:autoSpaceDN w:val="0"/>
              <w:adjustRightInd w:val="0"/>
              <w:spacing w:before="4" w:line="235" w:lineRule="auto"/>
              <w:ind w:right="117"/>
              <w:jc w:val="both"/>
              <w:rPr>
                <w:rFonts w:ascii="Calibri" w:hAnsi="Calibri" w:cs="Calibri"/>
                <w:sz w:val="20"/>
                <w:szCs w:val="20"/>
              </w:rPr>
            </w:pPr>
            <w:r w:rsidRPr="003D0CFD">
              <w:rPr>
                <w:rFonts w:ascii="Calibri" w:hAnsi="Calibri" w:cs="Calibri"/>
                <w:sz w:val="20"/>
                <w:szCs w:val="20"/>
              </w:rPr>
              <w:t>Provide</w:t>
            </w:r>
            <w:r w:rsidRPr="003D0CFD">
              <w:rPr>
                <w:rFonts w:ascii="Calibri" w:hAnsi="Calibri" w:cs="Calibri"/>
                <w:spacing w:val="25"/>
                <w:sz w:val="20"/>
                <w:szCs w:val="20"/>
              </w:rPr>
              <w:t xml:space="preserve"> </w:t>
            </w:r>
            <w:r w:rsidRPr="003D0CFD">
              <w:rPr>
                <w:rFonts w:ascii="Calibri" w:hAnsi="Calibri" w:cs="Calibri"/>
                <w:sz w:val="20"/>
                <w:szCs w:val="20"/>
              </w:rPr>
              <w:t>multiple</w:t>
            </w:r>
            <w:r w:rsidRPr="003D0CFD">
              <w:rPr>
                <w:rFonts w:ascii="Calibri" w:hAnsi="Calibri" w:cs="Calibri"/>
                <w:spacing w:val="25"/>
                <w:sz w:val="20"/>
                <w:szCs w:val="20"/>
              </w:rPr>
              <w:t xml:space="preserve"> </w:t>
            </w:r>
            <w:r w:rsidRPr="003D0CFD">
              <w:rPr>
                <w:rFonts w:ascii="Calibri" w:hAnsi="Calibri" w:cs="Calibri"/>
                <w:sz w:val="20"/>
                <w:szCs w:val="20"/>
              </w:rPr>
              <w:t>ways</w:t>
            </w:r>
            <w:r w:rsidRPr="003D0CFD">
              <w:rPr>
                <w:rFonts w:ascii="Calibri" w:hAnsi="Calibri" w:cs="Calibri"/>
                <w:spacing w:val="24"/>
                <w:sz w:val="20"/>
                <w:szCs w:val="20"/>
              </w:rPr>
              <w:t xml:space="preserve"> </w:t>
            </w:r>
            <w:r w:rsidRPr="003D0CFD">
              <w:rPr>
                <w:rFonts w:ascii="Calibri" w:hAnsi="Calibri" w:cs="Calibri"/>
                <w:sz w:val="20"/>
                <w:szCs w:val="20"/>
              </w:rPr>
              <w:t>for</w:t>
            </w:r>
            <w:r w:rsidRPr="003D0CFD">
              <w:rPr>
                <w:rFonts w:ascii="Calibri" w:hAnsi="Calibri" w:cs="Calibri"/>
                <w:spacing w:val="26"/>
                <w:sz w:val="20"/>
                <w:szCs w:val="20"/>
              </w:rPr>
              <w:t xml:space="preserve"> </w:t>
            </w:r>
            <w:r w:rsidRPr="003D0CFD">
              <w:rPr>
                <w:rFonts w:ascii="Calibri" w:hAnsi="Calibri" w:cs="Calibri"/>
                <w:sz w:val="20"/>
                <w:szCs w:val="20"/>
              </w:rPr>
              <w:t>students</w:t>
            </w:r>
            <w:r w:rsidRPr="003D0CFD">
              <w:rPr>
                <w:rFonts w:ascii="Calibri" w:hAnsi="Calibri" w:cs="Calibri"/>
                <w:spacing w:val="24"/>
                <w:sz w:val="20"/>
                <w:szCs w:val="20"/>
              </w:rPr>
              <w:t xml:space="preserve"> </w:t>
            </w:r>
            <w:r w:rsidRPr="003D0CFD">
              <w:rPr>
                <w:rFonts w:ascii="Calibri" w:hAnsi="Calibri" w:cs="Calibri"/>
                <w:sz w:val="20"/>
                <w:szCs w:val="20"/>
              </w:rPr>
              <w:t>to</w:t>
            </w:r>
            <w:r w:rsidRPr="003D0CFD">
              <w:rPr>
                <w:rFonts w:ascii="Calibri" w:hAnsi="Calibri" w:cs="Calibri"/>
                <w:spacing w:val="24"/>
                <w:sz w:val="20"/>
                <w:szCs w:val="20"/>
              </w:rPr>
              <w:t xml:space="preserve"> </w:t>
            </w:r>
            <w:r w:rsidRPr="003D0CFD">
              <w:rPr>
                <w:rFonts w:ascii="Calibri" w:hAnsi="Calibri" w:cs="Calibri"/>
                <w:sz w:val="20"/>
                <w:szCs w:val="20"/>
              </w:rPr>
              <w:t>participate</w:t>
            </w:r>
            <w:r w:rsidRPr="003D0CFD">
              <w:rPr>
                <w:rFonts w:ascii="Calibri" w:hAnsi="Calibri" w:cs="Calibri"/>
                <w:spacing w:val="23"/>
                <w:sz w:val="20"/>
                <w:szCs w:val="20"/>
              </w:rPr>
              <w:t xml:space="preserve"> </w:t>
            </w:r>
            <w:r w:rsidRPr="003D0CFD">
              <w:rPr>
                <w:rFonts w:ascii="Calibri" w:hAnsi="Calibri" w:cs="Calibri"/>
                <w:sz w:val="20"/>
                <w:szCs w:val="20"/>
              </w:rPr>
              <w:t>in</w:t>
            </w:r>
            <w:r w:rsidRPr="003D0CFD">
              <w:rPr>
                <w:rFonts w:ascii="Calibri" w:hAnsi="Calibri" w:cs="Calibri"/>
                <w:spacing w:val="24"/>
                <w:sz w:val="20"/>
                <w:szCs w:val="20"/>
              </w:rPr>
              <w:t xml:space="preserve"> </w:t>
            </w:r>
            <w:r w:rsidRPr="003D0CFD">
              <w:rPr>
                <w:rFonts w:ascii="Calibri" w:hAnsi="Calibri" w:cs="Calibri"/>
                <w:sz w:val="20"/>
                <w:szCs w:val="20"/>
              </w:rPr>
              <w:t>learning</w:t>
            </w:r>
            <w:r w:rsidRPr="003D0CFD">
              <w:rPr>
                <w:rFonts w:ascii="Calibri" w:hAnsi="Calibri" w:cs="Calibri"/>
                <w:spacing w:val="25"/>
                <w:sz w:val="20"/>
                <w:szCs w:val="20"/>
              </w:rPr>
              <w:t xml:space="preserve"> </w:t>
            </w:r>
            <w:r w:rsidRPr="003D0CFD">
              <w:rPr>
                <w:rFonts w:ascii="Calibri" w:hAnsi="Calibri" w:cs="Calibri"/>
                <w:sz w:val="20"/>
                <w:szCs w:val="20"/>
              </w:rPr>
              <w:t>and</w:t>
            </w:r>
            <w:r w:rsidRPr="003D0CFD">
              <w:rPr>
                <w:rFonts w:ascii="Calibri" w:hAnsi="Calibri" w:cs="Calibri"/>
                <w:spacing w:val="24"/>
                <w:sz w:val="20"/>
                <w:szCs w:val="20"/>
              </w:rPr>
              <w:t xml:space="preserve"> </w:t>
            </w:r>
            <w:r w:rsidRPr="003D0CFD">
              <w:rPr>
                <w:rFonts w:ascii="Calibri" w:hAnsi="Calibri" w:cs="Calibri"/>
                <w:sz w:val="20"/>
                <w:szCs w:val="20"/>
              </w:rPr>
              <w:t>demonstrate</w:t>
            </w:r>
            <w:r w:rsidRPr="003D0CFD">
              <w:rPr>
                <w:rFonts w:ascii="Calibri" w:hAnsi="Calibri" w:cs="Calibri"/>
                <w:spacing w:val="25"/>
                <w:sz w:val="20"/>
                <w:szCs w:val="20"/>
              </w:rPr>
              <w:t xml:space="preserve"> </w:t>
            </w:r>
            <w:r w:rsidRPr="003D0CFD">
              <w:rPr>
                <w:rFonts w:ascii="Calibri" w:hAnsi="Calibri" w:cs="Calibri"/>
                <w:sz w:val="20"/>
                <w:szCs w:val="20"/>
              </w:rPr>
              <w:t>mastery</w:t>
            </w:r>
            <w:r w:rsidRPr="003D0CFD">
              <w:rPr>
                <w:rFonts w:ascii="Calibri" w:hAnsi="Calibri" w:cs="Calibri"/>
                <w:spacing w:val="24"/>
                <w:sz w:val="20"/>
                <w:szCs w:val="20"/>
              </w:rPr>
              <w:t xml:space="preserve"> </w:t>
            </w:r>
            <w:r w:rsidRPr="003D0CFD">
              <w:rPr>
                <w:rFonts w:ascii="Calibri" w:hAnsi="Calibri" w:cs="Calibri"/>
                <w:sz w:val="20"/>
                <w:szCs w:val="20"/>
              </w:rPr>
              <w:t>of</w:t>
            </w:r>
            <w:r w:rsidRPr="003D0CFD">
              <w:rPr>
                <w:rFonts w:ascii="Calibri" w:hAnsi="Calibri" w:cs="Calibri"/>
                <w:spacing w:val="25"/>
                <w:sz w:val="20"/>
                <w:szCs w:val="20"/>
              </w:rPr>
              <w:t xml:space="preserve"> </w:t>
            </w:r>
            <w:r w:rsidRPr="003D0CFD">
              <w:rPr>
                <w:rFonts w:ascii="Calibri" w:hAnsi="Calibri" w:cs="Calibri"/>
                <w:sz w:val="20"/>
                <w:szCs w:val="20"/>
              </w:rPr>
              <w:t>Learning</w:t>
            </w:r>
            <w:r w:rsidRPr="003D0CFD">
              <w:rPr>
                <w:rFonts w:ascii="Calibri" w:hAnsi="Calibri" w:cs="Calibri"/>
                <w:spacing w:val="25"/>
                <w:sz w:val="20"/>
                <w:szCs w:val="20"/>
              </w:rPr>
              <w:t xml:space="preserve"> </w:t>
            </w:r>
            <w:r w:rsidRPr="003D0CFD">
              <w:rPr>
                <w:rFonts w:ascii="Calibri" w:hAnsi="Calibri" w:cs="Calibri"/>
                <w:sz w:val="20"/>
                <w:szCs w:val="20"/>
              </w:rPr>
              <w:t>Standards</w:t>
            </w:r>
            <w:r w:rsidRPr="003D0CFD">
              <w:rPr>
                <w:rFonts w:ascii="Calibri" w:hAnsi="Calibri" w:cs="Calibri"/>
                <w:spacing w:val="24"/>
                <w:sz w:val="20"/>
                <w:szCs w:val="20"/>
              </w:rPr>
              <w:t xml:space="preserve"> </w:t>
            </w:r>
            <w:r w:rsidRPr="003D0CFD">
              <w:rPr>
                <w:rFonts w:ascii="Calibri" w:hAnsi="Calibri" w:cs="Calibri"/>
                <w:sz w:val="20"/>
                <w:szCs w:val="20"/>
              </w:rPr>
              <w:t>in</w:t>
            </w:r>
            <w:r w:rsidRPr="003D0CFD">
              <w:rPr>
                <w:rFonts w:ascii="Calibri" w:hAnsi="Calibri" w:cs="Calibri"/>
                <w:spacing w:val="11"/>
                <w:sz w:val="20"/>
                <w:szCs w:val="20"/>
              </w:rPr>
              <w:t xml:space="preserve"> </w:t>
            </w:r>
            <w:r w:rsidRPr="003D0CFD">
              <w:rPr>
                <w:rFonts w:ascii="Calibri" w:hAnsi="Calibri" w:cs="Calibri"/>
                <w:sz w:val="20"/>
                <w:szCs w:val="20"/>
              </w:rPr>
              <w:t>remote or blended models, especially if all students do not yet have sufficient access to devices and/or high-speed</w:t>
            </w:r>
            <w:r w:rsidRPr="003D0CFD">
              <w:rPr>
                <w:rFonts w:ascii="Calibri" w:hAnsi="Calibri" w:cs="Calibri"/>
                <w:spacing w:val="11"/>
                <w:sz w:val="20"/>
                <w:szCs w:val="20"/>
              </w:rPr>
              <w:t xml:space="preserve"> </w:t>
            </w:r>
            <w:r w:rsidRPr="003D0CFD">
              <w:rPr>
                <w:rFonts w:ascii="Calibri" w:hAnsi="Calibri" w:cs="Calibri"/>
                <w:sz w:val="20"/>
                <w:szCs w:val="20"/>
              </w:rPr>
              <w:t>internet.</w:t>
            </w:r>
          </w:p>
          <w:p w14:paraId="1A07337F" w14:textId="77777777" w:rsidR="00FA48C7" w:rsidRPr="003D0CFD" w:rsidRDefault="00FA48C7" w:rsidP="00FA48C7">
            <w:pPr>
              <w:kinsoku w:val="0"/>
              <w:overflowPunct w:val="0"/>
              <w:autoSpaceDE w:val="0"/>
              <w:autoSpaceDN w:val="0"/>
              <w:adjustRightInd w:val="0"/>
              <w:spacing w:before="4"/>
              <w:rPr>
                <w:rFonts w:ascii="Calibri" w:hAnsi="Calibri" w:cs="Calibri"/>
                <w:sz w:val="23"/>
                <w:szCs w:val="23"/>
              </w:rPr>
            </w:pPr>
          </w:p>
          <w:p w14:paraId="214F3FD8" w14:textId="77777777" w:rsidR="00FA48C7" w:rsidRPr="003D0CFD" w:rsidRDefault="00FA48C7" w:rsidP="00FA48C7">
            <w:pPr>
              <w:kinsoku w:val="0"/>
              <w:overflowPunct w:val="0"/>
              <w:autoSpaceDE w:val="0"/>
              <w:autoSpaceDN w:val="0"/>
              <w:adjustRightInd w:val="0"/>
              <w:spacing w:before="1"/>
              <w:ind w:left="100"/>
              <w:outlineLvl w:val="0"/>
              <w:rPr>
                <w:rFonts w:ascii="Calibri" w:hAnsi="Calibri" w:cs="Calibri"/>
                <w:b/>
                <w:bCs/>
                <w:sz w:val="20"/>
                <w:szCs w:val="20"/>
              </w:rPr>
            </w:pPr>
            <w:r w:rsidRPr="003D0CFD">
              <w:rPr>
                <w:rFonts w:ascii="Calibri" w:hAnsi="Calibri" w:cs="Calibri"/>
                <w:b/>
                <w:bCs/>
                <w:sz w:val="20"/>
                <w:szCs w:val="20"/>
              </w:rPr>
              <w:t>Mobile Devices Delivery:</w:t>
            </w:r>
          </w:p>
          <w:p w14:paraId="55337530" w14:textId="3340E7CA" w:rsidR="00FA48C7" w:rsidRPr="003D0CFD" w:rsidRDefault="00FA48C7" w:rsidP="00FA48C7">
            <w:pPr>
              <w:kinsoku w:val="0"/>
              <w:overflowPunct w:val="0"/>
              <w:autoSpaceDE w:val="0"/>
              <w:autoSpaceDN w:val="0"/>
              <w:adjustRightInd w:val="0"/>
              <w:spacing w:before="46"/>
              <w:ind w:left="100" w:right="320"/>
              <w:rPr>
                <w:rFonts w:ascii="Calibri" w:hAnsi="Calibri" w:cs="Calibri"/>
                <w:sz w:val="20"/>
                <w:szCs w:val="20"/>
              </w:rPr>
            </w:pPr>
            <w:r w:rsidRPr="003D0CFD">
              <w:rPr>
                <w:rFonts w:ascii="Calibri" w:hAnsi="Calibri" w:cs="Calibri"/>
                <w:sz w:val="20"/>
                <w:szCs w:val="20"/>
              </w:rPr>
              <w:t>Technology</w:t>
            </w:r>
            <w:r w:rsidRPr="003D0CFD">
              <w:rPr>
                <w:rFonts w:ascii="Calibri" w:hAnsi="Calibri" w:cs="Calibri"/>
                <w:spacing w:val="18"/>
                <w:sz w:val="20"/>
                <w:szCs w:val="20"/>
              </w:rPr>
              <w:t xml:space="preserve"> </w:t>
            </w:r>
            <w:r w:rsidRPr="003D0CFD">
              <w:rPr>
                <w:rFonts w:ascii="Calibri" w:hAnsi="Calibri" w:cs="Calibri"/>
                <w:sz w:val="20"/>
                <w:szCs w:val="20"/>
              </w:rPr>
              <w:t>offers</w:t>
            </w:r>
            <w:r w:rsidRPr="003D0CFD">
              <w:rPr>
                <w:rFonts w:ascii="Calibri" w:hAnsi="Calibri" w:cs="Calibri"/>
                <w:spacing w:val="15"/>
                <w:sz w:val="20"/>
                <w:szCs w:val="20"/>
              </w:rPr>
              <w:t xml:space="preserve"> </w:t>
            </w:r>
            <w:r w:rsidRPr="003D0CFD">
              <w:rPr>
                <w:rFonts w:ascii="Calibri" w:hAnsi="Calibri" w:cs="Calibri"/>
                <w:sz w:val="20"/>
                <w:szCs w:val="20"/>
              </w:rPr>
              <w:t>schools</w:t>
            </w:r>
            <w:r w:rsidRPr="003D0CFD">
              <w:rPr>
                <w:rFonts w:ascii="Calibri" w:hAnsi="Calibri" w:cs="Calibri"/>
                <w:spacing w:val="15"/>
                <w:sz w:val="20"/>
                <w:szCs w:val="20"/>
              </w:rPr>
              <w:t xml:space="preserve"> </w:t>
            </w:r>
            <w:r w:rsidRPr="003D0CFD">
              <w:rPr>
                <w:rFonts w:ascii="Calibri" w:hAnsi="Calibri" w:cs="Calibri"/>
                <w:sz w:val="20"/>
                <w:szCs w:val="20"/>
              </w:rPr>
              <w:t>and</w:t>
            </w:r>
            <w:r w:rsidRPr="003D0CFD">
              <w:rPr>
                <w:rFonts w:ascii="Calibri" w:hAnsi="Calibri" w:cs="Calibri"/>
                <w:spacing w:val="18"/>
                <w:sz w:val="20"/>
                <w:szCs w:val="20"/>
              </w:rPr>
              <w:t xml:space="preserve"> </w:t>
            </w:r>
            <w:r w:rsidRPr="003D0CFD">
              <w:rPr>
                <w:rFonts w:ascii="Calibri" w:hAnsi="Calibri" w:cs="Calibri"/>
                <w:sz w:val="20"/>
                <w:szCs w:val="20"/>
              </w:rPr>
              <w:t>districts</w:t>
            </w:r>
            <w:r w:rsidRPr="003D0CFD">
              <w:rPr>
                <w:rFonts w:ascii="Calibri" w:hAnsi="Calibri" w:cs="Calibri"/>
                <w:spacing w:val="15"/>
                <w:sz w:val="20"/>
                <w:szCs w:val="20"/>
              </w:rPr>
              <w:t xml:space="preserve"> </w:t>
            </w:r>
            <w:r w:rsidRPr="003D0CFD">
              <w:rPr>
                <w:rFonts w:ascii="Calibri" w:hAnsi="Calibri" w:cs="Calibri"/>
                <w:sz w:val="20"/>
                <w:szCs w:val="20"/>
              </w:rPr>
              <w:t>increased</w:t>
            </w:r>
            <w:r w:rsidRPr="003D0CFD">
              <w:rPr>
                <w:rFonts w:ascii="Calibri" w:hAnsi="Calibri" w:cs="Calibri"/>
                <w:spacing w:val="18"/>
                <w:sz w:val="20"/>
                <w:szCs w:val="20"/>
              </w:rPr>
              <w:t xml:space="preserve"> </w:t>
            </w:r>
            <w:r w:rsidRPr="003D0CFD">
              <w:rPr>
                <w:rFonts w:ascii="Calibri" w:hAnsi="Calibri" w:cs="Calibri"/>
                <w:sz w:val="20"/>
                <w:szCs w:val="20"/>
              </w:rPr>
              <w:t>options</w:t>
            </w:r>
            <w:r w:rsidRPr="003D0CFD">
              <w:rPr>
                <w:rFonts w:ascii="Calibri" w:hAnsi="Calibri" w:cs="Calibri"/>
                <w:spacing w:val="15"/>
                <w:sz w:val="20"/>
                <w:szCs w:val="20"/>
              </w:rPr>
              <w:t xml:space="preserve"> </w:t>
            </w:r>
            <w:r w:rsidRPr="003D0CFD">
              <w:rPr>
                <w:rFonts w:ascii="Calibri" w:hAnsi="Calibri" w:cs="Calibri"/>
                <w:sz w:val="20"/>
                <w:szCs w:val="20"/>
              </w:rPr>
              <w:t>for</w:t>
            </w:r>
            <w:r w:rsidRPr="003D0CFD">
              <w:rPr>
                <w:rFonts w:ascii="Calibri" w:hAnsi="Calibri" w:cs="Calibri"/>
                <w:spacing w:val="17"/>
                <w:sz w:val="20"/>
                <w:szCs w:val="20"/>
              </w:rPr>
              <w:t xml:space="preserve"> </w:t>
            </w:r>
            <w:r w:rsidRPr="003D0CFD">
              <w:rPr>
                <w:rFonts w:ascii="Calibri" w:hAnsi="Calibri" w:cs="Calibri"/>
                <w:sz w:val="20"/>
                <w:szCs w:val="20"/>
              </w:rPr>
              <w:t>continuing</w:t>
            </w:r>
            <w:r w:rsidRPr="003D0CFD">
              <w:rPr>
                <w:rFonts w:ascii="Calibri" w:hAnsi="Calibri" w:cs="Calibri"/>
                <w:spacing w:val="17"/>
                <w:sz w:val="20"/>
                <w:szCs w:val="20"/>
              </w:rPr>
              <w:t xml:space="preserve"> </w:t>
            </w:r>
            <w:r w:rsidRPr="003D0CFD">
              <w:rPr>
                <w:rFonts w:ascii="Calibri" w:hAnsi="Calibri" w:cs="Calibri"/>
                <w:sz w:val="20"/>
                <w:szCs w:val="20"/>
              </w:rPr>
              <w:t>learning</w:t>
            </w:r>
            <w:r w:rsidRPr="003D0CFD">
              <w:rPr>
                <w:rFonts w:ascii="Calibri" w:hAnsi="Calibri" w:cs="Calibri"/>
                <w:spacing w:val="17"/>
                <w:sz w:val="20"/>
                <w:szCs w:val="20"/>
              </w:rPr>
              <w:t xml:space="preserve"> </w:t>
            </w:r>
            <w:r w:rsidRPr="003D0CFD">
              <w:rPr>
                <w:rFonts w:ascii="Calibri" w:hAnsi="Calibri" w:cs="Calibri"/>
                <w:sz w:val="20"/>
                <w:szCs w:val="20"/>
              </w:rPr>
              <w:t>during</w:t>
            </w:r>
            <w:r w:rsidRPr="003D0CFD">
              <w:rPr>
                <w:rFonts w:ascii="Calibri" w:hAnsi="Calibri" w:cs="Calibri"/>
                <w:spacing w:val="14"/>
                <w:sz w:val="20"/>
                <w:szCs w:val="20"/>
              </w:rPr>
              <w:t xml:space="preserve"> </w:t>
            </w:r>
            <w:r w:rsidRPr="003D0CFD">
              <w:rPr>
                <w:rFonts w:ascii="Calibri" w:hAnsi="Calibri" w:cs="Calibri"/>
                <w:sz w:val="20"/>
                <w:szCs w:val="20"/>
              </w:rPr>
              <w:t>extended</w:t>
            </w:r>
            <w:r w:rsidRPr="003D0CFD">
              <w:rPr>
                <w:rFonts w:ascii="Calibri" w:hAnsi="Calibri" w:cs="Calibri"/>
                <w:spacing w:val="18"/>
                <w:sz w:val="20"/>
                <w:szCs w:val="20"/>
              </w:rPr>
              <w:t xml:space="preserve"> </w:t>
            </w:r>
            <w:r w:rsidRPr="003D0CFD">
              <w:rPr>
                <w:rFonts w:ascii="Calibri" w:hAnsi="Calibri" w:cs="Calibri"/>
                <w:sz w:val="20"/>
                <w:szCs w:val="20"/>
              </w:rPr>
              <w:t>closures.</w:t>
            </w:r>
            <w:r w:rsidRPr="003D0CFD">
              <w:rPr>
                <w:rFonts w:ascii="Calibri" w:hAnsi="Calibri" w:cs="Calibri"/>
                <w:spacing w:val="17"/>
                <w:sz w:val="20"/>
                <w:szCs w:val="20"/>
              </w:rPr>
              <w:t xml:space="preserve"> </w:t>
            </w:r>
            <w:r w:rsidRPr="003D0CFD">
              <w:rPr>
                <w:rFonts w:ascii="Calibri" w:hAnsi="Calibri" w:cs="Calibri"/>
                <w:sz w:val="20"/>
                <w:szCs w:val="20"/>
              </w:rPr>
              <w:t>Technology can</w:t>
            </w:r>
            <w:r w:rsidRPr="003D0CFD">
              <w:rPr>
                <w:rFonts w:ascii="Calibri" w:hAnsi="Calibri" w:cs="Calibri"/>
                <w:spacing w:val="18"/>
                <w:sz w:val="20"/>
                <w:szCs w:val="20"/>
              </w:rPr>
              <w:t xml:space="preserve"> </w:t>
            </w:r>
            <w:r w:rsidRPr="003D0CFD">
              <w:rPr>
                <w:rFonts w:ascii="Calibri" w:hAnsi="Calibri" w:cs="Calibri"/>
                <w:sz w:val="20"/>
                <w:szCs w:val="20"/>
              </w:rPr>
              <w:t>be</w:t>
            </w:r>
            <w:r w:rsidRPr="003D0CFD">
              <w:rPr>
                <w:rFonts w:ascii="Calibri" w:hAnsi="Calibri" w:cs="Calibri"/>
                <w:spacing w:val="17"/>
                <w:sz w:val="20"/>
                <w:szCs w:val="20"/>
              </w:rPr>
              <w:t xml:space="preserve"> </w:t>
            </w:r>
            <w:r w:rsidRPr="003D0CFD">
              <w:rPr>
                <w:rFonts w:ascii="Calibri" w:hAnsi="Calibri" w:cs="Calibri"/>
                <w:sz w:val="20"/>
                <w:szCs w:val="20"/>
              </w:rPr>
              <w:t>leveraged</w:t>
            </w:r>
            <w:r w:rsidRPr="003D0CFD">
              <w:rPr>
                <w:rFonts w:ascii="Calibri" w:hAnsi="Calibri" w:cs="Calibri"/>
                <w:spacing w:val="18"/>
                <w:sz w:val="20"/>
                <w:szCs w:val="20"/>
              </w:rPr>
              <w:t xml:space="preserve"> </w:t>
            </w:r>
            <w:r w:rsidRPr="003D0CFD">
              <w:rPr>
                <w:rFonts w:ascii="Calibri" w:hAnsi="Calibri" w:cs="Calibri"/>
                <w:sz w:val="20"/>
                <w:szCs w:val="20"/>
              </w:rPr>
              <w:t>in</w:t>
            </w:r>
            <w:r w:rsidRPr="003D0CFD">
              <w:rPr>
                <w:rFonts w:ascii="Calibri" w:hAnsi="Calibri" w:cs="Calibri"/>
                <w:spacing w:val="15"/>
                <w:sz w:val="20"/>
                <w:szCs w:val="20"/>
              </w:rPr>
              <w:t xml:space="preserve"> </w:t>
            </w:r>
            <w:r w:rsidRPr="003D0CFD">
              <w:rPr>
                <w:rFonts w:ascii="Calibri" w:hAnsi="Calibri" w:cs="Calibri"/>
                <w:sz w:val="20"/>
                <w:szCs w:val="20"/>
              </w:rPr>
              <w:t>different</w:t>
            </w:r>
            <w:r w:rsidRPr="003D0CFD">
              <w:rPr>
                <w:rFonts w:ascii="Calibri" w:hAnsi="Calibri" w:cs="Calibri"/>
                <w:spacing w:val="14"/>
                <w:sz w:val="20"/>
                <w:szCs w:val="20"/>
              </w:rPr>
              <w:t xml:space="preserve"> </w:t>
            </w:r>
            <w:r w:rsidRPr="003D0CFD">
              <w:rPr>
                <w:rFonts w:ascii="Calibri" w:hAnsi="Calibri" w:cs="Calibri"/>
                <w:sz w:val="20"/>
                <w:szCs w:val="20"/>
              </w:rPr>
              <w:t>ways</w:t>
            </w:r>
            <w:r w:rsidRPr="003D0CFD">
              <w:rPr>
                <w:rFonts w:ascii="Calibri" w:hAnsi="Calibri" w:cs="Calibri"/>
                <w:spacing w:val="15"/>
                <w:sz w:val="20"/>
                <w:szCs w:val="20"/>
              </w:rPr>
              <w:t xml:space="preserve"> </w:t>
            </w:r>
            <w:r w:rsidRPr="003D0CFD">
              <w:rPr>
                <w:rFonts w:ascii="Calibri" w:hAnsi="Calibri" w:cs="Calibri"/>
                <w:sz w:val="20"/>
                <w:szCs w:val="20"/>
              </w:rPr>
              <w:t>to</w:t>
            </w:r>
            <w:r w:rsidRPr="003D0CFD">
              <w:rPr>
                <w:rFonts w:ascii="Calibri" w:hAnsi="Calibri" w:cs="Calibri"/>
                <w:spacing w:val="18"/>
                <w:sz w:val="20"/>
                <w:szCs w:val="20"/>
              </w:rPr>
              <w:t xml:space="preserve"> </w:t>
            </w:r>
            <w:r w:rsidRPr="003D0CFD">
              <w:rPr>
                <w:rFonts w:ascii="Calibri" w:hAnsi="Calibri" w:cs="Calibri"/>
                <w:sz w:val="20"/>
                <w:szCs w:val="20"/>
              </w:rPr>
              <w:t>meet</w:t>
            </w:r>
            <w:r w:rsidRPr="003D0CFD">
              <w:rPr>
                <w:rFonts w:ascii="Calibri" w:hAnsi="Calibri" w:cs="Calibri"/>
                <w:spacing w:val="18"/>
                <w:sz w:val="20"/>
                <w:szCs w:val="20"/>
              </w:rPr>
              <w:t xml:space="preserve"> </w:t>
            </w:r>
            <w:r w:rsidRPr="003D0CFD">
              <w:rPr>
                <w:rFonts w:ascii="Calibri" w:hAnsi="Calibri" w:cs="Calibri"/>
                <w:sz w:val="20"/>
                <w:szCs w:val="20"/>
              </w:rPr>
              <w:t>local</w:t>
            </w:r>
            <w:r w:rsidRPr="003D0CFD">
              <w:rPr>
                <w:rFonts w:ascii="Calibri" w:hAnsi="Calibri" w:cs="Calibri"/>
                <w:spacing w:val="13"/>
                <w:sz w:val="20"/>
                <w:szCs w:val="20"/>
              </w:rPr>
              <w:t xml:space="preserve"> </w:t>
            </w:r>
            <w:r w:rsidRPr="003D0CFD">
              <w:rPr>
                <w:rFonts w:ascii="Calibri" w:hAnsi="Calibri" w:cs="Calibri"/>
                <w:sz w:val="20"/>
                <w:szCs w:val="20"/>
              </w:rPr>
              <w:t>needs,</w:t>
            </w:r>
            <w:r w:rsidRPr="003D0CFD">
              <w:rPr>
                <w:rFonts w:ascii="Calibri" w:hAnsi="Calibri" w:cs="Calibri"/>
                <w:spacing w:val="18"/>
                <w:sz w:val="20"/>
                <w:szCs w:val="20"/>
              </w:rPr>
              <w:t xml:space="preserve"> </w:t>
            </w:r>
            <w:r w:rsidRPr="003D0CFD">
              <w:rPr>
                <w:rFonts w:ascii="Calibri" w:hAnsi="Calibri" w:cs="Calibri"/>
                <w:sz w:val="20"/>
                <w:szCs w:val="20"/>
              </w:rPr>
              <w:t>including</w:t>
            </w:r>
            <w:r w:rsidRPr="003D0CFD">
              <w:rPr>
                <w:rFonts w:ascii="Calibri" w:hAnsi="Calibri" w:cs="Calibri"/>
                <w:spacing w:val="13"/>
                <w:sz w:val="20"/>
                <w:szCs w:val="20"/>
              </w:rPr>
              <w:t xml:space="preserve"> </w:t>
            </w:r>
            <w:r w:rsidRPr="003D0CFD">
              <w:rPr>
                <w:rFonts w:ascii="Calibri" w:hAnsi="Calibri" w:cs="Calibri"/>
                <w:sz w:val="20"/>
                <w:szCs w:val="20"/>
              </w:rPr>
              <w:t>but</w:t>
            </w:r>
            <w:r w:rsidRPr="003D0CFD">
              <w:rPr>
                <w:rFonts w:ascii="Calibri" w:hAnsi="Calibri" w:cs="Calibri"/>
                <w:spacing w:val="15"/>
                <w:sz w:val="20"/>
                <w:szCs w:val="20"/>
              </w:rPr>
              <w:t xml:space="preserve"> </w:t>
            </w:r>
            <w:r w:rsidRPr="003D0CFD">
              <w:rPr>
                <w:rFonts w:ascii="Calibri" w:hAnsi="Calibri" w:cs="Calibri"/>
                <w:sz w:val="20"/>
                <w:szCs w:val="20"/>
              </w:rPr>
              <w:t>not</w:t>
            </w:r>
            <w:r w:rsidRPr="003D0CFD">
              <w:rPr>
                <w:rFonts w:ascii="Calibri" w:hAnsi="Calibri" w:cs="Calibri"/>
                <w:spacing w:val="18"/>
                <w:sz w:val="20"/>
                <w:szCs w:val="20"/>
              </w:rPr>
              <w:t xml:space="preserve"> </w:t>
            </w:r>
            <w:r w:rsidRPr="003D0CFD">
              <w:rPr>
                <w:rFonts w:ascii="Calibri" w:hAnsi="Calibri" w:cs="Calibri"/>
                <w:sz w:val="20"/>
                <w:szCs w:val="20"/>
              </w:rPr>
              <w:t>limited</w:t>
            </w:r>
            <w:r w:rsidRPr="003D0CFD">
              <w:rPr>
                <w:rFonts w:ascii="Calibri" w:hAnsi="Calibri" w:cs="Calibri"/>
                <w:spacing w:val="14"/>
                <w:sz w:val="20"/>
                <w:szCs w:val="20"/>
              </w:rPr>
              <w:t xml:space="preserve"> </w:t>
            </w:r>
            <w:r w:rsidRPr="003D0CFD">
              <w:rPr>
                <w:rFonts w:ascii="Calibri" w:hAnsi="Calibri" w:cs="Calibri"/>
                <w:sz w:val="20"/>
                <w:szCs w:val="20"/>
              </w:rPr>
              <w:t>to:</w:t>
            </w:r>
          </w:p>
          <w:p w14:paraId="3223992A" w14:textId="77777777" w:rsidR="00FA48C7" w:rsidRPr="003D0CFD" w:rsidRDefault="00FA48C7" w:rsidP="00417524">
            <w:pPr>
              <w:numPr>
                <w:ilvl w:val="0"/>
                <w:numId w:val="49"/>
              </w:numPr>
              <w:tabs>
                <w:tab w:val="left" w:pos="821"/>
              </w:tabs>
              <w:kinsoku w:val="0"/>
              <w:overflowPunct w:val="0"/>
              <w:autoSpaceDE w:val="0"/>
              <w:autoSpaceDN w:val="0"/>
              <w:adjustRightInd w:val="0"/>
              <w:spacing w:line="246" w:lineRule="exact"/>
              <w:ind w:hanging="361"/>
              <w:rPr>
                <w:rFonts w:ascii="Calibri" w:hAnsi="Calibri" w:cs="Calibri"/>
                <w:sz w:val="20"/>
                <w:szCs w:val="20"/>
              </w:rPr>
            </w:pPr>
            <w:r w:rsidRPr="003D0CFD">
              <w:rPr>
                <w:rFonts w:ascii="Calibri" w:hAnsi="Calibri" w:cs="Calibri"/>
                <w:sz w:val="20"/>
                <w:szCs w:val="20"/>
              </w:rPr>
              <w:t>Communication (e-mail, phone, online conferencing, social media)</w:t>
            </w:r>
          </w:p>
          <w:p w14:paraId="1AB7BB39" w14:textId="77777777" w:rsidR="00FA48C7" w:rsidRPr="003D0CFD" w:rsidRDefault="00FA48C7" w:rsidP="00417524">
            <w:pPr>
              <w:numPr>
                <w:ilvl w:val="0"/>
                <w:numId w:val="49"/>
              </w:numPr>
              <w:tabs>
                <w:tab w:val="left" w:pos="821"/>
              </w:tabs>
              <w:kinsoku w:val="0"/>
              <w:overflowPunct w:val="0"/>
              <w:autoSpaceDE w:val="0"/>
              <w:autoSpaceDN w:val="0"/>
              <w:adjustRightInd w:val="0"/>
              <w:spacing w:line="244" w:lineRule="exact"/>
              <w:ind w:hanging="361"/>
              <w:rPr>
                <w:rFonts w:ascii="Calibri" w:hAnsi="Calibri" w:cs="Calibri"/>
                <w:sz w:val="20"/>
                <w:szCs w:val="20"/>
              </w:rPr>
            </w:pPr>
            <w:r w:rsidRPr="003D0CFD">
              <w:rPr>
                <w:rFonts w:ascii="Calibri" w:hAnsi="Calibri" w:cs="Calibri"/>
                <w:sz w:val="20"/>
                <w:szCs w:val="20"/>
              </w:rPr>
              <w:t>Teacher/student and student/student interaction (office hours, check-ins, peer collaboration)</w:t>
            </w:r>
          </w:p>
          <w:p w14:paraId="159640D1" w14:textId="77777777" w:rsidR="00FA48C7" w:rsidRPr="003D0CFD" w:rsidRDefault="00FA48C7" w:rsidP="00417524">
            <w:pPr>
              <w:numPr>
                <w:ilvl w:val="0"/>
                <w:numId w:val="49"/>
              </w:numPr>
              <w:tabs>
                <w:tab w:val="left" w:pos="821"/>
              </w:tabs>
              <w:kinsoku w:val="0"/>
              <w:overflowPunct w:val="0"/>
              <w:autoSpaceDE w:val="0"/>
              <w:autoSpaceDN w:val="0"/>
              <w:adjustRightInd w:val="0"/>
              <w:spacing w:before="1" w:line="235" w:lineRule="auto"/>
              <w:ind w:right="136"/>
              <w:rPr>
                <w:rFonts w:ascii="Calibri" w:hAnsi="Calibri" w:cs="Calibri"/>
                <w:sz w:val="20"/>
                <w:szCs w:val="20"/>
              </w:rPr>
            </w:pPr>
            <w:r w:rsidRPr="003D0CFD">
              <w:rPr>
                <w:rFonts w:ascii="Calibri" w:hAnsi="Calibri" w:cs="Calibri"/>
                <w:sz w:val="20"/>
                <w:szCs w:val="20"/>
              </w:rPr>
              <w:t>Instruction</w:t>
            </w:r>
            <w:r w:rsidRPr="003D0CFD">
              <w:rPr>
                <w:rFonts w:ascii="Calibri" w:hAnsi="Calibri" w:cs="Calibri"/>
                <w:spacing w:val="80"/>
                <w:sz w:val="20"/>
                <w:szCs w:val="20"/>
              </w:rPr>
              <w:t xml:space="preserve"> </w:t>
            </w:r>
            <w:r w:rsidRPr="003D0CFD">
              <w:rPr>
                <w:rFonts w:ascii="Calibri" w:hAnsi="Calibri" w:cs="Calibri"/>
                <w:sz w:val="20"/>
                <w:szCs w:val="20"/>
              </w:rPr>
              <w:t>(video/audio</w:t>
            </w:r>
            <w:r w:rsidRPr="003D0CFD">
              <w:rPr>
                <w:rFonts w:ascii="Calibri" w:hAnsi="Calibri" w:cs="Calibri"/>
                <w:spacing w:val="80"/>
                <w:sz w:val="20"/>
                <w:szCs w:val="20"/>
              </w:rPr>
              <w:t xml:space="preserve"> </w:t>
            </w:r>
            <w:r w:rsidRPr="003D0CFD">
              <w:rPr>
                <w:rFonts w:ascii="Calibri" w:hAnsi="Calibri" w:cs="Calibri"/>
                <w:sz w:val="20"/>
                <w:szCs w:val="20"/>
              </w:rPr>
              <w:t>recordings</w:t>
            </w:r>
            <w:r w:rsidRPr="003D0CFD">
              <w:rPr>
                <w:rFonts w:ascii="Calibri" w:hAnsi="Calibri" w:cs="Calibri"/>
                <w:spacing w:val="80"/>
                <w:sz w:val="20"/>
                <w:szCs w:val="20"/>
              </w:rPr>
              <w:t xml:space="preserve"> </w:t>
            </w:r>
            <w:r w:rsidRPr="003D0CFD">
              <w:rPr>
                <w:rFonts w:ascii="Calibri" w:hAnsi="Calibri" w:cs="Calibri"/>
                <w:sz w:val="20"/>
                <w:szCs w:val="20"/>
              </w:rPr>
              <w:t>of</w:t>
            </w:r>
            <w:r w:rsidRPr="003D0CFD">
              <w:rPr>
                <w:rFonts w:ascii="Calibri" w:hAnsi="Calibri" w:cs="Calibri"/>
                <w:spacing w:val="80"/>
                <w:sz w:val="20"/>
                <w:szCs w:val="20"/>
              </w:rPr>
              <w:t xml:space="preserve"> </w:t>
            </w:r>
            <w:r w:rsidRPr="003D0CFD">
              <w:rPr>
                <w:rFonts w:ascii="Calibri" w:hAnsi="Calibri" w:cs="Calibri"/>
                <w:sz w:val="20"/>
                <w:szCs w:val="20"/>
              </w:rPr>
              <w:t>instruction,</w:t>
            </w:r>
            <w:r w:rsidRPr="003D0CFD">
              <w:rPr>
                <w:rFonts w:ascii="Calibri" w:hAnsi="Calibri" w:cs="Calibri"/>
                <w:spacing w:val="80"/>
                <w:sz w:val="20"/>
                <w:szCs w:val="20"/>
              </w:rPr>
              <w:t xml:space="preserve"> </w:t>
            </w:r>
            <w:r w:rsidRPr="003D0CFD">
              <w:rPr>
                <w:rFonts w:ascii="Calibri" w:hAnsi="Calibri" w:cs="Calibri"/>
                <w:sz w:val="20"/>
                <w:szCs w:val="20"/>
              </w:rPr>
              <w:t>instructional</w:t>
            </w:r>
            <w:r w:rsidRPr="003D0CFD">
              <w:rPr>
                <w:rFonts w:ascii="Calibri" w:hAnsi="Calibri" w:cs="Calibri"/>
                <w:spacing w:val="80"/>
                <w:sz w:val="20"/>
                <w:szCs w:val="20"/>
              </w:rPr>
              <w:t xml:space="preserve"> </w:t>
            </w:r>
            <w:r w:rsidRPr="003D0CFD">
              <w:rPr>
                <w:rFonts w:ascii="Calibri" w:hAnsi="Calibri" w:cs="Calibri"/>
                <w:sz w:val="20"/>
                <w:szCs w:val="20"/>
              </w:rPr>
              <w:t>materials,</w:t>
            </w:r>
            <w:r w:rsidRPr="003D0CFD">
              <w:rPr>
                <w:rFonts w:ascii="Calibri" w:hAnsi="Calibri" w:cs="Calibri"/>
                <w:spacing w:val="80"/>
                <w:sz w:val="20"/>
                <w:szCs w:val="20"/>
              </w:rPr>
              <w:t xml:space="preserve"> </w:t>
            </w:r>
            <w:r w:rsidRPr="003D0CFD">
              <w:rPr>
                <w:rFonts w:ascii="Calibri" w:hAnsi="Calibri" w:cs="Calibri"/>
                <w:sz w:val="20"/>
                <w:szCs w:val="20"/>
              </w:rPr>
              <w:t>synchronous</w:t>
            </w:r>
            <w:r w:rsidRPr="003D0CFD">
              <w:rPr>
                <w:rFonts w:ascii="Calibri" w:hAnsi="Calibri" w:cs="Calibri"/>
                <w:spacing w:val="80"/>
                <w:sz w:val="20"/>
                <w:szCs w:val="20"/>
              </w:rPr>
              <w:t xml:space="preserve"> </w:t>
            </w:r>
            <w:r w:rsidRPr="003D0CFD">
              <w:rPr>
                <w:rFonts w:ascii="Calibri" w:hAnsi="Calibri" w:cs="Calibri"/>
                <w:sz w:val="20"/>
                <w:szCs w:val="20"/>
              </w:rPr>
              <w:t>distance</w:t>
            </w:r>
            <w:r w:rsidRPr="003D0CFD">
              <w:rPr>
                <w:rFonts w:ascii="Calibri" w:hAnsi="Calibri" w:cs="Calibri"/>
                <w:spacing w:val="80"/>
                <w:sz w:val="20"/>
                <w:szCs w:val="20"/>
              </w:rPr>
              <w:t xml:space="preserve"> </w:t>
            </w:r>
            <w:r w:rsidRPr="003D0CFD">
              <w:rPr>
                <w:rFonts w:ascii="Calibri" w:hAnsi="Calibri" w:cs="Calibri"/>
                <w:sz w:val="20"/>
                <w:szCs w:val="20"/>
              </w:rPr>
              <w:t>learning, asynchronous</w:t>
            </w:r>
            <w:r w:rsidRPr="003D0CFD">
              <w:rPr>
                <w:rFonts w:ascii="Calibri" w:hAnsi="Calibri" w:cs="Calibri"/>
                <w:spacing w:val="16"/>
                <w:sz w:val="20"/>
                <w:szCs w:val="20"/>
              </w:rPr>
              <w:t xml:space="preserve"> </w:t>
            </w:r>
            <w:r w:rsidRPr="003D0CFD">
              <w:rPr>
                <w:rFonts w:ascii="Calibri" w:hAnsi="Calibri" w:cs="Calibri"/>
                <w:sz w:val="20"/>
                <w:szCs w:val="20"/>
              </w:rPr>
              <w:t>online</w:t>
            </w:r>
            <w:r w:rsidRPr="003D0CFD">
              <w:rPr>
                <w:rFonts w:ascii="Calibri" w:hAnsi="Calibri" w:cs="Calibri"/>
                <w:spacing w:val="17"/>
                <w:sz w:val="20"/>
                <w:szCs w:val="20"/>
              </w:rPr>
              <w:t xml:space="preserve"> </w:t>
            </w:r>
            <w:r w:rsidRPr="003D0CFD">
              <w:rPr>
                <w:rFonts w:ascii="Calibri" w:hAnsi="Calibri" w:cs="Calibri"/>
                <w:sz w:val="20"/>
                <w:szCs w:val="20"/>
              </w:rPr>
              <w:t>courses)</w:t>
            </w:r>
          </w:p>
          <w:p w14:paraId="404153DD" w14:textId="77777777" w:rsidR="00FA48C7" w:rsidRPr="003D0CFD" w:rsidRDefault="00FA48C7" w:rsidP="00417524">
            <w:pPr>
              <w:numPr>
                <w:ilvl w:val="0"/>
                <w:numId w:val="49"/>
              </w:numPr>
              <w:tabs>
                <w:tab w:val="left" w:pos="821"/>
              </w:tabs>
              <w:kinsoku w:val="0"/>
              <w:overflowPunct w:val="0"/>
              <w:autoSpaceDE w:val="0"/>
              <w:autoSpaceDN w:val="0"/>
              <w:adjustRightInd w:val="0"/>
              <w:spacing w:line="246" w:lineRule="exact"/>
              <w:ind w:hanging="361"/>
              <w:rPr>
                <w:rFonts w:ascii="Calibri" w:hAnsi="Calibri" w:cs="Calibri"/>
                <w:sz w:val="20"/>
                <w:szCs w:val="20"/>
              </w:rPr>
            </w:pPr>
            <w:r w:rsidRPr="003D0CFD">
              <w:rPr>
                <w:rFonts w:ascii="Calibri" w:hAnsi="Calibri" w:cs="Calibri"/>
                <w:sz w:val="20"/>
                <w:szCs w:val="20"/>
              </w:rPr>
              <w:t>Learning Materials and Content (digital content, online learning activities)</w:t>
            </w:r>
          </w:p>
          <w:p w14:paraId="253B1922" w14:textId="77777777" w:rsidR="00FA48C7" w:rsidRPr="003D0CFD" w:rsidRDefault="00FA48C7" w:rsidP="00417524">
            <w:pPr>
              <w:numPr>
                <w:ilvl w:val="0"/>
                <w:numId w:val="49"/>
              </w:numPr>
              <w:tabs>
                <w:tab w:val="left" w:pos="821"/>
              </w:tabs>
              <w:kinsoku w:val="0"/>
              <w:overflowPunct w:val="0"/>
              <w:autoSpaceDE w:val="0"/>
              <w:autoSpaceDN w:val="0"/>
              <w:adjustRightInd w:val="0"/>
              <w:spacing w:line="248" w:lineRule="exact"/>
              <w:ind w:hanging="361"/>
              <w:rPr>
                <w:rFonts w:ascii="Calibri" w:hAnsi="Calibri" w:cs="Calibri"/>
                <w:b/>
                <w:bCs/>
                <w:sz w:val="20"/>
                <w:szCs w:val="20"/>
              </w:rPr>
            </w:pPr>
            <w:r w:rsidRPr="003D0CFD">
              <w:rPr>
                <w:rFonts w:ascii="Calibri" w:hAnsi="Calibri" w:cs="Calibri"/>
                <w:sz w:val="20"/>
                <w:szCs w:val="20"/>
              </w:rPr>
              <w:t>Additional Technology Devices Assessments</w:t>
            </w:r>
            <w:r w:rsidRPr="003D0CFD">
              <w:rPr>
                <w:rFonts w:ascii="Calibri" w:hAnsi="Calibri" w:cs="Calibri"/>
                <w:b/>
                <w:bCs/>
                <w:sz w:val="20"/>
                <w:szCs w:val="20"/>
              </w:rPr>
              <w:t>:</w:t>
            </w:r>
          </w:p>
          <w:p w14:paraId="673FEAA4" w14:textId="77777777" w:rsidR="00FA48C7" w:rsidRPr="003D0CFD" w:rsidRDefault="00FA48C7" w:rsidP="00417524">
            <w:pPr>
              <w:numPr>
                <w:ilvl w:val="1"/>
                <w:numId w:val="49"/>
              </w:numPr>
              <w:tabs>
                <w:tab w:val="left" w:pos="1541"/>
              </w:tabs>
              <w:kinsoku w:val="0"/>
              <w:overflowPunct w:val="0"/>
              <w:autoSpaceDE w:val="0"/>
              <w:autoSpaceDN w:val="0"/>
              <w:adjustRightInd w:val="0"/>
              <w:spacing w:before="42"/>
              <w:ind w:hanging="361"/>
              <w:rPr>
                <w:rFonts w:ascii="Calibri" w:hAnsi="Calibri" w:cs="Calibri"/>
                <w:sz w:val="20"/>
                <w:szCs w:val="20"/>
              </w:rPr>
            </w:pPr>
            <w:r w:rsidRPr="003D0CFD">
              <w:rPr>
                <w:rFonts w:ascii="Calibri" w:hAnsi="Calibri" w:cs="Calibri"/>
                <w:sz w:val="20"/>
                <w:szCs w:val="20"/>
              </w:rPr>
              <w:t>Identify students’ technology needs to include adaptive technologies</w:t>
            </w:r>
          </w:p>
          <w:p w14:paraId="1A1985C0" w14:textId="77777777" w:rsidR="00FA48C7" w:rsidRPr="003D0CFD" w:rsidRDefault="00FA48C7" w:rsidP="00417524">
            <w:pPr>
              <w:numPr>
                <w:ilvl w:val="1"/>
                <w:numId w:val="49"/>
              </w:numPr>
              <w:tabs>
                <w:tab w:val="left" w:pos="1541"/>
              </w:tabs>
              <w:kinsoku w:val="0"/>
              <w:overflowPunct w:val="0"/>
              <w:autoSpaceDE w:val="0"/>
              <w:autoSpaceDN w:val="0"/>
              <w:adjustRightInd w:val="0"/>
              <w:spacing w:before="1" w:line="243" w:lineRule="exact"/>
              <w:ind w:hanging="361"/>
              <w:rPr>
                <w:rFonts w:ascii="Calibri" w:hAnsi="Calibri" w:cs="Calibri"/>
                <w:sz w:val="20"/>
                <w:szCs w:val="20"/>
              </w:rPr>
            </w:pPr>
            <w:r w:rsidRPr="003D0CFD">
              <w:rPr>
                <w:rFonts w:ascii="Calibri" w:hAnsi="Calibri" w:cs="Calibri"/>
                <w:sz w:val="20"/>
                <w:szCs w:val="20"/>
              </w:rPr>
              <w:t>Use the Asset Tracking Management System procedures to check out all mobile devices</w:t>
            </w:r>
          </w:p>
          <w:p w14:paraId="602CC701" w14:textId="77777777" w:rsidR="00FA48C7" w:rsidRPr="003D0CFD" w:rsidRDefault="00FA48C7" w:rsidP="00417524">
            <w:pPr>
              <w:numPr>
                <w:ilvl w:val="1"/>
                <w:numId w:val="49"/>
              </w:numPr>
              <w:tabs>
                <w:tab w:val="left" w:pos="1541"/>
              </w:tabs>
              <w:kinsoku w:val="0"/>
              <w:overflowPunct w:val="0"/>
              <w:autoSpaceDE w:val="0"/>
              <w:autoSpaceDN w:val="0"/>
              <w:adjustRightInd w:val="0"/>
              <w:ind w:right="127"/>
              <w:rPr>
                <w:rFonts w:ascii="Calibri" w:hAnsi="Calibri" w:cs="Calibri"/>
                <w:sz w:val="20"/>
                <w:szCs w:val="20"/>
              </w:rPr>
            </w:pPr>
            <w:r w:rsidRPr="003D0CFD">
              <w:rPr>
                <w:rFonts w:ascii="Calibri" w:hAnsi="Calibri" w:cs="Calibri"/>
                <w:sz w:val="20"/>
                <w:szCs w:val="20"/>
              </w:rPr>
              <w:t>If a shutdown happens abruptly, plan a pick-up time and location, and arrange to deliver devices to those who</w:t>
            </w:r>
            <w:r w:rsidRPr="003D0CFD">
              <w:rPr>
                <w:rFonts w:ascii="Calibri" w:hAnsi="Calibri" w:cs="Calibri"/>
                <w:spacing w:val="20"/>
                <w:sz w:val="20"/>
                <w:szCs w:val="20"/>
              </w:rPr>
              <w:t xml:space="preserve"> </w:t>
            </w:r>
            <w:r w:rsidRPr="003D0CFD">
              <w:rPr>
                <w:rFonts w:ascii="Calibri" w:hAnsi="Calibri" w:cs="Calibri"/>
                <w:sz w:val="20"/>
                <w:szCs w:val="20"/>
              </w:rPr>
              <w:t>cannot pick</w:t>
            </w:r>
            <w:r w:rsidRPr="003D0CFD">
              <w:rPr>
                <w:rFonts w:ascii="Calibri" w:hAnsi="Calibri" w:cs="Calibri"/>
                <w:spacing w:val="20"/>
                <w:sz w:val="20"/>
                <w:szCs w:val="20"/>
              </w:rPr>
              <w:t xml:space="preserve"> </w:t>
            </w:r>
            <w:r w:rsidRPr="003D0CFD">
              <w:rPr>
                <w:rFonts w:ascii="Calibri" w:hAnsi="Calibri" w:cs="Calibri"/>
                <w:sz w:val="20"/>
                <w:szCs w:val="20"/>
              </w:rPr>
              <w:t>them</w:t>
            </w:r>
            <w:r w:rsidRPr="003D0CFD">
              <w:rPr>
                <w:rFonts w:ascii="Calibri" w:hAnsi="Calibri" w:cs="Calibri"/>
                <w:spacing w:val="19"/>
                <w:sz w:val="20"/>
                <w:szCs w:val="20"/>
              </w:rPr>
              <w:t xml:space="preserve"> </w:t>
            </w:r>
            <w:r w:rsidRPr="003D0CFD">
              <w:rPr>
                <w:rFonts w:ascii="Calibri" w:hAnsi="Calibri" w:cs="Calibri"/>
                <w:sz w:val="20"/>
                <w:szCs w:val="20"/>
              </w:rPr>
              <w:t>up.</w:t>
            </w:r>
          </w:p>
          <w:p w14:paraId="30DB4A4E" w14:textId="77777777" w:rsidR="00FA48C7" w:rsidRPr="003D0CFD" w:rsidRDefault="00FA48C7" w:rsidP="00417524">
            <w:pPr>
              <w:numPr>
                <w:ilvl w:val="0"/>
                <w:numId w:val="49"/>
              </w:numPr>
              <w:tabs>
                <w:tab w:val="left" w:pos="821"/>
              </w:tabs>
              <w:kinsoku w:val="0"/>
              <w:overflowPunct w:val="0"/>
              <w:autoSpaceDE w:val="0"/>
              <w:autoSpaceDN w:val="0"/>
              <w:adjustRightInd w:val="0"/>
              <w:ind w:hanging="361"/>
              <w:rPr>
                <w:rFonts w:ascii="Calibri" w:hAnsi="Calibri" w:cs="Calibri"/>
                <w:sz w:val="20"/>
                <w:szCs w:val="20"/>
              </w:rPr>
            </w:pPr>
            <w:r w:rsidRPr="003D0CFD">
              <w:rPr>
                <w:rFonts w:ascii="Calibri" w:hAnsi="Calibri" w:cs="Calibri"/>
                <w:sz w:val="20"/>
                <w:szCs w:val="20"/>
              </w:rPr>
              <w:t>Providing Multiple Ways for Students to Learn</w:t>
            </w:r>
          </w:p>
          <w:p w14:paraId="67BE5D1D" w14:textId="48001839" w:rsidR="00FA48C7" w:rsidRPr="003D0CFD" w:rsidRDefault="00FA48C7" w:rsidP="00417524">
            <w:pPr>
              <w:numPr>
                <w:ilvl w:val="1"/>
                <w:numId w:val="49"/>
              </w:numPr>
              <w:tabs>
                <w:tab w:val="left" w:pos="1541"/>
              </w:tabs>
              <w:kinsoku w:val="0"/>
              <w:overflowPunct w:val="0"/>
              <w:autoSpaceDE w:val="0"/>
              <w:autoSpaceDN w:val="0"/>
              <w:adjustRightInd w:val="0"/>
              <w:spacing w:before="40"/>
              <w:ind w:right="120"/>
              <w:jc w:val="both"/>
              <w:rPr>
                <w:rFonts w:ascii="Calibri" w:hAnsi="Calibri" w:cs="Calibri"/>
                <w:sz w:val="20"/>
                <w:szCs w:val="20"/>
              </w:rPr>
            </w:pPr>
            <w:r w:rsidRPr="003D0CFD">
              <w:rPr>
                <w:rFonts w:ascii="Calibri" w:hAnsi="Calibri" w:cs="Calibri"/>
                <w:sz w:val="20"/>
                <w:szCs w:val="20"/>
              </w:rPr>
              <w:t>Support</w:t>
            </w:r>
            <w:r w:rsidRPr="003D0CFD">
              <w:rPr>
                <w:rFonts w:ascii="Calibri" w:hAnsi="Calibri" w:cs="Calibri"/>
                <w:spacing w:val="13"/>
                <w:sz w:val="20"/>
                <w:szCs w:val="20"/>
              </w:rPr>
              <w:t xml:space="preserve"> </w:t>
            </w:r>
            <w:r w:rsidRPr="003D0CFD">
              <w:rPr>
                <w:rFonts w:ascii="Calibri" w:hAnsi="Calibri" w:cs="Calibri"/>
                <w:sz w:val="20"/>
                <w:szCs w:val="20"/>
              </w:rPr>
              <w:t>instructional</w:t>
            </w:r>
            <w:r w:rsidRPr="003D0CFD">
              <w:rPr>
                <w:rFonts w:ascii="Calibri" w:hAnsi="Calibri" w:cs="Calibri"/>
                <w:spacing w:val="8"/>
                <w:sz w:val="20"/>
                <w:szCs w:val="20"/>
              </w:rPr>
              <w:t xml:space="preserve"> </w:t>
            </w:r>
            <w:r w:rsidRPr="003D0CFD">
              <w:rPr>
                <w:rFonts w:ascii="Calibri" w:hAnsi="Calibri" w:cs="Calibri"/>
                <w:sz w:val="20"/>
                <w:szCs w:val="20"/>
              </w:rPr>
              <w:t>programs</w:t>
            </w:r>
            <w:r w:rsidRPr="003D0CFD">
              <w:rPr>
                <w:rFonts w:ascii="Calibri" w:hAnsi="Calibri" w:cs="Calibri"/>
                <w:spacing w:val="10"/>
                <w:sz w:val="20"/>
                <w:szCs w:val="20"/>
              </w:rPr>
              <w:t xml:space="preserve"> </w:t>
            </w:r>
            <w:r w:rsidRPr="003D0CFD">
              <w:rPr>
                <w:rFonts w:ascii="Calibri" w:hAnsi="Calibri" w:cs="Calibri"/>
                <w:sz w:val="20"/>
                <w:szCs w:val="20"/>
              </w:rPr>
              <w:t>as</w:t>
            </w:r>
            <w:r w:rsidRPr="003D0CFD">
              <w:rPr>
                <w:rFonts w:ascii="Calibri" w:hAnsi="Calibri" w:cs="Calibri"/>
                <w:spacing w:val="10"/>
                <w:sz w:val="20"/>
                <w:szCs w:val="20"/>
              </w:rPr>
              <w:t xml:space="preserve"> </w:t>
            </w:r>
            <w:r w:rsidRPr="003D0CFD">
              <w:rPr>
                <w:rFonts w:ascii="Calibri" w:hAnsi="Calibri" w:cs="Calibri"/>
                <w:sz w:val="20"/>
                <w:szCs w:val="20"/>
              </w:rPr>
              <w:t>needed</w:t>
            </w:r>
            <w:r w:rsidRPr="003D0CFD">
              <w:rPr>
                <w:rFonts w:ascii="Calibri" w:hAnsi="Calibri" w:cs="Calibri"/>
                <w:spacing w:val="13"/>
                <w:sz w:val="20"/>
                <w:szCs w:val="20"/>
              </w:rPr>
              <w:t xml:space="preserve"> </w:t>
            </w:r>
            <w:r w:rsidRPr="003D0CFD">
              <w:rPr>
                <w:rFonts w:ascii="Calibri" w:hAnsi="Calibri" w:cs="Calibri"/>
                <w:sz w:val="20"/>
                <w:szCs w:val="20"/>
              </w:rPr>
              <w:t>in</w:t>
            </w:r>
            <w:r w:rsidRPr="003D0CFD">
              <w:rPr>
                <w:rFonts w:ascii="Calibri" w:hAnsi="Calibri" w:cs="Calibri"/>
                <w:spacing w:val="9"/>
                <w:sz w:val="20"/>
                <w:szCs w:val="20"/>
              </w:rPr>
              <w:t xml:space="preserve"> </w:t>
            </w:r>
            <w:r w:rsidRPr="003D0CFD">
              <w:rPr>
                <w:rFonts w:ascii="Calibri" w:hAnsi="Calibri" w:cs="Calibri"/>
                <w:sz w:val="20"/>
                <w:szCs w:val="20"/>
              </w:rPr>
              <w:t>preparation</w:t>
            </w:r>
            <w:r w:rsidRPr="003D0CFD">
              <w:rPr>
                <w:rFonts w:ascii="Calibri" w:hAnsi="Calibri" w:cs="Calibri"/>
                <w:spacing w:val="7"/>
                <w:sz w:val="20"/>
                <w:szCs w:val="20"/>
              </w:rPr>
              <w:t xml:space="preserve"> </w:t>
            </w:r>
            <w:r w:rsidRPr="003D0CFD">
              <w:rPr>
                <w:rFonts w:ascii="Calibri" w:hAnsi="Calibri" w:cs="Calibri"/>
                <w:sz w:val="20"/>
                <w:szCs w:val="20"/>
              </w:rPr>
              <w:t>of</w:t>
            </w:r>
            <w:r w:rsidRPr="003D0CFD">
              <w:rPr>
                <w:rFonts w:ascii="Calibri" w:hAnsi="Calibri" w:cs="Calibri"/>
                <w:spacing w:val="10"/>
                <w:sz w:val="20"/>
                <w:szCs w:val="20"/>
              </w:rPr>
              <w:t xml:space="preserve"> </w:t>
            </w:r>
            <w:r w:rsidRPr="003D0CFD">
              <w:rPr>
                <w:rFonts w:ascii="Calibri" w:hAnsi="Calibri" w:cs="Calibri"/>
                <w:sz w:val="20"/>
                <w:szCs w:val="20"/>
              </w:rPr>
              <w:t>non-digital,</w:t>
            </w:r>
            <w:r w:rsidRPr="003D0CFD">
              <w:rPr>
                <w:rFonts w:ascii="Calibri" w:hAnsi="Calibri" w:cs="Calibri"/>
                <w:spacing w:val="10"/>
                <w:sz w:val="20"/>
                <w:szCs w:val="20"/>
              </w:rPr>
              <w:t xml:space="preserve"> </w:t>
            </w:r>
            <w:r w:rsidRPr="003D0CFD">
              <w:rPr>
                <w:rFonts w:ascii="Calibri" w:hAnsi="Calibri" w:cs="Calibri"/>
                <w:sz w:val="20"/>
                <w:szCs w:val="20"/>
              </w:rPr>
              <w:t>alternative</w:t>
            </w:r>
            <w:r w:rsidRPr="003D0CFD">
              <w:rPr>
                <w:rFonts w:ascii="Calibri" w:hAnsi="Calibri" w:cs="Calibri"/>
                <w:spacing w:val="12"/>
                <w:sz w:val="20"/>
                <w:szCs w:val="20"/>
              </w:rPr>
              <w:t xml:space="preserve"> </w:t>
            </w:r>
            <w:r w:rsidRPr="003D0CFD">
              <w:rPr>
                <w:rFonts w:ascii="Calibri" w:hAnsi="Calibri" w:cs="Calibri"/>
                <w:sz w:val="20"/>
                <w:szCs w:val="20"/>
              </w:rPr>
              <w:t>ways</w:t>
            </w:r>
            <w:r w:rsidRPr="003D0CFD">
              <w:rPr>
                <w:rFonts w:ascii="Calibri" w:hAnsi="Calibri" w:cs="Calibri"/>
                <w:spacing w:val="10"/>
                <w:sz w:val="20"/>
                <w:szCs w:val="20"/>
              </w:rPr>
              <w:t xml:space="preserve"> </w:t>
            </w:r>
            <w:r w:rsidRPr="003D0CFD">
              <w:rPr>
                <w:rFonts w:ascii="Calibri" w:hAnsi="Calibri" w:cs="Calibri"/>
                <w:sz w:val="20"/>
                <w:szCs w:val="20"/>
              </w:rPr>
              <w:t>for</w:t>
            </w:r>
            <w:r w:rsidRPr="003D0CFD">
              <w:rPr>
                <w:rFonts w:ascii="Calibri" w:hAnsi="Calibri" w:cs="Calibri"/>
                <w:spacing w:val="12"/>
                <w:sz w:val="20"/>
                <w:szCs w:val="20"/>
              </w:rPr>
              <w:t xml:space="preserve"> </w:t>
            </w:r>
            <w:r w:rsidRPr="003D0CFD">
              <w:rPr>
                <w:rFonts w:ascii="Calibri" w:hAnsi="Calibri" w:cs="Calibri"/>
                <w:sz w:val="20"/>
                <w:szCs w:val="20"/>
              </w:rPr>
              <w:t>students</w:t>
            </w:r>
            <w:r w:rsidRPr="003D0CFD">
              <w:rPr>
                <w:rFonts w:ascii="Calibri" w:hAnsi="Calibri" w:cs="Calibri"/>
                <w:spacing w:val="10"/>
                <w:sz w:val="20"/>
                <w:szCs w:val="20"/>
              </w:rPr>
              <w:t xml:space="preserve"> </w:t>
            </w:r>
            <w:r w:rsidRPr="003D0CFD">
              <w:rPr>
                <w:rFonts w:ascii="Calibri" w:hAnsi="Calibri" w:cs="Calibri"/>
                <w:sz w:val="20"/>
                <w:szCs w:val="20"/>
              </w:rPr>
              <w:t>to</w:t>
            </w:r>
            <w:r w:rsidRPr="003D0CFD">
              <w:rPr>
                <w:rFonts w:ascii="Calibri" w:hAnsi="Calibri" w:cs="Calibri"/>
                <w:spacing w:val="6"/>
                <w:sz w:val="20"/>
                <w:szCs w:val="20"/>
              </w:rPr>
              <w:t xml:space="preserve"> </w:t>
            </w:r>
            <w:r w:rsidRPr="003D0CFD">
              <w:rPr>
                <w:rFonts w:ascii="Calibri" w:hAnsi="Calibri" w:cs="Calibri"/>
                <w:sz w:val="20"/>
                <w:szCs w:val="20"/>
              </w:rPr>
              <w:t>participate</w:t>
            </w:r>
            <w:r w:rsidRPr="003D0CFD">
              <w:rPr>
                <w:rFonts w:ascii="Calibri" w:hAnsi="Calibri" w:cs="Calibri"/>
                <w:spacing w:val="16"/>
                <w:sz w:val="20"/>
                <w:szCs w:val="20"/>
              </w:rPr>
              <w:t xml:space="preserve"> </w:t>
            </w:r>
            <w:r w:rsidRPr="003D0CFD">
              <w:rPr>
                <w:rFonts w:ascii="Calibri" w:hAnsi="Calibri" w:cs="Calibri"/>
                <w:sz w:val="20"/>
                <w:szCs w:val="20"/>
              </w:rPr>
              <w:t>in</w:t>
            </w:r>
            <w:r w:rsidRPr="003D0CFD">
              <w:rPr>
                <w:rFonts w:ascii="Calibri" w:hAnsi="Calibri" w:cs="Calibri"/>
                <w:spacing w:val="19"/>
                <w:sz w:val="20"/>
                <w:szCs w:val="20"/>
              </w:rPr>
              <w:t xml:space="preserve"> </w:t>
            </w:r>
            <w:r w:rsidRPr="003D0CFD">
              <w:rPr>
                <w:rFonts w:ascii="Calibri" w:hAnsi="Calibri" w:cs="Calibri"/>
                <w:sz w:val="20"/>
                <w:szCs w:val="20"/>
              </w:rPr>
              <w:t>learning</w:t>
            </w:r>
            <w:r w:rsidRPr="003D0CFD">
              <w:rPr>
                <w:rFonts w:ascii="Calibri" w:hAnsi="Calibri" w:cs="Calibri"/>
                <w:spacing w:val="17"/>
                <w:sz w:val="20"/>
                <w:szCs w:val="20"/>
              </w:rPr>
              <w:t xml:space="preserve"> </w:t>
            </w:r>
            <w:r w:rsidRPr="003D0CFD">
              <w:rPr>
                <w:rFonts w:ascii="Calibri" w:hAnsi="Calibri" w:cs="Calibri"/>
                <w:sz w:val="20"/>
                <w:szCs w:val="20"/>
              </w:rPr>
              <w:t>and</w:t>
            </w:r>
            <w:r w:rsidRPr="003D0CFD">
              <w:rPr>
                <w:rFonts w:ascii="Calibri" w:hAnsi="Calibri" w:cs="Calibri"/>
                <w:spacing w:val="19"/>
                <w:sz w:val="20"/>
                <w:szCs w:val="20"/>
              </w:rPr>
              <w:t xml:space="preserve"> </w:t>
            </w:r>
            <w:r w:rsidRPr="003D0CFD">
              <w:rPr>
                <w:rFonts w:ascii="Calibri" w:hAnsi="Calibri" w:cs="Calibri"/>
                <w:sz w:val="20"/>
                <w:szCs w:val="20"/>
              </w:rPr>
              <w:t>demonstrate</w:t>
            </w:r>
            <w:r w:rsidRPr="003D0CFD">
              <w:rPr>
                <w:rFonts w:ascii="Calibri" w:hAnsi="Calibri" w:cs="Calibri"/>
                <w:spacing w:val="16"/>
                <w:sz w:val="20"/>
                <w:szCs w:val="20"/>
              </w:rPr>
              <w:t xml:space="preserve"> </w:t>
            </w:r>
            <w:r w:rsidRPr="003D0CFD">
              <w:rPr>
                <w:rFonts w:ascii="Calibri" w:hAnsi="Calibri" w:cs="Calibri"/>
                <w:sz w:val="20"/>
                <w:szCs w:val="20"/>
              </w:rPr>
              <w:t>mastery</w:t>
            </w:r>
            <w:r w:rsidRPr="003D0CFD">
              <w:rPr>
                <w:rFonts w:ascii="Calibri" w:hAnsi="Calibri" w:cs="Calibri"/>
                <w:spacing w:val="19"/>
                <w:sz w:val="20"/>
                <w:szCs w:val="20"/>
              </w:rPr>
              <w:t xml:space="preserve"> </w:t>
            </w:r>
            <w:r w:rsidRPr="003D0CFD">
              <w:rPr>
                <w:rFonts w:ascii="Calibri" w:hAnsi="Calibri" w:cs="Calibri"/>
                <w:sz w:val="20"/>
                <w:szCs w:val="20"/>
              </w:rPr>
              <w:t>of</w:t>
            </w:r>
            <w:r w:rsidRPr="003D0CFD">
              <w:rPr>
                <w:rFonts w:ascii="Calibri" w:hAnsi="Calibri" w:cs="Calibri"/>
                <w:spacing w:val="16"/>
                <w:sz w:val="20"/>
                <w:szCs w:val="20"/>
              </w:rPr>
              <w:t xml:space="preserve"> </w:t>
            </w:r>
            <w:r w:rsidRPr="003D0CFD">
              <w:rPr>
                <w:rFonts w:ascii="Calibri" w:hAnsi="Calibri" w:cs="Calibri"/>
                <w:sz w:val="20"/>
                <w:szCs w:val="20"/>
              </w:rPr>
              <w:t>Learning</w:t>
            </w:r>
            <w:r w:rsidRPr="003D0CFD">
              <w:rPr>
                <w:rFonts w:ascii="Calibri" w:hAnsi="Calibri" w:cs="Calibri"/>
                <w:spacing w:val="17"/>
                <w:sz w:val="20"/>
                <w:szCs w:val="20"/>
              </w:rPr>
              <w:t xml:space="preserve"> </w:t>
            </w:r>
            <w:r w:rsidRPr="003D0CFD">
              <w:rPr>
                <w:rFonts w:ascii="Calibri" w:hAnsi="Calibri" w:cs="Calibri"/>
                <w:sz w:val="20"/>
                <w:szCs w:val="20"/>
              </w:rPr>
              <w:t>Standards</w:t>
            </w:r>
            <w:r w:rsidRPr="003D0CFD">
              <w:rPr>
                <w:rFonts w:ascii="Calibri" w:hAnsi="Calibri" w:cs="Calibri"/>
                <w:spacing w:val="16"/>
                <w:sz w:val="20"/>
                <w:szCs w:val="20"/>
              </w:rPr>
              <w:t xml:space="preserve"> </w:t>
            </w:r>
            <w:r w:rsidRPr="003D0CFD">
              <w:rPr>
                <w:rFonts w:ascii="Calibri" w:hAnsi="Calibri" w:cs="Calibri"/>
                <w:sz w:val="20"/>
                <w:szCs w:val="20"/>
              </w:rPr>
              <w:t>in</w:t>
            </w:r>
            <w:r w:rsidRPr="003D0CFD">
              <w:rPr>
                <w:rFonts w:ascii="Calibri" w:hAnsi="Calibri" w:cs="Calibri"/>
                <w:spacing w:val="19"/>
                <w:sz w:val="20"/>
                <w:szCs w:val="20"/>
              </w:rPr>
              <w:t xml:space="preserve"> </w:t>
            </w:r>
            <w:r w:rsidRPr="003D0CFD">
              <w:rPr>
                <w:rFonts w:ascii="Calibri" w:hAnsi="Calibri" w:cs="Calibri"/>
                <w:sz w:val="20"/>
                <w:szCs w:val="20"/>
              </w:rPr>
              <w:t>remote</w:t>
            </w:r>
            <w:r w:rsidRPr="003D0CFD">
              <w:rPr>
                <w:rFonts w:ascii="Calibri" w:hAnsi="Calibri" w:cs="Calibri"/>
                <w:spacing w:val="16"/>
                <w:sz w:val="20"/>
                <w:szCs w:val="20"/>
              </w:rPr>
              <w:t xml:space="preserve"> </w:t>
            </w:r>
            <w:r w:rsidRPr="003D0CFD">
              <w:rPr>
                <w:rFonts w:ascii="Calibri" w:hAnsi="Calibri" w:cs="Calibri"/>
                <w:sz w:val="20"/>
                <w:szCs w:val="20"/>
              </w:rPr>
              <w:t>or</w:t>
            </w:r>
            <w:r w:rsidRPr="003D0CFD">
              <w:rPr>
                <w:rFonts w:ascii="Calibri" w:hAnsi="Calibri" w:cs="Calibri"/>
                <w:spacing w:val="37"/>
                <w:sz w:val="20"/>
                <w:szCs w:val="20"/>
              </w:rPr>
              <w:t xml:space="preserve"> </w:t>
            </w:r>
            <w:r w:rsidRPr="003D0CFD">
              <w:rPr>
                <w:rFonts w:ascii="Calibri" w:hAnsi="Calibri" w:cs="Calibri"/>
                <w:sz w:val="20"/>
                <w:szCs w:val="20"/>
              </w:rPr>
              <w:t>blended</w:t>
            </w:r>
            <w:r w:rsidRPr="003D0CFD">
              <w:rPr>
                <w:rFonts w:ascii="Calibri" w:hAnsi="Calibri" w:cs="Calibri"/>
                <w:spacing w:val="19"/>
                <w:sz w:val="20"/>
                <w:szCs w:val="20"/>
              </w:rPr>
              <w:t xml:space="preserve"> </w:t>
            </w:r>
            <w:r w:rsidRPr="003D0CFD">
              <w:rPr>
                <w:rFonts w:ascii="Calibri" w:hAnsi="Calibri" w:cs="Calibri"/>
                <w:sz w:val="20"/>
                <w:szCs w:val="20"/>
              </w:rPr>
              <w:t>models</w:t>
            </w:r>
            <w:r w:rsidRPr="003D0CFD">
              <w:rPr>
                <w:rFonts w:ascii="Calibri" w:hAnsi="Calibri" w:cs="Calibri"/>
                <w:spacing w:val="16"/>
                <w:sz w:val="20"/>
                <w:szCs w:val="20"/>
              </w:rPr>
              <w:t xml:space="preserve"> </w:t>
            </w:r>
            <w:r w:rsidRPr="003D0CFD">
              <w:rPr>
                <w:rFonts w:ascii="Calibri" w:hAnsi="Calibri" w:cs="Calibri"/>
                <w:sz w:val="20"/>
                <w:szCs w:val="20"/>
              </w:rPr>
              <w:t>in</w:t>
            </w:r>
            <w:r w:rsidRPr="003D0CFD">
              <w:rPr>
                <w:rFonts w:ascii="Calibri" w:hAnsi="Calibri" w:cs="Calibri"/>
                <w:spacing w:val="6"/>
                <w:sz w:val="20"/>
                <w:szCs w:val="20"/>
              </w:rPr>
              <w:t xml:space="preserve"> </w:t>
            </w:r>
            <w:r w:rsidRPr="003D0CFD">
              <w:rPr>
                <w:rFonts w:ascii="Calibri" w:hAnsi="Calibri" w:cs="Calibri"/>
                <w:sz w:val="20"/>
                <w:szCs w:val="20"/>
              </w:rPr>
              <w:t>circumstances</w:t>
            </w:r>
            <w:r w:rsidRPr="003D0CFD">
              <w:rPr>
                <w:rFonts w:ascii="Calibri" w:hAnsi="Calibri" w:cs="Calibri"/>
                <w:spacing w:val="6"/>
                <w:sz w:val="20"/>
                <w:szCs w:val="20"/>
              </w:rPr>
              <w:t xml:space="preserve"> </w:t>
            </w:r>
            <w:r w:rsidRPr="003D0CFD">
              <w:rPr>
                <w:rFonts w:ascii="Calibri" w:hAnsi="Calibri" w:cs="Calibri"/>
                <w:sz w:val="20"/>
                <w:szCs w:val="20"/>
              </w:rPr>
              <w:t>in</w:t>
            </w:r>
            <w:r w:rsidRPr="003D0CFD">
              <w:rPr>
                <w:rFonts w:ascii="Calibri" w:hAnsi="Calibri" w:cs="Calibri"/>
                <w:spacing w:val="8"/>
                <w:sz w:val="20"/>
                <w:szCs w:val="20"/>
              </w:rPr>
              <w:t xml:space="preserve"> </w:t>
            </w:r>
            <w:r w:rsidRPr="003D0CFD">
              <w:rPr>
                <w:rFonts w:ascii="Calibri" w:hAnsi="Calibri" w:cs="Calibri"/>
                <w:sz w:val="20"/>
                <w:szCs w:val="20"/>
              </w:rPr>
              <w:t>which</w:t>
            </w:r>
            <w:r w:rsidRPr="003D0CFD">
              <w:rPr>
                <w:rFonts w:ascii="Calibri" w:hAnsi="Calibri" w:cs="Calibri"/>
                <w:spacing w:val="8"/>
                <w:sz w:val="20"/>
                <w:szCs w:val="20"/>
              </w:rPr>
              <w:t xml:space="preserve"> </w:t>
            </w:r>
            <w:r w:rsidRPr="003D0CFD">
              <w:rPr>
                <w:rFonts w:ascii="Calibri" w:hAnsi="Calibri" w:cs="Calibri"/>
                <w:sz w:val="20"/>
                <w:szCs w:val="20"/>
              </w:rPr>
              <w:t>students</w:t>
            </w:r>
            <w:r w:rsidRPr="003D0CFD">
              <w:rPr>
                <w:rFonts w:ascii="Calibri" w:hAnsi="Calibri" w:cs="Calibri"/>
                <w:spacing w:val="6"/>
                <w:sz w:val="20"/>
                <w:szCs w:val="20"/>
              </w:rPr>
              <w:t xml:space="preserve"> </w:t>
            </w:r>
            <w:r w:rsidRPr="003D0CFD">
              <w:rPr>
                <w:rFonts w:ascii="Calibri" w:hAnsi="Calibri" w:cs="Calibri"/>
                <w:sz w:val="20"/>
                <w:szCs w:val="20"/>
              </w:rPr>
              <w:t>do</w:t>
            </w:r>
            <w:r w:rsidRPr="003D0CFD">
              <w:rPr>
                <w:rFonts w:ascii="Calibri" w:hAnsi="Calibri" w:cs="Calibri"/>
                <w:spacing w:val="7"/>
                <w:sz w:val="20"/>
                <w:szCs w:val="20"/>
              </w:rPr>
              <w:t xml:space="preserve"> </w:t>
            </w:r>
            <w:r w:rsidRPr="003D0CFD">
              <w:rPr>
                <w:rFonts w:ascii="Calibri" w:hAnsi="Calibri" w:cs="Calibri"/>
                <w:sz w:val="20"/>
                <w:szCs w:val="20"/>
              </w:rPr>
              <w:t>not</w:t>
            </w:r>
            <w:r w:rsidRPr="003D0CFD">
              <w:rPr>
                <w:rFonts w:ascii="Calibri" w:hAnsi="Calibri" w:cs="Calibri"/>
                <w:spacing w:val="5"/>
                <w:sz w:val="20"/>
                <w:szCs w:val="20"/>
              </w:rPr>
              <w:t xml:space="preserve"> </w:t>
            </w:r>
            <w:r w:rsidRPr="003D0CFD">
              <w:rPr>
                <w:rFonts w:ascii="Calibri" w:hAnsi="Calibri" w:cs="Calibri"/>
                <w:sz w:val="20"/>
                <w:szCs w:val="20"/>
              </w:rPr>
              <w:t>yet</w:t>
            </w:r>
            <w:r w:rsidRPr="003D0CFD">
              <w:rPr>
                <w:rFonts w:ascii="Calibri" w:hAnsi="Calibri" w:cs="Calibri"/>
                <w:spacing w:val="7"/>
                <w:sz w:val="20"/>
                <w:szCs w:val="20"/>
              </w:rPr>
              <w:t xml:space="preserve"> </w:t>
            </w:r>
            <w:r w:rsidRPr="003D0CFD">
              <w:rPr>
                <w:rFonts w:ascii="Calibri" w:hAnsi="Calibri" w:cs="Calibri"/>
                <w:sz w:val="20"/>
                <w:szCs w:val="20"/>
              </w:rPr>
              <w:t>have</w:t>
            </w:r>
            <w:r w:rsidRPr="003D0CFD">
              <w:rPr>
                <w:rFonts w:ascii="Calibri" w:hAnsi="Calibri" w:cs="Calibri"/>
                <w:spacing w:val="6"/>
                <w:sz w:val="20"/>
                <w:szCs w:val="20"/>
              </w:rPr>
              <w:t xml:space="preserve"> </w:t>
            </w:r>
            <w:r w:rsidRPr="003D0CFD">
              <w:rPr>
                <w:rFonts w:ascii="Calibri" w:hAnsi="Calibri" w:cs="Calibri"/>
                <w:sz w:val="20"/>
                <w:szCs w:val="20"/>
              </w:rPr>
              <w:t>sufficient</w:t>
            </w:r>
            <w:r w:rsidRPr="003D0CFD">
              <w:rPr>
                <w:rFonts w:ascii="Calibri" w:hAnsi="Calibri" w:cs="Calibri"/>
                <w:spacing w:val="7"/>
                <w:sz w:val="20"/>
                <w:szCs w:val="20"/>
              </w:rPr>
              <w:t xml:space="preserve"> </w:t>
            </w:r>
            <w:r w:rsidRPr="003D0CFD">
              <w:rPr>
                <w:rFonts w:ascii="Calibri" w:hAnsi="Calibri" w:cs="Calibri"/>
                <w:sz w:val="20"/>
                <w:szCs w:val="20"/>
              </w:rPr>
              <w:t>access</w:t>
            </w:r>
            <w:r w:rsidRPr="003D0CFD">
              <w:rPr>
                <w:rFonts w:ascii="Calibri" w:hAnsi="Calibri" w:cs="Calibri"/>
                <w:spacing w:val="6"/>
                <w:sz w:val="20"/>
                <w:szCs w:val="20"/>
              </w:rPr>
              <w:t xml:space="preserve"> </w:t>
            </w:r>
            <w:r w:rsidRPr="003D0CFD">
              <w:rPr>
                <w:rFonts w:ascii="Calibri" w:hAnsi="Calibri" w:cs="Calibri"/>
                <w:sz w:val="20"/>
                <w:szCs w:val="20"/>
              </w:rPr>
              <w:t>to</w:t>
            </w:r>
            <w:r w:rsidRPr="003D0CFD">
              <w:rPr>
                <w:rFonts w:ascii="Calibri" w:hAnsi="Calibri" w:cs="Calibri"/>
                <w:spacing w:val="7"/>
                <w:sz w:val="20"/>
                <w:szCs w:val="20"/>
              </w:rPr>
              <w:t xml:space="preserve"> </w:t>
            </w:r>
            <w:r w:rsidRPr="003D0CFD">
              <w:rPr>
                <w:rFonts w:ascii="Calibri" w:hAnsi="Calibri" w:cs="Calibri"/>
                <w:sz w:val="20"/>
                <w:szCs w:val="20"/>
              </w:rPr>
              <w:t>devices</w:t>
            </w:r>
            <w:r w:rsidRPr="003D0CFD">
              <w:rPr>
                <w:rFonts w:ascii="Calibri" w:hAnsi="Calibri" w:cs="Calibri"/>
                <w:spacing w:val="6"/>
                <w:sz w:val="20"/>
                <w:szCs w:val="20"/>
              </w:rPr>
              <w:t xml:space="preserve"> </w:t>
            </w:r>
            <w:r w:rsidRPr="003D0CFD">
              <w:rPr>
                <w:rFonts w:ascii="Calibri" w:hAnsi="Calibri" w:cs="Calibri"/>
                <w:sz w:val="20"/>
                <w:szCs w:val="20"/>
              </w:rPr>
              <w:t>and/or</w:t>
            </w:r>
            <w:r w:rsidRPr="003D0CFD">
              <w:rPr>
                <w:rFonts w:ascii="Calibri" w:hAnsi="Calibri" w:cs="Calibri"/>
                <w:spacing w:val="7"/>
                <w:sz w:val="20"/>
                <w:szCs w:val="20"/>
              </w:rPr>
              <w:t xml:space="preserve"> </w:t>
            </w:r>
            <w:r w:rsidRPr="003D0CFD">
              <w:rPr>
                <w:rFonts w:ascii="Calibri" w:hAnsi="Calibri" w:cs="Calibri"/>
                <w:sz w:val="20"/>
                <w:szCs w:val="20"/>
              </w:rPr>
              <w:t>high-speed</w:t>
            </w:r>
            <w:r w:rsidRPr="003D0CFD">
              <w:rPr>
                <w:rFonts w:ascii="Calibri" w:hAnsi="Calibri" w:cs="Calibri"/>
                <w:spacing w:val="8"/>
                <w:sz w:val="20"/>
                <w:szCs w:val="20"/>
              </w:rPr>
              <w:t xml:space="preserve"> </w:t>
            </w:r>
            <w:r w:rsidRPr="003D0CFD">
              <w:rPr>
                <w:rFonts w:ascii="Calibri" w:hAnsi="Calibri" w:cs="Calibri"/>
                <w:sz w:val="20"/>
                <w:szCs w:val="20"/>
              </w:rPr>
              <w:t>internet.</w:t>
            </w:r>
          </w:p>
          <w:p w14:paraId="398E4F4F" w14:textId="77777777" w:rsidR="00814398" w:rsidRPr="003D0CFD" w:rsidRDefault="00814398" w:rsidP="00814398">
            <w:pPr>
              <w:tabs>
                <w:tab w:val="left" w:pos="720"/>
              </w:tabs>
              <w:jc w:val="both"/>
              <w:rPr>
                <w:rFonts w:ascii="Calibri" w:hAnsi="Calibri" w:cs="Calibri"/>
                <w:color w:val="FF0000"/>
              </w:rPr>
            </w:pPr>
          </w:p>
          <w:p w14:paraId="23856D0E" w14:textId="77777777" w:rsidR="00814398" w:rsidRPr="003D0CFD" w:rsidRDefault="00814398" w:rsidP="00814398">
            <w:pPr>
              <w:tabs>
                <w:tab w:val="left" w:pos="720"/>
              </w:tabs>
              <w:jc w:val="both"/>
              <w:rPr>
                <w:rFonts w:ascii="Calibri" w:hAnsi="Calibri" w:cs="Calibri"/>
                <w:color w:val="FF0000"/>
              </w:rPr>
            </w:pPr>
          </w:p>
          <w:p w14:paraId="50B58661" w14:textId="77777777" w:rsidR="00814398" w:rsidRPr="003D0CFD" w:rsidRDefault="00814398" w:rsidP="00814398">
            <w:pPr>
              <w:tabs>
                <w:tab w:val="left" w:pos="720"/>
              </w:tabs>
              <w:jc w:val="both"/>
              <w:rPr>
                <w:rFonts w:ascii="Calibri" w:hAnsi="Calibri" w:cs="Calibri"/>
                <w:color w:val="FF0000"/>
              </w:rPr>
            </w:pPr>
          </w:p>
          <w:p w14:paraId="29F17649" w14:textId="77777777" w:rsidR="00814398" w:rsidRPr="003D0CFD" w:rsidRDefault="00814398" w:rsidP="00814398">
            <w:pPr>
              <w:tabs>
                <w:tab w:val="left" w:pos="720"/>
              </w:tabs>
              <w:jc w:val="both"/>
              <w:rPr>
                <w:rFonts w:ascii="Calibri" w:hAnsi="Calibri" w:cs="Calibri"/>
                <w:color w:val="FF0000"/>
              </w:rPr>
            </w:pPr>
          </w:p>
          <w:p w14:paraId="17A4007D" w14:textId="77777777" w:rsidR="002968BA" w:rsidRPr="003D0CFD" w:rsidRDefault="002968BA" w:rsidP="00814398">
            <w:pPr>
              <w:tabs>
                <w:tab w:val="left" w:pos="720"/>
              </w:tabs>
              <w:jc w:val="both"/>
              <w:rPr>
                <w:rFonts w:ascii="Calibri" w:hAnsi="Calibri" w:cs="Calibri"/>
                <w:color w:val="FF0000"/>
              </w:rPr>
            </w:pPr>
          </w:p>
          <w:p w14:paraId="5EF11E57" w14:textId="40870A54" w:rsidR="002968BA" w:rsidRPr="003D0CFD" w:rsidRDefault="002968BA" w:rsidP="00814398">
            <w:pPr>
              <w:tabs>
                <w:tab w:val="left" w:pos="720"/>
              </w:tabs>
              <w:jc w:val="both"/>
              <w:rPr>
                <w:rFonts w:ascii="Calibri" w:hAnsi="Calibri" w:cs="Calibri"/>
                <w:color w:val="FF0000"/>
              </w:rPr>
            </w:pPr>
          </w:p>
        </w:tc>
      </w:tr>
    </w:tbl>
    <w:p w14:paraId="7F12A3C9" w14:textId="77777777" w:rsidR="00087722" w:rsidRPr="003D0CFD" w:rsidRDefault="00087722" w:rsidP="00814398">
      <w:pPr>
        <w:pBdr>
          <w:top w:val="nil"/>
          <w:left w:val="nil"/>
          <w:bottom w:val="nil"/>
          <w:right w:val="nil"/>
          <w:between w:val="nil"/>
        </w:pBdr>
        <w:tabs>
          <w:tab w:val="left" w:pos="720"/>
        </w:tabs>
        <w:spacing w:after="0" w:line="240" w:lineRule="auto"/>
        <w:contextualSpacing/>
        <w:jc w:val="both"/>
        <w:rPr>
          <w:rFonts w:ascii="Calibri" w:eastAsia="Times New Roman" w:hAnsi="Calibri" w:cs="Calibri"/>
          <w:b/>
          <w:color w:val="1E0AB6"/>
          <w:sz w:val="24"/>
          <w:szCs w:val="24"/>
        </w:rPr>
      </w:pPr>
      <w:r w:rsidRPr="003D0CFD">
        <w:rPr>
          <w:rFonts w:ascii="Calibri" w:eastAsia="Times New Roman" w:hAnsi="Calibri" w:cs="Calibri"/>
          <w:b/>
          <w:color w:val="1E0AB6"/>
          <w:sz w:val="24"/>
          <w:szCs w:val="24"/>
        </w:rPr>
        <w:t xml:space="preserve"> </w:t>
      </w:r>
    </w:p>
    <w:p w14:paraId="42B73457" w14:textId="08AD6544" w:rsidR="00814398" w:rsidRPr="003D0CFD" w:rsidRDefault="00814398" w:rsidP="00814398">
      <w:pPr>
        <w:pBdr>
          <w:top w:val="nil"/>
          <w:left w:val="nil"/>
          <w:bottom w:val="nil"/>
          <w:right w:val="nil"/>
          <w:between w:val="nil"/>
        </w:pBdr>
        <w:tabs>
          <w:tab w:val="left" w:pos="720"/>
        </w:tabs>
        <w:spacing w:after="0" w:line="240" w:lineRule="auto"/>
        <w:contextualSpacing/>
        <w:jc w:val="both"/>
        <w:rPr>
          <w:rFonts w:ascii="Calibri" w:eastAsia="Times New Roman" w:hAnsi="Calibri" w:cs="Calibri"/>
          <w:b/>
          <w:i/>
          <w:iCs/>
          <w:color w:val="1E0AB6"/>
          <w:sz w:val="24"/>
          <w:szCs w:val="24"/>
        </w:rPr>
      </w:pPr>
      <w:r w:rsidRPr="003D0CFD">
        <w:rPr>
          <w:rFonts w:ascii="Calibri" w:eastAsia="Times New Roman" w:hAnsi="Calibri" w:cs="Calibri"/>
          <w:b/>
          <w:color w:val="1E0AB6"/>
          <w:sz w:val="24"/>
          <w:szCs w:val="24"/>
        </w:rPr>
        <w:t xml:space="preserve">c.) </w:t>
      </w:r>
      <w:r w:rsidRPr="003D0CFD">
        <w:rPr>
          <w:rFonts w:ascii="Calibri" w:eastAsia="Times New Roman" w:hAnsi="Calibri" w:cs="Calibri"/>
          <w:b/>
          <w:i/>
          <w:iCs/>
          <w:color w:val="1E0AB6"/>
          <w:sz w:val="24"/>
          <w:szCs w:val="24"/>
        </w:rPr>
        <w:t>A description of how the employer will, to the extent possible, stagger work shifts of essential employees to reduce overcrowding on public transportation systems and at worksites.</w:t>
      </w:r>
    </w:p>
    <w:p w14:paraId="095FB6F7"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color w:val="000000"/>
          <w:sz w:val="24"/>
          <w:szCs w:val="24"/>
        </w:rPr>
      </w:pPr>
    </w:p>
    <w:tbl>
      <w:tblPr>
        <w:tblStyle w:val="TableGrid1"/>
        <w:tblW w:w="0" w:type="auto"/>
        <w:tblLook w:val="04A0" w:firstRow="1" w:lastRow="0" w:firstColumn="1" w:lastColumn="0" w:noHBand="0" w:noVBand="1"/>
      </w:tblPr>
      <w:tblGrid>
        <w:gridCol w:w="9350"/>
      </w:tblGrid>
      <w:tr w:rsidR="00814398" w:rsidRPr="003D0CFD" w14:paraId="2BD24F70" w14:textId="77777777" w:rsidTr="00B62B73">
        <w:tc>
          <w:tcPr>
            <w:tcW w:w="9350" w:type="dxa"/>
          </w:tcPr>
          <w:p w14:paraId="37FACE8A" w14:textId="77777777" w:rsidR="00814398" w:rsidRPr="003D0CFD" w:rsidRDefault="00814398" w:rsidP="00814398">
            <w:pPr>
              <w:tabs>
                <w:tab w:val="left" w:pos="720"/>
              </w:tabs>
              <w:jc w:val="both"/>
              <w:rPr>
                <w:rFonts w:ascii="Calibri" w:hAnsi="Calibri" w:cs="Calibri"/>
                <w:b/>
                <w:bCs/>
                <w:color w:val="FF0000"/>
              </w:rPr>
            </w:pPr>
            <w:r w:rsidRPr="003D0CFD">
              <w:rPr>
                <w:rFonts w:ascii="Calibri" w:hAnsi="Calibri" w:cs="Calibri"/>
                <w:b/>
                <w:bCs/>
              </w:rPr>
              <w:t xml:space="preserve">Work shift Modification(s) </w:t>
            </w:r>
          </w:p>
        </w:tc>
      </w:tr>
      <w:tr w:rsidR="00814398" w:rsidRPr="003D0CFD" w14:paraId="34E8BB61" w14:textId="77777777" w:rsidTr="00B62B73">
        <w:tc>
          <w:tcPr>
            <w:tcW w:w="9350" w:type="dxa"/>
          </w:tcPr>
          <w:p w14:paraId="3E3E4438" w14:textId="77777777" w:rsidR="00814398" w:rsidRPr="003D0CFD" w:rsidRDefault="00814398" w:rsidP="00814398">
            <w:pPr>
              <w:tabs>
                <w:tab w:val="left" w:pos="720"/>
              </w:tabs>
              <w:jc w:val="both"/>
              <w:rPr>
                <w:rFonts w:ascii="Calibri" w:hAnsi="Calibri" w:cs="Calibri"/>
                <w:color w:val="FF0000"/>
              </w:rPr>
            </w:pPr>
          </w:p>
          <w:p w14:paraId="18BD99B0" w14:textId="16F3B3D3" w:rsidR="005B5FF4" w:rsidRPr="003D0CFD" w:rsidRDefault="005B5FF4" w:rsidP="005B5FF4">
            <w:pPr>
              <w:tabs>
                <w:tab w:val="left" w:pos="720"/>
              </w:tabs>
              <w:jc w:val="both"/>
              <w:rPr>
                <w:rFonts w:ascii="Calibri" w:hAnsi="Calibri" w:cs="Calibri"/>
                <w:b/>
                <w:bCs/>
              </w:rPr>
            </w:pPr>
            <w:r w:rsidRPr="003D0CFD">
              <w:rPr>
                <w:rFonts w:ascii="Calibri" w:hAnsi="Calibri" w:cs="Calibri"/>
                <w:b/>
                <w:bCs/>
              </w:rPr>
              <w:t xml:space="preserve">See </w:t>
            </w:r>
            <w:r w:rsidR="00E30226" w:rsidRPr="003D0CFD">
              <w:rPr>
                <w:rFonts w:ascii="Calibri" w:hAnsi="Calibri" w:cs="Calibri"/>
                <w:b/>
                <w:bCs/>
              </w:rPr>
              <w:t>W</w:t>
            </w:r>
            <w:r w:rsidRPr="003D0CFD">
              <w:rPr>
                <w:rFonts w:ascii="Calibri" w:hAnsi="Calibri" w:cs="Calibri"/>
                <w:b/>
                <w:bCs/>
              </w:rPr>
              <w:t xml:space="preserve">ork </w:t>
            </w:r>
            <w:r w:rsidR="00E30226" w:rsidRPr="003D0CFD">
              <w:rPr>
                <w:rFonts w:ascii="Calibri" w:hAnsi="Calibri" w:cs="Calibri"/>
                <w:b/>
                <w:bCs/>
              </w:rPr>
              <w:t>S</w:t>
            </w:r>
            <w:r w:rsidRPr="003D0CFD">
              <w:rPr>
                <w:rFonts w:ascii="Calibri" w:hAnsi="Calibri" w:cs="Calibri"/>
                <w:b/>
                <w:bCs/>
              </w:rPr>
              <w:t>hift – page 29.</w:t>
            </w:r>
          </w:p>
          <w:p w14:paraId="75CBEB96" w14:textId="39D56D07" w:rsidR="00814398" w:rsidRPr="003D0CFD" w:rsidRDefault="00814398" w:rsidP="00814398">
            <w:pPr>
              <w:tabs>
                <w:tab w:val="left" w:pos="720"/>
              </w:tabs>
              <w:jc w:val="both"/>
              <w:rPr>
                <w:rFonts w:ascii="Calibri" w:hAnsi="Calibri" w:cs="Calibri"/>
                <w:color w:val="FF0000"/>
              </w:rPr>
            </w:pPr>
          </w:p>
          <w:p w14:paraId="782D1745" w14:textId="26848F9C" w:rsidR="00111809" w:rsidRPr="003D0CFD" w:rsidRDefault="00111809" w:rsidP="00111809">
            <w:pPr>
              <w:kinsoku w:val="0"/>
              <w:overflowPunct w:val="0"/>
              <w:autoSpaceDE w:val="0"/>
              <w:autoSpaceDN w:val="0"/>
              <w:adjustRightInd w:val="0"/>
              <w:spacing w:line="203" w:lineRule="exact"/>
              <w:ind w:left="100"/>
              <w:rPr>
                <w:rFonts w:ascii="Calibri" w:hAnsi="Calibri" w:cs="Calibri"/>
                <w:sz w:val="20"/>
                <w:szCs w:val="20"/>
              </w:rPr>
            </w:pPr>
            <w:r w:rsidRPr="003D0CFD">
              <w:rPr>
                <w:rFonts w:ascii="Calibri" w:hAnsi="Calibri" w:cs="Calibri"/>
                <w:sz w:val="20"/>
                <w:szCs w:val="20"/>
              </w:rPr>
              <w:t>Depending on the exact nature of the communicable disease and its impact, the district is prepared to enact numerous strategies to reduce traffic congestion and maintain social distancing requirements in order to minimize building occupancy. The following will be considered:</w:t>
            </w:r>
          </w:p>
          <w:p w14:paraId="74E2B27E" w14:textId="77777777" w:rsidR="00111809" w:rsidRPr="003D0CFD" w:rsidRDefault="00111809" w:rsidP="00111809">
            <w:pPr>
              <w:kinsoku w:val="0"/>
              <w:overflowPunct w:val="0"/>
              <w:autoSpaceDE w:val="0"/>
              <w:autoSpaceDN w:val="0"/>
              <w:adjustRightInd w:val="0"/>
              <w:spacing w:before="11"/>
              <w:rPr>
                <w:rFonts w:ascii="Calibri" w:hAnsi="Calibri" w:cs="Calibri"/>
                <w:sz w:val="19"/>
                <w:szCs w:val="19"/>
              </w:rPr>
            </w:pPr>
          </w:p>
          <w:p w14:paraId="37E67280" w14:textId="77777777" w:rsidR="00111809" w:rsidRPr="003D0CFD" w:rsidRDefault="00111809" w:rsidP="00417524">
            <w:pPr>
              <w:numPr>
                <w:ilvl w:val="0"/>
                <w:numId w:val="49"/>
              </w:numPr>
              <w:tabs>
                <w:tab w:val="left" w:pos="461"/>
              </w:tabs>
              <w:kinsoku w:val="0"/>
              <w:overflowPunct w:val="0"/>
              <w:autoSpaceDE w:val="0"/>
              <w:autoSpaceDN w:val="0"/>
              <w:adjustRightInd w:val="0"/>
              <w:spacing w:line="255" w:lineRule="exact"/>
              <w:ind w:left="460" w:hanging="361"/>
              <w:rPr>
                <w:rFonts w:ascii="Calibri" w:hAnsi="Calibri" w:cs="Calibri"/>
                <w:sz w:val="20"/>
                <w:szCs w:val="20"/>
              </w:rPr>
            </w:pPr>
            <w:r w:rsidRPr="003D0CFD">
              <w:rPr>
                <w:rFonts w:ascii="Calibri" w:hAnsi="Calibri" w:cs="Calibri"/>
                <w:sz w:val="20"/>
                <w:szCs w:val="20"/>
              </w:rPr>
              <w:lastRenderedPageBreak/>
              <w:t>Limiting building occupancy to 25%, 50% or 75% of capacity or the maximum allowable by State or Local guidance.</w:t>
            </w:r>
          </w:p>
          <w:p w14:paraId="1EC3738A" w14:textId="77777777" w:rsidR="00111809" w:rsidRPr="003D0CFD" w:rsidRDefault="00111809" w:rsidP="00417524">
            <w:pPr>
              <w:numPr>
                <w:ilvl w:val="0"/>
                <w:numId w:val="49"/>
              </w:numPr>
              <w:tabs>
                <w:tab w:val="left" w:pos="461"/>
              </w:tabs>
              <w:kinsoku w:val="0"/>
              <w:overflowPunct w:val="0"/>
              <w:autoSpaceDE w:val="0"/>
              <w:autoSpaceDN w:val="0"/>
              <w:adjustRightInd w:val="0"/>
              <w:spacing w:line="254" w:lineRule="exact"/>
              <w:ind w:left="460" w:hanging="361"/>
              <w:rPr>
                <w:rFonts w:ascii="Calibri" w:hAnsi="Calibri" w:cs="Calibri"/>
                <w:sz w:val="20"/>
                <w:szCs w:val="20"/>
              </w:rPr>
            </w:pPr>
            <w:r w:rsidRPr="003D0CFD">
              <w:rPr>
                <w:rFonts w:ascii="Calibri" w:hAnsi="Calibri" w:cs="Calibri"/>
                <w:sz w:val="20"/>
                <w:szCs w:val="20"/>
              </w:rPr>
              <w:t>Forming employee work shift cohorts to limit potential contacts.</w:t>
            </w:r>
          </w:p>
          <w:p w14:paraId="4B344335" w14:textId="77777777" w:rsidR="00111809" w:rsidRPr="003D0CFD" w:rsidRDefault="00111809" w:rsidP="00417524">
            <w:pPr>
              <w:numPr>
                <w:ilvl w:val="0"/>
                <w:numId w:val="49"/>
              </w:numPr>
              <w:tabs>
                <w:tab w:val="left" w:pos="461"/>
              </w:tabs>
              <w:kinsoku w:val="0"/>
              <w:overflowPunct w:val="0"/>
              <w:autoSpaceDE w:val="0"/>
              <w:autoSpaceDN w:val="0"/>
              <w:adjustRightInd w:val="0"/>
              <w:ind w:left="460" w:hanging="361"/>
              <w:rPr>
                <w:rFonts w:ascii="Calibri" w:hAnsi="Calibri" w:cs="Calibri"/>
                <w:sz w:val="20"/>
                <w:szCs w:val="20"/>
              </w:rPr>
            </w:pPr>
            <w:r w:rsidRPr="003D0CFD">
              <w:rPr>
                <w:rFonts w:ascii="Calibri" w:hAnsi="Calibri" w:cs="Calibri"/>
                <w:sz w:val="20"/>
                <w:szCs w:val="20"/>
              </w:rPr>
              <w:t>Limit employee travel within the building.</w:t>
            </w:r>
          </w:p>
          <w:p w14:paraId="2F032C6F" w14:textId="77777777" w:rsidR="00111809" w:rsidRPr="003D0CFD" w:rsidRDefault="00111809" w:rsidP="00417524">
            <w:pPr>
              <w:numPr>
                <w:ilvl w:val="0"/>
                <w:numId w:val="49"/>
              </w:numPr>
              <w:tabs>
                <w:tab w:val="left" w:pos="461"/>
              </w:tabs>
              <w:kinsoku w:val="0"/>
              <w:overflowPunct w:val="0"/>
              <w:autoSpaceDE w:val="0"/>
              <w:autoSpaceDN w:val="0"/>
              <w:adjustRightInd w:val="0"/>
              <w:spacing w:before="2"/>
              <w:ind w:left="460" w:hanging="361"/>
              <w:rPr>
                <w:rFonts w:ascii="Calibri" w:hAnsi="Calibri" w:cs="Calibri"/>
                <w:sz w:val="20"/>
                <w:szCs w:val="20"/>
              </w:rPr>
            </w:pPr>
            <w:r w:rsidRPr="003D0CFD">
              <w:rPr>
                <w:rFonts w:ascii="Calibri" w:hAnsi="Calibri" w:cs="Calibri"/>
                <w:sz w:val="20"/>
                <w:szCs w:val="20"/>
              </w:rPr>
              <w:t>Limit restroom usage to specific work areas.</w:t>
            </w:r>
          </w:p>
          <w:p w14:paraId="27CC728C" w14:textId="77777777" w:rsidR="00111809" w:rsidRPr="003D0CFD" w:rsidRDefault="00111809" w:rsidP="00417524">
            <w:pPr>
              <w:numPr>
                <w:ilvl w:val="0"/>
                <w:numId w:val="49"/>
              </w:numPr>
              <w:tabs>
                <w:tab w:val="left" w:pos="461"/>
              </w:tabs>
              <w:kinsoku w:val="0"/>
              <w:overflowPunct w:val="0"/>
              <w:autoSpaceDE w:val="0"/>
              <w:autoSpaceDN w:val="0"/>
              <w:adjustRightInd w:val="0"/>
              <w:spacing w:line="255" w:lineRule="exact"/>
              <w:ind w:left="460" w:hanging="361"/>
              <w:rPr>
                <w:rFonts w:ascii="Calibri" w:hAnsi="Calibri" w:cs="Calibri"/>
                <w:sz w:val="20"/>
                <w:szCs w:val="20"/>
              </w:rPr>
            </w:pPr>
            <w:r w:rsidRPr="003D0CFD">
              <w:rPr>
                <w:rFonts w:ascii="Calibri" w:hAnsi="Calibri" w:cs="Calibri"/>
                <w:sz w:val="20"/>
                <w:szCs w:val="20"/>
              </w:rPr>
              <w:t>Stagger arrival and dismissal times.</w:t>
            </w:r>
          </w:p>
          <w:p w14:paraId="69531EA0" w14:textId="77777777" w:rsidR="00111809" w:rsidRPr="003D0CFD" w:rsidRDefault="00111809" w:rsidP="00417524">
            <w:pPr>
              <w:numPr>
                <w:ilvl w:val="0"/>
                <w:numId w:val="49"/>
              </w:numPr>
              <w:tabs>
                <w:tab w:val="left" w:pos="461"/>
              </w:tabs>
              <w:kinsoku w:val="0"/>
              <w:overflowPunct w:val="0"/>
              <w:autoSpaceDE w:val="0"/>
              <w:autoSpaceDN w:val="0"/>
              <w:adjustRightInd w:val="0"/>
              <w:spacing w:line="254" w:lineRule="exact"/>
              <w:ind w:left="460" w:hanging="361"/>
              <w:rPr>
                <w:rFonts w:ascii="Calibri" w:hAnsi="Calibri" w:cs="Calibri"/>
                <w:sz w:val="20"/>
                <w:szCs w:val="20"/>
              </w:rPr>
            </w:pPr>
            <w:r w:rsidRPr="003D0CFD">
              <w:rPr>
                <w:rFonts w:ascii="Calibri" w:hAnsi="Calibri" w:cs="Calibri"/>
                <w:sz w:val="20"/>
                <w:szCs w:val="20"/>
              </w:rPr>
              <w:t>Alternate work-days or work weeks.</w:t>
            </w:r>
          </w:p>
          <w:p w14:paraId="34CAE20D" w14:textId="77777777" w:rsidR="00111809" w:rsidRPr="003D0CFD" w:rsidRDefault="00111809" w:rsidP="00417524">
            <w:pPr>
              <w:numPr>
                <w:ilvl w:val="0"/>
                <w:numId w:val="49"/>
              </w:numPr>
              <w:tabs>
                <w:tab w:val="left" w:pos="461"/>
              </w:tabs>
              <w:kinsoku w:val="0"/>
              <w:overflowPunct w:val="0"/>
              <w:autoSpaceDE w:val="0"/>
              <w:autoSpaceDN w:val="0"/>
              <w:adjustRightInd w:val="0"/>
              <w:spacing w:line="254" w:lineRule="exact"/>
              <w:ind w:left="460" w:hanging="361"/>
              <w:rPr>
                <w:rFonts w:ascii="Calibri" w:hAnsi="Calibri" w:cs="Calibri"/>
                <w:sz w:val="20"/>
                <w:szCs w:val="20"/>
              </w:rPr>
            </w:pPr>
            <w:r w:rsidRPr="003D0CFD">
              <w:rPr>
                <w:rFonts w:ascii="Calibri" w:hAnsi="Calibri" w:cs="Calibri"/>
                <w:sz w:val="20"/>
                <w:szCs w:val="20"/>
              </w:rPr>
              <w:t>Implement a four-day work week.</w:t>
            </w:r>
          </w:p>
          <w:p w14:paraId="664EE536" w14:textId="77777777" w:rsidR="00111809" w:rsidRPr="003D0CFD" w:rsidRDefault="00111809" w:rsidP="00417524">
            <w:pPr>
              <w:numPr>
                <w:ilvl w:val="0"/>
                <w:numId w:val="49"/>
              </w:numPr>
              <w:tabs>
                <w:tab w:val="left" w:pos="461"/>
              </w:tabs>
              <w:kinsoku w:val="0"/>
              <w:overflowPunct w:val="0"/>
              <w:autoSpaceDE w:val="0"/>
              <w:autoSpaceDN w:val="0"/>
              <w:adjustRightInd w:val="0"/>
              <w:ind w:left="460" w:hanging="361"/>
              <w:rPr>
                <w:rFonts w:ascii="Calibri" w:hAnsi="Calibri" w:cs="Calibri"/>
                <w:sz w:val="20"/>
                <w:szCs w:val="20"/>
              </w:rPr>
            </w:pPr>
            <w:r w:rsidRPr="003D0CFD">
              <w:rPr>
                <w:rFonts w:ascii="Calibri" w:hAnsi="Calibri" w:cs="Calibri"/>
                <w:sz w:val="20"/>
                <w:szCs w:val="20"/>
              </w:rPr>
              <w:t>Limit or eliminate visitors to the building.</w:t>
            </w:r>
          </w:p>
          <w:p w14:paraId="7BBC364F" w14:textId="77777777" w:rsidR="00111809" w:rsidRPr="003D0CFD" w:rsidRDefault="00111809" w:rsidP="00111809">
            <w:pPr>
              <w:kinsoku w:val="0"/>
              <w:overflowPunct w:val="0"/>
              <w:autoSpaceDE w:val="0"/>
              <w:autoSpaceDN w:val="0"/>
              <w:adjustRightInd w:val="0"/>
              <w:spacing w:before="1"/>
              <w:rPr>
                <w:rFonts w:ascii="Calibri" w:hAnsi="Calibri" w:cs="Calibri"/>
                <w:sz w:val="20"/>
                <w:szCs w:val="20"/>
              </w:rPr>
            </w:pPr>
          </w:p>
          <w:p w14:paraId="072A98D7" w14:textId="7BA32991" w:rsidR="00111809" w:rsidRPr="003D0CFD" w:rsidRDefault="00111809" w:rsidP="00111809">
            <w:pPr>
              <w:kinsoku w:val="0"/>
              <w:overflowPunct w:val="0"/>
              <w:autoSpaceDE w:val="0"/>
              <w:autoSpaceDN w:val="0"/>
              <w:adjustRightInd w:val="0"/>
              <w:ind w:left="100"/>
              <w:rPr>
                <w:rFonts w:ascii="Calibri" w:hAnsi="Calibri" w:cs="Calibri"/>
                <w:sz w:val="20"/>
                <w:szCs w:val="20"/>
              </w:rPr>
            </w:pPr>
            <w:r w:rsidRPr="003D0CFD">
              <w:rPr>
                <w:rFonts w:ascii="Calibri" w:hAnsi="Calibri" w:cs="Calibri"/>
                <w:sz w:val="20"/>
                <w:szCs w:val="20"/>
              </w:rPr>
              <w:t>The school district will utilize these base strategies and expand upon them as necessary in order to address any public health e</w:t>
            </w:r>
            <w:r w:rsidRPr="003D0CFD">
              <w:rPr>
                <w:rFonts w:ascii="Calibri" w:hAnsi="Calibri" w:cs="Calibri"/>
                <w:spacing w:val="-2"/>
                <w:sz w:val="20"/>
                <w:szCs w:val="20"/>
              </w:rPr>
              <w:t>mergency.</w:t>
            </w:r>
          </w:p>
          <w:p w14:paraId="4BC488F9" w14:textId="77777777" w:rsidR="00111809" w:rsidRPr="003D0CFD" w:rsidRDefault="00111809" w:rsidP="00814398">
            <w:pPr>
              <w:tabs>
                <w:tab w:val="left" w:pos="720"/>
              </w:tabs>
              <w:jc w:val="both"/>
              <w:rPr>
                <w:rFonts w:ascii="Calibri" w:hAnsi="Calibri" w:cs="Calibri"/>
                <w:color w:val="FF0000"/>
              </w:rPr>
            </w:pPr>
          </w:p>
          <w:p w14:paraId="2B19D221" w14:textId="77777777" w:rsidR="00814398" w:rsidRPr="003D0CFD" w:rsidRDefault="00814398" w:rsidP="00814398">
            <w:pPr>
              <w:tabs>
                <w:tab w:val="left" w:pos="720"/>
              </w:tabs>
              <w:jc w:val="both"/>
              <w:rPr>
                <w:rFonts w:ascii="Calibri" w:hAnsi="Calibri" w:cs="Calibri"/>
                <w:color w:val="FF0000"/>
              </w:rPr>
            </w:pPr>
          </w:p>
          <w:p w14:paraId="4380EE56" w14:textId="77777777" w:rsidR="002968BA" w:rsidRPr="003D0CFD" w:rsidRDefault="002968BA" w:rsidP="00814398">
            <w:pPr>
              <w:tabs>
                <w:tab w:val="left" w:pos="720"/>
              </w:tabs>
              <w:jc w:val="both"/>
              <w:rPr>
                <w:rFonts w:ascii="Calibri" w:hAnsi="Calibri" w:cs="Calibri"/>
                <w:color w:val="FF0000"/>
              </w:rPr>
            </w:pPr>
          </w:p>
          <w:p w14:paraId="26E4DC6B" w14:textId="2F5397C3" w:rsidR="002968BA" w:rsidRPr="003D0CFD" w:rsidRDefault="002968BA" w:rsidP="00814398">
            <w:pPr>
              <w:tabs>
                <w:tab w:val="left" w:pos="720"/>
              </w:tabs>
              <w:jc w:val="both"/>
              <w:rPr>
                <w:rFonts w:ascii="Calibri" w:hAnsi="Calibri" w:cs="Calibri"/>
                <w:color w:val="FF0000"/>
              </w:rPr>
            </w:pPr>
          </w:p>
        </w:tc>
      </w:tr>
    </w:tbl>
    <w:p w14:paraId="660E7FFB" w14:textId="77777777" w:rsidR="00814398" w:rsidRPr="003D0CFD" w:rsidRDefault="00814398" w:rsidP="00814398">
      <w:pPr>
        <w:tabs>
          <w:tab w:val="left" w:pos="720"/>
        </w:tabs>
        <w:spacing w:after="0" w:line="240" w:lineRule="auto"/>
        <w:jc w:val="both"/>
        <w:rPr>
          <w:rFonts w:ascii="Calibri" w:eastAsia="Times New Roman" w:hAnsi="Calibri" w:cs="Calibri"/>
          <w:sz w:val="24"/>
          <w:szCs w:val="24"/>
        </w:rPr>
      </w:pPr>
    </w:p>
    <w:p w14:paraId="5550A0D7"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i/>
          <w:iCs/>
          <w:color w:val="1E0AB6"/>
          <w:sz w:val="24"/>
          <w:szCs w:val="24"/>
        </w:rPr>
      </w:pPr>
      <w:r w:rsidRPr="003D0CFD">
        <w:rPr>
          <w:rFonts w:ascii="Calibri" w:eastAsia="Times New Roman" w:hAnsi="Calibri" w:cs="Calibri"/>
          <w:b/>
          <w:i/>
          <w:iCs/>
          <w:color w:val="1E0AB6"/>
          <w:sz w:val="24"/>
          <w:szCs w:val="24"/>
        </w:rPr>
        <w:t>d.) A description of the protocol the employer will implement, in order to procure the appropriate Personal Protective Equipment (PPE) for essential employees, based upon the various tasks and needs of such employees in a quantity sufficient to provide personal protective equipment to each essential employee during any given work shift. Such description shall also include a plan for storage of such equipment, to prevent degradation and permit immediate access, in the event of an emergency declaration.</w:t>
      </w:r>
    </w:p>
    <w:p w14:paraId="11373E16"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color w:val="000000"/>
          <w:sz w:val="24"/>
          <w:szCs w:val="24"/>
        </w:rPr>
      </w:pPr>
    </w:p>
    <w:tbl>
      <w:tblPr>
        <w:tblStyle w:val="TableGrid1"/>
        <w:tblW w:w="0" w:type="auto"/>
        <w:tblLook w:val="04A0" w:firstRow="1" w:lastRow="0" w:firstColumn="1" w:lastColumn="0" w:noHBand="0" w:noVBand="1"/>
      </w:tblPr>
      <w:tblGrid>
        <w:gridCol w:w="9350"/>
      </w:tblGrid>
      <w:tr w:rsidR="00814398" w:rsidRPr="003D0CFD" w14:paraId="6027702B" w14:textId="77777777" w:rsidTr="00B62B73">
        <w:tc>
          <w:tcPr>
            <w:tcW w:w="9350" w:type="dxa"/>
          </w:tcPr>
          <w:p w14:paraId="0F558DA3" w14:textId="77777777" w:rsidR="00814398" w:rsidRPr="003D0CFD" w:rsidRDefault="00814398" w:rsidP="00814398">
            <w:pPr>
              <w:tabs>
                <w:tab w:val="left" w:pos="720"/>
              </w:tabs>
              <w:jc w:val="both"/>
              <w:rPr>
                <w:rFonts w:ascii="Calibri" w:hAnsi="Calibri" w:cs="Calibri"/>
                <w:b/>
                <w:bCs/>
                <w:color w:val="FF0000"/>
              </w:rPr>
            </w:pPr>
            <w:bookmarkStart w:id="12" w:name="_Hlk65758843"/>
            <w:r w:rsidRPr="003D0CFD">
              <w:rPr>
                <w:rFonts w:ascii="Calibri" w:hAnsi="Calibri" w:cs="Calibri"/>
                <w:b/>
                <w:bCs/>
              </w:rPr>
              <w:t xml:space="preserve">Personal Protective Equipment (PPE) Protocol  </w:t>
            </w:r>
          </w:p>
        </w:tc>
      </w:tr>
      <w:tr w:rsidR="00814398" w:rsidRPr="003D0CFD" w14:paraId="06CC61CE" w14:textId="77777777" w:rsidTr="00B62B73">
        <w:tc>
          <w:tcPr>
            <w:tcW w:w="9350" w:type="dxa"/>
          </w:tcPr>
          <w:p w14:paraId="6407062C" w14:textId="77777777" w:rsidR="00814398" w:rsidRPr="003D0CFD" w:rsidRDefault="00814398" w:rsidP="00814398">
            <w:pPr>
              <w:tabs>
                <w:tab w:val="left" w:pos="720"/>
              </w:tabs>
              <w:jc w:val="both"/>
              <w:rPr>
                <w:rFonts w:ascii="Calibri" w:hAnsi="Calibri" w:cs="Calibri"/>
                <w:color w:val="FF0000"/>
              </w:rPr>
            </w:pPr>
          </w:p>
          <w:p w14:paraId="37E07A89" w14:textId="77777777" w:rsidR="00111809" w:rsidRPr="003D0CFD" w:rsidRDefault="00111809" w:rsidP="00111809">
            <w:pPr>
              <w:kinsoku w:val="0"/>
              <w:overflowPunct w:val="0"/>
              <w:autoSpaceDE w:val="0"/>
              <w:autoSpaceDN w:val="0"/>
              <w:adjustRightInd w:val="0"/>
              <w:spacing w:line="203" w:lineRule="exact"/>
              <w:ind w:left="39"/>
              <w:outlineLvl w:val="0"/>
              <w:rPr>
                <w:rFonts w:ascii="Calibri" w:hAnsi="Calibri" w:cs="Calibri"/>
                <w:b/>
                <w:bCs/>
                <w:sz w:val="20"/>
                <w:szCs w:val="20"/>
              </w:rPr>
            </w:pPr>
            <w:r w:rsidRPr="003D0CFD">
              <w:rPr>
                <w:rFonts w:ascii="Calibri" w:hAnsi="Calibri" w:cs="Calibri"/>
                <w:b/>
                <w:bCs/>
                <w:sz w:val="20"/>
                <w:szCs w:val="20"/>
              </w:rPr>
              <w:t>PPE &amp; Face Covering Availability:</w:t>
            </w:r>
          </w:p>
          <w:p w14:paraId="793A66A2" w14:textId="77777777" w:rsidR="0011352A" w:rsidRPr="003D0CFD" w:rsidRDefault="00111809" w:rsidP="00417524">
            <w:pPr>
              <w:numPr>
                <w:ilvl w:val="0"/>
                <w:numId w:val="49"/>
              </w:numPr>
              <w:tabs>
                <w:tab w:val="left" w:pos="821"/>
              </w:tabs>
              <w:kinsoku w:val="0"/>
              <w:overflowPunct w:val="0"/>
              <w:autoSpaceDE w:val="0"/>
              <w:autoSpaceDN w:val="0"/>
              <w:adjustRightInd w:val="0"/>
              <w:spacing w:before="48"/>
              <w:ind w:left="759" w:right="562"/>
              <w:rPr>
                <w:rFonts w:ascii="Calibri" w:hAnsi="Calibri" w:cs="Calibri"/>
                <w:sz w:val="20"/>
                <w:szCs w:val="20"/>
              </w:rPr>
            </w:pPr>
            <w:r w:rsidRPr="003D0CFD">
              <w:rPr>
                <w:rFonts w:ascii="Calibri" w:hAnsi="Calibri" w:cs="Calibri"/>
                <w:sz w:val="20"/>
                <w:szCs w:val="20"/>
              </w:rPr>
              <w:t>The</w:t>
            </w:r>
            <w:r w:rsidRPr="003D0CFD">
              <w:rPr>
                <w:rFonts w:ascii="Calibri" w:hAnsi="Calibri" w:cs="Calibri"/>
                <w:spacing w:val="16"/>
                <w:sz w:val="20"/>
                <w:szCs w:val="20"/>
              </w:rPr>
              <w:t xml:space="preserve"> </w:t>
            </w:r>
            <w:r w:rsidRPr="003D0CFD">
              <w:rPr>
                <w:rFonts w:ascii="Calibri" w:hAnsi="Calibri" w:cs="Calibri"/>
                <w:sz w:val="20"/>
                <w:szCs w:val="20"/>
              </w:rPr>
              <w:t>school</w:t>
            </w:r>
            <w:r w:rsidRPr="003D0CFD">
              <w:rPr>
                <w:rFonts w:ascii="Calibri" w:hAnsi="Calibri" w:cs="Calibri"/>
                <w:spacing w:val="16"/>
                <w:sz w:val="20"/>
                <w:szCs w:val="20"/>
              </w:rPr>
              <w:t xml:space="preserve"> </w:t>
            </w:r>
            <w:r w:rsidRPr="003D0CFD">
              <w:rPr>
                <w:rFonts w:ascii="Calibri" w:hAnsi="Calibri" w:cs="Calibri"/>
                <w:sz w:val="20"/>
                <w:szCs w:val="20"/>
              </w:rPr>
              <w:t>district</w:t>
            </w:r>
            <w:r w:rsidRPr="003D0CFD">
              <w:rPr>
                <w:rFonts w:ascii="Calibri" w:hAnsi="Calibri" w:cs="Calibri"/>
                <w:spacing w:val="19"/>
                <w:sz w:val="20"/>
                <w:szCs w:val="20"/>
              </w:rPr>
              <w:t xml:space="preserve"> </w:t>
            </w:r>
            <w:r w:rsidRPr="003D0CFD">
              <w:rPr>
                <w:rFonts w:ascii="Calibri" w:hAnsi="Calibri" w:cs="Calibri"/>
                <w:sz w:val="20"/>
                <w:szCs w:val="20"/>
              </w:rPr>
              <w:t>will</w:t>
            </w:r>
            <w:r w:rsidRPr="003D0CFD">
              <w:rPr>
                <w:rFonts w:ascii="Calibri" w:hAnsi="Calibri" w:cs="Calibri"/>
                <w:spacing w:val="16"/>
                <w:sz w:val="20"/>
                <w:szCs w:val="20"/>
              </w:rPr>
              <w:t xml:space="preserve"> </w:t>
            </w:r>
            <w:r w:rsidRPr="003D0CFD">
              <w:rPr>
                <w:rFonts w:ascii="Calibri" w:hAnsi="Calibri" w:cs="Calibri"/>
                <w:sz w:val="20"/>
                <w:szCs w:val="20"/>
              </w:rPr>
              <w:t>provide</w:t>
            </w:r>
            <w:r w:rsidRPr="003D0CFD">
              <w:rPr>
                <w:rFonts w:ascii="Calibri" w:hAnsi="Calibri" w:cs="Calibri"/>
                <w:spacing w:val="16"/>
                <w:sz w:val="20"/>
                <w:szCs w:val="20"/>
              </w:rPr>
              <w:t xml:space="preserve"> </w:t>
            </w:r>
            <w:r w:rsidRPr="003D0CFD">
              <w:rPr>
                <w:rFonts w:ascii="Calibri" w:hAnsi="Calibri" w:cs="Calibri"/>
                <w:sz w:val="20"/>
                <w:szCs w:val="20"/>
              </w:rPr>
              <w:t>employees</w:t>
            </w:r>
            <w:r w:rsidRPr="003D0CFD">
              <w:rPr>
                <w:rFonts w:ascii="Calibri" w:hAnsi="Calibri" w:cs="Calibri"/>
                <w:spacing w:val="15"/>
                <w:sz w:val="20"/>
                <w:szCs w:val="20"/>
              </w:rPr>
              <w:t xml:space="preserve"> </w:t>
            </w:r>
            <w:r w:rsidRPr="003D0CFD">
              <w:rPr>
                <w:rFonts w:ascii="Calibri" w:hAnsi="Calibri" w:cs="Calibri"/>
                <w:sz w:val="20"/>
                <w:szCs w:val="20"/>
              </w:rPr>
              <w:t>with</w:t>
            </w:r>
            <w:r w:rsidRPr="003D0CFD">
              <w:rPr>
                <w:rFonts w:ascii="Calibri" w:hAnsi="Calibri" w:cs="Calibri"/>
                <w:spacing w:val="18"/>
                <w:sz w:val="20"/>
                <w:szCs w:val="20"/>
              </w:rPr>
              <w:t xml:space="preserve"> </w:t>
            </w:r>
            <w:r w:rsidRPr="003D0CFD">
              <w:rPr>
                <w:rFonts w:ascii="Calibri" w:hAnsi="Calibri" w:cs="Calibri"/>
                <w:sz w:val="20"/>
                <w:szCs w:val="20"/>
              </w:rPr>
              <w:t>an</w:t>
            </w:r>
            <w:r w:rsidRPr="003D0CFD">
              <w:rPr>
                <w:rFonts w:ascii="Calibri" w:hAnsi="Calibri" w:cs="Calibri"/>
                <w:spacing w:val="18"/>
                <w:sz w:val="20"/>
                <w:szCs w:val="20"/>
              </w:rPr>
              <w:t xml:space="preserve"> </w:t>
            </w:r>
            <w:r w:rsidRPr="003D0CFD">
              <w:rPr>
                <w:rFonts w:ascii="Calibri" w:hAnsi="Calibri" w:cs="Calibri"/>
                <w:sz w:val="20"/>
                <w:szCs w:val="20"/>
              </w:rPr>
              <w:t>acceptable</w:t>
            </w:r>
            <w:r w:rsidRPr="003D0CFD">
              <w:rPr>
                <w:rFonts w:ascii="Calibri" w:hAnsi="Calibri" w:cs="Calibri"/>
                <w:spacing w:val="16"/>
                <w:sz w:val="20"/>
                <w:szCs w:val="20"/>
              </w:rPr>
              <w:t xml:space="preserve"> </w:t>
            </w:r>
            <w:r w:rsidRPr="003D0CFD">
              <w:rPr>
                <w:rFonts w:ascii="Calibri" w:hAnsi="Calibri" w:cs="Calibri"/>
                <w:sz w:val="20"/>
                <w:szCs w:val="20"/>
              </w:rPr>
              <w:t>face</w:t>
            </w:r>
            <w:r w:rsidRPr="003D0CFD">
              <w:rPr>
                <w:rFonts w:ascii="Calibri" w:hAnsi="Calibri" w:cs="Calibri"/>
                <w:spacing w:val="16"/>
                <w:sz w:val="20"/>
                <w:szCs w:val="20"/>
              </w:rPr>
              <w:t xml:space="preserve"> </w:t>
            </w:r>
            <w:r w:rsidRPr="003D0CFD">
              <w:rPr>
                <w:rFonts w:ascii="Calibri" w:hAnsi="Calibri" w:cs="Calibri"/>
                <w:sz w:val="20"/>
                <w:szCs w:val="20"/>
              </w:rPr>
              <w:t>covering</w:t>
            </w:r>
            <w:r w:rsidRPr="003D0CFD">
              <w:rPr>
                <w:rFonts w:ascii="Calibri" w:hAnsi="Calibri" w:cs="Calibri"/>
                <w:spacing w:val="16"/>
                <w:sz w:val="20"/>
                <w:szCs w:val="20"/>
              </w:rPr>
              <w:t xml:space="preserve"> </w:t>
            </w:r>
            <w:r w:rsidRPr="003D0CFD">
              <w:rPr>
                <w:rFonts w:ascii="Calibri" w:hAnsi="Calibri" w:cs="Calibri"/>
                <w:sz w:val="20"/>
                <w:szCs w:val="20"/>
              </w:rPr>
              <w:t>at</w:t>
            </w:r>
            <w:r w:rsidRPr="003D0CFD">
              <w:rPr>
                <w:rFonts w:ascii="Calibri" w:hAnsi="Calibri" w:cs="Calibri"/>
                <w:spacing w:val="14"/>
                <w:sz w:val="20"/>
                <w:szCs w:val="20"/>
              </w:rPr>
              <w:t xml:space="preserve"> </w:t>
            </w:r>
            <w:r w:rsidRPr="003D0CFD">
              <w:rPr>
                <w:rFonts w:ascii="Calibri" w:hAnsi="Calibri" w:cs="Calibri"/>
                <w:sz w:val="20"/>
                <w:szCs w:val="20"/>
              </w:rPr>
              <w:t>no-cost</w:t>
            </w:r>
            <w:r w:rsidRPr="003D0CFD">
              <w:rPr>
                <w:rFonts w:ascii="Calibri" w:hAnsi="Calibri" w:cs="Calibri"/>
                <w:spacing w:val="18"/>
                <w:sz w:val="20"/>
                <w:szCs w:val="20"/>
              </w:rPr>
              <w:t xml:space="preserve"> </w:t>
            </w:r>
            <w:r w:rsidRPr="003D0CFD">
              <w:rPr>
                <w:rFonts w:ascii="Calibri" w:hAnsi="Calibri" w:cs="Calibri"/>
                <w:sz w:val="20"/>
                <w:szCs w:val="20"/>
              </w:rPr>
              <w:t>to</w:t>
            </w:r>
            <w:r w:rsidRPr="003D0CFD">
              <w:rPr>
                <w:rFonts w:ascii="Calibri" w:hAnsi="Calibri" w:cs="Calibri"/>
                <w:spacing w:val="18"/>
                <w:sz w:val="20"/>
                <w:szCs w:val="20"/>
              </w:rPr>
              <w:t xml:space="preserve"> </w:t>
            </w:r>
            <w:r w:rsidRPr="003D0CFD">
              <w:rPr>
                <w:rFonts w:ascii="Calibri" w:hAnsi="Calibri" w:cs="Calibri"/>
                <w:sz w:val="20"/>
                <w:szCs w:val="20"/>
              </w:rPr>
              <w:t>the</w:t>
            </w:r>
            <w:r w:rsidRPr="003D0CFD">
              <w:rPr>
                <w:rFonts w:ascii="Calibri" w:hAnsi="Calibri" w:cs="Calibri"/>
                <w:spacing w:val="16"/>
                <w:sz w:val="20"/>
                <w:szCs w:val="20"/>
              </w:rPr>
              <w:t xml:space="preserve"> </w:t>
            </w:r>
            <w:r w:rsidRPr="003D0CFD">
              <w:rPr>
                <w:rFonts w:ascii="Calibri" w:hAnsi="Calibri" w:cs="Calibri"/>
                <w:sz w:val="20"/>
                <w:szCs w:val="20"/>
              </w:rPr>
              <w:t>employee</w:t>
            </w:r>
            <w:r w:rsidRPr="003D0CFD">
              <w:rPr>
                <w:rFonts w:ascii="Calibri" w:hAnsi="Calibri" w:cs="Calibri"/>
                <w:spacing w:val="16"/>
                <w:sz w:val="20"/>
                <w:szCs w:val="20"/>
              </w:rPr>
              <w:t xml:space="preserve"> </w:t>
            </w:r>
            <w:r w:rsidRPr="003D0CFD">
              <w:rPr>
                <w:rFonts w:ascii="Calibri" w:hAnsi="Calibri" w:cs="Calibri"/>
                <w:sz w:val="20"/>
                <w:szCs w:val="20"/>
              </w:rPr>
              <w:t>and have</w:t>
            </w:r>
            <w:r w:rsidRPr="003D0CFD">
              <w:rPr>
                <w:rFonts w:ascii="Calibri" w:hAnsi="Calibri" w:cs="Calibri"/>
                <w:spacing w:val="16"/>
                <w:sz w:val="20"/>
                <w:szCs w:val="20"/>
              </w:rPr>
              <w:t xml:space="preserve"> </w:t>
            </w:r>
            <w:r w:rsidRPr="003D0CFD">
              <w:rPr>
                <w:rFonts w:ascii="Calibri" w:hAnsi="Calibri" w:cs="Calibri"/>
                <w:sz w:val="20"/>
                <w:szCs w:val="20"/>
              </w:rPr>
              <w:t>an</w:t>
            </w:r>
            <w:r w:rsidRPr="003D0CFD">
              <w:rPr>
                <w:rFonts w:ascii="Calibri" w:hAnsi="Calibri" w:cs="Calibri"/>
                <w:spacing w:val="18"/>
                <w:sz w:val="20"/>
                <w:szCs w:val="20"/>
              </w:rPr>
              <w:t xml:space="preserve"> </w:t>
            </w:r>
            <w:r w:rsidRPr="003D0CFD">
              <w:rPr>
                <w:rFonts w:ascii="Calibri" w:hAnsi="Calibri" w:cs="Calibri"/>
                <w:sz w:val="20"/>
                <w:szCs w:val="20"/>
              </w:rPr>
              <w:t>adequate</w:t>
            </w:r>
            <w:r w:rsidRPr="003D0CFD">
              <w:rPr>
                <w:rFonts w:ascii="Calibri" w:hAnsi="Calibri" w:cs="Calibri"/>
                <w:spacing w:val="16"/>
                <w:sz w:val="20"/>
                <w:szCs w:val="20"/>
              </w:rPr>
              <w:t xml:space="preserve"> </w:t>
            </w:r>
            <w:r w:rsidRPr="003D0CFD">
              <w:rPr>
                <w:rFonts w:ascii="Calibri" w:hAnsi="Calibri" w:cs="Calibri"/>
                <w:sz w:val="20"/>
                <w:szCs w:val="20"/>
              </w:rPr>
              <w:t>supply</w:t>
            </w:r>
            <w:r w:rsidRPr="003D0CFD">
              <w:rPr>
                <w:rFonts w:ascii="Calibri" w:hAnsi="Calibri" w:cs="Calibri"/>
                <w:spacing w:val="18"/>
                <w:sz w:val="20"/>
                <w:szCs w:val="20"/>
              </w:rPr>
              <w:t xml:space="preserve"> </w:t>
            </w:r>
            <w:r w:rsidRPr="003D0CFD">
              <w:rPr>
                <w:rFonts w:ascii="Calibri" w:hAnsi="Calibri" w:cs="Calibri"/>
                <w:sz w:val="20"/>
                <w:szCs w:val="20"/>
              </w:rPr>
              <w:t>of coverings</w:t>
            </w:r>
            <w:r w:rsidRPr="003D0CFD">
              <w:rPr>
                <w:rFonts w:ascii="Calibri" w:hAnsi="Calibri" w:cs="Calibri"/>
                <w:spacing w:val="15"/>
                <w:sz w:val="20"/>
                <w:szCs w:val="20"/>
              </w:rPr>
              <w:t xml:space="preserve"> </w:t>
            </w:r>
            <w:r w:rsidRPr="003D0CFD">
              <w:rPr>
                <w:rFonts w:ascii="Calibri" w:hAnsi="Calibri" w:cs="Calibri"/>
                <w:sz w:val="20"/>
                <w:szCs w:val="20"/>
              </w:rPr>
              <w:t>in</w:t>
            </w:r>
            <w:r w:rsidRPr="003D0CFD">
              <w:rPr>
                <w:rFonts w:ascii="Calibri" w:hAnsi="Calibri" w:cs="Calibri"/>
                <w:spacing w:val="18"/>
                <w:sz w:val="20"/>
                <w:szCs w:val="20"/>
              </w:rPr>
              <w:t xml:space="preserve"> </w:t>
            </w:r>
            <w:r w:rsidRPr="003D0CFD">
              <w:rPr>
                <w:rFonts w:ascii="Calibri" w:hAnsi="Calibri" w:cs="Calibri"/>
                <w:sz w:val="20"/>
                <w:szCs w:val="20"/>
              </w:rPr>
              <w:t>case</w:t>
            </w:r>
            <w:r w:rsidRPr="003D0CFD">
              <w:rPr>
                <w:rFonts w:ascii="Calibri" w:hAnsi="Calibri" w:cs="Calibri"/>
                <w:spacing w:val="16"/>
                <w:sz w:val="20"/>
                <w:szCs w:val="20"/>
              </w:rPr>
              <w:t xml:space="preserve"> </w:t>
            </w:r>
            <w:r w:rsidRPr="003D0CFD">
              <w:rPr>
                <w:rFonts w:ascii="Calibri" w:hAnsi="Calibri" w:cs="Calibri"/>
                <w:sz w:val="20"/>
                <w:szCs w:val="20"/>
              </w:rPr>
              <w:t>of</w:t>
            </w:r>
            <w:r w:rsidRPr="003D0CFD">
              <w:rPr>
                <w:rFonts w:ascii="Calibri" w:hAnsi="Calibri" w:cs="Calibri"/>
                <w:spacing w:val="15"/>
                <w:sz w:val="20"/>
                <w:szCs w:val="20"/>
              </w:rPr>
              <w:t xml:space="preserve"> </w:t>
            </w:r>
            <w:r w:rsidRPr="003D0CFD">
              <w:rPr>
                <w:rFonts w:ascii="Calibri" w:hAnsi="Calibri" w:cs="Calibri"/>
                <w:sz w:val="20"/>
                <w:szCs w:val="20"/>
              </w:rPr>
              <w:t>replacement.</w:t>
            </w:r>
          </w:p>
          <w:p w14:paraId="4F50DEB6" w14:textId="77777777" w:rsidR="0011352A" w:rsidRPr="003D0CFD" w:rsidRDefault="00111809" w:rsidP="00417524">
            <w:pPr>
              <w:numPr>
                <w:ilvl w:val="0"/>
                <w:numId w:val="49"/>
              </w:numPr>
              <w:tabs>
                <w:tab w:val="left" w:pos="821"/>
              </w:tabs>
              <w:kinsoku w:val="0"/>
              <w:overflowPunct w:val="0"/>
              <w:autoSpaceDE w:val="0"/>
              <w:autoSpaceDN w:val="0"/>
              <w:adjustRightInd w:val="0"/>
              <w:spacing w:before="48"/>
              <w:ind w:left="759" w:right="562"/>
              <w:rPr>
                <w:rFonts w:ascii="Calibri" w:hAnsi="Calibri" w:cs="Calibri"/>
                <w:sz w:val="20"/>
                <w:szCs w:val="20"/>
              </w:rPr>
            </w:pPr>
            <w:r w:rsidRPr="003D0CFD">
              <w:rPr>
                <w:rFonts w:ascii="Calibri" w:hAnsi="Calibri" w:cs="Calibri"/>
                <w:sz w:val="20"/>
                <w:szCs w:val="20"/>
              </w:rPr>
              <w:t>Cloth face coverings are meant to</w:t>
            </w:r>
            <w:r w:rsidRPr="003D0CFD">
              <w:rPr>
                <w:rFonts w:ascii="Calibri" w:hAnsi="Calibri" w:cs="Calibri"/>
                <w:spacing w:val="29"/>
                <w:sz w:val="20"/>
                <w:szCs w:val="20"/>
              </w:rPr>
              <w:t xml:space="preserve"> </w:t>
            </w:r>
            <w:r w:rsidRPr="003D0CFD">
              <w:rPr>
                <w:rFonts w:ascii="Calibri" w:hAnsi="Calibri" w:cs="Calibri"/>
                <w:sz w:val="20"/>
                <w:szCs w:val="20"/>
              </w:rPr>
              <w:t>protect other people in case the wearer is unknowingly infected.</w:t>
            </w:r>
          </w:p>
          <w:p w14:paraId="402E8FDA" w14:textId="658C3818" w:rsidR="00111809" w:rsidRPr="003D0CFD" w:rsidRDefault="00111809" w:rsidP="00417524">
            <w:pPr>
              <w:numPr>
                <w:ilvl w:val="0"/>
                <w:numId w:val="49"/>
              </w:numPr>
              <w:tabs>
                <w:tab w:val="left" w:pos="821"/>
              </w:tabs>
              <w:kinsoku w:val="0"/>
              <w:overflowPunct w:val="0"/>
              <w:autoSpaceDE w:val="0"/>
              <w:autoSpaceDN w:val="0"/>
              <w:adjustRightInd w:val="0"/>
              <w:spacing w:before="48"/>
              <w:ind w:left="759" w:right="562"/>
              <w:rPr>
                <w:rFonts w:ascii="Calibri" w:hAnsi="Calibri" w:cs="Calibri"/>
                <w:sz w:val="20"/>
                <w:szCs w:val="20"/>
              </w:rPr>
            </w:pPr>
            <w:r w:rsidRPr="003D0CFD">
              <w:rPr>
                <w:rFonts w:ascii="Calibri" w:hAnsi="Calibri" w:cs="Calibri"/>
                <w:sz w:val="20"/>
                <w:szCs w:val="20"/>
              </w:rPr>
              <w:t>Cloth face coverings are not surgical masks, respirators, or personal protective equipment.</w:t>
            </w:r>
          </w:p>
          <w:p w14:paraId="55517D34" w14:textId="77777777" w:rsidR="00111809" w:rsidRPr="003D0CFD" w:rsidRDefault="00111809" w:rsidP="00417524">
            <w:pPr>
              <w:numPr>
                <w:ilvl w:val="0"/>
                <w:numId w:val="49"/>
              </w:numPr>
              <w:tabs>
                <w:tab w:val="left" w:pos="821"/>
              </w:tabs>
              <w:kinsoku w:val="0"/>
              <w:overflowPunct w:val="0"/>
              <w:autoSpaceDE w:val="0"/>
              <w:autoSpaceDN w:val="0"/>
              <w:adjustRightInd w:val="0"/>
              <w:ind w:left="759" w:right="850"/>
              <w:rPr>
                <w:rFonts w:ascii="Calibri" w:hAnsi="Calibri" w:cs="Calibri"/>
                <w:sz w:val="20"/>
                <w:szCs w:val="20"/>
              </w:rPr>
            </w:pPr>
            <w:r w:rsidRPr="003D0CFD">
              <w:rPr>
                <w:rFonts w:ascii="Calibri" w:hAnsi="Calibri" w:cs="Calibri"/>
                <w:sz w:val="20"/>
                <w:szCs w:val="20"/>
              </w:rPr>
              <w:t>Information should</w:t>
            </w:r>
            <w:r w:rsidRPr="003D0CFD">
              <w:rPr>
                <w:rFonts w:ascii="Calibri" w:hAnsi="Calibri" w:cs="Calibri"/>
                <w:spacing w:val="22"/>
                <w:sz w:val="20"/>
                <w:szCs w:val="20"/>
              </w:rPr>
              <w:t xml:space="preserve"> </w:t>
            </w:r>
            <w:r w:rsidRPr="003D0CFD">
              <w:rPr>
                <w:rFonts w:ascii="Calibri" w:hAnsi="Calibri" w:cs="Calibri"/>
                <w:sz w:val="20"/>
                <w:szCs w:val="20"/>
              </w:rPr>
              <w:t>be provided</w:t>
            </w:r>
            <w:r w:rsidRPr="003D0CFD">
              <w:rPr>
                <w:rFonts w:ascii="Calibri" w:hAnsi="Calibri" w:cs="Calibri"/>
                <w:spacing w:val="22"/>
                <w:sz w:val="20"/>
                <w:szCs w:val="20"/>
              </w:rPr>
              <w:t xml:space="preserve"> </w:t>
            </w:r>
            <w:r w:rsidRPr="003D0CFD">
              <w:rPr>
                <w:rFonts w:ascii="Calibri" w:hAnsi="Calibri" w:cs="Calibri"/>
                <w:sz w:val="20"/>
                <w:szCs w:val="20"/>
              </w:rPr>
              <w:t>to</w:t>
            </w:r>
            <w:r w:rsidRPr="003D0CFD">
              <w:rPr>
                <w:rFonts w:ascii="Calibri" w:hAnsi="Calibri" w:cs="Calibri"/>
                <w:spacing w:val="22"/>
                <w:sz w:val="20"/>
                <w:szCs w:val="20"/>
              </w:rPr>
              <w:t xml:space="preserve"> </w:t>
            </w:r>
            <w:r w:rsidRPr="003D0CFD">
              <w:rPr>
                <w:rFonts w:ascii="Calibri" w:hAnsi="Calibri" w:cs="Calibri"/>
                <w:sz w:val="20"/>
                <w:szCs w:val="20"/>
              </w:rPr>
              <w:t>staff and</w:t>
            </w:r>
            <w:r w:rsidRPr="003D0CFD">
              <w:rPr>
                <w:rFonts w:ascii="Calibri" w:hAnsi="Calibri" w:cs="Calibri"/>
                <w:spacing w:val="22"/>
                <w:sz w:val="20"/>
                <w:szCs w:val="20"/>
              </w:rPr>
              <w:t xml:space="preserve"> </w:t>
            </w:r>
            <w:r w:rsidRPr="003D0CFD">
              <w:rPr>
                <w:rFonts w:ascii="Calibri" w:hAnsi="Calibri" w:cs="Calibri"/>
                <w:sz w:val="20"/>
                <w:szCs w:val="20"/>
              </w:rPr>
              <w:t>students on</w:t>
            </w:r>
            <w:r w:rsidRPr="003D0CFD">
              <w:rPr>
                <w:rFonts w:ascii="Calibri" w:hAnsi="Calibri" w:cs="Calibri"/>
                <w:spacing w:val="22"/>
                <w:sz w:val="20"/>
                <w:szCs w:val="20"/>
              </w:rPr>
              <w:t xml:space="preserve"> </w:t>
            </w:r>
            <w:r w:rsidRPr="003D0CFD">
              <w:rPr>
                <w:rFonts w:ascii="Calibri" w:hAnsi="Calibri" w:cs="Calibri"/>
                <w:sz w:val="20"/>
                <w:szCs w:val="20"/>
              </w:rPr>
              <w:t>proper use,</w:t>
            </w:r>
            <w:r w:rsidRPr="003D0CFD">
              <w:rPr>
                <w:rFonts w:ascii="Calibri" w:hAnsi="Calibri" w:cs="Calibri"/>
                <w:spacing w:val="22"/>
                <w:sz w:val="20"/>
                <w:szCs w:val="20"/>
              </w:rPr>
              <w:t xml:space="preserve"> </w:t>
            </w:r>
            <w:r w:rsidRPr="003D0CFD">
              <w:rPr>
                <w:rFonts w:ascii="Calibri" w:hAnsi="Calibri" w:cs="Calibri"/>
                <w:sz w:val="20"/>
                <w:szCs w:val="20"/>
              </w:rPr>
              <w:t>removal, and washing of cloth</w:t>
            </w:r>
            <w:r w:rsidRPr="003D0CFD">
              <w:rPr>
                <w:rFonts w:ascii="Calibri" w:hAnsi="Calibri" w:cs="Calibri"/>
                <w:spacing w:val="22"/>
                <w:sz w:val="20"/>
                <w:szCs w:val="20"/>
              </w:rPr>
              <w:t xml:space="preserve"> </w:t>
            </w:r>
            <w:r w:rsidRPr="003D0CFD">
              <w:rPr>
                <w:rFonts w:ascii="Calibri" w:hAnsi="Calibri" w:cs="Calibri"/>
                <w:sz w:val="20"/>
                <w:szCs w:val="20"/>
              </w:rPr>
              <w:t>face coverings.</w:t>
            </w:r>
          </w:p>
          <w:p w14:paraId="323D1A05" w14:textId="77777777" w:rsidR="00111809" w:rsidRPr="003D0CFD" w:rsidRDefault="00111809" w:rsidP="00417524">
            <w:pPr>
              <w:numPr>
                <w:ilvl w:val="0"/>
                <w:numId w:val="49"/>
              </w:numPr>
              <w:tabs>
                <w:tab w:val="left" w:pos="821"/>
              </w:tabs>
              <w:kinsoku w:val="0"/>
              <w:overflowPunct w:val="0"/>
              <w:autoSpaceDE w:val="0"/>
              <w:autoSpaceDN w:val="0"/>
              <w:adjustRightInd w:val="0"/>
              <w:ind w:left="759" w:right="279"/>
              <w:rPr>
                <w:rFonts w:ascii="Calibri" w:hAnsi="Calibri" w:cs="Calibri"/>
                <w:sz w:val="20"/>
                <w:szCs w:val="20"/>
              </w:rPr>
            </w:pPr>
            <w:r w:rsidRPr="003D0CFD">
              <w:rPr>
                <w:rFonts w:ascii="Calibri" w:hAnsi="Calibri" w:cs="Calibri"/>
                <w:sz w:val="20"/>
                <w:szCs w:val="20"/>
              </w:rPr>
              <w:t>Procurement,</w:t>
            </w:r>
            <w:r w:rsidRPr="003D0CFD">
              <w:rPr>
                <w:rFonts w:ascii="Calibri" w:hAnsi="Calibri" w:cs="Calibri"/>
                <w:spacing w:val="16"/>
                <w:sz w:val="20"/>
                <w:szCs w:val="20"/>
              </w:rPr>
              <w:t xml:space="preserve"> </w:t>
            </w:r>
            <w:r w:rsidRPr="003D0CFD">
              <w:rPr>
                <w:rFonts w:ascii="Calibri" w:hAnsi="Calibri" w:cs="Calibri"/>
                <w:sz w:val="20"/>
                <w:szCs w:val="20"/>
              </w:rPr>
              <w:t>other</w:t>
            </w:r>
            <w:r w:rsidRPr="003D0CFD">
              <w:rPr>
                <w:rFonts w:ascii="Calibri" w:hAnsi="Calibri" w:cs="Calibri"/>
                <w:spacing w:val="15"/>
                <w:sz w:val="20"/>
                <w:szCs w:val="20"/>
              </w:rPr>
              <w:t xml:space="preserve"> </w:t>
            </w:r>
            <w:r w:rsidRPr="003D0CFD">
              <w:rPr>
                <w:rFonts w:ascii="Calibri" w:hAnsi="Calibri" w:cs="Calibri"/>
                <w:sz w:val="20"/>
                <w:szCs w:val="20"/>
              </w:rPr>
              <w:t>than</w:t>
            </w:r>
            <w:r w:rsidRPr="003D0CFD">
              <w:rPr>
                <w:rFonts w:ascii="Calibri" w:hAnsi="Calibri" w:cs="Calibri"/>
                <w:spacing w:val="14"/>
                <w:sz w:val="20"/>
                <w:szCs w:val="20"/>
              </w:rPr>
              <w:t xml:space="preserve"> </w:t>
            </w:r>
            <w:r w:rsidRPr="003D0CFD">
              <w:rPr>
                <w:rFonts w:ascii="Calibri" w:hAnsi="Calibri" w:cs="Calibri"/>
                <w:sz w:val="20"/>
                <w:szCs w:val="20"/>
              </w:rPr>
              <w:t>some</w:t>
            </w:r>
            <w:r w:rsidRPr="003D0CFD">
              <w:rPr>
                <w:rFonts w:ascii="Calibri" w:hAnsi="Calibri" w:cs="Calibri"/>
                <w:spacing w:val="15"/>
                <w:sz w:val="20"/>
                <w:szCs w:val="20"/>
              </w:rPr>
              <w:t xml:space="preserve"> </w:t>
            </w:r>
            <w:r w:rsidRPr="003D0CFD">
              <w:rPr>
                <w:rFonts w:ascii="Calibri" w:hAnsi="Calibri" w:cs="Calibri"/>
                <w:sz w:val="20"/>
                <w:szCs w:val="20"/>
              </w:rPr>
              <w:t>very</w:t>
            </w:r>
            <w:r w:rsidRPr="003D0CFD">
              <w:rPr>
                <w:rFonts w:ascii="Calibri" w:hAnsi="Calibri" w:cs="Calibri"/>
                <w:spacing w:val="16"/>
                <w:sz w:val="20"/>
                <w:szCs w:val="20"/>
              </w:rPr>
              <w:t xml:space="preserve"> </w:t>
            </w:r>
            <w:r w:rsidRPr="003D0CFD">
              <w:rPr>
                <w:rFonts w:ascii="Calibri" w:hAnsi="Calibri" w:cs="Calibri"/>
                <w:sz w:val="20"/>
                <w:szCs w:val="20"/>
              </w:rPr>
              <w:t>basic</w:t>
            </w:r>
            <w:r w:rsidRPr="003D0CFD">
              <w:rPr>
                <w:rFonts w:ascii="Calibri" w:hAnsi="Calibri" w:cs="Calibri"/>
                <w:spacing w:val="15"/>
                <w:sz w:val="20"/>
                <w:szCs w:val="20"/>
              </w:rPr>
              <w:t xml:space="preserve"> </w:t>
            </w:r>
            <w:r w:rsidRPr="003D0CFD">
              <w:rPr>
                <w:rFonts w:ascii="Calibri" w:hAnsi="Calibri" w:cs="Calibri"/>
                <w:sz w:val="20"/>
                <w:szCs w:val="20"/>
              </w:rPr>
              <w:t>preliminary</w:t>
            </w:r>
            <w:r w:rsidRPr="003D0CFD">
              <w:rPr>
                <w:rFonts w:ascii="Calibri" w:hAnsi="Calibri" w:cs="Calibri"/>
                <w:spacing w:val="14"/>
                <w:sz w:val="20"/>
                <w:szCs w:val="20"/>
              </w:rPr>
              <w:t xml:space="preserve"> </w:t>
            </w:r>
            <w:r w:rsidRPr="003D0CFD">
              <w:rPr>
                <w:rFonts w:ascii="Calibri" w:hAnsi="Calibri" w:cs="Calibri"/>
                <w:sz w:val="20"/>
                <w:szCs w:val="20"/>
              </w:rPr>
              <w:t>purchases</w:t>
            </w:r>
            <w:r w:rsidRPr="003D0CFD">
              <w:rPr>
                <w:rFonts w:ascii="Calibri" w:hAnsi="Calibri" w:cs="Calibri"/>
                <w:spacing w:val="14"/>
                <w:sz w:val="20"/>
                <w:szCs w:val="20"/>
              </w:rPr>
              <w:t xml:space="preserve"> </w:t>
            </w:r>
            <w:r w:rsidRPr="003D0CFD">
              <w:rPr>
                <w:rFonts w:ascii="Calibri" w:hAnsi="Calibri" w:cs="Calibri"/>
                <w:sz w:val="20"/>
                <w:szCs w:val="20"/>
              </w:rPr>
              <w:t>will</w:t>
            </w:r>
            <w:r w:rsidRPr="003D0CFD">
              <w:rPr>
                <w:rFonts w:ascii="Calibri" w:hAnsi="Calibri" w:cs="Calibri"/>
                <w:spacing w:val="15"/>
                <w:sz w:val="20"/>
                <w:szCs w:val="20"/>
              </w:rPr>
              <w:t xml:space="preserve"> </w:t>
            </w:r>
            <w:r w:rsidRPr="003D0CFD">
              <w:rPr>
                <w:rFonts w:ascii="Calibri" w:hAnsi="Calibri" w:cs="Calibri"/>
                <w:sz w:val="20"/>
                <w:szCs w:val="20"/>
              </w:rPr>
              <w:t>be</w:t>
            </w:r>
            <w:r w:rsidRPr="003D0CFD">
              <w:rPr>
                <w:rFonts w:ascii="Calibri" w:hAnsi="Calibri" w:cs="Calibri"/>
                <w:spacing w:val="15"/>
                <w:sz w:val="20"/>
                <w:szCs w:val="20"/>
              </w:rPr>
              <w:t xml:space="preserve"> </w:t>
            </w:r>
            <w:r w:rsidRPr="003D0CFD">
              <w:rPr>
                <w:rFonts w:ascii="Calibri" w:hAnsi="Calibri" w:cs="Calibri"/>
                <w:sz w:val="20"/>
                <w:szCs w:val="20"/>
              </w:rPr>
              <w:t>done</w:t>
            </w:r>
            <w:r w:rsidRPr="003D0CFD">
              <w:rPr>
                <w:rFonts w:ascii="Calibri" w:hAnsi="Calibri" w:cs="Calibri"/>
                <w:spacing w:val="15"/>
                <w:sz w:val="20"/>
                <w:szCs w:val="20"/>
              </w:rPr>
              <w:t xml:space="preserve"> </w:t>
            </w:r>
            <w:r w:rsidRPr="003D0CFD">
              <w:rPr>
                <w:rFonts w:ascii="Calibri" w:hAnsi="Calibri" w:cs="Calibri"/>
                <w:sz w:val="20"/>
                <w:szCs w:val="20"/>
              </w:rPr>
              <w:t>on</w:t>
            </w:r>
            <w:r w:rsidRPr="003D0CFD">
              <w:rPr>
                <w:rFonts w:ascii="Calibri" w:hAnsi="Calibri" w:cs="Calibri"/>
                <w:spacing w:val="16"/>
                <w:sz w:val="20"/>
                <w:szCs w:val="20"/>
              </w:rPr>
              <w:t xml:space="preserve"> </w:t>
            </w:r>
            <w:r w:rsidRPr="003D0CFD">
              <w:rPr>
                <w:rFonts w:ascii="Calibri" w:hAnsi="Calibri" w:cs="Calibri"/>
                <w:sz w:val="20"/>
                <w:szCs w:val="20"/>
              </w:rPr>
              <w:t>a</w:t>
            </w:r>
            <w:r w:rsidRPr="003D0CFD">
              <w:rPr>
                <w:rFonts w:ascii="Calibri" w:hAnsi="Calibri" w:cs="Calibri"/>
                <w:spacing w:val="14"/>
                <w:sz w:val="20"/>
                <w:szCs w:val="20"/>
              </w:rPr>
              <w:t xml:space="preserve"> </w:t>
            </w:r>
            <w:r w:rsidRPr="003D0CFD">
              <w:rPr>
                <w:rFonts w:ascii="Calibri" w:hAnsi="Calibri" w:cs="Calibri"/>
                <w:sz w:val="20"/>
                <w:szCs w:val="20"/>
              </w:rPr>
              <w:t>consolidated</w:t>
            </w:r>
            <w:r w:rsidRPr="003D0CFD">
              <w:rPr>
                <w:rFonts w:ascii="Calibri" w:hAnsi="Calibri" w:cs="Calibri"/>
                <w:spacing w:val="13"/>
                <w:sz w:val="20"/>
                <w:szCs w:val="20"/>
              </w:rPr>
              <w:t xml:space="preserve"> </w:t>
            </w:r>
            <w:r w:rsidRPr="003D0CFD">
              <w:rPr>
                <w:rFonts w:ascii="Calibri" w:hAnsi="Calibri" w:cs="Calibri"/>
                <w:sz w:val="20"/>
                <w:szCs w:val="20"/>
              </w:rPr>
              <w:t>basis</w:t>
            </w:r>
            <w:r w:rsidRPr="003D0CFD">
              <w:rPr>
                <w:rFonts w:ascii="Calibri" w:hAnsi="Calibri" w:cs="Calibri"/>
                <w:spacing w:val="14"/>
                <w:sz w:val="20"/>
                <w:szCs w:val="20"/>
              </w:rPr>
              <w:t xml:space="preserve"> </w:t>
            </w:r>
            <w:r w:rsidRPr="003D0CFD">
              <w:rPr>
                <w:rFonts w:ascii="Calibri" w:hAnsi="Calibri" w:cs="Calibri"/>
                <w:sz w:val="20"/>
                <w:szCs w:val="20"/>
              </w:rPr>
              <w:t>to</w:t>
            </w:r>
            <w:r w:rsidRPr="003D0CFD">
              <w:rPr>
                <w:rFonts w:ascii="Calibri" w:hAnsi="Calibri" w:cs="Calibri"/>
                <w:spacing w:val="16"/>
                <w:sz w:val="20"/>
                <w:szCs w:val="20"/>
              </w:rPr>
              <w:t xml:space="preserve"> </w:t>
            </w:r>
            <w:r w:rsidRPr="003D0CFD">
              <w:rPr>
                <w:rFonts w:ascii="Calibri" w:hAnsi="Calibri" w:cs="Calibri"/>
                <w:sz w:val="20"/>
                <w:szCs w:val="20"/>
              </w:rPr>
              <w:t>ensure that</w:t>
            </w:r>
            <w:r w:rsidRPr="003D0CFD">
              <w:rPr>
                <w:rFonts w:ascii="Calibri" w:hAnsi="Calibri" w:cs="Calibri"/>
                <w:spacing w:val="13"/>
                <w:sz w:val="20"/>
                <w:szCs w:val="20"/>
              </w:rPr>
              <w:t xml:space="preserve"> </w:t>
            </w:r>
            <w:r w:rsidRPr="003D0CFD">
              <w:rPr>
                <w:rFonts w:ascii="Calibri" w:hAnsi="Calibri" w:cs="Calibri"/>
                <w:sz w:val="20"/>
                <w:szCs w:val="20"/>
              </w:rPr>
              <w:t>the</w:t>
            </w:r>
            <w:r w:rsidRPr="003D0CFD">
              <w:rPr>
                <w:rFonts w:ascii="Calibri" w:hAnsi="Calibri" w:cs="Calibri"/>
                <w:spacing w:val="15"/>
                <w:sz w:val="20"/>
                <w:szCs w:val="20"/>
              </w:rPr>
              <w:t xml:space="preserve"> </w:t>
            </w:r>
            <w:r w:rsidRPr="003D0CFD">
              <w:rPr>
                <w:rFonts w:ascii="Calibri" w:hAnsi="Calibri" w:cs="Calibri"/>
                <w:sz w:val="20"/>
                <w:szCs w:val="20"/>
              </w:rPr>
              <w:t>Agency</w:t>
            </w:r>
            <w:r w:rsidRPr="003D0CFD">
              <w:rPr>
                <w:rFonts w:ascii="Calibri" w:hAnsi="Calibri" w:cs="Calibri"/>
                <w:spacing w:val="14"/>
                <w:sz w:val="20"/>
                <w:szCs w:val="20"/>
              </w:rPr>
              <w:t xml:space="preserve"> </w:t>
            </w:r>
            <w:r w:rsidRPr="003D0CFD">
              <w:rPr>
                <w:rFonts w:ascii="Calibri" w:hAnsi="Calibri" w:cs="Calibri"/>
                <w:sz w:val="20"/>
                <w:szCs w:val="20"/>
              </w:rPr>
              <w:t>is</w:t>
            </w:r>
            <w:r w:rsidRPr="003D0CFD">
              <w:rPr>
                <w:rFonts w:ascii="Calibri" w:hAnsi="Calibri" w:cs="Calibri"/>
                <w:spacing w:val="14"/>
                <w:sz w:val="20"/>
                <w:szCs w:val="20"/>
              </w:rPr>
              <w:t xml:space="preserve"> </w:t>
            </w:r>
            <w:r w:rsidRPr="003D0CFD">
              <w:rPr>
                <w:rFonts w:ascii="Calibri" w:hAnsi="Calibri" w:cs="Calibri"/>
                <w:sz w:val="20"/>
                <w:szCs w:val="20"/>
              </w:rPr>
              <w:t>getting</w:t>
            </w:r>
            <w:r w:rsidRPr="003D0CFD">
              <w:rPr>
                <w:rFonts w:ascii="Calibri" w:hAnsi="Calibri" w:cs="Calibri"/>
                <w:spacing w:val="13"/>
                <w:sz w:val="20"/>
                <w:szCs w:val="20"/>
              </w:rPr>
              <w:t xml:space="preserve"> </w:t>
            </w:r>
            <w:r w:rsidRPr="003D0CFD">
              <w:rPr>
                <w:rFonts w:ascii="Calibri" w:hAnsi="Calibri" w:cs="Calibri"/>
                <w:sz w:val="20"/>
                <w:szCs w:val="20"/>
              </w:rPr>
              <w:t>the most</w:t>
            </w:r>
            <w:r w:rsidRPr="003D0CFD">
              <w:rPr>
                <w:rFonts w:ascii="Calibri" w:hAnsi="Calibri" w:cs="Calibri"/>
                <w:spacing w:val="16"/>
                <w:sz w:val="20"/>
                <w:szCs w:val="20"/>
              </w:rPr>
              <w:t xml:space="preserve"> </w:t>
            </w:r>
            <w:r w:rsidRPr="003D0CFD">
              <w:rPr>
                <w:rFonts w:ascii="Calibri" w:hAnsi="Calibri" w:cs="Calibri"/>
                <w:sz w:val="20"/>
                <w:szCs w:val="20"/>
              </w:rPr>
              <w:t>for</w:t>
            </w:r>
            <w:r w:rsidRPr="003D0CFD">
              <w:rPr>
                <w:rFonts w:ascii="Calibri" w:hAnsi="Calibri" w:cs="Calibri"/>
                <w:spacing w:val="15"/>
                <w:sz w:val="20"/>
                <w:szCs w:val="20"/>
              </w:rPr>
              <w:t xml:space="preserve"> </w:t>
            </w:r>
            <w:r w:rsidRPr="003D0CFD">
              <w:rPr>
                <w:rFonts w:ascii="Calibri" w:hAnsi="Calibri" w:cs="Calibri"/>
                <w:sz w:val="20"/>
                <w:szCs w:val="20"/>
              </w:rPr>
              <w:t>its</w:t>
            </w:r>
            <w:r w:rsidRPr="003D0CFD">
              <w:rPr>
                <w:rFonts w:ascii="Calibri" w:hAnsi="Calibri" w:cs="Calibri"/>
                <w:spacing w:val="14"/>
                <w:sz w:val="20"/>
                <w:szCs w:val="20"/>
              </w:rPr>
              <w:t xml:space="preserve"> </w:t>
            </w:r>
            <w:r w:rsidRPr="003D0CFD">
              <w:rPr>
                <w:rFonts w:ascii="Calibri" w:hAnsi="Calibri" w:cs="Calibri"/>
                <w:sz w:val="20"/>
                <w:szCs w:val="20"/>
              </w:rPr>
              <w:t>PPE</w:t>
            </w:r>
            <w:r w:rsidRPr="003D0CFD">
              <w:rPr>
                <w:rFonts w:ascii="Calibri" w:hAnsi="Calibri" w:cs="Calibri"/>
                <w:spacing w:val="18"/>
                <w:sz w:val="20"/>
                <w:szCs w:val="20"/>
              </w:rPr>
              <w:t xml:space="preserve"> </w:t>
            </w:r>
            <w:r w:rsidRPr="003D0CFD">
              <w:rPr>
                <w:rFonts w:ascii="Calibri" w:hAnsi="Calibri" w:cs="Calibri"/>
                <w:sz w:val="20"/>
                <w:szCs w:val="20"/>
              </w:rPr>
              <w:t>dollars.</w:t>
            </w:r>
          </w:p>
          <w:p w14:paraId="6D1BFB65" w14:textId="77777777" w:rsidR="00111809" w:rsidRPr="003D0CFD" w:rsidRDefault="00111809" w:rsidP="00417524">
            <w:pPr>
              <w:numPr>
                <w:ilvl w:val="0"/>
                <w:numId w:val="49"/>
              </w:numPr>
              <w:tabs>
                <w:tab w:val="left" w:pos="821"/>
              </w:tabs>
              <w:kinsoku w:val="0"/>
              <w:overflowPunct w:val="0"/>
              <w:autoSpaceDE w:val="0"/>
              <w:autoSpaceDN w:val="0"/>
              <w:adjustRightInd w:val="0"/>
              <w:spacing w:before="1"/>
              <w:ind w:left="759" w:right="116"/>
              <w:jc w:val="both"/>
              <w:rPr>
                <w:rFonts w:ascii="Calibri" w:hAnsi="Calibri" w:cs="Calibri"/>
                <w:sz w:val="20"/>
                <w:szCs w:val="20"/>
              </w:rPr>
            </w:pPr>
            <w:r w:rsidRPr="003D0CFD">
              <w:rPr>
                <w:rFonts w:ascii="Calibri" w:hAnsi="Calibri" w:cs="Calibri"/>
                <w:sz w:val="20"/>
                <w:szCs w:val="20"/>
              </w:rPr>
              <w:t>We</w:t>
            </w:r>
            <w:r w:rsidRPr="003D0CFD">
              <w:rPr>
                <w:rFonts w:ascii="Calibri" w:hAnsi="Calibri" w:cs="Calibri"/>
                <w:spacing w:val="15"/>
                <w:sz w:val="20"/>
                <w:szCs w:val="20"/>
              </w:rPr>
              <w:t xml:space="preserve"> </w:t>
            </w:r>
            <w:r w:rsidRPr="003D0CFD">
              <w:rPr>
                <w:rFonts w:ascii="Calibri" w:hAnsi="Calibri" w:cs="Calibri"/>
                <w:sz w:val="20"/>
                <w:szCs w:val="20"/>
              </w:rPr>
              <w:t>have</w:t>
            </w:r>
            <w:r w:rsidRPr="003D0CFD">
              <w:rPr>
                <w:rFonts w:ascii="Calibri" w:hAnsi="Calibri" w:cs="Calibri"/>
                <w:spacing w:val="15"/>
                <w:sz w:val="20"/>
                <w:szCs w:val="20"/>
              </w:rPr>
              <w:t xml:space="preserve"> </w:t>
            </w:r>
            <w:r w:rsidRPr="003D0CFD">
              <w:rPr>
                <w:rFonts w:ascii="Calibri" w:hAnsi="Calibri" w:cs="Calibri"/>
                <w:sz w:val="20"/>
                <w:szCs w:val="20"/>
              </w:rPr>
              <w:t>encouraged</w:t>
            </w:r>
            <w:r w:rsidRPr="003D0CFD">
              <w:rPr>
                <w:rFonts w:ascii="Calibri" w:hAnsi="Calibri" w:cs="Calibri"/>
                <w:spacing w:val="17"/>
                <w:sz w:val="20"/>
                <w:szCs w:val="20"/>
              </w:rPr>
              <w:t xml:space="preserve"> </w:t>
            </w:r>
            <w:r w:rsidRPr="003D0CFD">
              <w:rPr>
                <w:rFonts w:ascii="Calibri" w:hAnsi="Calibri" w:cs="Calibri"/>
                <w:sz w:val="20"/>
                <w:szCs w:val="20"/>
              </w:rPr>
              <w:t>all</w:t>
            </w:r>
            <w:r w:rsidRPr="003D0CFD">
              <w:rPr>
                <w:rFonts w:ascii="Calibri" w:hAnsi="Calibri" w:cs="Calibri"/>
                <w:spacing w:val="16"/>
                <w:sz w:val="20"/>
                <w:szCs w:val="20"/>
              </w:rPr>
              <w:t xml:space="preserve"> </w:t>
            </w:r>
            <w:r w:rsidRPr="003D0CFD">
              <w:rPr>
                <w:rFonts w:ascii="Calibri" w:hAnsi="Calibri" w:cs="Calibri"/>
                <w:sz w:val="20"/>
                <w:szCs w:val="20"/>
              </w:rPr>
              <w:t>staff</w:t>
            </w:r>
            <w:r w:rsidRPr="003D0CFD">
              <w:rPr>
                <w:rFonts w:ascii="Calibri" w:hAnsi="Calibri" w:cs="Calibri"/>
                <w:spacing w:val="15"/>
                <w:sz w:val="20"/>
                <w:szCs w:val="20"/>
              </w:rPr>
              <w:t xml:space="preserve"> </w:t>
            </w:r>
            <w:r w:rsidRPr="003D0CFD">
              <w:rPr>
                <w:rFonts w:ascii="Calibri" w:hAnsi="Calibri" w:cs="Calibri"/>
                <w:sz w:val="20"/>
                <w:szCs w:val="20"/>
              </w:rPr>
              <w:t>to</w:t>
            </w:r>
            <w:r w:rsidRPr="003D0CFD">
              <w:rPr>
                <w:rFonts w:ascii="Calibri" w:hAnsi="Calibri" w:cs="Calibri"/>
                <w:spacing w:val="17"/>
                <w:sz w:val="20"/>
                <w:szCs w:val="20"/>
              </w:rPr>
              <w:t xml:space="preserve"> </w:t>
            </w:r>
            <w:r w:rsidRPr="003D0CFD">
              <w:rPr>
                <w:rFonts w:ascii="Calibri" w:hAnsi="Calibri" w:cs="Calibri"/>
                <w:sz w:val="20"/>
                <w:szCs w:val="20"/>
              </w:rPr>
              <w:t>utilize</w:t>
            </w:r>
            <w:r w:rsidRPr="003D0CFD">
              <w:rPr>
                <w:rFonts w:ascii="Calibri" w:hAnsi="Calibri" w:cs="Calibri"/>
                <w:spacing w:val="15"/>
                <w:sz w:val="20"/>
                <w:szCs w:val="20"/>
              </w:rPr>
              <w:t xml:space="preserve"> </w:t>
            </w:r>
            <w:r w:rsidRPr="003D0CFD">
              <w:rPr>
                <w:rFonts w:ascii="Calibri" w:hAnsi="Calibri" w:cs="Calibri"/>
                <w:sz w:val="20"/>
                <w:szCs w:val="20"/>
              </w:rPr>
              <w:t>their</w:t>
            </w:r>
            <w:r w:rsidRPr="003D0CFD">
              <w:rPr>
                <w:rFonts w:ascii="Calibri" w:hAnsi="Calibri" w:cs="Calibri"/>
                <w:spacing w:val="16"/>
                <w:sz w:val="20"/>
                <w:szCs w:val="20"/>
              </w:rPr>
              <w:t xml:space="preserve"> </w:t>
            </w:r>
            <w:r w:rsidRPr="003D0CFD">
              <w:rPr>
                <w:rFonts w:ascii="Calibri" w:hAnsi="Calibri" w:cs="Calibri"/>
                <w:sz w:val="20"/>
                <w:szCs w:val="20"/>
              </w:rPr>
              <w:t>own</w:t>
            </w:r>
            <w:r w:rsidRPr="003D0CFD">
              <w:rPr>
                <w:rFonts w:ascii="Calibri" w:hAnsi="Calibri" w:cs="Calibri"/>
                <w:spacing w:val="17"/>
                <w:sz w:val="20"/>
                <w:szCs w:val="20"/>
              </w:rPr>
              <w:t xml:space="preserve"> </w:t>
            </w:r>
            <w:r w:rsidRPr="003D0CFD">
              <w:rPr>
                <w:rFonts w:ascii="Calibri" w:hAnsi="Calibri" w:cs="Calibri"/>
                <w:sz w:val="20"/>
                <w:szCs w:val="20"/>
              </w:rPr>
              <w:t>personal</w:t>
            </w:r>
            <w:r w:rsidRPr="003D0CFD">
              <w:rPr>
                <w:rFonts w:ascii="Calibri" w:hAnsi="Calibri" w:cs="Calibri"/>
                <w:spacing w:val="14"/>
                <w:sz w:val="20"/>
                <w:szCs w:val="20"/>
              </w:rPr>
              <w:t xml:space="preserve"> </w:t>
            </w:r>
            <w:r w:rsidRPr="003D0CFD">
              <w:rPr>
                <w:rFonts w:ascii="Calibri" w:hAnsi="Calibri" w:cs="Calibri"/>
                <w:sz w:val="20"/>
                <w:szCs w:val="20"/>
              </w:rPr>
              <w:t>face</w:t>
            </w:r>
            <w:r w:rsidRPr="003D0CFD">
              <w:rPr>
                <w:rFonts w:ascii="Calibri" w:hAnsi="Calibri" w:cs="Calibri"/>
                <w:spacing w:val="15"/>
                <w:sz w:val="20"/>
                <w:szCs w:val="20"/>
              </w:rPr>
              <w:t xml:space="preserve"> </w:t>
            </w:r>
            <w:r w:rsidRPr="003D0CFD">
              <w:rPr>
                <w:rFonts w:ascii="Calibri" w:hAnsi="Calibri" w:cs="Calibri"/>
                <w:sz w:val="20"/>
                <w:szCs w:val="20"/>
              </w:rPr>
              <w:t>coverings</w:t>
            </w:r>
            <w:r w:rsidRPr="003D0CFD">
              <w:rPr>
                <w:rFonts w:ascii="Calibri" w:hAnsi="Calibri" w:cs="Calibri"/>
                <w:spacing w:val="33"/>
                <w:sz w:val="20"/>
                <w:szCs w:val="20"/>
              </w:rPr>
              <w:t xml:space="preserve"> </w:t>
            </w:r>
            <w:r w:rsidRPr="003D0CFD">
              <w:rPr>
                <w:rFonts w:ascii="Calibri" w:hAnsi="Calibri" w:cs="Calibri"/>
                <w:sz w:val="20"/>
                <w:szCs w:val="20"/>
              </w:rPr>
              <w:t>but</w:t>
            </w:r>
            <w:r w:rsidRPr="003D0CFD">
              <w:rPr>
                <w:rFonts w:ascii="Calibri" w:hAnsi="Calibri" w:cs="Calibri"/>
                <w:spacing w:val="16"/>
                <w:sz w:val="20"/>
                <w:szCs w:val="20"/>
              </w:rPr>
              <w:t xml:space="preserve"> </w:t>
            </w:r>
            <w:r w:rsidRPr="003D0CFD">
              <w:rPr>
                <w:rFonts w:ascii="Calibri" w:hAnsi="Calibri" w:cs="Calibri"/>
                <w:sz w:val="20"/>
                <w:szCs w:val="20"/>
              </w:rPr>
              <w:t>have</w:t>
            </w:r>
            <w:r w:rsidRPr="003D0CFD">
              <w:rPr>
                <w:rFonts w:ascii="Calibri" w:hAnsi="Calibri" w:cs="Calibri"/>
                <w:spacing w:val="15"/>
                <w:sz w:val="20"/>
                <w:szCs w:val="20"/>
              </w:rPr>
              <w:t xml:space="preserve"> </w:t>
            </w:r>
            <w:r w:rsidRPr="003D0CFD">
              <w:rPr>
                <w:rFonts w:ascii="Calibri" w:hAnsi="Calibri" w:cs="Calibri"/>
                <w:sz w:val="20"/>
                <w:szCs w:val="20"/>
              </w:rPr>
              <w:t>secured</w:t>
            </w:r>
            <w:r w:rsidRPr="003D0CFD">
              <w:rPr>
                <w:rFonts w:ascii="Calibri" w:hAnsi="Calibri" w:cs="Calibri"/>
                <w:spacing w:val="17"/>
                <w:sz w:val="20"/>
                <w:szCs w:val="20"/>
              </w:rPr>
              <w:t xml:space="preserve"> </w:t>
            </w:r>
            <w:r w:rsidRPr="003D0CFD">
              <w:rPr>
                <w:rFonts w:ascii="Calibri" w:hAnsi="Calibri" w:cs="Calibri"/>
                <w:sz w:val="20"/>
                <w:szCs w:val="20"/>
              </w:rPr>
              <w:t>and</w:t>
            </w:r>
            <w:r w:rsidRPr="003D0CFD">
              <w:rPr>
                <w:rFonts w:ascii="Calibri" w:hAnsi="Calibri" w:cs="Calibri"/>
                <w:spacing w:val="17"/>
                <w:sz w:val="20"/>
                <w:szCs w:val="20"/>
              </w:rPr>
              <w:t xml:space="preserve"> </w:t>
            </w:r>
            <w:r w:rsidRPr="003D0CFD">
              <w:rPr>
                <w:rFonts w:ascii="Calibri" w:hAnsi="Calibri" w:cs="Calibri"/>
                <w:sz w:val="20"/>
                <w:szCs w:val="20"/>
              </w:rPr>
              <w:t>will</w:t>
            </w:r>
            <w:r w:rsidRPr="003D0CFD">
              <w:rPr>
                <w:rFonts w:ascii="Calibri" w:hAnsi="Calibri" w:cs="Calibri"/>
                <w:spacing w:val="16"/>
                <w:sz w:val="20"/>
                <w:szCs w:val="20"/>
              </w:rPr>
              <w:t xml:space="preserve"> </w:t>
            </w:r>
            <w:r w:rsidRPr="003D0CFD">
              <w:rPr>
                <w:rFonts w:ascii="Calibri" w:hAnsi="Calibri" w:cs="Calibri"/>
                <w:sz w:val="20"/>
                <w:szCs w:val="20"/>
              </w:rPr>
              <w:t>provide</w:t>
            </w:r>
            <w:r w:rsidRPr="003D0CFD">
              <w:rPr>
                <w:rFonts w:ascii="Calibri" w:hAnsi="Calibri" w:cs="Calibri"/>
                <w:spacing w:val="15"/>
                <w:sz w:val="20"/>
                <w:szCs w:val="20"/>
              </w:rPr>
              <w:t xml:space="preserve"> </w:t>
            </w:r>
            <w:r w:rsidRPr="003D0CFD">
              <w:rPr>
                <w:rFonts w:ascii="Calibri" w:hAnsi="Calibri" w:cs="Calibri"/>
                <w:sz w:val="20"/>
                <w:szCs w:val="20"/>
              </w:rPr>
              <w:t>PPE</w:t>
            </w:r>
            <w:r w:rsidRPr="003D0CFD">
              <w:rPr>
                <w:rFonts w:ascii="Calibri" w:hAnsi="Calibri" w:cs="Calibri"/>
                <w:spacing w:val="5"/>
                <w:sz w:val="20"/>
                <w:szCs w:val="20"/>
              </w:rPr>
              <w:t xml:space="preserve"> </w:t>
            </w:r>
            <w:r w:rsidRPr="003D0CFD">
              <w:rPr>
                <w:rFonts w:ascii="Calibri" w:hAnsi="Calibri" w:cs="Calibri"/>
                <w:sz w:val="20"/>
                <w:szCs w:val="20"/>
              </w:rPr>
              <w:t>for</w:t>
            </w:r>
            <w:r w:rsidRPr="003D0CFD">
              <w:rPr>
                <w:rFonts w:ascii="Calibri" w:hAnsi="Calibri" w:cs="Calibri"/>
                <w:spacing w:val="30"/>
                <w:sz w:val="20"/>
                <w:szCs w:val="20"/>
              </w:rPr>
              <w:t xml:space="preserve"> </w:t>
            </w:r>
            <w:r w:rsidRPr="003D0CFD">
              <w:rPr>
                <w:rFonts w:ascii="Calibri" w:hAnsi="Calibri" w:cs="Calibri"/>
                <w:sz w:val="20"/>
                <w:szCs w:val="20"/>
              </w:rPr>
              <w:t>any</w:t>
            </w:r>
            <w:r w:rsidRPr="003D0CFD">
              <w:rPr>
                <w:rFonts w:ascii="Calibri" w:hAnsi="Calibri" w:cs="Calibri"/>
                <w:spacing w:val="31"/>
                <w:sz w:val="20"/>
                <w:szCs w:val="20"/>
              </w:rPr>
              <w:t xml:space="preserve"> </w:t>
            </w:r>
            <w:r w:rsidRPr="003D0CFD">
              <w:rPr>
                <w:rFonts w:ascii="Calibri" w:hAnsi="Calibri" w:cs="Calibri"/>
                <w:sz w:val="20"/>
                <w:szCs w:val="20"/>
              </w:rPr>
              <w:t>employee</w:t>
            </w:r>
            <w:r w:rsidRPr="003D0CFD">
              <w:rPr>
                <w:rFonts w:ascii="Calibri" w:hAnsi="Calibri" w:cs="Calibri"/>
                <w:spacing w:val="29"/>
                <w:sz w:val="20"/>
                <w:szCs w:val="20"/>
              </w:rPr>
              <w:t xml:space="preserve"> </w:t>
            </w:r>
            <w:r w:rsidRPr="003D0CFD">
              <w:rPr>
                <w:rFonts w:ascii="Calibri" w:hAnsi="Calibri" w:cs="Calibri"/>
                <w:sz w:val="20"/>
                <w:szCs w:val="20"/>
              </w:rPr>
              <w:t>requesting</w:t>
            </w:r>
            <w:r w:rsidRPr="003D0CFD">
              <w:rPr>
                <w:rFonts w:ascii="Calibri" w:hAnsi="Calibri" w:cs="Calibri"/>
                <w:spacing w:val="27"/>
                <w:sz w:val="20"/>
                <w:szCs w:val="20"/>
              </w:rPr>
              <w:t xml:space="preserve"> </w:t>
            </w:r>
            <w:r w:rsidRPr="003D0CFD">
              <w:rPr>
                <w:rFonts w:ascii="Calibri" w:hAnsi="Calibri" w:cs="Calibri"/>
                <w:sz w:val="20"/>
                <w:szCs w:val="20"/>
              </w:rPr>
              <w:t>such</w:t>
            </w:r>
            <w:r w:rsidRPr="003D0CFD">
              <w:rPr>
                <w:rFonts w:ascii="Calibri" w:hAnsi="Calibri" w:cs="Calibri"/>
                <w:spacing w:val="31"/>
                <w:sz w:val="20"/>
                <w:szCs w:val="20"/>
              </w:rPr>
              <w:t xml:space="preserve"> </w:t>
            </w:r>
            <w:r w:rsidRPr="003D0CFD">
              <w:rPr>
                <w:rFonts w:ascii="Calibri" w:hAnsi="Calibri" w:cs="Calibri"/>
                <w:sz w:val="20"/>
                <w:szCs w:val="20"/>
              </w:rPr>
              <w:t>protection.</w:t>
            </w:r>
            <w:r w:rsidRPr="003D0CFD">
              <w:rPr>
                <w:rFonts w:ascii="Calibri" w:hAnsi="Calibri" w:cs="Calibri"/>
                <w:spacing w:val="30"/>
                <w:sz w:val="20"/>
                <w:szCs w:val="20"/>
              </w:rPr>
              <w:t xml:space="preserve"> </w:t>
            </w:r>
            <w:r w:rsidRPr="003D0CFD">
              <w:rPr>
                <w:rFonts w:ascii="Calibri" w:hAnsi="Calibri" w:cs="Calibri"/>
                <w:sz w:val="20"/>
                <w:szCs w:val="20"/>
              </w:rPr>
              <w:t>Specialized</w:t>
            </w:r>
            <w:r w:rsidRPr="003D0CFD">
              <w:rPr>
                <w:rFonts w:ascii="Calibri" w:hAnsi="Calibri" w:cs="Calibri"/>
                <w:spacing w:val="29"/>
                <w:sz w:val="20"/>
                <w:szCs w:val="20"/>
              </w:rPr>
              <w:t xml:space="preserve"> </w:t>
            </w:r>
            <w:r w:rsidRPr="003D0CFD">
              <w:rPr>
                <w:rFonts w:ascii="Calibri" w:hAnsi="Calibri" w:cs="Calibri"/>
                <w:sz w:val="20"/>
                <w:szCs w:val="20"/>
              </w:rPr>
              <w:t>PPE</w:t>
            </w:r>
            <w:r w:rsidRPr="003D0CFD">
              <w:rPr>
                <w:rFonts w:ascii="Calibri" w:hAnsi="Calibri" w:cs="Calibri"/>
                <w:spacing w:val="31"/>
                <w:sz w:val="20"/>
                <w:szCs w:val="20"/>
              </w:rPr>
              <w:t xml:space="preserve"> </w:t>
            </w:r>
            <w:r w:rsidRPr="003D0CFD">
              <w:rPr>
                <w:rFonts w:ascii="Calibri" w:hAnsi="Calibri" w:cs="Calibri"/>
                <w:sz w:val="20"/>
                <w:szCs w:val="20"/>
              </w:rPr>
              <w:t>(N95s,</w:t>
            </w:r>
            <w:r w:rsidRPr="003D0CFD">
              <w:rPr>
                <w:rFonts w:ascii="Calibri" w:hAnsi="Calibri" w:cs="Calibri"/>
                <w:spacing w:val="31"/>
                <w:sz w:val="20"/>
                <w:szCs w:val="20"/>
              </w:rPr>
              <w:t xml:space="preserve"> </w:t>
            </w:r>
            <w:r w:rsidRPr="003D0CFD">
              <w:rPr>
                <w:rFonts w:ascii="Calibri" w:hAnsi="Calibri" w:cs="Calibri"/>
                <w:sz w:val="20"/>
                <w:szCs w:val="20"/>
              </w:rPr>
              <w:t>face</w:t>
            </w:r>
            <w:r w:rsidRPr="003D0CFD">
              <w:rPr>
                <w:rFonts w:ascii="Calibri" w:hAnsi="Calibri" w:cs="Calibri"/>
                <w:spacing w:val="29"/>
                <w:sz w:val="20"/>
                <w:szCs w:val="20"/>
              </w:rPr>
              <w:t xml:space="preserve"> </w:t>
            </w:r>
            <w:r w:rsidRPr="003D0CFD">
              <w:rPr>
                <w:rFonts w:ascii="Calibri" w:hAnsi="Calibri" w:cs="Calibri"/>
                <w:sz w:val="20"/>
                <w:szCs w:val="20"/>
              </w:rPr>
              <w:t>shields,</w:t>
            </w:r>
            <w:r w:rsidRPr="003D0CFD">
              <w:rPr>
                <w:rFonts w:ascii="Calibri" w:hAnsi="Calibri" w:cs="Calibri"/>
                <w:spacing w:val="31"/>
                <w:sz w:val="20"/>
                <w:szCs w:val="20"/>
              </w:rPr>
              <w:t xml:space="preserve"> </w:t>
            </w:r>
            <w:r w:rsidRPr="003D0CFD">
              <w:rPr>
                <w:rFonts w:ascii="Calibri" w:hAnsi="Calibri" w:cs="Calibri"/>
                <w:sz w:val="20"/>
                <w:szCs w:val="20"/>
              </w:rPr>
              <w:t>gowns,</w:t>
            </w:r>
            <w:r w:rsidRPr="003D0CFD">
              <w:rPr>
                <w:rFonts w:ascii="Calibri" w:hAnsi="Calibri" w:cs="Calibri"/>
                <w:spacing w:val="31"/>
                <w:sz w:val="20"/>
                <w:szCs w:val="20"/>
              </w:rPr>
              <w:t xml:space="preserve"> </w:t>
            </w:r>
            <w:r w:rsidRPr="003D0CFD">
              <w:rPr>
                <w:rFonts w:ascii="Calibri" w:hAnsi="Calibri" w:cs="Calibri"/>
                <w:sz w:val="20"/>
                <w:szCs w:val="20"/>
              </w:rPr>
              <w:t>gloves,</w:t>
            </w:r>
            <w:r w:rsidRPr="003D0CFD">
              <w:rPr>
                <w:rFonts w:ascii="Calibri" w:hAnsi="Calibri" w:cs="Calibri"/>
                <w:spacing w:val="31"/>
                <w:sz w:val="20"/>
                <w:szCs w:val="20"/>
              </w:rPr>
              <w:t xml:space="preserve"> </w:t>
            </w:r>
            <w:r w:rsidRPr="003D0CFD">
              <w:rPr>
                <w:rFonts w:ascii="Calibri" w:hAnsi="Calibri" w:cs="Calibri"/>
                <w:sz w:val="20"/>
                <w:szCs w:val="20"/>
              </w:rPr>
              <w:t>etc.)</w:t>
            </w:r>
            <w:r w:rsidRPr="003D0CFD">
              <w:rPr>
                <w:rFonts w:ascii="Calibri" w:hAnsi="Calibri" w:cs="Calibri"/>
                <w:spacing w:val="30"/>
                <w:sz w:val="20"/>
                <w:szCs w:val="20"/>
              </w:rPr>
              <w:t xml:space="preserve"> </w:t>
            </w:r>
            <w:r w:rsidRPr="003D0CFD">
              <w:rPr>
                <w:rFonts w:ascii="Calibri" w:hAnsi="Calibri" w:cs="Calibri"/>
                <w:sz w:val="20"/>
                <w:szCs w:val="20"/>
              </w:rPr>
              <w:t>may</w:t>
            </w:r>
            <w:r w:rsidRPr="003D0CFD">
              <w:rPr>
                <w:rFonts w:ascii="Calibri" w:hAnsi="Calibri" w:cs="Calibri"/>
                <w:spacing w:val="31"/>
                <w:sz w:val="20"/>
                <w:szCs w:val="20"/>
              </w:rPr>
              <w:t xml:space="preserve"> </w:t>
            </w:r>
            <w:r w:rsidRPr="003D0CFD">
              <w:rPr>
                <w:rFonts w:ascii="Calibri" w:hAnsi="Calibri" w:cs="Calibri"/>
                <w:sz w:val="20"/>
                <w:szCs w:val="20"/>
              </w:rPr>
              <w:t>be</w:t>
            </w:r>
            <w:r w:rsidRPr="003D0CFD">
              <w:rPr>
                <w:rFonts w:ascii="Calibri" w:hAnsi="Calibri" w:cs="Calibri"/>
                <w:spacing w:val="5"/>
                <w:sz w:val="20"/>
                <w:szCs w:val="20"/>
              </w:rPr>
              <w:t xml:space="preserve"> </w:t>
            </w:r>
            <w:r w:rsidRPr="003D0CFD">
              <w:rPr>
                <w:rFonts w:ascii="Calibri" w:hAnsi="Calibri" w:cs="Calibri"/>
                <w:sz w:val="20"/>
                <w:szCs w:val="20"/>
              </w:rPr>
              <w:t>required</w:t>
            </w:r>
            <w:r w:rsidRPr="003D0CFD">
              <w:rPr>
                <w:rFonts w:ascii="Calibri" w:hAnsi="Calibri" w:cs="Calibri"/>
                <w:spacing w:val="8"/>
                <w:sz w:val="20"/>
                <w:szCs w:val="20"/>
              </w:rPr>
              <w:t xml:space="preserve"> </w:t>
            </w:r>
            <w:r w:rsidRPr="003D0CFD">
              <w:rPr>
                <w:rFonts w:ascii="Calibri" w:hAnsi="Calibri" w:cs="Calibri"/>
                <w:sz w:val="20"/>
                <w:szCs w:val="20"/>
              </w:rPr>
              <w:t>for</w:t>
            </w:r>
            <w:r w:rsidRPr="003D0CFD">
              <w:rPr>
                <w:rFonts w:ascii="Calibri" w:hAnsi="Calibri" w:cs="Calibri"/>
                <w:spacing w:val="8"/>
                <w:sz w:val="20"/>
                <w:szCs w:val="20"/>
              </w:rPr>
              <w:t xml:space="preserve"> </w:t>
            </w:r>
            <w:r w:rsidRPr="003D0CFD">
              <w:rPr>
                <w:rFonts w:ascii="Calibri" w:hAnsi="Calibri" w:cs="Calibri"/>
                <w:sz w:val="20"/>
                <w:szCs w:val="20"/>
              </w:rPr>
              <w:t>specific</w:t>
            </w:r>
            <w:r w:rsidRPr="003D0CFD">
              <w:rPr>
                <w:rFonts w:ascii="Calibri" w:hAnsi="Calibri" w:cs="Calibri"/>
                <w:spacing w:val="7"/>
                <w:sz w:val="20"/>
                <w:szCs w:val="20"/>
              </w:rPr>
              <w:t xml:space="preserve"> </w:t>
            </w:r>
            <w:r w:rsidRPr="003D0CFD">
              <w:rPr>
                <w:rFonts w:ascii="Calibri" w:hAnsi="Calibri" w:cs="Calibri"/>
                <w:sz w:val="20"/>
                <w:szCs w:val="20"/>
              </w:rPr>
              <w:t>work</w:t>
            </w:r>
            <w:r w:rsidRPr="003D0CFD">
              <w:rPr>
                <w:rFonts w:ascii="Calibri" w:hAnsi="Calibri" w:cs="Calibri"/>
                <w:spacing w:val="8"/>
                <w:sz w:val="20"/>
                <w:szCs w:val="20"/>
              </w:rPr>
              <w:t xml:space="preserve"> </w:t>
            </w:r>
            <w:r w:rsidRPr="003D0CFD">
              <w:rPr>
                <w:rFonts w:ascii="Calibri" w:hAnsi="Calibri" w:cs="Calibri"/>
                <w:sz w:val="20"/>
                <w:szCs w:val="20"/>
              </w:rPr>
              <w:t>tasks</w:t>
            </w:r>
            <w:r w:rsidRPr="003D0CFD">
              <w:rPr>
                <w:rFonts w:ascii="Calibri" w:hAnsi="Calibri" w:cs="Calibri"/>
                <w:spacing w:val="6"/>
                <w:sz w:val="20"/>
                <w:szCs w:val="20"/>
              </w:rPr>
              <w:t xml:space="preserve"> </w:t>
            </w:r>
            <w:r w:rsidRPr="003D0CFD">
              <w:rPr>
                <w:rFonts w:ascii="Calibri" w:hAnsi="Calibri" w:cs="Calibri"/>
                <w:sz w:val="20"/>
                <w:szCs w:val="20"/>
              </w:rPr>
              <w:t>and</w:t>
            </w:r>
            <w:r w:rsidRPr="003D0CFD">
              <w:rPr>
                <w:rFonts w:ascii="Calibri" w:hAnsi="Calibri" w:cs="Calibri"/>
                <w:spacing w:val="8"/>
                <w:sz w:val="20"/>
                <w:szCs w:val="20"/>
              </w:rPr>
              <w:t xml:space="preserve"> </w:t>
            </w:r>
            <w:r w:rsidRPr="003D0CFD">
              <w:rPr>
                <w:rFonts w:ascii="Calibri" w:hAnsi="Calibri" w:cs="Calibri"/>
                <w:sz w:val="20"/>
                <w:szCs w:val="20"/>
              </w:rPr>
              <w:t>will</w:t>
            </w:r>
            <w:r w:rsidRPr="003D0CFD">
              <w:rPr>
                <w:rFonts w:ascii="Calibri" w:hAnsi="Calibri" w:cs="Calibri"/>
                <w:spacing w:val="7"/>
                <w:sz w:val="20"/>
                <w:szCs w:val="20"/>
              </w:rPr>
              <w:t xml:space="preserve"> </w:t>
            </w:r>
            <w:r w:rsidRPr="003D0CFD">
              <w:rPr>
                <w:rFonts w:ascii="Calibri" w:hAnsi="Calibri" w:cs="Calibri"/>
                <w:sz w:val="20"/>
                <w:szCs w:val="20"/>
              </w:rPr>
              <w:t>be</w:t>
            </w:r>
            <w:r w:rsidRPr="003D0CFD">
              <w:rPr>
                <w:rFonts w:ascii="Calibri" w:hAnsi="Calibri" w:cs="Calibri"/>
                <w:spacing w:val="7"/>
                <w:sz w:val="20"/>
                <w:szCs w:val="20"/>
              </w:rPr>
              <w:t xml:space="preserve"> </w:t>
            </w:r>
            <w:r w:rsidRPr="003D0CFD">
              <w:rPr>
                <w:rFonts w:ascii="Calibri" w:hAnsi="Calibri" w:cs="Calibri"/>
                <w:sz w:val="20"/>
                <w:szCs w:val="20"/>
              </w:rPr>
              <w:t>provided</w:t>
            </w:r>
            <w:r w:rsidRPr="003D0CFD">
              <w:rPr>
                <w:rFonts w:ascii="Calibri" w:hAnsi="Calibri" w:cs="Calibri"/>
                <w:spacing w:val="8"/>
                <w:sz w:val="20"/>
                <w:szCs w:val="20"/>
              </w:rPr>
              <w:t xml:space="preserve"> </w:t>
            </w:r>
            <w:r w:rsidRPr="003D0CFD">
              <w:rPr>
                <w:rFonts w:ascii="Calibri" w:hAnsi="Calibri" w:cs="Calibri"/>
                <w:sz w:val="20"/>
                <w:szCs w:val="20"/>
              </w:rPr>
              <w:t>as</w:t>
            </w:r>
            <w:r w:rsidRPr="003D0CFD">
              <w:rPr>
                <w:rFonts w:ascii="Calibri" w:hAnsi="Calibri" w:cs="Calibri"/>
                <w:spacing w:val="6"/>
                <w:sz w:val="20"/>
                <w:szCs w:val="20"/>
              </w:rPr>
              <w:t xml:space="preserve"> </w:t>
            </w:r>
            <w:r w:rsidRPr="003D0CFD">
              <w:rPr>
                <w:rFonts w:ascii="Calibri" w:hAnsi="Calibri" w:cs="Calibri"/>
                <w:sz w:val="20"/>
                <w:szCs w:val="20"/>
              </w:rPr>
              <w:t>deemed</w:t>
            </w:r>
            <w:r w:rsidRPr="003D0CFD">
              <w:rPr>
                <w:rFonts w:ascii="Calibri" w:hAnsi="Calibri" w:cs="Calibri"/>
                <w:spacing w:val="8"/>
                <w:sz w:val="20"/>
                <w:szCs w:val="20"/>
              </w:rPr>
              <w:t xml:space="preserve"> </w:t>
            </w:r>
            <w:r w:rsidRPr="003D0CFD">
              <w:rPr>
                <w:rFonts w:ascii="Calibri" w:hAnsi="Calibri" w:cs="Calibri"/>
                <w:sz w:val="20"/>
                <w:szCs w:val="20"/>
              </w:rPr>
              <w:t>necessary.</w:t>
            </w:r>
            <w:r w:rsidRPr="003D0CFD">
              <w:rPr>
                <w:rFonts w:ascii="Calibri" w:hAnsi="Calibri" w:cs="Calibri"/>
                <w:spacing w:val="8"/>
                <w:sz w:val="20"/>
                <w:szCs w:val="20"/>
              </w:rPr>
              <w:t xml:space="preserve"> </w:t>
            </w:r>
            <w:r w:rsidRPr="003D0CFD">
              <w:rPr>
                <w:rFonts w:ascii="Calibri" w:hAnsi="Calibri" w:cs="Calibri"/>
                <w:sz w:val="20"/>
                <w:szCs w:val="20"/>
              </w:rPr>
              <w:t>Those</w:t>
            </w:r>
            <w:r w:rsidRPr="003D0CFD">
              <w:rPr>
                <w:rFonts w:ascii="Calibri" w:hAnsi="Calibri" w:cs="Calibri"/>
                <w:spacing w:val="7"/>
                <w:sz w:val="20"/>
                <w:szCs w:val="20"/>
              </w:rPr>
              <w:t xml:space="preserve"> </w:t>
            </w:r>
            <w:r w:rsidRPr="003D0CFD">
              <w:rPr>
                <w:rFonts w:ascii="Calibri" w:hAnsi="Calibri" w:cs="Calibri"/>
                <w:sz w:val="20"/>
                <w:szCs w:val="20"/>
              </w:rPr>
              <w:t>individuals</w:t>
            </w:r>
            <w:r w:rsidRPr="003D0CFD">
              <w:rPr>
                <w:rFonts w:ascii="Calibri" w:hAnsi="Calibri" w:cs="Calibri"/>
                <w:spacing w:val="6"/>
                <w:sz w:val="20"/>
                <w:szCs w:val="20"/>
              </w:rPr>
              <w:t xml:space="preserve"> </w:t>
            </w:r>
            <w:r w:rsidRPr="003D0CFD">
              <w:rPr>
                <w:rFonts w:ascii="Calibri" w:hAnsi="Calibri" w:cs="Calibri"/>
                <w:sz w:val="20"/>
                <w:szCs w:val="20"/>
              </w:rPr>
              <w:t>that</w:t>
            </w:r>
            <w:r w:rsidRPr="003D0CFD">
              <w:rPr>
                <w:rFonts w:ascii="Calibri" w:hAnsi="Calibri" w:cs="Calibri"/>
                <w:spacing w:val="8"/>
                <w:sz w:val="20"/>
                <w:szCs w:val="20"/>
              </w:rPr>
              <w:t xml:space="preserve"> </w:t>
            </w:r>
            <w:r w:rsidRPr="003D0CFD">
              <w:rPr>
                <w:rFonts w:ascii="Calibri" w:hAnsi="Calibri" w:cs="Calibri"/>
                <w:sz w:val="20"/>
                <w:szCs w:val="20"/>
              </w:rPr>
              <w:t>are</w:t>
            </w:r>
            <w:r w:rsidRPr="003D0CFD">
              <w:rPr>
                <w:rFonts w:ascii="Calibri" w:hAnsi="Calibri" w:cs="Calibri"/>
                <w:spacing w:val="7"/>
                <w:sz w:val="20"/>
                <w:szCs w:val="20"/>
              </w:rPr>
              <w:t xml:space="preserve"> </w:t>
            </w:r>
            <w:r w:rsidRPr="003D0CFD">
              <w:rPr>
                <w:rFonts w:ascii="Calibri" w:hAnsi="Calibri" w:cs="Calibri"/>
                <w:sz w:val="20"/>
                <w:szCs w:val="20"/>
              </w:rPr>
              <w:t>required</w:t>
            </w:r>
            <w:r w:rsidRPr="003D0CFD">
              <w:rPr>
                <w:rFonts w:ascii="Calibri" w:hAnsi="Calibri" w:cs="Calibri"/>
                <w:spacing w:val="8"/>
                <w:sz w:val="20"/>
                <w:szCs w:val="20"/>
              </w:rPr>
              <w:t xml:space="preserve"> </w:t>
            </w:r>
            <w:r w:rsidRPr="003D0CFD">
              <w:rPr>
                <w:rFonts w:ascii="Calibri" w:hAnsi="Calibri" w:cs="Calibri"/>
                <w:sz w:val="20"/>
                <w:szCs w:val="20"/>
              </w:rPr>
              <w:t>to</w:t>
            </w:r>
            <w:r w:rsidRPr="003D0CFD">
              <w:rPr>
                <w:rFonts w:ascii="Calibri" w:hAnsi="Calibri" w:cs="Calibri"/>
                <w:spacing w:val="5"/>
                <w:sz w:val="20"/>
                <w:szCs w:val="20"/>
              </w:rPr>
              <w:t xml:space="preserve"> </w:t>
            </w:r>
            <w:r w:rsidRPr="003D0CFD">
              <w:rPr>
                <w:rFonts w:ascii="Calibri" w:hAnsi="Calibri" w:cs="Calibri"/>
                <w:sz w:val="20"/>
                <w:szCs w:val="20"/>
              </w:rPr>
              <w:t>wear</w:t>
            </w:r>
            <w:r w:rsidRPr="003D0CFD">
              <w:rPr>
                <w:rFonts w:ascii="Calibri" w:hAnsi="Calibri" w:cs="Calibri"/>
                <w:spacing w:val="16"/>
                <w:sz w:val="20"/>
                <w:szCs w:val="20"/>
              </w:rPr>
              <w:t xml:space="preserve"> </w:t>
            </w:r>
            <w:r w:rsidRPr="003D0CFD">
              <w:rPr>
                <w:rFonts w:ascii="Calibri" w:hAnsi="Calibri" w:cs="Calibri"/>
                <w:sz w:val="20"/>
                <w:szCs w:val="20"/>
              </w:rPr>
              <w:t>N-95</w:t>
            </w:r>
            <w:r w:rsidRPr="003D0CFD">
              <w:rPr>
                <w:rFonts w:ascii="Calibri" w:hAnsi="Calibri" w:cs="Calibri"/>
                <w:spacing w:val="16"/>
                <w:sz w:val="20"/>
                <w:szCs w:val="20"/>
              </w:rPr>
              <w:t xml:space="preserve"> </w:t>
            </w:r>
            <w:r w:rsidRPr="003D0CFD">
              <w:rPr>
                <w:rFonts w:ascii="Calibri" w:hAnsi="Calibri" w:cs="Calibri"/>
                <w:sz w:val="20"/>
                <w:szCs w:val="20"/>
              </w:rPr>
              <w:t>respirators</w:t>
            </w:r>
            <w:r w:rsidRPr="003D0CFD">
              <w:rPr>
                <w:rFonts w:ascii="Calibri" w:hAnsi="Calibri" w:cs="Calibri"/>
                <w:spacing w:val="15"/>
                <w:sz w:val="20"/>
                <w:szCs w:val="20"/>
              </w:rPr>
              <w:t xml:space="preserve"> </w:t>
            </w:r>
            <w:r w:rsidRPr="003D0CFD">
              <w:rPr>
                <w:rFonts w:ascii="Calibri" w:hAnsi="Calibri" w:cs="Calibri"/>
                <w:sz w:val="20"/>
                <w:szCs w:val="20"/>
              </w:rPr>
              <w:t>will</w:t>
            </w:r>
            <w:r w:rsidRPr="003D0CFD">
              <w:rPr>
                <w:rFonts w:ascii="Calibri" w:hAnsi="Calibri" w:cs="Calibri"/>
                <w:spacing w:val="16"/>
                <w:sz w:val="20"/>
                <w:szCs w:val="20"/>
              </w:rPr>
              <w:t xml:space="preserve"> </w:t>
            </w:r>
            <w:r w:rsidRPr="003D0CFD">
              <w:rPr>
                <w:rFonts w:ascii="Calibri" w:hAnsi="Calibri" w:cs="Calibri"/>
                <w:sz w:val="20"/>
                <w:szCs w:val="20"/>
              </w:rPr>
              <w:t>be</w:t>
            </w:r>
            <w:r w:rsidRPr="003D0CFD">
              <w:rPr>
                <w:rFonts w:ascii="Calibri" w:hAnsi="Calibri" w:cs="Calibri"/>
                <w:spacing w:val="15"/>
                <w:sz w:val="20"/>
                <w:szCs w:val="20"/>
              </w:rPr>
              <w:t xml:space="preserve"> </w:t>
            </w:r>
            <w:r w:rsidRPr="003D0CFD">
              <w:rPr>
                <w:rFonts w:ascii="Calibri" w:hAnsi="Calibri" w:cs="Calibri"/>
                <w:sz w:val="20"/>
                <w:szCs w:val="20"/>
              </w:rPr>
              <w:t>fit-tested</w:t>
            </w:r>
            <w:r w:rsidRPr="003D0CFD">
              <w:rPr>
                <w:rFonts w:ascii="Calibri" w:hAnsi="Calibri" w:cs="Calibri"/>
                <w:spacing w:val="17"/>
                <w:sz w:val="20"/>
                <w:szCs w:val="20"/>
              </w:rPr>
              <w:t xml:space="preserve"> </w:t>
            </w:r>
            <w:r w:rsidRPr="003D0CFD">
              <w:rPr>
                <w:rFonts w:ascii="Calibri" w:hAnsi="Calibri" w:cs="Calibri"/>
                <w:sz w:val="20"/>
                <w:szCs w:val="20"/>
              </w:rPr>
              <w:t>and</w:t>
            </w:r>
            <w:r w:rsidRPr="003D0CFD">
              <w:rPr>
                <w:rFonts w:ascii="Calibri" w:hAnsi="Calibri" w:cs="Calibri"/>
                <w:spacing w:val="17"/>
                <w:sz w:val="20"/>
                <w:szCs w:val="20"/>
              </w:rPr>
              <w:t xml:space="preserve"> </w:t>
            </w:r>
            <w:r w:rsidRPr="003D0CFD">
              <w:rPr>
                <w:rFonts w:ascii="Calibri" w:hAnsi="Calibri" w:cs="Calibri"/>
                <w:sz w:val="20"/>
                <w:szCs w:val="20"/>
              </w:rPr>
              <w:t>medically</w:t>
            </w:r>
            <w:r w:rsidRPr="003D0CFD">
              <w:rPr>
                <w:rFonts w:ascii="Calibri" w:hAnsi="Calibri" w:cs="Calibri"/>
                <w:spacing w:val="17"/>
                <w:sz w:val="20"/>
                <w:szCs w:val="20"/>
              </w:rPr>
              <w:t xml:space="preserve"> </w:t>
            </w:r>
            <w:r w:rsidRPr="003D0CFD">
              <w:rPr>
                <w:rFonts w:ascii="Calibri" w:hAnsi="Calibri" w:cs="Calibri"/>
                <w:sz w:val="20"/>
                <w:szCs w:val="20"/>
              </w:rPr>
              <w:t>screened</w:t>
            </w:r>
            <w:r w:rsidRPr="003D0CFD">
              <w:rPr>
                <w:rFonts w:ascii="Calibri" w:hAnsi="Calibri" w:cs="Calibri"/>
                <w:spacing w:val="17"/>
                <w:sz w:val="20"/>
                <w:szCs w:val="20"/>
              </w:rPr>
              <w:t xml:space="preserve"> </w:t>
            </w:r>
            <w:r w:rsidRPr="003D0CFD">
              <w:rPr>
                <w:rFonts w:ascii="Calibri" w:hAnsi="Calibri" w:cs="Calibri"/>
                <w:sz w:val="20"/>
                <w:szCs w:val="20"/>
              </w:rPr>
              <w:t>prior</w:t>
            </w:r>
            <w:r w:rsidRPr="003D0CFD">
              <w:rPr>
                <w:rFonts w:ascii="Calibri" w:hAnsi="Calibri" w:cs="Calibri"/>
                <w:spacing w:val="14"/>
                <w:sz w:val="20"/>
                <w:szCs w:val="20"/>
              </w:rPr>
              <w:t xml:space="preserve"> </w:t>
            </w:r>
            <w:r w:rsidRPr="003D0CFD">
              <w:rPr>
                <w:rFonts w:ascii="Calibri" w:hAnsi="Calibri" w:cs="Calibri"/>
                <w:sz w:val="20"/>
                <w:szCs w:val="20"/>
              </w:rPr>
              <w:t>to</w:t>
            </w:r>
            <w:r w:rsidRPr="003D0CFD">
              <w:rPr>
                <w:rFonts w:ascii="Calibri" w:hAnsi="Calibri" w:cs="Calibri"/>
                <w:spacing w:val="17"/>
                <w:sz w:val="20"/>
                <w:szCs w:val="20"/>
              </w:rPr>
              <w:t xml:space="preserve"> </w:t>
            </w:r>
            <w:r w:rsidRPr="003D0CFD">
              <w:rPr>
                <w:rFonts w:ascii="Calibri" w:hAnsi="Calibri" w:cs="Calibri"/>
                <w:sz w:val="20"/>
                <w:szCs w:val="20"/>
              </w:rPr>
              <w:t>use</w:t>
            </w:r>
            <w:r w:rsidRPr="003D0CFD">
              <w:rPr>
                <w:rFonts w:ascii="Calibri" w:hAnsi="Calibri" w:cs="Calibri"/>
                <w:spacing w:val="15"/>
                <w:sz w:val="20"/>
                <w:szCs w:val="20"/>
              </w:rPr>
              <w:t xml:space="preserve"> </w:t>
            </w:r>
            <w:r w:rsidRPr="003D0CFD">
              <w:rPr>
                <w:rFonts w:ascii="Calibri" w:hAnsi="Calibri" w:cs="Calibri"/>
                <w:sz w:val="20"/>
                <w:szCs w:val="20"/>
              </w:rPr>
              <w:t>to</w:t>
            </w:r>
            <w:r w:rsidRPr="003D0CFD">
              <w:rPr>
                <w:rFonts w:ascii="Calibri" w:hAnsi="Calibri" w:cs="Calibri"/>
                <w:spacing w:val="14"/>
                <w:sz w:val="20"/>
                <w:szCs w:val="20"/>
              </w:rPr>
              <w:t xml:space="preserve"> </w:t>
            </w:r>
            <w:r w:rsidRPr="003D0CFD">
              <w:rPr>
                <w:rFonts w:ascii="Calibri" w:hAnsi="Calibri" w:cs="Calibri"/>
                <w:sz w:val="20"/>
                <w:szCs w:val="20"/>
              </w:rPr>
              <w:t>assure</w:t>
            </w:r>
            <w:r w:rsidRPr="003D0CFD">
              <w:rPr>
                <w:rFonts w:ascii="Calibri" w:hAnsi="Calibri" w:cs="Calibri"/>
                <w:spacing w:val="15"/>
                <w:sz w:val="20"/>
                <w:szCs w:val="20"/>
              </w:rPr>
              <w:t xml:space="preserve"> </w:t>
            </w:r>
            <w:r w:rsidRPr="003D0CFD">
              <w:rPr>
                <w:rFonts w:ascii="Calibri" w:hAnsi="Calibri" w:cs="Calibri"/>
                <w:sz w:val="20"/>
                <w:szCs w:val="20"/>
              </w:rPr>
              <w:t>they</w:t>
            </w:r>
            <w:r w:rsidRPr="003D0CFD">
              <w:rPr>
                <w:rFonts w:ascii="Calibri" w:hAnsi="Calibri" w:cs="Calibri"/>
                <w:spacing w:val="17"/>
                <w:sz w:val="20"/>
                <w:szCs w:val="20"/>
              </w:rPr>
              <w:t xml:space="preserve"> </w:t>
            </w:r>
            <w:r w:rsidRPr="003D0CFD">
              <w:rPr>
                <w:rFonts w:ascii="Calibri" w:hAnsi="Calibri" w:cs="Calibri"/>
                <w:sz w:val="20"/>
                <w:szCs w:val="20"/>
              </w:rPr>
              <w:t>are</w:t>
            </w:r>
            <w:r w:rsidRPr="003D0CFD">
              <w:rPr>
                <w:rFonts w:ascii="Calibri" w:hAnsi="Calibri" w:cs="Calibri"/>
                <w:spacing w:val="15"/>
                <w:sz w:val="20"/>
                <w:szCs w:val="20"/>
              </w:rPr>
              <w:t xml:space="preserve"> </w:t>
            </w:r>
            <w:r w:rsidRPr="003D0CFD">
              <w:rPr>
                <w:rFonts w:ascii="Calibri" w:hAnsi="Calibri" w:cs="Calibri"/>
                <w:sz w:val="20"/>
                <w:szCs w:val="20"/>
              </w:rPr>
              <w:t>physically</w:t>
            </w:r>
            <w:r w:rsidRPr="003D0CFD">
              <w:rPr>
                <w:rFonts w:ascii="Calibri" w:hAnsi="Calibri" w:cs="Calibri"/>
                <w:spacing w:val="15"/>
                <w:sz w:val="20"/>
                <w:szCs w:val="20"/>
              </w:rPr>
              <w:t xml:space="preserve"> </w:t>
            </w:r>
            <w:r w:rsidRPr="003D0CFD">
              <w:rPr>
                <w:rFonts w:ascii="Calibri" w:hAnsi="Calibri" w:cs="Calibri"/>
                <w:sz w:val="20"/>
                <w:szCs w:val="20"/>
              </w:rPr>
              <w:t>able</w:t>
            </w:r>
            <w:r w:rsidRPr="003D0CFD">
              <w:rPr>
                <w:rFonts w:ascii="Calibri" w:hAnsi="Calibri" w:cs="Calibri"/>
                <w:spacing w:val="15"/>
                <w:sz w:val="20"/>
                <w:szCs w:val="20"/>
              </w:rPr>
              <w:t xml:space="preserve"> </w:t>
            </w:r>
            <w:r w:rsidRPr="003D0CFD">
              <w:rPr>
                <w:rFonts w:ascii="Calibri" w:hAnsi="Calibri" w:cs="Calibri"/>
                <w:sz w:val="20"/>
                <w:szCs w:val="20"/>
              </w:rPr>
              <w:t>to</w:t>
            </w:r>
            <w:r w:rsidRPr="003D0CFD">
              <w:rPr>
                <w:rFonts w:ascii="Calibri" w:hAnsi="Calibri" w:cs="Calibri"/>
                <w:spacing w:val="5"/>
                <w:sz w:val="20"/>
                <w:szCs w:val="20"/>
              </w:rPr>
              <w:t xml:space="preserve"> </w:t>
            </w:r>
            <w:r w:rsidRPr="003D0CFD">
              <w:rPr>
                <w:rFonts w:ascii="Calibri" w:hAnsi="Calibri" w:cs="Calibri"/>
                <w:sz w:val="20"/>
                <w:szCs w:val="20"/>
              </w:rPr>
              <w:t>do</w:t>
            </w:r>
            <w:r w:rsidRPr="003D0CFD">
              <w:rPr>
                <w:rFonts w:ascii="Calibri" w:hAnsi="Calibri" w:cs="Calibri"/>
                <w:spacing w:val="33"/>
                <w:sz w:val="20"/>
                <w:szCs w:val="20"/>
              </w:rPr>
              <w:t xml:space="preserve"> </w:t>
            </w:r>
            <w:r w:rsidRPr="003D0CFD">
              <w:rPr>
                <w:rFonts w:ascii="Calibri" w:hAnsi="Calibri" w:cs="Calibri"/>
                <w:sz w:val="20"/>
                <w:szCs w:val="20"/>
              </w:rPr>
              <w:t>so.</w:t>
            </w:r>
            <w:r w:rsidRPr="003D0CFD">
              <w:rPr>
                <w:rFonts w:ascii="Calibri" w:hAnsi="Calibri" w:cs="Calibri"/>
                <w:spacing w:val="32"/>
                <w:sz w:val="20"/>
                <w:szCs w:val="20"/>
              </w:rPr>
              <w:t xml:space="preserve"> </w:t>
            </w:r>
            <w:r w:rsidRPr="003D0CFD">
              <w:rPr>
                <w:rFonts w:ascii="Calibri" w:hAnsi="Calibri" w:cs="Calibri"/>
                <w:sz w:val="20"/>
                <w:szCs w:val="20"/>
              </w:rPr>
              <w:t>Parents</w:t>
            </w:r>
            <w:r w:rsidRPr="003D0CFD">
              <w:rPr>
                <w:rFonts w:ascii="Calibri" w:hAnsi="Calibri" w:cs="Calibri"/>
                <w:spacing w:val="31"/>
                <w:sz w:val="20"/>
                <w:szCs w:val="20"/>
              </w:rPr>
              <w:t xml:space="preserve"> </w:t>
            </w:r>
            <w:r w:rsidRPr="003D0CFD">
              <w:rPr>
                <w:rFonts w:ascii="Calibri" w:hAnsi="Calibri" w:cs="Calibri"/>
                <w:sz w:val="20"/>
                <w:szCs w:val="20"/>
              </w:rPr>
              <w:t>will</w:t>
            </w:r>
            <w:r w:rsidRPr="003D0CFD">
              <w:rPr>
                <w:rFonts w:ascii="Calibri" w:hAnsi="Calibri" w:cs="Calibri"/>
                <w:spacing w:val="32"/>
                <w:sz w:val="20"/>
                <w:szCs w:val="20"/>
              </w:rPr>
              <w:t xml:space="preserve"> </w:t>
            </w:r>
            <w:r w:rsidRPr="003D0CFD">
              <w:rPr>
                <w:rFonts w:ascii="Calibri" w:hAnsi="Calibri" w:cs="Calibri"/>
                <w:sz w:val="20"/>
                <w:szCs w:val="20"/>
              </w:rPr>
              <w:t>also</w:t>
            </w:r>
            <w:r w:rsidRPr="003D0CFD">
              <w:rPr>
                <w:rFonts w:ascii="Calibri" w:hAnsi="Calibri" w:cs="Calibri"/>
                <w:spacing w:val="31"/>
                <w:sz w:val="20"/>
                <w:szCs w:val="20"/>
              </w:rPr>
              <w:t xml:space="preserve"> </w:t>
            </w:r>
            <w:r w:rsidRPr="003D0CFD">
              <w:rPr>
                <w:rFonts w:ascii="Calibri" w:hAnsi="Calibri" w:cs="Calibri"/>
                <w:sz w:val="20"/>
                <w:szCs w:val="20"/>
              </w:rPr>
              <w:t>be</w:t>
            </w:r>
            <w:r w:rsidRPr="003D0CFD">
              <w:rPr>
                <w:rFonts w:ascii="Calibri" w:hAnsi="Calibri" w:cs="Calibri"/>
                <w:spacing w:val="31"/>
                <w:sz w:val="20"/>
                <w:szCs w:val="20"/>
              </w:rPr>
              <w:t xml:space="preserve"> </w:t>
            </w:r>
            <w:r w:rsidRPr="003D0CFD">
              <w:rPr>
                <w:rFonts w:ascii="Calibri" w:hAnsi="Calibri" w:cs="Calibri"/>
                <w:sz w:val="20"/>
                <w:szCs w:val="20"/>
              </w:rPr>
              <w:t>encouraged</w:t>
            </w:r>
            <w:r w:rsidRPr="003D0CFD">
              <w:rPr>
                <w:rFonts w:ascii="Calibri" w:hAnsi="Calibri" w:cs="Calibri"/>
                <w:spacing w:val="31"/>
                <w:sz w:val="20"/>
                <w:szCs w:val="20"/>
              </w:rPr>
              <w:t xml:space="preserve"> </w:t>
            </w:r>
            <w:r w:rsidRPr="003D0CFD">
              <w:rPr>
                <w:rFonts w:ascii="Calibri" w:hAnsi="Calibri" w:cs="Calibri"/>
                <w:sz w:val="20"/>
                <w:szCs w:val="20"/>
              </w:rPr>
              <w:t>to</w:t>
            </w:r>
            <w:r w:rsidRPr="003D0CFD">
              <w:rPr>
                <w:rFonts w:ascii="Calibri" w:hAnsi="Calibri" w:cs="Calibri"/>
                <w:spacing w:val="31"/>
                <w:sz w:val="20"/>
                <w:szCs w:val="20"/>
              </w:rPr>
              <w:t xml:space="preserve"> </w:t>
            </w:r>
            <w:r w:rsidRPr="003D0CFD">
              <w:rPr>
                <w:rFonts w:ascii="Calibri" w:hAnsi="Calibri" w:cs="Calibri"/>
                <w:sz w:val="20"/>
                <w:szCs w:val="20"/>
              </w:rPr>
              <w:t>provide</w:t>
            </w:r>
            <w:r w:rsidRPr="003D0CFD">
              <w:rPr>
                <w:rFonts w:ascii="Calibri" w:hAnsi="Calibri" w:cs="Calibri"/>
                <w:spacing w:val="31"/>
                <w:sz w:val="20"/>
                <w:szCs w:val="20"/>
              </w:rPr>
              <w:t xml:space="preserve"> </w:t>
            </w:r>
            <w:r w:rsidRPr="003D0CFD">
              <w:rPr>
                <w:rFonts w:ascii="Calibri" w:hAnsi="Calibri" w:cs="Calibri"/>
                <w:sz w:val="20"/>
                <w:szCs w:val="20"/>
              </w:rPr>
              <w:t>face</w:t>
            </w:r>
            <w:r w:rsidRPr="003D0CFD">
              <w:rPr>
                <w:rFonts w:ascii="Calibri" w:hAnsi="Calibri" w:cs="Calibri"/>
                <w:spacing w:val="31"/>
                <w:sz w:val="20"/>
                <w:szCs w:val="20"/>
              </w:rPr>
              <w:t xml:space="preserve"> </w:t>
            </w:r>
            <w:r w:rsidRPr="003D0CFD">
              <w:rPr>
                <w:rFonts w:ascii="Calibri" w:hAnsi="Calibri" w:cs="Calibri"/>
                <w:sz w:val="20"/>
                <w:szCs w:val="20"/>
              </w:rPr>
              <w:t>coverings</w:t>
            </w:r>
            <w:r w:rsidRPr="003D0CFD">
              <w:rPr>
                <w:rFonts w:ascii="Calibri" w:hAnsi="Calibri" w:cs="Calibri"/>
                <w:spacing w:val="31"/>
                <w:sz w:val="20"/>
                <w:szCs w:val="20"/>
              </w:rPr>
              <w:t xml:space="preserve"> </w:t>
            </w:r>
            <w:r w:rsidRPr="003D0CFD">
              <w:rPr>
                <w:rFonts w:ascii="Calibri" w:hAnsi="Calibri" w:cs="Calibri"/>
                <w:sz w:val="20"/>
                <w:szCs w:val="20"/>
              </w:rPr>
              <w:t>for</w:t>
            </w:r>
            <w:r w:rsidRPr="003D0CFD">
              <w:rPr>
                <w:rFonts w:ascii="Calibri" w:hAnsi="Calibri" w:cs="Calibri"/>
                <w:spacing w:val="32"/>
                <w:sz w:val="20"/>
                <w:szCs w:val="20"/>
              </w:rPr>
              <w:t xml:space="preserve"> </w:t>
            </w:r>
            <w:r w:rsidRPr="003D0CFD">
              <w:rPr>
                <w:rFonts w:ascii="Calibri" w:hAnsi="Calibri" w:cs="Calibri"/>
                <w:sz w:val="20"/>
                <w:szCs w:val="20"/>
              </w:rPr>
              <w:t>students</w:t>
            </w:r>
            <w:r w:rsidRPr="003D0CFD">
              <w:rPr>
                <w:rFonts w:ascii="Calibri" w:hAnsi="Calibri" w:cs="Calibri"/>
                <w:spacing w:val="31"/>
                <w:sz w:val="20"/>
                <w:szCs w:val="20"/>
              </w:rPr>
              <w:t xml:space="preserve"> </w:t>
            </w:r>
            <w:r w:rsidRPr="003D0CFD">
              <w:rPr>
                <w:rFonts w:ascii="Calibri" w:hAnsi="Calibri" w:cs="Calibri"/>
                <w:sz w:val="20"/>
                <w:szCs w:val="20"/>
              </w:rPr>
              <w:t>however,</w:t>
            </w:r>
            <w:r w:rsidRPr="003D0CFD">
              <w:rPr>
                <w:rFonts w:ascii="Calibri" w:hAnsi="Calibri" w:cs="Calibri"/>
                <w:spacing w:val="33"/>
                <w:sz w:val="20"/>
                <w:szCs w:val="20"/>
              </w:rPr>
              <w:t xml:space="preserve"> </w:t>
            </w:r>
            <w:r w:rsidRPr="003D0CFD">
              <w:rPr>
                <w:rFonts w:ascii="Calibri" w:hAnsi="Calibri" w:cs="Calibri"/>
                <w:sz w:val="20"/>
                <w:szCs w:val="20"/>
              </w:rPr>
              <w:t>face</w:t>
            </w:r>
            <w:r w:rsidRPr="003D0CFD">
              <w:rPr>
                <w:rFonts w:ascii="Calibri" w:hAnsi="Calibri" w:cs="Calibri"/>
                <w:spacing w:val="31"/>
                <w:sz w:val="20"/>
                <w:szCs w:val="20"/>
              </w:rPr>
              <w:t xml:space="preserve"> </w:t>
            </w:r>
            <w:r w:rsidRPr="003D0CFD">
              <w:rPr>
                <w:rFonts w:ascii="Calibri" w:hAnsi="Calibri" w:cs="Calibri"/>
                <w:sz w:val="20"/>
                <w:szCs w:val="20"/>
              </w:rPr>
              <w:t>coverings</w:t>
            </w:r>
            <w:r w:rsidRPr="003D0CFD">
              <w:rPr>
                <w:rFonts w:ascii="Calibri" w:hAnsi="Calibri" w:cs="Calibri"/>
                <w:spacing w:val="31"/>
                <w:sz w:val="20"/>
                <w:szCs w:val="20"/>
              </w:rPr>
              <w:t xml:space="preserve"> </w:t>
            </w:r>
            <w:r w:rsidRPr="003D0CFD">
              <w:rPr>
                <w:rFonts w:ascii="Calibri" w:hAnsi="Calibri" w:cs="Calibri"/>
                <w:sz w:val="20"/>
                <w:szCs w:val="20"/>
              </w:rPr>
              <w:t>will</w:t>
            </w:r>
            <w:r w:rsidRPr="003D0CFD">
              <w:rPr>
                <w:rFonts w:ascii="Calibri" w:hAnsi="Calibri" w:cs="Calibri"/>
                <w:spacing w:val="32"/>
                <w:sz w:val="20"/>
                <w:szCs w:val="20"/>
              </w:rPr>
              <w:t xml:space="preserve"> </w:t>
            </w:r>
            <w:r w:rsidRPr="003D0CFD">
              <w:rPr>
                <w:rFonts w:ascii="Calibri" w:hAnsi="Calibri" w:cs="Calibri"/>
                <w:sz w:val="20"/>
                <w:szCs w:val="20"/>
              </w:rPr>
              <w:t>be</w:t>
            </w:r>
            <w:r w:rsidRPr="003D0CFD">
              <w:rPr>
                <w:rFonts w:ascii="Calibri" w:hAnsi="Calibri" w:cs="Calibri"/>
                <w:spacing w:val="5"/>
                <w:sz w:val="20"/>
                <w:szCs w:val="20"/>
              </w:rPr>
              <w:t xml:space="preserve"> </w:t>
            </w:r>
            <w:r w:rsidRPr="003D0CFD">
              <w:rPr>
                <w:rFonts w:ascii="Calibri" w:hAnsi="Calibri" w:cs="Calibri"/>
                <w:sz w:val="20"/>
                <w:szCs w:val="20"/>
              </w:rPr>
              <w:t>provided</w:t>
            </w:r>
            <w:r w:rsidRPr="003D0CFD">
              <w:rPr>
                <w:rFonts w:ascii="Calibri" w:hAnsi="Calibri" w:cs="Calibri"/>
                <w:spacing w:val="12"/>
                <w:sz w:val="20"/>
                <w:szCs w:val="20"/>
              </w:rPr>
              <w:t xml:space="preserve"> </w:t>
            </w:r>
            <w:r w:rsidRPr="003D0CFD">
              <w:rPr>
                <w:rFonts w:ascii="Calibri" w:hAnsi="Calibri" w:cs="Calibri"/>
                <w:sz w:val="20"/>
                <w:szCs w:val="20"/>
              </w:rPr>
              <w:t>for</w:t>
            </w:r>
            <w:r w:rsidRPr="003D0CFD">
              <w:rPr>
                <w:rFonts w:ascii="Calibri" w:hAnsi="Calibri" w:cs="Calibri"/>
                <w:spacing w:val="8"/>
                <w:sz w:val="20"/>
                <w:szCs w:val="20"/>
              </w:rPr>
              <w:t xml:space="preserve"> </w:t>
            </w:r>
            <w:r w:rsidRPr="003D0CFD">
              <w:rPr>
                <w:rFonts w:ascii="Calibri" w:hAnsi="Calibri" w:cs="Calibri"/>
                <w:sz w:val="20"/>
                <w:szCs w:val="20"/>
              </w:rPr>
              <w:t>any</w:t>
            </w:r>
            <w:r w:rsidRPr="003D0CFD">
              <w:rPr>
                <w:rFonts w:ascii="Calibri" w:hAnsi="Calibri" w:cs="Calibri"/>
                <w:spacing w:val="12"/>
                <w:sz w:val="20"/>
                <w:szCs w:val="20"/>
              </w:rPr>
              <w:t xml:space="preserve"> </w:t>
            </w:r>
            <w:r w:rsidRPr="003D0CFD">
              <w:rPr>
                <w:rFonts w:ascii="Calibri" w:hAnsi="Calibri" w:cs="Calibri"/>
                <w:sz w:val="20"/>
                <w:szCs w:val="20"/>
              </w:rPr>
              <w:t>student</w:t>
            </w:r>
            <w:r w:rsidRPr="003D0CFD">
              <w:rPr>
                <w:rFonts w:ascii="Calibri" w:hAnsi="Calibri" w:cs="Calibri"/>
                <w:spacing w:val="17"/>
                <w:sz w:val="20"/>
                <w:szCs w:val="20"/>
              </w:rPr>
              <w:t xml:space="preserve"> </w:t>
            </w:r>
            <w:r w:rsidRPr="003D0CFD">
              <w:rPr>
                <w:rFonts w:ascii="Calibri" w:hAnsi="Calibri" w:cs="Calibri"/>
                <w:sz w:val="20"/>
                <w:szCs w:val="20"/>
              </w:rPr>
              <w:t>that</w:t>
            </w:r>
            <w:r w:rsidRPr="003D0CFD">
              <w:rPr>
                <w:rFonts w:ascii="Calibri" w:hAnsi="Calibri" w:cs="Calibri"/>
                <w:spacing w:val="9"/>
                <w:sz w:val="20"/>
                <w:szCs w:val="20"/>
              </w:rPr>
              <w:t xml:space="preserve"> </w:t>
            </w:r>
            <w:r w:rsidRPr="003D0CFD">
              <w:rPr>
                <w:rFonts w:ascii="Calibri" w:hAnsi="Calibri" w:cs="Calibri"/>
                <w:sz w:val="20"/>
                <w:szCs w:val="20"/>
              </w:rPr>
              <w:t>cannot</w:t>
            </w:r>
            <w:r w:rsidRPr="003D0CFD">
              <w:rPr>
                <w:rFonts w:ascii="Calibri" w:hAnsi="Calibri" w:cs="Calibri"/>
                <w:spacing w:val="12"/>
                <w:sz w:val="20"/>
                <w:szCs w:val="20"/>
              </w:rPr>
              <w:t xml:space="preserve"> </w:t>
            </w:r>
            <w:r w:rsidRPr="003D0CFD">
              <w:rPr>
                <w:rFonts w:ascii="Calibri" w:hAnsi="Calibri" w:cs="Calibri"/>
                <w:sz w:val="20"/>
                <w:szCs w:val="20"/>
              </w:rPr>
              <w:t>provide</w:t>
            </w:r>
            <w:r w:rsidRPr="003D0CFD">
              <w:rPr>
                <w:rFonts w:ascii="Calibri" w:hAnsi="Calibri" w:cs="Calibri"/>
                <w:spacing w:val="10"/>
                <w:sz w:val="20"/>
                <w:szCs w:val="20"/>
              </w:rPr>
              <w:t xml:space="preserve"> </w:t>
            </w:r>
            <w:r w:rsidRPr="003D0CFD">
              <w:rPr>
                <w:rFonts w:ascii="Calibri" w:hAnsi="Calibri" w:cs="Calibri"/>
                <w:sz w:val="20"/>
                <w:szCs w:val="20"/>
              </w:rPr>
              <w:t>their</w:t>
            </w:r>
            <w:r w:rsidRPr="003D0CFD">
              <w:rPr>
                <w:rFonts w:ascii="Calibri" w:hAnsi="Calibri" w:cs="Calibri"/>
                <w:spacing w:val="8"/>
                <w:sz w:val="20"/>
                <w:szCs w:val="20"/>
              </w:rPr>
              <w:t xml:space="preserve"> </w:t>
            </w:r>
            <w:r w:rsidRPr="003D0CFD">
              <w:rPr>
                <w:rFonts w:ascii="Calibri" w:hAnsi="Calibri" w:cs="Calibri"/>
                <w:sz w:val="20"/>
                <w:szCs w:val="20"/>
              </w:rPr>
              <w:t>own.</w:t>
            </w:r>
          </w:p>
          <w:p w14:paraId="60A721E6" w14:textId="4EE1BAB3" w:rsidR="008F3705" w:rsidRPr="003D0CFD" w:rsidRDefault="008F3705" w:rsidP="00BE6111">
            <w:pPr>
              <w:tabs>
                <w:tab w:val="left" w:pos="461"/>
              </w:tabs>
              <w:kinsoku w:val="0"/>
              <w:overflowPunct w:val="0"/>
              <w:autoSpaceDE w:val="0"/>
              <w:autoSpaceDN w:val="0"/>
              <w:adjustRightInd w:val="0"/>
              <w:spacing w:before="1"/>
              <w:rPr>
                <w:rFonts w:ascii="Calibri" w:hAnsi="Calibri" w:cs="Calibri"/>
                <w:color w:val="FF0000"/>
              </w:rPr>
            </w:pPr>
          </w:p>
        </w:tc>
      </w:tr>
      <w:bookmarkEnd w:id="12"/>
    </w:tbl>
    <w:p w14:paraId="69D0C8DE"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color w:val="1E0AB6"/>
          <w:sz w:val="24"/>
          <w:szCs w:val="24"/>
        </w:rPr>
      </w:pPr>
    </w:p>
    <w:tbl>
      <w:tblPr>
        <w:tblStyle w:val="TableGrid1"/>
        <w:tblW w:w="0" w:type="auto"/>
        <w:tblLook w:val="04A0" w:firstRow="1" w:lastRow="0" w:firstColumn="1" w:lastColumn="0" w:noHBand="0" w:noVBand="1"/>
      </w:tblPr>
      <w:tblGrid>
        <w:gridCol w:w="9555"/>
      </w:tblGrid>
      <w:tr w:rsidR="00814398" w:rsidRPr="003D0CFD" w14:paraId="44DDD017" w14:textId="77777777" w:rsidTr="00B62B73">
        <w:tc>
          <w:tcPr>
            <w:tcW w:w="9350" w:type="dxa"/>
          </w:tcPr>
          <w:p w14:paraId="09B6CCDC" w14:textId="77777777" w:rsidR="00814398" w:rsidRPr="003D0CFD" w:rsidRDefault="00814398" w:rsidP="00814398">
            <w:pPr>
              <w:tabs>
                <w:tab w:val="left" w:pos="720"/>
              </w:tabs>
              <w:jc w:val="both"/>
              <w:rPr>
                <w:rFonts w:ascii="Calibri" w:hAnsi="Calibri" w:cs="Calibri"/>
                <w:b/>
                <w:bCs/>
                <w:color w:val="FF0000"/>
              </w:rPr>
            </w:pPr>
            <w:r w:rsidRPr="003D0CFD">
              <w:rPr>
                <w:rFonts w:ascii="Calibri" w:hAnsi="Calibri" w:cs="Calibri"/>
                <w:b/>
                <w:bCs/>
              </w:rPr>
              <w:t>Plan for Storage/Access</w:t>
            </w:r>
          </w:p>
        </w:tc>
      </w:tr>
      <w:tr w:rsidR="00814398" w:rsidRPr="003D0CFD" w14:paraId="3CE37320" w14:textId="77777777" w:rsidTr="00B62B73">
        <w:tc>
          <w:tcPr>
            <w:tcW w:w="9350" w:type="dxa"/>
          </w:tcPr>
          <w:p w14:paraId="0C84D6BA" w14:textId="6EBCCB0C" w:rsidR="00814398" w:rsidRPr="003D0CFD" w:rsidRDefault="00814398" w:rsidP="00814398">
            <w:pPr>
              <w:tabs>
                <w:tab w:val="left" w:pos="720"/>
              </w:tabs>
              <w:jc w:val="both"/>
              <w:rPr>
                <w:rFonts w:ascii="Calibri" w:hAnsi="Calibri" w:cs="Calibri"/>
                <w:color w:val="FF0000"/>
              </w:rPr>
            </w:pPr>
          </w:p>
          <w:p w14:paraId="48BE064D" w14:textId="77777777" w:rsidR="00BE6111" w:rsidRPr="003D0CFD" w:rsidRDefault="00BE6111" w:rsidP="00BE6111">
            <w:pPr>
              <w:kinsoku w:val="0"/>
              <w:overflowPunct w:val="0"/>
              <w:autoSpaceDE w:val="0"/>
              <w:autoSpaceDN w:val="0"/>
              <w:adjustRightInd w:val="0"/>
              <w:spacing w:before="1"/>
              <w:ind w:left="39"/>
              <w:outlineLvl w:val="0"/>
              <w:rPr>
                <w:rFonts w:ascii="Calibri" w:hAnsi="Calibri" w:cs="Calibri"/>
                <w:b/>
                <w:bCs/>
                <w:sz w:val="20"/>
                <w:szCs w:val="20"/>
              </w:rPr>
            </w:pPr>
            <w:r w:rsidRPr="003D0CFD">
              <w:rPr>
                <w:rFonts w:ascii="Calibri" w:hAnsi="Calibri" w:cs="Calibri"/>
                <w:b/>
                <w:bCs/>
                <w:sz w:val="20"/>
                <w:szCs w:val="20"/>
              </w:rPr>
              <w:t>PPE Supply Management</w:t>
            </w:r>
          </w:p>
          <w:p w14:paraId="3D049F60" w14:textId="77777777" w:rsidR="00BE6111" w:rsidRPr="003D0CFD" w:rsidRDefault="00BE6111" w:rsidP="00BE6111">
            <w:pPr>
              <w:kinsoku w:val="0"/>
              <w:overflowPunct w:val="0"/>
              <w:autoSpaceDE w:val="0"/>
              <w:autoSpaceDN w:val="0"/>
              <w:adjustRightInd w:val="0"/>
              <w:spacing w:before="11"/>
              <w:rPr>
                <w:rFonts w:ascii="Calibri" w:hAnsi="Calibri" w:cs="Calibri"/>
                <w:b/>
                <w:bCs/>
              </w:rPr>
            </w:pPr>
          </w:p>
          <w:p w14:paraId="7562F2D3" w14:textId="77777777" w:rsidR="00BE6111" w:rsidRPr="003D0CFD" w:rsidRDefault="00BE6111" w:rsidP="00417524">
            <w:pPr>
              <w:numPr>
                <w:ilvl w:val="0"/>
                <w:numId w:val="50"/>
              </w:numPr>
              <w:tabs>
                <w:tab w:val="left" w:pos="461"/>
              </w:tabs>
              <w:kinsoku w:val="0"/>
              <w:overflowPunct w:val="0"/>
              <w:autoSpaceDE w:val="0"/>
              <w:autoSpaceDN w:val="0"/>
              <w:adjustRightInd w:val="0"/>
              <w:spacing w:before="1"/>
              <w:ind w:hanging="422"/>
              <w:rPr>
                <w:rFonts w:ascii="Calibri" w:hAnsi="Calibri" w:cs="Calibri"/>
                <w:sz w:val="20"/>
                <w:szCs w:val="20"/>
              </w:rPr>
            </w:pPr>
            <w:r w:rsidRPr="003D0CFD">
              <w:rPr>
                <w:rFonts w:ascii="Calibri" w:hAnsi="Calibri" w:cs="Calibri"/>
                <w:sz w:val="20"/>
                <w:szCs w:val="20"/>
              </w:rPr>
              <w:t>The Facilities Department is working with programs to determine the overall PPE</w:t>
            </w:r>
            <w:r w:rsidRPr="003D0CFD">
              <w:rPr>
                <w:rFonts w:ascii="Calibri" w:hAnsi="Calibri" w:cs="Calibri"/>
                <w:spacing w:val="23"/>
                <w:sz w:val="20"/>
                <w:szCs w:val="20"/>
              </w:rPr>
              <w:t xml:space="preserve"> </w:t>
            </w:r>
            <w:r w:rsidRPr="003D0CFD">
              <w:rPr>
                <w:rFonts w:ascii="Calibri" w:hAnsi="Calibri" w:cs="Calibri"/>
                <w:sz w:val="20"/>
                <w:szCs w:val="20"/>
              </w:rPr>
              <w:t>needs of the Agency. Centralized purchasing will be used when possible.</w:t>
            </w:r>
          </w:p>
          <w:p w14:paraId="5BC66BCA" w14:textId="66221BE4" w:rsidR="00BE6111" w:rsidRPr="003D0CFD" w:rsidRDefault="00BE6111" w:rsidP="00814398">
            <w:pPr>
              <w:tabs>
                <w:tab w:val="left" w:pos="720"/>
              </w:tabs>
              <w:jc w:val="both"/>
              <w:rPr>
                <w:rFonts w:ascii="Calibri" w:hAnsi="Calibri" w:cs="Calibri"/>
                <w:color w:val="FF0000"/>
              </w:rPr>
            </w:pPr>
          </w:p>
          <w:p w14:paraId="4594EF2A" w14:textId="0AF27304" w:rsidR="00BE6111" w:rsidRPr="003D0CFD" w:rsidRDefault="00BE6111" w:rsidP="00814398">
            <w:pPr>
              <w:tabs>
                <w:tab w:val="left" w:pos="720"/>
              </w:tabs>
              <w:jc w:val="both"/>
              <w:rPr>
                <w:rFonts w:ascii="Calibri" w:hAnsi="Calibri" w:cs="Calibri"/>
                <w:color w:val="FF0000"/>
              </w:rPr>
            </w:pPr>
          </w:p>
          <w:p w14:paraId="123328B0" w14:textId="77777777" w:rsidR="00D534DF" w:rsidRPr="003D0CFD" w:rsidRDefault="00D534DF" w:rsidP="00814398">
            <w:pPr>
              <w:tabs>
                <w:tab w:val="left" w:pos="720"/>
              </w:tabs>
              <w:jc w:val="both"/>
              <w:rPr>
                <w:rFonts w:ascii="Calibri" w:hAnsi="Calibri" w:cs="Calibri"/>
                <w:color w:val="FF0000"/>
              </w:rPr>
            </w:pPr>
          </w:p>
          <w:tbl>
            <w:tblPr>
              <w:tblW w:w="0" w:type="auto"/>
              <w:tblInd w:w="105" w:type="dxa"/>
              <w:tblCellMar>
                <w:left w:w="0" w:type="dxa"/>
                <w:right w:w="0" w:type="dxa"/>
              </w:tblCellMar>
              <w:tblLook w:val="0000" w:firstRow="0" w:lastRow="0" w:firstColumn="0" w:lastColumn="0" w:noHBand="0" w:noVBand="0"/>
            </w:tblPr>
            <w:tblGrid>
              <w:gridCol w:w="1754"/>
              <w:gridCol w:w="1070"/>
              <w:gridCol w:w="216"/>
              <w:gridCol w:w="1423"/>
              <w:gridCol w:w="1456"/>
              <w:gridCol w:w="180"/>
              <w:gridCol w:w="1637"/>
              <w:gridCol w:w="1498"/>
            </w:tblGrid>
            <w:tr w:rsidR="00111809" w:rsidRPr="003D0CFD" w14:paraId="796373F0" w14:textId="77777777" w:rsidTr="00605259">
              <w:trPr>
                <w:trHeight w:val="238"/>
              </w:trPr>
              <w:tc>
                <w:tcPr>
                  <w:tcW w:w="3571" w:type="dxa"/>
                  <w:gridSpan w:val="3"/>
                  <w:tcBorders>
                    <w:top w:val="none" w:sz="6" w:space="0" w:color="auto"/>
                    <w:left w:val="none" w:sz="6" w:space="0" w:color="auto"/>
                    <w:bottom w:val="none" w:sz="6" w:space="0" w:color="auto"/>
                    <w:right w:val="none" w:sz="6" w:space="0" w:color="auto"/>
                  </w:tcBorders>
                </w:tcPr>
                <w:p w14:paraId="1A6F964B" w14:textId="77777777" w:rsidR="00111809" w:rsidRPr="003D0CFD" w:rsidRDefault="00111809" w:rsidP="00111809">
                  <w:pPr>
                    <w:kinsoku w:val="0"/>
                    <w:overflowPunct w:val="0"/>
                    <w:autoSpaceDE w:val="0"/>
                    <w:autoSpaceDN w:val="0"/>
                    <w:adjustRightInd w:val="0"/>
                    <w:spacing w:after="0" w:line="240" w:lineRule="auto"/>
                    <w:rPr>
                      <w:rFonts w:ascii="Times New Roman" w:hAnsi="Times New Roman" w:cs="Times New Roman"/>
                      <w:sz w:val="16"/>
                      <w:szCs w:val="16"/>
                    </w:rPr>
                  </w:pPr>
                </w:p>
              </w:tc>
              <w:tc>
                <w:tcPr>
                  <w:tcW w:w="2919" w:type="dxa"/>
                  <w:gridSpan w:val="2"/>
                  <w:tcBorders>
                    <w:top w:val="none" w:sz="6" w:space="0" w:color="auto"/>
                    <w:left w:val="none" w:sz="6" w:space="0" w:color="auto"/>
                    <w:bottom w:val="single" w:sz="18" w:space="0" w:color="D9D9D9"/>
                    <w:right w:val="none" w:sz="6" w:space="0" w:color="auto"/>
                  </w:tcBorders>
                  <w:shd w:val="clear" w:color="auto" w:fill="D9D9D9"/>
                </w:tcPr>
                <w:p w14:paraId="45E58C52" w14:textId="77777777" w:rsidR="00111809" w:rsidRPr="003D0CFD" w:rsidRDefault="00111809" w:rsidP="00111809">
                  <w:pPr>
                    <w:kinsoku w:val="0"/>
                    <w:overflowPunct w:val="0"/>
                    <w:autoSpaceDE w:val="0"/>
                    <w:autoSpaceDN w:val="0"/>
                    <w:adjustRightInd w:val="0"/>
                    <w:spacing w:after="0" w:line="218" w:lineRule="exact"/>
                    <w:ind w:left="46"/>
                    <w:rPr>
                      <w:rFonts w:ascii="Calibri" w:hAnsi="Calibri" w:cs="Calibri"/>
                      <w:b/>
                      <w:bCs/>
                      <w:sz w:val="20"/>
                      <w:szCs w:val="20"/>
                    </w:rPr>
                  </w:pPr>
                  <w:r w:rsidRPr="003D0CFD">
                    <w:rPr>
                      <w:rFonts w:ascii="Calibri" w:hAnsi="Calibri" w:cs="Calibri"/>
                      <w:b/>
                      <w:bCs/>
                      <w:sz w:val="20"/>
                      <w:szCs w:val="20"/>
                    </w:rPr>
                    <w:t>Disposable</w:t>
                  </w:r>
                  <w:r w:rsidRPr="003D0CFD">
                    <w:rPr>
                      <w:rFonts w:ascii="Calibri" w:hAnsi="Calibri" w:cs="Calibri"/>
                      <w:b/>
                      <w:bCs/>
                      <w:spacing w:val="-3"/>
                      <w:sz w:val="20"/>
                      <w:szCs w:val="20"/>
                    </w:rPr>
                    <w:t xml:space="preserve"> </w:t>
                  </w:r>
                  <w:r w:rsidRPr="003D0CFD">
                    <w:rPr>
                      <w:rFonts w:ascii="Calibri" w:hAnsi="Calibri" w:cs="Calibri"/>
                      <w:b/>
                      <w:bCs/>
                      <w:sz w:val="20"/>
                      <w:szCs w:val="20"/>
                    </w:rPr>
                    <w:t>Face</w:t>
                  </w:r>
                  <w:r w:rsidRPr="003D0CFD">
                    <w:rPr>
                      <w:rFonts w:ascii="Calibri" w:hAnsi="Calibri" w:cs="Calibri"/>
                      <w:b/>
                      <w:bCs/>
                      <w:spacing w:val="-3"/>
                      <w:sz w:val="20"/>
                      <w:szCs w:val="20"/>
                    </w:rPr>
                    <w:t xml:space="preserve"> </w:t>
                  </w:r>
                  <w:r w:rsidRPr="003D0CFD">
                    <w:rPr>
                      <w:rFonts w:ascii="Calibri" w:hAnsi="Calibri" w:cs="Calibri"/>
                      <w:b/>
                      <w:bCs/>
                      <w:sz w:val="20"/>
                      <w:szCs w:val="20"/>
                    </w:rPr>
                    <w:t>Covering</w:t>
                  </w:r>
                  <w:r w:rsidRPr="003D0CFD">
                    <w:rPr>
                      <w:rFonts w:ascii="Calibri" w:hAnsi="Calibri" w:cs="Calibri"/>
                      <w:b/>
                      <w:bCs/>
                      <w:spacing w:val="-5"/>
                      <w:sz w:val="20"/>
                      <w:szCs w:val="20"/>
                    </w:rPr>
                    <w:t xml:space="preserve"> </w:t>
                  </w:r>
                  <w:r w:rsidRPr="003D0CFD">
                    <w:rPr>
                      <w:rFonts w:ascii="Calibri" w:hAnsi="Calibri" w:cs="Calibri"/>
                      <w:b/>
                      <w:bCs/>
                      <w:sz w:val="20"/>
                      <w:szCs w:val="20"/>
                    </w:rPr>
                    <w:t>Supplies</w:t>
                  </w:r>
                </w:p>
              </w:tc>
              <w:tc>
                <w:tcPr>
                  <w:tcW w:w="3579" w:type="dxa"/>
                  <w:gridSpan w:val="3"/>
                  <w:tcBorders>
                    <w:top w:val="none" w:sz="6" w:space="0" w:color="auto"/>
                    <w:left w:val="none" w:sz="6" w:space="0" w:color="auto"/>
                    <w:bottom w:val="none" w:sz="6" w:space="0" w:color="auto"/>
                    <w:right w:val="none" w:sz="6" w:space="0" w:color="auto"/>
                  </w:tcBorders>
                </w:tcPr>
                <w:p w14:paraId="1244EDCC" w14:textId="77777777" w:rsidR="00111809" w:rsidRPr="003D0CFD" w:rsidRDefault="00111809" w:rsidP="00111809">
                  <w:pPr>
                    <w:kinsoku w:val="0"/>
                    <w:overflowPunct w:val="0"/>
                    <w:autoSpaceDE w:val="0"/>
                    <w:autoSpaceDN w:val="0"/>
                    <w:adjustRightInd w:val="0"/>
                    <w:spacing w:after="0" w:line="240" w:lineRule="auto"/>
                    <w:rPr>
                      <w:rFonts w:ascii="Times New Roman" w:hAnsi="Times New Roman" w:cs="Times New Roman"/>
                      <w:sz w:val="16"/>
                      <w:szCs w:val="16"/>
                    </w:rPr>
                  </w:pPr>
                </w:p>
              </w:tc>
            </w:tr>
            <w:tr w:rsidR="00111809" w:rsidRPr="003D0CFD" w14:paraId="45FC7190" w14:textId="77777777" w:rsidTr="00605259">
              <w:trPr>
                <w:trHeight w:val="155"/>
              </w:trPr>
              <w:tc>
                <w:tcPr>
                  <w:tcW w:w="10069" w:type="dxa"/>
                  <w:gridSpan w:val="8"/>
                  <w:tcBorders>
                    <w:top w:val="none" w:sz="6" w:space="0" w:color="auto"/>
                    <w:left w:val="none" w:sz="6" w:space="0" w:color="auto"/>
                    <w:bottom w:val="single" w:sz="24" w:space="0" w:color="D9D9D9"/>
                    <w:right w:val="none" w:sz="6" w:space="0" w:color="auto"/>
                  </w:tcBorders>
                </w:tcPr>
                <w:p w14:paraId="7763AD4E" w14:textId="77777777" w:rsidR="00111809" w:rsidRPr="003D0CFD" w:rsidRDefault="00111809" w:rsidP="00111809">
                  <w:pPr>
                    <w:kinsoku w:val="0"/>
                    <w:overflowPunct w:val="0"/>
                    <w:autoSpaceDE w:val="0"/>
                    <w:autoSpaceDN w:val="0"/>
                    <w:adjustRightInd w:val="0"/>
                    <w:spacing w:after="0" w:line="240" w:lineRule="auto"/>
                    <w:rPr>
                      <w:rFonts w:ascii="Times New Roman" w:hAnsi="Times New Roman" w:cs="Times New Roman"/>
                      <w:sz w:val="10"/>
                      <w:szCs w:val="10"/>
                    </w:rPr>
                  </w:pPr>
                </w:p>
              </w:tc>
            </w:tr>
            <w:tr w:rsidR="00111809" w:rsidRPr="003D0CFD" w14:paraId="7148B0D3" w14:textId="77777777" w:rsidTr="00605259">
              <w:trPr>
                <w:trHeight w:val="488"/>
              </w:trPr>
              <w:tc>
                <w:tcPr>
                  <w:tcW w:w="1795" w:type="dxa"/>
                  <w:tcBorders>
                    <w:top w:val="single" w:sz="24" w:space="0" w:color="D9D9D9"/>
                    <w:left w:val="single" w:sz="4" w:space="0" w:color="000000"/>
                    <w:bottom w:val="single" w:sz="4" w:space="0" w:color="000000"/>
                    <w:right w:val="single" w:sz="4" w:space="0" w:color="000000"/>
                  </w:tcBorders>
                </w:tcPr>
                <w:p w14:paraId="009D6E45" w14:textId="77777777" w:rsidR="00111809" w:rsidRPr="003D0CFD" w:rsidRDefault="00111809" w:rsidP="00111809">
                  <w:pPr>
                    <w:kinsoku w:val="0"/>
                    <w:overflowPunct w:val="0"/>
                    <w:autoSpaceDE w:val="0"/>
                    <w:autoSpaceDN w:val="0"/>
                    <w:adjustRightInd w:val="0"/>
                    <w:spacing w:after="0" w:line="240" w:lineRule="auto"/>
                    <w:ind w:left="624" w:right="618"/>
                    <w:jc w:val="center"/>
                    <w:rPr>
                      <w:rFonts w:ascii="Calibri" w:hAnsi="Calibri" w:cs="Calibri"/>
                      <w:spacing w:val="-2"/>
                      <w:sz w:val="20"/>
                      <w:szCs w:val="20"/>
                    </w:rPr>
                  </w:pPr>
                  <w:r w:rsidRPr="003D0CFD">
                    <w:rPr>
                      <w:rFonts w:ascii="Calibri" w:hAnsi="Calibri" w:cs="Calibri"/>
                      <w:spacing w:val="-2"/>
                      <w:sz w:val="20"/>
                      <w:szCs w:val="20"/>
                    </w:rPr>
                    <w:t>Group</w:t>
                  </w:r>
                </w:p>
              </w:tc>
              <w:tc>
                <w:tcPr>
                  <w:tcW w:w="1560" w:type="dxa"/>
                  <w:tcBorders>
                    <w:top w:val="single" w:sz="24" w:space="0" w:color="D9D9D9"/>
                    <w:left w:val="single" w:sz="4" w:space="0" w:color="000000"/>
                    <w:bottom w:val="single" w:sz="4" w:space="0" w:color="000000"/>
                    <w:right w:val="single" w:sz="4" w:space="0" w:color="000000"/>
                  </w:tcBorders>
                </w:tcPr>
                <w:p w14:paraId="329BEF16" w14:textId="77777777" w:rsidR="00111809" w:rsidRPr="003D0CFD" w:rsidRDefault="00111809" w:rsidP="00111809">
                  <w:pPr>
                    <w:kinsoku w:val="0"/>
                    <w:overflowPunct w:val="0"/>
                    <w:autoSpaceDE w:val="0"/>
                    <w:autoSpaceDN w:val="0"/>
                    <w:adjustRightInd w:val="0"/>
                    <w:spacing w:after="0" w:line="240" w:lineRule="auto"/>
                    <w:ind w:left="263"/>
                    <w:rPr>
                      <w:rFonts w:ascii="Calibri" w:hAnsi="Calibri" w:cs="Calibri"/>
                      <w:sz w:val="20"/>
                      <w:szCs w:val="20"/>
                    </w:rPr>
                  </w:pPr>
                  <w:r w:rsidRPr="003D0CFD">
                    <w:rPr>
                      <w:rFonts w:ascii="Calibri" w:hAnsi="Calibri" w:cs="Calibri"/>
                      <w:sz w:val="20"/>
                      <w:szCs w:val="20"/>
                    </w:rPr>
                    <w:t>Quantity per</w:t>
                  </w:r>
                </w:p>
                <w:p w14:paraId="232FE44E" w14:textId="77777777" w:rsidR="00111809" w:rsidRPr="003D0CFD" w:rsidRDefault="00111809" w:rsidP="00111809">
                  <w:pPr>
                    <w:kinsoku w:val="0"/>
                    <w:overflowPunct w:val="0"/>
                    <w:autoSpaceDE w:val="0"/>
                    <w:autoSpaceDN w:val="0"/>
                    <w:adjustRightInd w:val="0"/>
                    <w:spacing w:before="1" w:after="0" w:line="223" w:lineRule="exact"/>
                    <w:ind w:left="189"/>
                    <w:rPr>
                      <w:rFonts w:ascii="Calibri" w:hAnsi="Calibri" w:cs="Calibri"/>
                      <w:sz w:val="20"/>
                      <w:szCs w:val="20"/>
                    </w:rPr>
                  </w:pPr>
                  <w:r w:rsidRPr="003D0CFD">
                    <w:rPr>
                      <w:rFonts w:ascii="Calibri" w:hAnsi="Calibri" w:cs="Calibri"/>
                      <w:sz w:val="20"/>
                      <w:szCs w:val="20"/>
                    </w:rPr>
                    <w:t>100 per Group</w:t>
                  </w:r>
                </w:p>
              </w:tc>
              <w:tc>
                <w:tcPr>
                  <w:tcW w:w="1679" w:type="dxa"/>
                  <w:gridSpan w:val="2"/>
                  <w:tcBorders>
                    <w:top w:val="single" w:sz="24" w:space="0" w:color="D9D9D9"/>
                    <w:left w:val="single" w:sz="4" w:space="0" w:color="000000"/>
                    <w:bottom w:val="single" w:sz="4" w:space="0" w:color="000000"/>
                    <w:right w:val="single" w:sz="4" w:space="0" w:color="000000"/>
                  </w:tcBorders>
                </w:tcPr>
                <w:p w14:paraId="7F5643FC" w14:textId="77777777" w:rsidR="00111809" w:rsidRPr="003D0CFD" w:rsidRDefault="00111809" w:rsidP="00111809">
                  <w:pPr>
                    <w:kinsoku w:val="0"/>
                    <w:overflowPunct w:val="0"/>
                    <w:autoSpaceDE w:val="0"/>
                    <w:autoSpaceDN w:val="0"/>
                    <w:adjustRightInd w:val="0"/>
                    <w:spacing w:after="0" w:line="240" w:lineRule="auto"/>
                    <w:ind w:left="187"/>
                    <w:rPr>
                      <w:rFonts w:ascii="Calibri" w:hAnsi="Calibri" w:cs="Calibri"/>
                      <w:sz w:val="20"/>
                      <w:szCs w:val="20"/>
                    </w:rPr>
                  </w:pPr>
                  <w:r w:rsidRPr="003D0CFD">
                    <w:rPr>
                      <w:rFonts w:ascii="Calibri" w:hAnsi="Calibri" w:cs="Calibri"/>
                      <w:sz w:val="20"/>
                      <w:szCs w:val="20"/>
                    </w:rPr>
                    <w:t>12 Week Supply</w:t>
                  </w:r>
                </w:p>
                <w:p w14:paraId="2B7B1338" w14:textId="77777777" w:rsidR="00111809" w:rsidRPr="003D0CFD" w:rsidRDefault="00111809" w:rsidP="00111809">
                  <w:pPr>
                    <w:kinsoku w:val="0"/>
                    <w:overflowPunct w:val="0"/>
                    <w:autoSpaceDE w:val="0"/>
                    <w:autoSpaceDN w:val="0"/>
                    <w:adjustRightInd w:val="0"/>
                    <w:spacing w:before="1" w:after="0" w:line="223" w:lineRule="exact"/>
                    <w:ind w:left="120"/>
                    <w:rPr>
                      <w:rFonts w:ascii="Calibri" w:hAnsi="Calibri" w:cs="Calibri"/>
                      <w:sz w:val="20"/>
                      <w:szCs w:val="20"/>
                    </w:rPr>
                  </w:pPr>
                  <w:r w:rsidRPr="003D0CFD">
                    <w:rPr>
                      <w:rFonts w:ascii="Calibri" w:hAnsi="Calibri" w:cs="Calibri"/>
                      <w:sz w:val="20"/>
                      <w:szCs w:val="20"/>
                    </w:rPr>
                    <w:t>100% Attendance</w:t>
                  </w:r>
                </w:p>
              </w:tc>
              <w:tc>
                <w:tcPr>
                  <w:tcW w:w="1677" w:type="dxa"/>
                  <w:gridSpan w:val="2"/>
                  <w:tcBorders>
                    <w:top w:val="single" w:sz="24" w:space="0" w:color="D9D9D9"/>
                    <w:left w:val="single" w:sz="4" w:space="0" w:color="000000"/>
                    <w:bottom w:val="single" w:sz="4" w:space="0" w:color="000000"/>
                    <w:right w:val="single" w:sz="4" w:space="0" w:color="000000"/>
                  </w:tcBorders>
                </w:tcPr>
                <w:p w14:paraId="2B9D2688" w14:textId="77777777" w:rsidR="00111809" w:rsidRPr="003D0CFD" w:rsidRDefault="00111809" w:rsidP="00111809">
                  <w:pPr>
                    <w:kinsoku w:val="0"/>
                    <w:overflowPunct w:val="0"/>
                    <w:autoSpaceDE w:val="0"/>
                    <w:autoSpaceDN w:val="0"/>
                    <w:adjustRightInd w:val="0"/>
                    <w:spacing w:after="0" w:line="240" w:lineRule="auto"/>
                    <w:ind w:left="189"/>
                    <w:rPr>
                      <w:rFonts w:ascii="Calibri" w:hAnsi="Calibri" w:cs="Calibri"/>
                      <w:sz w:val="20"/>
                      <w:szCs w:val="20"/>
                    </w:rPr>
                  </w:pPr>
                  <w:r w:rsidRPr="003D0CFD">
                    <w:rPr>
                      <w:rFonts w:ascii="Calibri" w:hAnsi="Calibri" w:cs="Calibri"/>
                      <w:sz w:val="20"/>
                      <w:szCs w:val="20"/>
                    </w:rPr>
                    <w:t>12 Week Supply</w:t>
                  </w:r>
                </w:p>
                <w:p w14:paraId="46DC0B6B" w14:textId="77777777" w:rsidR="00111809" w:rsidRPr="003D0CFD" w:rsidRDefault="00111809" w:rsidP="00111809">
                  <w:pPr>
                    <w:kinsoku w:val="0"/>
                    <w:overflowPunct w:val="0"/>
                    <w:autoSpaceDE w:val="0"/>
                    <w:autoSpaceDN w:val="0"/>
                    <w:adjustRightInd w:val="0"/>
                    <w:spacing w:before="1" w:after="0" w:line="223" w:lineRule="exact"/>
                    <w:ind w:left="172"/>
                    <w:rPr>
                      <w:rFonts w:ascii="Calibri" w:hAnsi="Calibri" w:cs="Calibri"/>
                      <w:sz w:val="20"/>
                      <w:szCs w:val="20"/>
                    </w:rPr>
                  </w:pPr>
                  <w:r w:rsidRPr="003D0CFD">
                    <w:rPr>
                      <w:rFonts w:ascii="Calibri" w:hAnsi="Calibri" w:cs="Calibri"/>
                      <w:sz w:val="20"/>
                      <w:szCs w:val="20"/>
                    </w:rPr>
                    <w:t>50% Attendance</w:t>
                  </w:r>
                </w:p>
              </w:tc>
              <w:tc>
                <w:tcPr>
                  <w:tcW w:w="1678" w:type="dxa"/>
                  <w:tcBorders>
                    <w:top w:val="single" w:sz="24" w:space="0" w:color="D9D9D9"/>
                    <w:left w:val="single" w:sz="4" w:space="0" w:color="000000"/>
                    <w:bottom w:val="single" w:sz="4" w:space="0" w:color="000000"/>
                    <w:right w:val="single" w:sz="4" w:space="0" w:color="000000"/>
                  </w:tcBorders>
                </w:tcPr>
                <w:p w14:paraId="02AEE3D0" w14:textId="77777777" w:rsidR="00111809" w:rsidRPr="003D0CFD" w:rsidRDefault="00111809" w:rsidP="00111809">
                  <w:pPr>
                    <w:kinsoku w:val="0"/>
                    <w:overflowPunct w:val="0"/>
                    <w:autoSpaceDE w:val="0"/>
                    <w:autoSpaceDN w:val="0"/>
                    <w:adjustRightInd w:val="0"/>
                    <w:spacing w:after="0" w:line="240" w:lineRule="auto"/>
                    <w:ind w:left="190"/>
                    <w:rPr>
                      <w:rFonts w:ascii="Calibri" w:hAnsi="Calibri" w:cs="Calibri"/>
                      <w:sz w:val="20"/>
                      <w:szCs w:val="20"/>
                    </w:rPr>
                  </w:pPr>
                  <w:r w:rsidRPr="003D0CFD">
                    <w:rPr>
                      <w:rFonts w:ascii="Calibri" w:hAnsi="Calibri" w:cs="Calibri"/>
                      <w:sz w:val="20"/>
                      <w:szCs w:val="20"/>
                    </w:rPr>
                    <w:t>12 Week Supply</w:t>
                  </w:r>
                </w:p>
                <w:p w14:paraId="0A66512C" w14:textId="77777777" w:rsidR="00111809" w:rsidRPr="003D0CFD" w:rsidRDefault="00111809" w:rsidP="00111809">
                  <w:pPr>
                    <w:kinsoku w:val="0"/>
                    <w:overflowPunct w:val="0"/>
                    <w:autoSpaceDE w:val="0"/>
                    <w:autoSpaceDN w:val="0"/>
                    <w:adjustRightInd w:val="0"/>
                    <w:spacing w:before="1" w:after="0" w:line="223" w:lineRule="exact"/>
                    <w:ind w:left="175"/>
                    <w:rPr>
                      <w:rFonts w:ascii="Calibri" w:hAnsi="Calibri" w:cs="Calibri"/>
                      <w:sz w:val="20"/>
                      <w:szCs w:val="20"/>
                    </w:rPr>
                  </w:pPr>
                  <w:r w:rsidRPr="003D0CFD">
                    <w:rPr>
                      <w:rFonts w:ascii="Calibri" w:hAnsi="Calibri" w:cs="Calibri"/>
                      <w:sz w:val="20"/>
                      <w:szCs w:val="20"/>
                    </w:rPr>
                    <w:t>25% Attendance</w:t>
                  </w:r>
                </w:p>
              </w:tc>
              <w:tc>
                <w:tcPr>
                  <w:tcW w:w="1680" w:type="dxa"/>
                  <w:tcBorders>
                    <w:top w:val="single" w:sz="24" w:space="0" w:color="D9D9D9"/>
                    <w:left w:val="single" w:sz="4" w:space="0" w:color="000000"/>
                    <w:bottom w:val="single" w:sz="4" w:space="0" w:color="000000"/>
                    <w:right w:val="single" w:sz="4" w:space="0" w:color="000000"/>
                  </w:tcBorders>
                </w:tcPr>
                <w:p w14:paraId="1244B7B7" w14:textId="77777777" w:rsidR="00111809" w:rsidRPr="003D0CFD" w:rsidRDefault="00111809" w:rsidP="00111809">
                  <w:pPr>
                    <w:kinsoku w:val="0"/>
                    <w:overflowPunct w:val="0"/>
                    <w:autoSpaceDE w:val="0"/>
                    <w:autoSpaceDN w:val="0"/>
                    <w:adjustRightInd w:val="0"/>
                    <w:spacing w:after="0" w:line="240" w:lineRule="auto"/>
                    <w:ind w:left="319"/>
                    <w:rPr>
                      <w:rFonts w:ascii="Calibri" w:hAnsi="Calibri" w:cs="Calibri"/>
                      <w:spacing w:val="-2"/>
                      <w:sz w:val="20"/>
                      <w:szCs w:val="20"/>
                    </w:rPr>
                  </w:pPr>
                  <w:r w:rsidRPr="003D0CFD">
                    <w:rPr>
                      <w:rFonts w:ascii="Calibri" w:hAnsi="Calibri" w:cs="Calibri"/>
                      <w:spacing w:val="-2"/>
                      <w:sz w:val="20"/>
                      <w:szCs w:val="20"/>
                    </w:rPr>
                    <w:t>Assumptions</w:t>
                  </w:r>
                </w:p>
              </w:tc>
            </w:tr>
            <w:tr w:rsidR="00111809" w:rsidRPr="003D0CFD" w14:paraId="470FB4D8" w14:textId="77777777" w:rsidTr="00605259">
              <w:trPr>
                <w:trHeight w:val="1218"/>
              </w:trPr>
              <w:tc>
                <w:tcPr>
                  <w:tcW w:w="1795" w:type="dxa"/>
                  <w:tcBorders>
                    <w:top w:val="single" w:sz="4" w:space="0" w:color="000000"/>
                    <w:left w:val="single" w:sz="4" w:space="0" w:color="000000"/>
                    <w:bottom w:val="single" w:sz="4" w:space="0" w:color="000000"/>
                    <w:right w:val="single" w:sz="4" w:space="0" w:color="000000"/>
                  </w:tcBorders>
                </w:tcPr>
                <w:p w14:paraId="0CB478F1" w14:textId="77777777" w:rsidR="00111809" w:rsidRPr="003D0CFD" w:rsidRDefault="00111809" w:rsidP="00111809">
                  <w:pPr>
                    <w:kinsoku w:val="0"/>
                    <w:overflowPunct w:val="0"/>
                    <w:autoSpaceDE w:val="0"/>
                    <w:autoSpaceDN w:val="0"/>
                    <w:adjustRightInd w:val="0"/>
                    <w:spacing w:after="0" w:line="243" w:lineRule="exact"/>
                    <w:ind w:left="107"/>
                    <w:rPr>
                      <w:rFonts w:ascii="Calibri" w:hAnsi="Calibri" w:cs="Calibri"/>
                      <w:spacing w:val="-2"/>
                      <w:sz w:val="20"/>
                      <w:szCs w:val="20"/>
                    </w:rPr>
                  </w:pPr>
                  <w:r w:rsidRPr="003D0CFD">
                    <w:rPr>
                      <w:rFonts w:ascii="Calibri" w:hAnsi="Calibri" w:cs="Calibri"/>
                      <w:spacing w:val="-2"/>
                      <w:sz w:val="20"/>
                      <w:szCs w:val="20"/>
                    </w:rPr>
                    <w:t>Students</w:t>
                  </w:r>
                </w:p>
              </w:tc>
              <w:tc>
                <w:tcPr>
                  <w:tcW w:w="1560" w:type="dxa"/>
                  <w:tcBorders>
                    <w:top w:val="single" w:sz="4" w:space="0" w:color="000000"/>
                    <w:left w:val="single" w:sz="4" w:space="0" w:color="000000"/>
                    <w:bottom w:val="single" w:sz="4" w:space="0" w:color="000000"/>
                    <w:right w:val="single" w:sz="4" w:space="0" w:color="000000"/>
                  </w:tcBorders>
                </w:tcPr>
                <w:p w14:paraId="02906F2D" w14:textId="77777777" w:rsidR="00111809" w:rsidRPr="003D0CFD" w:rsidRDefault="00111809" w:rsidP="00111809">
                  <w:pPr>
                    <w:kinsoku w:val="0"/>
                    <w:overflowPunct w:val="0"/>
                    <w:autoSpaceDE w:val="0"/>
                    <w:autoSpaceDN w:val="0"/>
                    <w:adjustRightInd w:val="0"/>
                    <w:spacing w:after="0" w:line="240" w:lineRule="auto"/>
                    <w:ind w:left="545" w:hanging="356"/>
                    <w:rPr>
                      <w:rFonts w:ascii="Calibri" w:hAnsi="Calibri" w:cs="Calibri"/>
                      <w:spacing w:val="-4"/>
                      <w:sz w:val="20"/>
                      <w:szCs w:val="20"/>
                    </w:rPr>
                  </w:pPr>
                  <w:r w:rsidRPr="003D0CFD">
                    <w:rPr>
                      <w:rFonts w:ascii="Calibri" w:hAnsi="Calibri" w:cs="Calibri"/>
                      <w:sz w:val="20"/>
                      <w:szCs w:val="20"/>
                    </w:rPr>
                    <w:t>100</w:t>
                  </w:r>
                  <w:r w:rsidRPr="003D0CFD">
                    <w:rPr>
                      <w:rFonts w:ascii="Calibri" w:hAnsi="Calibri" w:cs="Calibri"/>
                      <w:spacing w:val="-12"/>
                      <w:sz w:val="20"/>
                      <w:szCs w:val="20"/>
                    </w:rPr>
                    <w:t xml:space="preserve"> </w:t>
                  </w:r>
                  <w:r w:rsidRPr="003D0CFD">
                    <w:rPr>
                      <w:rFonts w:ascii="Calibri" w:hAnsi="Calibri" w:cs="Calibri"/>
                      <w:sz w:val="20"/>
                      <w:szCs w:val="20"/>
                    </w:rPr>
                    <w:t>Masks</w:t>
                  </w:r>
                  <w:r w:rsidRPr="003D0CFD">
                    <w:rPr>
                      <w:rFonts w:ascii="Calibri" w:hAnsi="Calibri" w:cs="Calibri"/>
                      <w:spacing w:val="-11"/>
                      <w:sz w:val="20"/>
                      <w:szCs w:val="20"/>
                    </w:rPr>
                    <w:t xml:space="preserve"> </w:t>
                  </w:r>
                  <w:r w:rsidRPr="003D0CFD">
                    <w:rPr>
                      <w:rFonts w:ascii="Calibri" w:hAnsi="Calibri" w:cs="Calibri"/>
                      <w:sz w:val="20"/>
                      <w:szCs w:val="20"/>
                    </w:rPr>
                    <w:t xml:space="preserve">per </w:t>
                  </w:r>
                  <w:r w:rsidRPr="003D0CFD">
                    <w:rPr>
                      <w:rFonts w:ascii="Calibri" w:hAnsi="Calibri" w:cs="Calibri"/>
                      <w:spacing w:val="-4"/>
                      <w:sz w:val="20"/>
                      <w:szCs w:val="20"/>
                    </w:rPr>
                    <w:t>Week</w:t>
                  </w:r>
                </w:p>
              </w:tc>
              <w:tc>
                <w:tcPr>
                  <w:tcW w:w="1679" w:type="dxa"/>
                  <w:gridSpan w:val="2"/>
                  <w:tcBorders>
                    <w:top w:val="single" w:sz="4" w:space="0" w:color="000000"/>
                    <w:left w:val="single" w:sz="4" w:space="0" w:color="000000"/>
                    <w:bottom w:val="single" w:sz="4" w:space="0" w:color="000000"/>
                    <w:right w:val="single" w:sz="4" w:space="0" w:color="000000"/>
                  </w:tcBorders>
                </w:tcPr>
                <w:p w14:paraId="7A05B89B" w14:textId="77777777" w:rsidR="00111809" w:rsidRPr="003D0CFD" w:rsidRDefault="00111809" w:rsidP="00111809">
                  <w:pPr>
                    <w:kinsoku w:val="0"/>
                    <w:overflowPunct w:val="0"/>
                    <w:autoSpaceDE w:val="0"/>
                    <w:autoSpaceDN w:val="0"/>
                    <w:adjustRightInd w:val="0"/>
                    <w:spacing w:after="0" w:line="243" w:lineRule="exact"/>
                    <w:ind w:left="623" w:right="616"/>
                    <w:jc w:val="center"/>
                    <w:rPr>
                      <w:rFonts w:ascii="Calibri" w:hAnsi="Calibri" w:cs="Calibri"/>
                      <w:spacing w:val="-4"/>
                      <w:sz w:val="20"/>
                      <w:szCs w:val="20"/>
                    </w:rPr>
                  </w:pPr>
                  <w:r w:rsidRPr="003D0CFD">
                    <w:rPr>
                      <w:rFonts w:ascii="Calibri" w:hAnsi="Calibri" w:cs="Calibri"/>
                      <w:spacing w:val="-4"/>
                      <w:sz w:val="20"/>
                      <w:szCs w:val="20"/>
                    </w:rPr>
                    <w:t>1200</w:t>
                  </w:r>
                </w:p>
              </w:tc>
              <w:tc>
                <w:tcPr>
                  <w:tcW w:w="1677" w:type="dxa"/>
                  <w:gridSpan w:val="2"/>
                  <w:tcBorders>
                    <w:top w:val="single" w:sz="4" w:space="0" w:color="000000"/>
                    <w:left w:val="single" w:sz="4" w:space="0" w:color="000000"/>
                    <w:bottom w:val="single" w:sz="4" w:space="0" w:color="000000"/>
                    <w:right w:val="single" w:sz="4" w:space="0" w:color="000000"/>
                  </w:tcBorders>
                </w:tcPr>
                <w:p w14:paraId="48881968" w14:textId="77777777" w:rsidR="00111809" w:rsidRPr="003D0CFD" w:rsidRDefault="00111809" w:rsidP="00111809">
                  <w:pPr>
                    <w:kinsoku w:val="0"/>
                    <w:overflowPunct w:val="0"/>
                    <w:autoSpaceDE w:val="0"/>
                    <w:autoSpaceDN w:val="0"/>
                    <w:adjustRightInd w:val="0"/>
                    <w:spacing w:after="0" w:line="243" w:lineRule="exact"/>
                    <w:ind w:left="624" w:right="612"/>
                    <w:jc w:val="center"/>
                    <w:rPr>
                      <w:rFonts w:ascii="Calibri" w:hAnsi="Calibri" w:cs="Calibri"/>
                      <w:spacing w:val="-4"/>
                      <w:sz w:val="20"/>
                      <w:szCs w:val="20"/>
                    </w:rPr>
                  </w:pPr>
                  <w:r w:rsidRPr="003D0CFD">
                    <w:rPr>
                      <w:rFonts w:ascii="Calibri" w:hAnsi="Calibri" w:cs="Calibri"/>
                      <w:spacing w:val="-4"/>
                      <w:sz w:val="20"/>
                      <w:szCs w:val="20"/>
                    </w:rPr>
                    <w:t>600</w:t>
                  </w:r>
                </w:p>
              </w:tc>
              <w:tc>
                <w:tcPr>
                  <w:tcW w:w="1678" w:type="dxa"/>
                  <w:tcBorders>
                    <w:top w:val="single" w:sz="4" w:space="0" w:color="000000"/>
                    <w:left w:val="single" w:sz="4" w:space="0" w:color="000000"/>
                    <w:bottom w:val="single" w:sz="4" w:space="0" w:color="000000"/>
                    <w:right w:val="single" w:sz="4" w:space="0" w:color="000000"/>
                  </w:tcBorders>
                </w:tcPr>
                <w:p w14:paraId="2843885E" w14:textId="77777777" w:rsidR="00111809" w:rsidRPr="003D0CFD" w:rsidRDefault="00111809" w:rsidP="00111809">
                  <w:pPr>
                    <w:kinsoku w:val="0"/>
                    <w:overflowPunct w:val="0"/>
                    <w:autoSpaceDE w:val="0"/>
                    <w:autoSpaceDN w:val="0"/>
                    <w:adjustRightInd w:val="0"/>
                    <w:spacing w:after="0" w:line="243" w:lineRule="exact"/>
                    <w:ind w:left="625" w:right="612"/>
                    <w:jc w:val="center"/>
                    <w:rPr>
                      <w:rFonts w:ascii="Calibri" w:hAnsi="Calibri" w:cs="Calibri"/>
                      <w:spacing w:val="-4"/>
                      <w:sz w:val="20"/>
                      <w:szCs w:val="20"/>
                    </w:rPr>
                  </w:pPr>
                  <w:r w:rsidRPr="003D0CFD">
                    <w:rPr>
                      <w:rFonts w:ascii="Calibri" w:hAnsi="Calibri" w:cs="Calibri"/>
                      <w:spacing w:val="-4"/>
                      <w:sz w:val="20"/>
                      <w:szCs w:val="20"/>
                    </w:rPr>
                    <w:t>300</w:t>
                  </w:r>
                </w:p>
              </w:tc>
              <w:tc>
                <w:tcPr>
                  <w:tcW w:w="1680" w:type="dxa"/>
                  <w:tcBorders>
                    <w:top w:val="single" w:sz="4" w:space="0" w:color="000000"/>
                    <w:left w:val="single" w:sz="4" w:space="0" w:color="000000"/>
                    <w:bottom w:val="single" w:sz="4" w:space="0" w:color="000000"/>
                    <w:right w:val="single" w:sz="4" w:space="0" w:color="000000"/>
                  </w:tcBorders>
                </w:tcPr>
                <w:p w14:paraId="41D352F8" w14:textId="77777777" w:rsidR="00111809" w:rsidRPr="003D0CFD" w:rsidRDefault="00111809" w:rsidP="00111809">
                  <w:pPr>
                    <w:kinsoku w:val="0"/>
                    <w:overflowPunct w:val="0"/>
                    <w:autoSpaceDE w:val="0"/>
                    <w:autoSpaceDN w:val="0"/>
                    <w:adjustRightInd w:val="0"/>
                    <w:spacing w:after="0" w:line="240" w:lineRule="auto"/>
                    <w:ind w:left="209" w:right="193" w:firstLine="1"/>
                    <w:jc w:val="center"/>
                    <w:rPr>
                      <w:rFonts w:ascii="Calibri" w:hAnsi="Calibri" w:cs="Calibri"/>
                      <w:spacing w:val="-2"/>
                      <w:sz w:val="20"/>
                      <w:szCs w:val="20"/>
                    </w:rPr>
                  </w:pPr>
                  <w:r w:rsidRPr="003D0CFD">
                    <w:rPr>
                      <w:rFonts w:ascii="Calibri" w:hAnsi="Calibri" w:cs="Calibri"/>
                      <w:sz w:val="20"/>
                      <w:szCs w:val="20"/>
                    </w:rPr>
                    <w:t>1 Disposable Mask</w:t>
                  </w:r>
                  <w:r w:rsidRPr="003D0CFD">
                    <w:rPr>
                      <w:rFonts w:ascii="Calibri" w:hAnsi="Calibri" w:cs="Calibri"/>
                      <w:spacing w:val="-12"/>
                      <w:sz w:val="20"/>
                      <w:szCs w:val="20"/>
                    </w:rPr>
                    <w:t xml:space="preserve"> </w:t>
                  </w:r>
                  <w:r w:rsidRPr="003D0CFD">
                    <w:rPr>
                      <w:rFonts w:ascii="Calibri" w:hAnsi="Calibri" w:cs="Calibri"/>
                      <w:sz w:val="20"/>
                      <w:szCs w:val="20"/>
                    </w:rPr>
                    <w:t>per</w:t>
                  </w:r>
                  <w:r w:rsidRPr="003D0CFD">
                    <w:rPr>
                      <w:rFonts w:ascii="Calibri" w:hAnsi="Calibri" w:cs="Calibri"/>
                      <w:spacing w:val="-11"/>
                      <w:sz w:val="20"/>
                      <w:szCs w:val="20"/>
                    </w:rPr>
                    <w:t xml:space="preserve"> </w:t>
                  </w:r>
                  <w:r w:rsidRPr="003D0CFD">
                    <w:rPr>
                      <w:rFonts w:ascii="Calibri" w:hAnsi="Calibri" w:cs="Calibri"/>
                      <w:sz w:val="20"/>
                      <w:szCs w:val="20"/>
                    </w:rPr>
                    <w:t xml:space="preserve">Week per Student </w:t>
                  </w:r>
                  <w:r w:rsidRPr="003D0CFD">
                    <w:rPr>
                      <w:rFonts w:ascii="Calibri" w:hAnsi="Calibri" w:cs="Calibri"/>
                      <w:spacing w:val="-2"/>
                      <w:sz w:val="20"/>
                      <w:szCs w:val="20"/>
                    </w:rPr>
                    <w:t>(supplements</w:t>
                  </w:r>
                </w:p>
                <w:p w14:paraId="6322BF3F" w14:textId="77777777" w:rsidR="00111809" w:rsidRPr="003D0CFD" w:rsidRDefault="00111809" w:rsidP="00111809">
                  <w:pPr>
                    <w:kinsoku w:val="0"/>
                    <w:overflowPunct w:val="0"/>
                    <w:autoSpaceDE w:val="0"/>
                    <w:autoSpaceDN w:val="0"/>
                    <w:adjustRightInd w:val="0"/>
                    <w:spacing w:after="0" w:line="223" w:lineRule="exact"/>
                    <w:ind w:left="126" w:right="117"/>
                    <w:jc w:val="center"/>
                    <w:rPr>
                      <w:rFonts w:ascii="Calibri" w:hAnsi="Calibri" w:cs="Calibri"/>
                      <w:sz w:val="20"/>
                      <w:szCs w:val="20"/>
                    </w:rPr>
                  </w:pPr>
                  <w:r w:rsidRPr="003D0CFD">
                    <w:rPr>
                      <w:rFonts w:ascii="Calibri" w:hAnsi="Calibri" w:cs="Calibri"/>
                      <w:sz w:val="20"/>
                      <w:szCs w:val="20"/>
                    </w:rPr>
                    <w:t>parent provided)</w:t>
                  </w:r>
                </w:p>
              </w:tc>
            </w:tr>
            <w:tr w:rsidR="00111809" w:rsidRPr="003D0CFD" w14:paraId="06A9DF3C" w14:textId="77777777" w:rsidTr="00605259">
              <w:trPr>
                <w:trHeight w:val="734"/>
              </w:trPr>
              <w:tc>
                <w:tcPr>
                  <w:tcW w:w="1795" w:type="dxa"/>
                  <w:tcBorders>
                    <w:top w:val="single" w:sz="4" w:space="0" w:color="000000"/>
                    <w:left w:val="single" w:sz="4" w:space="0" w:color="000000"/>
                    <w:bottom w:val="single" w:sz="4" w:space="0" w:color="000000"/>
                    <w:right w:val="single" w:sz="4" w:space="0" w:color="000000"/>
                  </w:tcBorders>
                </w:tcPr>
                <w:p w14:paraId="40999DF5" w14:textId="77777777" w:rsidR="00111809" w:rsidRPr="003D0CFD" w:rsidRDefault="00111809" w:rsidP="00111809">
                  <w:pPr>
                    <w:kinsoku w:val="0"/>
                    <w:overflowPunct w:val="0"/>
                    <w:autoSpaceDE w:val="0"/>
                    <w:autoSpaceDN w:val="0"/>
                    <w:adjustRightInd w:val="0"/>
                    <w:spacing w:before="1" w:after="0" w:line="240" w:lineRule="auto"/>
                    <w:ind w:left="107"/>
                    <w:rPr>
                      <w:rFonts w:ascii="Calibri" w:hAnsi="Calibri" w:cs="Calibri"/>
                      <w:spacing w:val="-2"/>
                      <w:sz w:val="20"/>
                      <w:szCs w:val="20"/>
                    </w:rPr>
                  </w:pPr>
                  <w:r w:rsidRPr="003D0CFD">
                    <w:rPr>
                      <w:rFonts w:ascii="Calibri" w:hAnsi="Calibri" w:cs="Calibri"/>
                      <w:spacing w:val="-2"/>
                      <w:sz w:val="20"/>
                      <w:szCs w:val="20"/>
                    </w:rPr>
                    <w:t>Teachers/Staff</w:t>
                  </w:r>
                </w:p>
              </w:tc>
              <w:tc>
                <w:tcPr>
                  <w:tcW w:w="1560" w:type="dxa"/>
                  <w:tcBorders>
                    <w:top w:val="single" w:sz="4" w:space="0" w:color="000000"/>
                    <w:left w:val="single" w:sz="4" w:space="0" w:color="000000"/>
                    <w:bottom w:val="single" w:sz="4" w:space="0" w:color="000000"/>
                    <w:right w:val="single" w:sz="4" w:space="0" w:color="000000"/>
                  </w:tcBorders>
                </w:tcPr>
                <w:p w14:paraId="604D9186" w14:textId="77777777" w:rsidR="00111809" w:rsidRPr="003D0CFD" w:rsidRDefault="00111809" w:rsidP="00111809">
                  <w:pPr>
                    <w:kinsoku w:val="0"/>
                    <w:overflowPunct w:val="0"/>
                    <w:autoSpaceDE w:val="0"/>
                    <w:autoSpaceDN w:val="0"/>
                    <w:adjustRightInd w:val="0"/>
                    <w:spacing w:before="1" w:after="0" w:line="240" w:lineRule="auto"/>
                    <w:ind w:left="626"/>
                    <w:rPr>
                      <w:rFonts w:ascii="Calibri" w:hAnsi="Calibri" w:cs="Calibri"/>
                      <w:spacing w:val="-4"/>
                      <w:sz w:val="20"/>
                      <w:szCs w:val="20"/>
                    </w:rPr>
                  </w:pPr>
                  <w:r w:rsidRPr="003D0CFD">
                    <w:rPr>
                      <w:rFonts w:ascii="Calibri" w:hAnsi="Calibri" w:cs="Calibri"/>
                      <w:spacing w:val="-4"/>
                      <w:sz w:val="20"/>
                      <w:szCs w:val="20"/>
                    </w:rPr>
                    <w:t>500</w:t>
                  </w:r>
                </w:p>
              </w:tc>
              <w:tc>
                <w:tcPr>
                  <w:tcW w:w="1679" w:type="dxa"/>
                  <w:gridSpan w:val="2"/>
                  <w:tcBorders>
                    <w:top w:val="single" w:sz="4" w:space="0" w:color="000000"/>
                    <w:left w:val="single" w:sz="4" w:space="0" w:color="000000"/>
                    <w:bottom w:val="single" w:sz="4" w:space="0" w:color="000000"/>
                    <w:right w:val="single" w:sz="4" w:space="0" w:color="000000"/>
                  </w:tcBorders>
                </w:tcPr>
                <w:p w14:paraId="1AD4B380" w14:textId="77777777" w:rsidR="00111809" w:rsidRPr="003D0CFD" w:rsidRDefault="00111809" w:rsidP="00111809">
                  <w:pPr>
                    <w:kinsoku w:val="0"/>
                    <w:overflowPunct w:val="0"/>
                    <w:autoSpaceDE w:val="0"/>
                    <w:autoSpaceDN w:val="0"/>
                    <w:adjustRightInd w:val="0"/>
                    <w:spacing w:before="1" w:after="0" w:line="240" w:lineRule="auto"/>
                    <w:ind w:left="623" w:right="616"/>
                    <w:jc w:val="center"/>
                    <w:rPr>
                      <w:rFonts w:ascii="Calibri" w:hAnsi="Calibri" w:cs="Calibri"/>
                      <w:spacing w:val="-4"/>
                      <w:sz w:val="20"/>
                      <w:szCs w:val="20"/>
                    </w:rPr>
                  </w:pPr>
                  <w:r w:rsidRPr="003D0CFD">
                    <w:rPr>
                      <w:rFonts w:ascii="Calibri" w:hAnsi="Calibri" w:cs="Calibri"/>
                      <w:spacing w:val="-4"/>
                      <w:sz w:val="20"/>
                      <w:szCs w:val="20"/>
                    </w:rPr>
                    <w:t>6000</w:t>
                  </w:r>
                </w:p>
              </w:tc>
              <w:tc>
                <w:tcPr>
                  <w:tcW w:w="1677" w:type="dxa"/>
                  <w:gridSpan w:val="2"/>
                  <w:tcBorders>
                    <w:top w:val="single" w:sz="4" w:space="0" w:color="000000"/>
                    <w:left w:val="single" w:sz="4" w:space="0" w:color="000000"/>
                    <w:bottom w:val="single" w:sz="4" w:space="0" w:color="000000"/>
                    <w:right w:val="single" w:sz="4" w:space="0" w:color="000000"/>
                  </w:tcBorders>
                </w:tcPr>
                <w:p w14:paraId="6CF6E59A" w14:textId="77777777" w:rsidR="00111809" w:rsidRPr="003D0CFD" w:rsidRDefault="00111809" w:rsidP="00111809">
                  <w:pPr>
                    <w:kinsoku w:val="0"/>
                    <w:overflowPunct w:val="0"/>
                    <w:autoSpaceDE w:val="0"/>
                    <w:autoSpaceDN w:val="0"/>
                    <w:adjustRightInd w:val="0"/>
                    <w:spacing w:before="1" w:after="0" w:line="240" w:lineRule="auto"/>
                    <w:ind w:left="624" w:right="612"/>
                    <w:jc w:val="center"/>
                    <w:rPr>
                      <w:rFonts w:ascii="Calibri" w:hAnsi="Calibri" w:cs="Calibri"/>
                      <w:spacing w:val="-4"/>
                      <w:sz w:val="20"/>
                      <w:szCs w:val="20"/>
                    </w:rPr>
                  </w:pPr>
                  <w:r w:rsidRPr="003D0CFD">
                    <w:rPr>
                      <w:rFonts w:ascii="Calibri" w:hAnsi="Calibri" w:cs="Calibri"/>
                      <w:spacing w:val="-4"/>
                      <w:sz w:val="20"/>
                      <w:szCs w:val="20"/>
                    </w:rPr>
                    <w:t>3000</w:t>
                  </w:r>
                </w:p>
              </w:tc>
              <w:tc>
                <w:tcPr>
                  <w:tcW w:w="1678" w:type="dxa"/>
                  <w:tcBorders>
                    <w:top w:val="single" w:sz="4" w:space="0" w:color="000000"/>
                    <w:left w:val="single" w:sz="4" w:space="0" w:color="000000"/>
                    <w:bottom w:val="single" w:sz="4" w:space="0" w:color="000000"/>
                    <w:right w:val="single" w:sz="4" w:space="0" w:color="000000"/>
                  </w:tcBorders>
                </w:tcPr>
                <w:p w14:paraId="56D33650" w14:textId="77777777" w:rsidR="00111809" w:rsidRPr="003D0CFD" w:rsidRDefault="00111809" w:rsidP="00111809">
                  <w:pPr>
                    <w:kinsoku w:val="0"/>
                    <w:overflowPunct w:val="0"/>
                    <w:autoSpaceDE w:val="0"/>
                    <w:autoSpaceDN w:val="0"/>
                    <w:adjustRightInd w:val="0"/>
                    <w:spacing w:before="1" w:after="0" w:line="240" w:lineRule="auto"/>
                    <w:ind w:left="625" w:right="612"/>
                    <w:jc w:val="center"/>
                    <w:rPr>
                      <w:rFonts w:ascii="Calibri" w:hAnsi="Calibri" w:cs="Calibri"/>
                      <w:spacing w:val="-4"/>
                      <w:sz w:val="20"/>
                      <w:szCs w:val="20"/>
                    </w:rPr>
                  </w:pPr>
                  <w:r w:rsidRPr="003D0CFD">
                    <w:rPr>
                      <w:rFonts w:ascii="Calibri" w:hAnsi="Calibri" w:cs="Calibri"/>
                      <w:spacing w:val="-4"/>
                      <w:sz w:val="20"/>
                      <w:szCs w:val="20"/>
                    </w:rPr>
                    <w:t>1500</w:t>
                  </w:r>
                </w:p>
              </w:tc>
              <w:tc>
                <w:tcPr>
                  <w:tcW w:w="1680" w:type="dxa"/>
                  <w:tcBorders>
                    <w:top w:val="single" w:sz="4" w:space="0" w:color="000000"/>
                    <w:left w:val="single" w:sz="4" w:space="0" w:color="000000"/>
                    <w:bottom w:val="single" w:sz="4" w:space="0" w:color="000000"/>
                    <w:right w:val="single" w:sz="4" w:space="0" w:color="000000"/>
                  </w:tcBorders>
                </w:tcPr>
                <w:p w14:paraId="7FD76E28" w14:textId="77777777" w:rsidR="00111809" w:rsidRPr="003D0CFD" w:rsidRDefault="00111809" w:rsidP="00111809">
                  <w:pPr>
                    <w:kinsoku w:val="0"/>
                    <w:overflowPunct w:val="0"/>
                    <w:autoSpaceDE w:val="0"/>
                    <w:autoSpaceDN w:val="0"/>
                    <w:adjustRightInd w:val="0"/>
                    <w:spacing w:after="0" w:line="240" w:lineRule="atLeast"/>
                    <w:ind w:left="170" w:right="154" w:firstLine="1"/>
                    <w:jc w:val="center"/>
                    <w:rPr>
                      <w:rFonts w:ascii="Calibri" w:hAnsi="Calibri" w:cs="Calibri"/>
                      <w:sz w:val="20"/>
                      <w:szCs w:val="20"/>
                    </w:rPr>
                  </w:pPr>
                  <w:r w:rsidRPr="003D0CFD">
                    <w:rPr>
                      <w:rFonts w:ascii="Calibri" w:hAnsi="Calibri" w:cs="Calibri"/>
                      <w:sz w:val="20"/>
                      <w:szCs w:val="20"/>
                    </w:rPr>
                    <w:t>5 Disposable Masks</w:t>
                  </w:r>
                  <w:r w:rsidRPr="003D0CFD">
                    <w:rPr>
                      <w:rFonts w:ascii="Calibri" w:hAnsi="Calibri" w:cs="Calibri"/>
                      <w:spacing w:val="-12"/>
                      <w:sz w:val="20"/>
                      <w:szCs w:val="20"/>
                    </w:rPr>
                    <w:t xml:space="preserve"> </w:t>
                  </w:r>
                  <w:r w:rsidRPr="003D0CFD">
                    <w:rPr>
                      <w:rFonts w:ascii="Calibri" w:hAnsi="Calibri" w:cs="Calibri"/>
                      <w:sz w:val="20"/>
                      <w:szCs w:val="20"/>
                    </w:rPr>
                    <w:t>per</w:t>
                  </w:r>
                  <w:r w:rsidRPr="003D0CFD">
                    <w:rPr>
                      <w:rFonts w:ascii="Calibri" w:hAnsi="Calibri" w:cs="Calibri"/>
                      <w:spacing w:val="-11"/>
                      <w:sz w:val="20"/>
                      <w:szCs w:val="20"/>
                    </w:rPr>
                    <w:t xml:space="preserve"> </w:t>
                  </w:r>
                  <w:r w:rsidRPr="003D0CFD">
                    <w:rPr>
                      <w:rFonts w:ascii="Calibri" w:hAnsi="Calibri" w:cs="Calibri"/>
                      <w:sz w:val="20"/>
                      <w:szCs w:val="20"/>
                    </w:rPr>
                    <w:t>Week per Teacher</w:t>
                  </w:r>
                </w:p>
              </w:tc>
            </w:tr>
            <w:tr w:rsidR="00111809" w:rsidRPr="003D0CFD" w14:paraId="0EA2AEAF" w14:textId="77777777" w:rsidTr="00605259">
              <w:trPr>
                <w:trHeight w:val="731"/>
              </w:trPr>
              <w:tc>
                <w:tcPr>
                  <w:tcW w:w="1795" w:type="dxa"/>
                  <w:tcBorders>
                    <w:top w:val="single" w:sz="4" w:space="0" w:color="000000"/>
                    <w:left w:val="single" w:sz="4" w:space="0" w:color="000000"/>
                    <w:bottom w:val="single" w:sz="4" w:space="0" w:color="000000"/>
                    <w:right w:val="single" w:sz="4" w:space="0" w:color="000000"/>
                  </w:tcBorders>
                </w:tcPr>
                <w:p w14:paraId="3DE5A716" w14:textId="77777777" w:rsidR="00111809" w:rsidRPr="003D0CFD" w:rsidRDefault="00111809" w:rsidP="00111809">
                  <w:pPr>
                    <w:kinsoku w:val="0"/>
                    <w:overflowPunct w:val="0"/>
                    <w:autoSpaceDE w:val="0"/>
                    <w:autoSpaceDN w:val="0"/>
                    <w:adjustRightInd w:val="0"/>
                    <w:spacing w:before="1" w:after="0" w:line="240" w:lineRule="auto"/>
                    <w:ind w:left="107"/>
                    <w:rPr>
                      <w:rFonts w:ascii="Calibri" w:hAnsi="Calibri" w:cs="Calibri"/>
                      <w:sz w:val="20"/>
                      <w:szCs w:val="20"/>
                    </w:rPr>
                  </w:pPr>
                  <w:r w:rsidRPr="003D0CFD">
                    <w:rPr>
                      <w:rFonts w:ascii="Calibri" w:hAnsi="Calibri" w:cs="Calibri"/>
                      <w:sz w:val="20"/>
                      <w:szCs w:val="20"/>
                    </w:rPr>
                    <w:t>Nurse/Health Staff</w:t>
                  </w:r>
                </w:p>
              </w:tc>
              <w:tc>
                <w:tcPr>
                  <w:tcW w:w="1560" w:type="dxa"/>
                  <w:tcBorders>
                    <w:top w:val="single" w:sz="4" w:space="0" w:color="000000"/>
                    <w:left w:val="single" w:sz="4" w:space="0" w:color="000000"/>
                    <w:bottom w:val="single" w:sz="4" w:space="0" w:color="000000"/>
                    <w:right w:val="single" w:sz="4" w:space="0" w:color="000000"/>
                  </w:tcBorders>
                </w:tcPr>
                <w:p w14:paraId="2E47C9DD" w14:textId="77777777" w:rsidR="00111809" w:rsidRPr="003D0CFD" w:rsidRDefault="00111809" w:rsidP="00111809">
                  <w:pPr>
                    <w:kinsoku w:val="0"/>
                    <w:overflowPunct w:val="0"/>
                    <w:autoSpaceDE w:val="0"/>
                    <w:autoSpaceDN w:val="0"/>
                    <w:adjustRightInd w:val="0"/>
                    <w:spacing w:before="1" w:after="0" w:line="240" w:lineRule="auto"/>
                    <w:ind w:left="576"/>
                    <w:rPr>
                      <w:rFonts w:ascii="Calibri" w:hAnsi="Calibri" w:cs="Calibri"/>
                      <w:spacing w:val="-4"/>
                      <w:sz w:val="20"/>
                      <w:szCs w:val="20"/>
                    </w:rPr>
                  </w:pPr>
                  <w:r w:rsidRPr="003D0CFD">
                    <w:rPr>
                      <w:rFonts w:ascii="Calibri" w:hAnsi="Calibri" w:cs="Calibri"/>
                      <w:spacing w:val="-4"/>
                      <w:sz w:val="20"/>
                      <w:szCs w:val="20"/>
                    </w:rPr>
                    <w:t>1000</w:t>
                  </w:r>
                </w:p>
              </w:tc>
              <w:tc>
                <w:tcPr>
                  <w:tcW w:w="1679" w:type="dxa"/>
                  <w:gridSpan w:val="2"/>
                  <w:tcBorders>
                    <w:top w:val="single" w:sz="4" w:space="0" w:color="000000"/>
                    <w:left w:val="single" w:sz="4" w:space="0" w:color="000000"/>
                    <w:bottom w:val="single" w:sz="4" w:space="0" w:color="000000"/>
                    <w:right w:val="single" w:sz="4" w:space="0" w:color="000000"/>
                  </w:tcBorders>
                </w:tcPr>
                <w:p w14:paraId="1317F915" w14:textId="77777777" w:rsidR="00111809" w:rsidRPr="003D0CFD" w:rsidRDefault="00111809" w:rsidP="00111809">
                  <w:pPr>
                    <w:kinsoku w:val="0"/>
                    <w:overflowPunct w:val="0"/>
                    <w:autoSpaceDE w:val="0"/>
                    <w:autoSpaceDN w:val="0"/>
                    <w:adjustRightInd w:val="0"/>
                    <w:spacing w:before="1" w:after="0" w:line="240" w:lineRule="auto"/>
                    <w:ind w:left="559"/>
                    <w:rPr>
                      <w:rFonts w:ascii="Calibri" w:hAnsi="Calibri" w:cs="Calibri"/>
                      <w:spacing w:val="-2"/>
                      <w:sz w:val="20"/>
                      <w:szCs w:val="20"/>
                    </w:rPr>
                  </w:pPr>
                  <w:r w:rsidRPr="003D0CFD">
                    <w:rPr>
                      <w:rFonts w:ascii="Calibri" w:hAnsi="Calibri" w:cs="Calibri"/>
                      <w:spacing w:val="-2"/>
                      <w:sz w:val="20"/>
                      <w:szCs w:val="20"/>
                    </w:rPr>
                    <w:t>12,000</w:t>
                  </w:r>
                </w:p>
              </w:tc>
              <w:tc>
                <w:tcPr>
                  <w:tcW w:w="1677" w:type="dxa"/>
                  <w:gridSpan w:val="2"/>
                  <w:tcBorders>
                    <w:top w:val="single" w:sz="4" w:space="0" w:color="000000"/>
                    <w:left w:val="single" w:sz="4" w:space="0" w:color="000000"/>
                    <w:bottom w:val="single" w:sz="4" w:space="0" w:color="000000"/>
                    <w:right w:val="single" w:sz="4" w:space="0" w:color="000000"/>
                  </w:tcBorders>
                </w:tcPr>
                <w:p w14:paraId="19BB4D48" w14:textId="77777777" w:rsidR="00111809" w:rsidRPr="003D0CFD" w:rsidRDefault="00111809" w:rsidP="00111809">
                  <w:pPr>
                    <w:kinsoku w:val="0"/>
                    <w:overflowPunct w:val="0"/>
                    <w:autoSpaceDE w:val="0"/>
                    <w:autoSpaceDN w:val="0"/>
                    <w:adjustRightInd w:val="0"/>
                    <w:spacing w:before="1" w:after="0" w:line="240" w:lineRule="auto"/>
                    <w:ind w:left="624" w:right="612"/>
                    <w:jc w:val="center"/>
                    <w:rPr>
                      <w:rFonts w:ascii="Calibri" w:hAnsi="Calibri" w:cs="Calibri"/>
                      <w:spacing w:val="-4"/>
                      <w:sz w:val="20"/>
                      <w:szCs w:val="20"/>
                    </w:rPr>
                  </w:pPr>
                  <w:r w:rsidRPr="003D0CFD">
                    <w:rPr>
                      <w:rFonts w:ascii="Calibri" w:hAnsi="Calibri" w:cs="Calibri"/>
                      <w:spacing w:val="-4"/>
                      <w:sz w:val="20"/>
                      <w:szCs w:val="20"/>
                    </w:rPr>
                    <w:t>6000</w:t>
                  </w:r>
                </w:p>
              </w:tc>
              <w:tc>
                <w:tcPr>
                  <w:tcW w:w="1678" w:type="dxa"/>
                  <w:tcBorders>
                    <w:top w:val="single" w:sz="4" w:space="0" w:color="000000"/>
                    <w:left w:val="single" w:sz="4" w:space="0" w:color="000000"/>
                    <w:bottom w:val="single" w:sz="4" w:space="0" w:color="000000"/>
                    <w:right w:val="single" w:sz="4" w:space="0" w:color="000000"/>
                  </w:tcBorders>
                </w:tcPr>
                <w:p w14:paraId="419094E7" w14:textId="77777777" w:rsidR="00111809" w:rsidRPr="003D0CFD" w:rsidRDefault="00111809" w:rsidP="00111809">
                  <w:pPr>
                    <w:kinsoku w:val="0"/>
                    <w:overflowPunct w:val="0"/>
                    <w:autoSpaceDE w:val="0"/>
                    <w:autoSpaceDN w:val="0"/>
                    <w:adjustRightInd w:val="0"/>
                    <w:spacing w:before="1" w:after="0" w:line="240" w:lineRule="auto"/>
                    <w:ind w:left="625" w:right="612"/>
                    <w:jc w:val="center"/>
                    <w:rPr>
                      <w:rFonts w:ascii="Calibri" w:hAnsi="Calibri" w:cs="Calibri"/>
                      <w:spacing w:val="-4"/>
                      <w:sz w:val="20"/>
                      <w:szCs w:val="20"/>
                    </w:rPr>
                  </w:pPr>
                  <w:r w:rsidRPr="003D0CFD">
                    <w:rPr>
                      <w:rFonts w:ascii="Calibri" w:hAnsi="Calibri" w:cs="Calibri"/>
                      <w:spacing w:val="-4"/>
                      <w:sz w:val="20"/>
                      <w:szCs w:val="20"/>
                    </w:rPr>
                    <w:t>3000</w:t>
                  </w:r>
                </w:p>
              </w:tc>
              <w:tc>
                <w:tcPr>
                  <w:tcW w:w="1680" w:type="dxa"/>
                  <w:tcBorders>
                    <w:top w:val="single" w:sz="4" w:space="0" w:color="000000"/>
                    <w:left w:val="single" w:sz="4" w:space="0" w:color="000000"/>
                    <w:bottom w:val="single" w:sz="4" w:space="0" w:color="000000"/>
                    <w:right w:val="single" w:sz="4" w:space="0" w:color="000000"/>
                  </w:tcBorders>
                </w:tcPr>
                <w:p w14:paraId="62AD4246" w14:textId="77777777" w:rsidR="00111809" w:rsidRPr="003D0CFD" w:rsidRDefault="00111809" w:rsidP="00111809">
                  <w:pPr>
                    <w:kinsoku w:val="0"/>
                    <w:overflowPunct w:val="0"/>
                    <w:autoSpaceDE w:val="0"/>
                    <w:autoSpaceDN w:val="0"/>
                    <w:adjustRightInd w:val="0"/>
                    <w:spacing w:before="1" w:after="0" w:line="240" w:lineRule="auto"/>
                    <w:ind w:left="170" w:right="154" w:firstLine="1"/>
                    <w:jc w:val="center"/>
                    <w:rPr>
                      <w:rFonts w:ascii="Calibri" w:hAnsi="Calibri" w:cs="Calibri"/>
                      <w:sz w:val="20"/>
                      <w:szCs w:val="20"/>
                    </w:rPr>
                  </w:pPr>
                  <w:r w:rsidRPr="003D0CFD">
                    <w:rPr>
                      <w:rFonts w:ascii="Calibri" w:hAnsi="Calibri" w:cs="Calibri"/>
                      <w:sz w:val="20"/>
                      <w:szCs w:val="20"/>
                    </w:rPr>
                    <w:t>10 Disposable Masks</w:t>
                  </w:r>
                  <w:r w:rsidRPr="003D0CFD">
                    <w:rPr>
                      <w:rFonts w:ascii="Calibri" w:hAnsi="Calibri" w:cs="Calibri"/>
                      <w:spacing w:val="-12"/>
                      <w:sz w:val="20"/>
                      <w:szCs w:val="20"/>
                    </w:rPr>
                    <w:t xml:space="preserve"> </w:t>
                  </w:r>
                  <w:r w:rsidRPr="003D0CFD">
                    <w:rPr>
                      <w:rFonts w:ascii="Calibri" w:hAnsi="Calibri" w:cs="Calibri"/>
                      <w:sz w:val="20"/>
                      <w:szCs w:val="20"/>
                    </w:rPr>
                    <w:t>per</w:t>
                  </w:r>
                  <w:r w:rsidRPr="003D0CFD">
                    <w:rPr>
                      <w:rFonts w:ascii="Calibri" w:hAnsi="Calibri" w:cs="Calibri"/>
                      <w:spacing w:val="-11"/>
                      <w:sz w:val="20"/>
                      <w:szCs w:val="20"/>
                    </w:rPr>
                    <w:t xml:space="preserve"> </w:t>
                  </w:r>
                  <w:r w:rsidRPr="003D0CFD">
                    <w:rPr>
                      <w:rFonts w:ascii="Calibri" w:hAnsi="Calibri" w:cs="Calibri"/>
                      <w:sz w:val="20"/>
                      <w:szCs w:val="20"/>
                    </w:rPr>
                    <w:t>Week</w:t>
                  </w:r>
                </w:p>
                <w:p w14:paraId="2BD467E6" w14:textId="77777777" w:rsidR="00111809" w:rsidRPr="003D0CFD" w:rsidRDefault="00111809" w:rsidP="00111809">
                  <w:pPr>
                    <w:kinsoku w:val="0"/>
                    <w:overflowPunct w:val="0"/>
                    <w:autoSpaceDE w:val="0"/>
                    <w:autoSpaceDN w:val="0"/>
                    <w:adjustRightInd w:val="0"/>
                    <w:spacing w:after="0" w:line="222" w:lineRule="exact"/>
                    <w:ind w:left="127" w:right="117"/>
                    <w:jc w:val="center"/>
                    <w:rPr>
                      <w:rFonts w:ascii="Calibri" w:hAnsi="Calibri" w:cs="Calibri"/>
                      <w:sz w:val="20"/>
                      <w:szCs w:val="20"/>
                    </w:rPr>
                  </w:pPr>
                  <w:r w:rsidRPr="003D0CFD">
                    <w:rPr>
                      <w:rFonts w:ascii="Calibri" w:hAnsi="Calibri" w:cs="Calibri"/>
                      <w:sz w:val="20"/>
                      <w:szCs w:val="20"/>
                    </w:rPr>
                    <w:t>per School Nurse</w:t>
                  </w:r>
                </w:p>
              </w:tc>
            </w:tr>
          </w:tbl>
          <w:p w14:paraId="453FB9C6" w14:textId="3B27B43B" w:rsidR="00814398" w:rsidRPr="003D0CFD" w:rsidRDefault="00814398" w:rsidP="00814398">
            <w:pPr>
              <w:tabs>
                <w:tab w:val="left" w:pos="720"/>
              </w:tabs>
              <w:jc w:val="both"/>
              <w:rPr>
                <w:rFonts w:ascii="Calibri" w:hAnsi="Calibri" w:cs="Calibri"/>
                <w:color w:val="FF0000"/>
              </w:rPr>
            </w:pPr>
          </w:p>
          <w:tbl>
            <w:tblPr>
              <w:tblW w:w="0" w:type="auto"/>
              <w:tblInd w:w="105" w:type="dxa"/>
              <w:tblCellMar>
                <w:left w:w="0" w:type="dxa"/>
                <w:right w:w="0" w:type="dxa"/>
              </w:tblCellMar>
              <w:tblLook w:val="0000" w:firstRow="0" w:lastRow="0" w:firstColumn="0" w:lastColumn="0" w:noHBand="0" w:noVBand="0"/>
            </w:tblPr>
            <w:tblGrid>
              <w:gridCol w:w="2489"/>
              <w:gridCol w:w="634"/>
              <w:gridCol w:w="1854"/>
              <w:gridCol w:w="1878"/>
              <w:gridCol w:w="610"/>
              <w:gridCol w:w="1769"/>
            </w:tblGrid>
            <w:tr w:rsidR="00111809" w:rsidRPr="003D0CFD" w14:paraId="3CB8865C" w14:textId="77777777">
              <w:trPr>
                <w:trHeight w:val="238"/>
              </w:trPr>
              <w:tc>
                <w:tcPr>
                  <w:tcW w:w="3152" w:type="dxa"/>
                  <w:gridSpan w:val="2"/>
                  <w:tcBorders>
                    <w:top w:val="none" w:sz="6" w:space="0" w:color="auto"/>
                    <w:left w:val="none" w:sz="6" w:space="0" w:color="auto"/>
                    <w:bottom w:val="none" w:sz="6" w:space="0" w:color="auto"/>
                    <w:right w:val="none" w:sz="6" w:space="0" w:color="auto"/>
                  </w:tcBorders>
                </w:tcPr>
                <w:p w14:paraId="5BE2CB4A" w14:textId="77777777" w:rsidR="00111809" w:rsidRPr="003D0CFD" w:rsidRDefault="00111809" w:rsidP="00111809">
                  <w:pPr>
                    <w:kinsoku w:val="0"/>
                    <w:overflowPunct w:val="0"/>
                    <w:autoSpaceDE w:val="0"/>
                    <w:autoSpaceDN w:val="0"/>
                    <w:adjustRightInd w:val="0"/>
                    <w:spacing w:after="0" w:line="240" w:lineRule="auto"/>
                    <w:rPr>
                      <w:rFonts w:ascii="Times New Roman" w:hAnsi="Times New Roman" w:cs="Times New Roman"/>
                      <w:sz w:val="16"/>
                      <w:szCs w:val="16"/>
                    </w:rPr>
                  </w:pPr>
                </w:p>
              </w:tc>
              <w:tc>
                <w:tcPr>
                  <w:tcW w:w="3761" w:type="dxa"/>
                  <w:gridSpan w:val="2"/>
                  <w:tcBorders>
                    <w:top w:val="none" w:sz="6" w:space="0" w:color="auto"/>
                    <w:left w:val="none" w:sz="6" w:space="0" w:color="auto"/>
                    <w:bottom w:val="single" w:sz="18" w:space="0" w:color="D9D9D9"/>
                    <w:right w:val="none" w:sz="6" w:space="0" w:color="auto"/>
                  </w:tcBorders>
                  <w:shd w:val="clear" w:color="auto" w:fill="D9D9D9"/>
                </w:tcPr>
                <w:p w14:paraId="269DAB74" w14:textId="77777777" w:rsidR="00111809" w:rsidRPr="003D0CFD" w:rsidRDefault="00111809" w:rsidP="00111809">
                  <w:pPr>
                    <w:kinsoku w:val="0"/>
                    <w:overflowPunct w:val="0"/>
                    <w:autoSpaceDE w:val="0"/>
                    <w:autoSpaceDN w:val="0"/>
                    <w:adjustRightInd w:val="0"/>
                    <w:spacing w:after="0" w:line="218" w:lineRule="exact"/>
                    <w:ind w:left="45"/>
                    <w:rPr>
                      <w:rFonts w:ascii="Calibri" w:hAnsi="Calibri" w:cs="Calibri"/>
                      <w:b/>
                      <w:bCs/>
                      <w:sz w:val="20"/>
                      <w:szCs w:val="20"/>
                    </w:rPr>
                  </w:pPr>
                  <w:r w:rsidRPr="003D0CFD">
                    <w:rPr>
                      <w:rFonts w:ascii="Calibri" w:hAnsi="Calibri" w:cs="Calibri"/>
                      <w:b/>
                      <w:bCs/>
                      <w:sz w:val="20"/>
                      <w:szCs w:val="20"/>
                    </w:rPr>
                    <w:t>PPE</w:t>
                  </w:r>
                  <w:r w:rsidRPr="003D0CFD">
                    <w:rPr>
                      <w:rFonts w:ascii="Calibri" w:hAnsi="Calibri" w:cs="Calibri"/>
                      <w:b/>
                      <w:bCs/>
                      <w:spacing w:val="-1"/>
                      <w:sz w:val="20"/>
                      <w:szCs w:val="20"/>
                    </w:rPr>
                    <w:t xml:space="preserve"> </w:t>
                  </w:r>
                  <w:r w:rsidRPr="003D0CFD">
                    <w:rPr>
                      <w:rFonts w:ascii="Calibri" w:hAnsi="Calibri" w:cs="Calibri"/>
                      <w:b/>
                      <w:bCs/>
                      <w:sz w:val="20"/>
                      <w:szCs w:val="20"/>
                    </w:rPr>
                    <w:t>for</w:t>
                  </w:r>
                  <w:r w:rsidRPr="003D0CFD">
                    <w:rPr>
                      <w:rFonts w:ascii="Calibri" w:hAnsi="Calibri" w:cs="Calibri"/>
                      <w:b/>
                      <w:bCs/>
                      <w:spacing w:val="-1"/>
                      <w:sz w:val="20"/>
                      <w:szCs w:val="20"/>
                    </w:rPr>
                    <w:t xml:space="preserve"> </w:t>
                  </w:r>
                  <w:r w:rsidRPr="003D0CFD">
                    <w:rPr>
                      <w:rFonts w:ascii="Calibri" w:hAnsi="Calibri" w:cs="Calibri"/>
                      <w:b/>
                      <w:bCs/>
                      <w:sz w:val="20"/>
                      <w:szCs w:val="20"/>
                    </w:rPr>
                    <w:t>High</w:t>
                  </w:r>
                  <w:r w:rsidRPr="003D0CFD">
                    <w:rPr>
                      <w:rFonts w:ascii="Calibri" w:hAnsi="Calibri" w:cs="Calibri"/>
                      <w:b/>
                      <w:bCs/>
                      <w:spacing w:val="-2"/>
                      <w:sz w:val="20"/>
                      <w:szCs w:val="20"/>
                    </w:rPr>
                    <w:t xml:space="preserve"> </w:t>
                  </w:r>
                  <w:r w:rsidRPr="003D0CFD">
                    <w:rPr>
                      <w:rFonts w:ascii="Calibri" w:hAnsi="Calibri" w:cs="Calibri"/>
                      <w:b/>
                      <w:bCs/>
                      <w:sz w:val="20"/>
                      <w:szCs w:val="20"/>
                    </w:rPr>
                    <w:t>Intensity</w:t>
                  </w:r>
                  <w:r w:rsidRPr="003D0CFD">
                    <w:rPr>
                      <w:rFonts w:ascii="Calibri" w:hAnsi="Calibri" w:cs="Calibri"/>
                      <w:b/>
                      <w:bCs/>
                      <w:spacing w:val="-3"/>
                      <w:sz w:val="20"/>
                      <w:szCs w:val="20"/>
                    </w:rPr>
                    <w:t xml:space="preserve"> </w:t>
                  </w:r>
                  <w:r w:rsidRPr="003D0CFD">
                    <w:rPr>
                      <w:rFonts w:ascii="Calibri" w:hAnsi="Calibri" w:cs="Calibri"/>
                      <w:b/>
                      <w:bCs/>
                      <w:sz w:val="20"/>
                      <w:szCs w:val="20"/>
                    </w:rPr>
                    <w:t>Contact</w:t>
                  </w:r>
                  <w:r w:rsidRPr="003D0CFD">
                    <w:rPr>
                      <w:rFonts w:ascii="Calibri" w:hAnsi="Calibri" w:cs="Calibri"/>
                      <w:b/>
                      <w:bCs/>
                      <w:spacing w:val="-2"/>
                      <w:sz w:val="20"/>
                      <w:szCs w:val="20"/>
                    </w:rPr>
                    <w:t xml:space="preserve"> </w:t>
                  </w:r>
                  <w:r w:rsidRPr="003D0CFD">
                    <w:rPr>
                      <w:rFonts w:ascii="Calibri" w:hAnsi="Calibri" w:cs="Calibri"/>
                      <w:b/>
                      <w:bCs/>
                      <w:sz w:val="20"/>
                      <w:szCs w:val="20"/>
                    </w:rPr>
                    <w:t>with</w:t>
                  </w:r>
                  <w:r w:rsidRPr="003D0CFD">
                    <w:rPr>
                      <w:rFonts w:ascii="Calibri" w:hAnsi="Calibri" w:cs="Calibri"/>
                      <w:b/>
                      <w:bCs/>
                      <w:spacing w:val="-1"/>
                      <w:sz w:val="20"/>
                      <w:szCs w:val="20"/>
                    </w:rPr>
                    <w:t xml:space="preserve"> </w:t>
                  </w:r>
                  <w:r w:rsidRPr="003D0CFD">
                    <w:rPr>
                      <w:rFonts w:ascii="Calibri" w:hAnsi="Calibri" w:cs="Calibri"/>
                      <w:b/>
                      <w:bCs/>
                      <w:sz w:val="20"/>
                      <w:szCs w:val="20"/>
                    </w:rPr>
                    <w:t>Students</w:t>
                  </w:r>
                </w:p>
              </w:tc>
              <w:tc>
                <w:tcPr>
                  <w:tcW w:w="2981" w:type="dxa"/>
                  <w:gridSpan w:val="2"/>
                  <w:tcBorders>
                    <w:top w:val="none" w:sz="6" w:space="0" w:color="auto"/>
                    <w:left w:val="none" w:sz="6" w:space="0" w:color="auto"/>
                    <w:bottom w:val="none" w:sz="6" w:space="0" w:color="auto"/>
                    <w:right w:val="none" w:sz="6" w:space="0" w:color="auto"/>
                  </w:tcBorders>
                </w:tcPr>
                <w:p w14:paraId="09C74541" w14:textId="77777777" w:rsidR="00111809" w:rsidRPr="003D0CFD" w:rsidRDefault="00111809" w:rsidP="00111809">
                  <w:pPr>
                    <w:kinsoku w:val="0"/>
                    <w:overflowPunct w:val="0"/>
                    <w:autoSpaceDE w:val="0"/>
                    <w:autoSpaceDN w:val="0"/>
                    <w:adjustRightInd w:val="0"/>
                    <w:spacing w:after="0" w:line="240" w:lineRule="auto"/>
                    <w:rPr>
                      <w:rFonts w:ascii="Times New Roman" w:hAnsi="Times New Roman" w:cs="Times New Roman"/>
                      <w:sz w:val="16"/>
                      <w:szCs w:val="16"/>
                    </w:rPr>
                  </w:pPr>
                </w:p>
              </w:tc>
            </w:tr>
            <w:tr w:rsidR="00111809" w:rsidRPr="003D0CFD" w14:paraId="4A943FB3" w14:textId="77777777">
              <w:trPr>
                <w:trHeight w:val="153"/>
              </w:trPr>
              <w:tc>
                <w:tcPr>
                  <w:tcW w:w="9894" w:type="dxa"/>
                  <w:gridSpan w:val="6"/>
                  <w:tcBorders>
                    <w:top w:val="none" w:sz="6" w:space="0" w:color="auto"/>
                    <w:left w:val="none" w:sz="6" w:space="0" w:color="auto"/>
                    <w:bottom w:val="single" w:sz="24" w:space="0" w:color="D9D9D9"/>
                    <w:right w:val="none" w:sz="6" w:space="0" w:color="auto"/>
                  </w:tcBorders>
                </w:tcPr>
                <w:p w14:paraId="0E0756A9" w14:textId="77777777" w:rsidR="00111809" w:rsidRPr="003D0CFD" w:rsidRDefault="00111809" w:rsidP="00111809">
                  <w:pPr>
                    <w:kinsoku w:val="0"/>
                    <w:overflowPunct w:val="0"/>
                    <w:autoSpaceDE w:val="0"/>
                    <w:autoSpaceDN w:val="0"/>
                    <w:adjustRightInd w:val="0"/>
                    <w:spacing w:after="0" w:line="240" w:lineRule="auto"/>
                    <w:rPr>
                      <w:rFonts w:ascii="Times New Roman" w:hAnsi="Times New Roman" w:cs="Times New Roman"/>
                      <w:sz w:val="8"/>
                      <w:szCs w:val="8"/>
                    </w:rPr>
                  </w:pPr>
                </w:p>
              </w:tc>
            </w:tr>
            <w:tr w:rsidR="00111809" w:rsidRPr="003D0CFD" w14:paraId="3635730F" w14:textId="77777777">
              <w:trPr>
                <w:trHeight w:val="486"/>
              </w:trPr>
              <w:tc>
                <w:tcPr>
                  <w:tcW w:w="2518" w:type="dxa"/>
                  <w:tcBorders>
                    <w:top w:val="single" w:sz="24" w:space="0" w:color="D9D9D9"/>
                    <w:left w:val="single" w:sz="4" w:space="0" w:color="000000"/>
                    <w:bottom w:val="single" w:sz="4" w:space="0" w:color="000000"/>
                    <w:right w:val="single" w:sz="4" w:space="0" w:color="000000"/>
                  </w:tcBorders>
                </w:tcPr>
                <w:p w14:paraId="345C999C" w14:textId="77777777" w:rsidR="00111809" w:rsidRPr="003D0CFD" w:rsidRDefault="00111809" w:rsidP="00111809">
                  <w:pPr>
                    <w:kinsoku w:val="0"/>
                    <w:overflowPunct w:val="0"/>
                    <w:autoSpaceDE w:val="0"/>
                    <w:autoSpaceDN w:val="0"/>
                    <w:adjustRightInd w:val="0"/>
                    <w:spacing w:after="0" w:line="243" w:lineRule="exact"/>
                    <w:ind w:left="1059" w:right="1052"/>
                    <w:jc w:val="center"/>
                    <w:rPr>
                      <w:rFonts w:ascii="Calibri" w:hAnsi="Calibri" w:cs="Calibri"/>
                      <w:i/>
                      <w:iCs/>
                      <w:spacing w:val="-4"/>
                      <w:sz w:val="20"/>
                      <w:szCs w:val="20"/>
                    </w:rPr>
                  </w:pPr>
                  <w:r w:rsidRPr="003D0CFD">
                    <w:rPr>
                      <w:rFonts w:ascii="Calibri" w:hAnsi="Calibri" w:cs="Calibri"/>
                      <w:i/>
                      <w:iCs/>
                      <w:spacing w:val="-4"/>
                      <w:sz w:val="20"/>
                      <w:szCs w:val="20"/>
                    </w:rPr>
                    <w:t>Item</w:t>
                  </w:r>
                </w:p>
              </w:tc>
              <w:tc>
                <w:tcPr>
                  <w:tcW w:w="2517" w:type="dxa"/>
                  <w:gridSpan w:val="2"/>
                  <w:tcBorders>
                    <w:top w:val="single" w:sz="24" w:space="0" w:color="D9D9D9"/>
                    <w:left w:val="single" w:sz="4" w:space="0" w:color="000000"/>
                    <w:bottom w:val="single" w:sz="4" w:space="0" w:color="000000"/>
                    <w:right w:val="single" w:sz="4" w:space="0" w:color="000000"/>
                  </w:tcBorders>
                </w:tcPr>
                <w:p w14:paraId="5F7DB882" w14:textId="77777777" w:rsidR="00111809" w:rsidRPr="003D0CFD" w:rsidRDefault="00111809" w:rsidP="00111809">
                  <w:pPr>
                    <w:kinsoku w:val="0"/>
                    <w:overflowPunct w:val="0"/>
                    <w:autoSpaceDE w:val="0"/>
                    <w:autoSpaceDN w:val="0"/>
                    <w:adjustRightInd w:val="0"/>
                    <w:spacing w:after="0" w:line="243" w:lineRule="exact"/>
                    <w:ind w:left="230"/>
                    <w:rPr>
                      <w:rFonts w:ascii="Calibri" w:hAnsi="Calibri" w:cs="Calibri"/>
                      <w:sz w:val="20"/>
                      <w:szCs w:val="20"/>
                    </w:rPr>
                  </w:pPr>
                  <w:r w:rsidRPr="003D0CFD">
                    <w:rPr>
                      <w:rFonts w:ascii="Calibri" w:hAnsi="Calibri" w:cs="Calibri"/>
                      <w:sz w:val="20"/>
                      <w:szCs w:val="20"/>
                    </w:rPr>
                    <w:t>1 Week Supply for 1 Staff</w:t>
                  </w:r>
                </w:p>
              </w:tc>
              <w:tc>
                <w:tcPr>
                  <w:tcW w:w="2517" w:type="dxa"/>
                  <w:gridSpan w:val="2"/>
                  <w:tcBorders>
                    <w:top w:val="single" w:sz="24" w:space="0" w:color="D9D9D9"/>
                    <w:left w:val="single" w:sz="4" w:space="0" w:color="000000"/>
                    <w:bottom w:val="single" w:sz="4" w:space="0" w:color="000000"/>
                    <w:right w:val="single" w:sz="4" w:space="0" w:color="000000"/>
                  </w:tcBorders>
                </w:tcPr>
                <w:p w14:paraId="751C2DF6" w14:textId="77777777" w:rsidR="00111809" w:rsidRPr="003D0CFD" w:rsidRDefault="00111809" w:rsidP="00111809">
                  <w:pPr>
                    <w:kinsoku w:val="0"/>
                    <w:overflowPunct w:val="0"/>
                    <w:autoSpaceDE w:val="0"/>
                    <w:autoSpaceDN w:val="0"/>
                    <w:adjustRightInd w:val="0"/>
                    <w:spacing w:after="0" w:line="243" w:lineRule="exact"/>
                    <w:ind w:left="605"/>
                    <w:rPr>
                      <w:rFonts w:ascii="Calibri" w:hAnsi="Calibri" w:cs="Calibri"/>
                      <w:sz w:val="20"/>
                      <w:szCs w:val="20"/>
                    </w:rPr>
                  </w:pPr>
                  <w:r w:rsidRPr="003D0CFD">
                    <w:rPr>
                      <w:rFonts w:ascii="Calibri" w:hAnsi="Calibri" w:cs="Calibri"/>
                      <w:sz w:val="20"/>
                      <w:szCs w:val="20"/>
                    </w:rPr>
                    <w:t>12 Week Supply</w:t>
                  </w:r>
                </w:p>
              </w:tc>
              <w:tc>
                <w:tcPr>
                  <w:tcW w:w="2342" w:type="dxa"/>
                  <w:tcBorders>
                    <w:top w:val="single" w:sz="24" w:space="0" w:color="D9D9D9"/>
                    <w:left w:val="single" w:sz="4" w:space="0" w:color="000000"/>
                    <w:bottom w:val="single" w:sz="4" w:space="0" w:color="000000"/>
                    <w:right w:val="none" w:sz="6" w:space="0" w:color="auto"/>
                  </w:tcBorders>
                </w:tcPr>
                <w:p w14:paraId="551C354B" w14:textId="77777777" w:rsidR="00111809" w:rsidRPr="003D0CFD" w:rsidRDefault="00111809" w:rsidP="00111809">
                  <w:pPr>
                    <w:kinsoku w:val="0"/>
                    <w:overflowPunct w:val="0"/>
                    <w:autoSpaceDE w:val="0"/>
                    <w:autoSpaceDN w:val="0"/>
                    <w:adjustRightInd w:val="0"/>
                    <w:spacing w:after="0" w:line="243" w:lineRule="exact"/>
                    <w:ind w:left="349" w:right="167"/>
                    <w:jc w:val="center"/>
                    <w:rPr>
                      <w:rFonts w:ascii="Calibri" w:hAnsi="Calibri" w:cs="Calibri"/>
                      <w:spacing w:val="-2"/>
                      <w:sz w:val="20"/>
                      <w:szCs w:val="20"/>
                    </w:rPr>
                  </w:pPr>
                  <w:r w:rsidRPr="003D0CFD">
                    <w:rPr>
                      <w:rFonts w:ascii="Calibri" w:hAnsi="Calibri" w:cs="Calibri"/>
                      <w:spacing w:val="-2"/>
                      <w:sz w:val="20"/>
                      <w:szCs w:val="20"/>
                    </w:rPr>
                    <w:t>Assumptions</w:t>
                  </w:r>
                </w:p>
              </w:tc>
            </w:tr>
            <w:tr w:rsidR="00111809" w:rsidRPr="003D0CFD" w14:paraId="7E30CB27" w14:textId="77777777">
              <w:trPr>
                <w:trHeight w:val="244"/>
              </w:trPr>
              <w:tc>
                <w:tcPr>
                  <w:tcW w:w="2518" w:type="dxa"/>
                  <w:tcBorders>
                    <w:top w:val="single" w:sz="4" w:space="0" w:color="000000"/>
                    <w:left w:val="single" w:sz="4" w:space="0" w:color="000000"/>
                    <w:bottom w:val="single" w:sz="4" w:space="0" w:color="000000"/>
                    <w:right w:val="single" w:sz="4" w:space="0" w:color="000000"/>
                  </w:tcBorders>
                </w:tcPr>
                <w:p w14:paraId="3B8BE71B" w14:textId="77777777" w:rsidR="00111809" w:rsidRPr="003D0CFD" w:rsidRDefault="00111809" w:rsidP="00111809">
                  <w:pPr>
                    <w:kinsoku w:val="0"/>
                    <w:overflowPunct w:val="0"/>
                    <w:autoSpaceDE w:val="0"/>
                    <w:autoSpaceDN w:val="0"/>
                    <w:adjustRightInd w:val="0"/>
                    <w:spacing w:before="1" w:after="0" w:line="223" w:lineRule="exact"/>
                    <w:ind w:left="107"/>
                    <w:rPr>
                      <w:rFonts w:ascii="Calibri" w:hAnsi="Calibri" w:cs="Calibri"/>
                      <w:i/>
                      <w:iCs/>
                      <w:sz w:val="20"/>
                      <w:szCs w:val="20"/>
                    </w:rPr>
                  </w:pPr>
                  <w:r w:rsidRPr="003D0CFD">
                    <w:rPr>
                      <w:rFonts w:ascii="Calibri" w:hAnsi="Calibri" w:cs="Calibri"/>
                      <w:i/>
                      <w:iCs/>
                      <w:sz w:val="20"/>
                      <w:szCs w:val="20"/>
                    </w:rPr>
                    <w:t>Disposable Nitrile Gloves</w:t>
                  </w:r>
                </w:p>
              </w:tc>
              <w:tc>
                <w:tcPr>
                  <w:tcW w:w="2517" w:type="dxa"/>
                  <w:gridSpan w:val="2"/>
                  <w:tcBorders>
                    <w:top w:val="single" w:sz="4" w:space="0" w:color="000000"/>
                    <w:left w:val="single" w:sz="4" w:space="0" w:color="000000"/>
                    <w:bottom w:val="single" w:sz="4" w:space="0" w:color="000000"/>
                    <w:right w:val="single" w:sz="4" w:space="0" w:color="000000"/>
                  </w:tcBorders>
                </w:tcPr>
                <w:p w14:paraId="012DDCCA" w14:textId="77777777" w:rsidR="00111809" w:rsidRPr="003D0CFD" w:rsidRDefault="00111809" w:rsidP="00111809">
                  <w:pPr>
                    <w:kinsoku w:val="0"/>
                    <w:overflowPunct w:val="0"/>
                    <w:autoSpaceDE w:val="0"/>
                    <w:autoSpaceDN w:val="0"/>
                    <w:adjustRightInd w:val="0"/>
                    <w:spacing w:before="1" w:after="0" w:line="223" w:lineRule="exact"/>
                    <w:ind w:left="1142" w:right="1134"/>
                    <w:jc w:val="center"/>
                    <w:rPr>
                      <w:rFonts w:ascii="Calibri" w:hAnsi="Calibri" w:cs="Calibri"/>
                      <w:spacing w:val="-6"/>
                      <w:sz w:val="20"/>
                      <w:szCs w:val="20"/>
                    </w:rPr>
                  </w:pPr>
                  <w:r w:rsidRPr="003D0CFD">
                    <w:rPr>
                      <w:rFonts w:ascii="Calibri" w:hAnsi="Calibri" w:cs="Calibri"/>
                      <w:spacing w:val="-6"/>
                      <w:sz w:val="20"/>
                      <w:szCs w:val="20"/>
                    </w:rPr>
                    <w:t>10</w:t>
                  </w:r>
                </w:p>
              </w:tc>
              <w:tc>
                <w:tcPr>
                  <w:tcW w:w="2517" w:type="dxa"/>
                  <w:gridSpan w:val="2"/>
                  <w:tcBorders>
                    <w:top w:val="single" w:sz="4" w:space="0" w:color="000000"/>
                    <w:left w:val="single" w:sz="4" w:space="0" w:color="000000"/>
                    <w:bottom w:val="single" w:sz="4" w:space="0" w:color="000000"/>
                    <w:right w:val="single" w:sz="4" w:space="0" w:color="000000"/>
                  </w:tcBorders>
                </w:tcPr>
                <w:p w14:paraId="577BED06" w14:textId="77777777" w:rsidR="00111809" w:rsidRPr="003D0CFD" w:rsidRDefault="00111809" w:rsidP="00111809">
                  <w:pPr>
                    <w:kinsoku w:val="0"/>
                    <w:overflowPunct w:val="0"/>
                    <w:autoSpaceDE w:val="0"/>
                    <w:autoSpaceDN w:val="0"/>
                    <w:adjustRightInd w:val="0"/>
                    <w:spacing w:before="1" w:after="0" w:line="223" w:lineRule="exact"/>
                    <w:ind w:left="1092" w:right="1082"/>
                    <w:jc w:val="center"/>
                    <w:rPr>
                      <w:rFonts w:ascii="Calibri" w:hAnsi="Calibri" w:cs="Calibri"/>
                      <w:spacing w:val="-4"/>
                      <w:sz w:val="20"/>
                      <w:szCs w:val="20"/>
                    </w:rPr>
                  </w:pPr>
                  <w:r w:rsidRPr="003D0CFD">
                    <w:rPr>
                      <w:rFonts w:ascii="Calibri" w:hAnsi="Calibri" w:cs="Calibri"/>
                      <w:spacing w:val="-4"/>
                      <w:sz w:val="20"/>
                      <w:szCs w:val="20"/>
                    </w:rPr>
                    <w:t>120</w:t>
                  </w:r>
                </w:p>
              </w:tc>
              <w:tc>
                <w:tcPr>
                  <w:tcW w:w="2342" w:type="dxa"/>
                  <w:tcBorders>
                    <w:top w:val="single" w:sz="4" w:space="0" w:color="000000"/>
                    <w:left w:val="single" w:sz="4" w:space="0" w:color="000000"/>
                    <w:bottom w:val="single" w:sz="4" w:space="0" w:color="000000"/>
                    <w:right w:val="none" w:sz="6" w:space="0" w:color="auto"/>
                  </w:tcBorders>
                </w:tcPr>
                <w:p w14:paraId="4840EF80" w14:textId="77777777" w:rsidR="00111809" w:rsidRPr="003D0CFD" w:rsidRDefault="00111809" w:rsidP="00111809">
                  <w:pPr>
                    <w:kinsoku w:val="0"/>
                    <w:overflowPunct w:val="0"/>
                    <w:autoSpaceDE w:val="0"/>
                    <w:autoSpaceDN w:val="0"/>
                    <w:adjustRightInd w:val="0"/>
                    <w:spacing w:before="1" w:after="0" w:line="223" w:lineRule="exact"/>
                    <w:ind w:left="349" w:right="170"/>
                    <w:jc w:val="center"/>
                    <w:rPr>
                      <w:rFonts w:ascii="Calibri" w:hAnsi="Calibri" w:cs="Calibri"/>
                      <w:sz w:val="20"/>
                      <w:szCs w:val="20"/>
                    </w:rPr>
                  </w:pPr>
                  <w:r w:rsidRPr="003D0CFD">
                    <w:rPr>
                      <w:rFonts w:ascii="Calibri" w:hAnsi="Calibri" w:cs="Calibri"/>
                      <w:sz w:val="20"/>
                      <w:szCs w:val="20"/>
                    </w:rPr>
                    <w:t>10 per Week per Staff</w:t>
                  </w:r>
                </w:p>
              </w:tc>
            </w:tr>
            <w:tr w:rsidR="00111809" w:rsidRPr="003D0CFD" w14:paraId="2E1D152A" w14:textId="77777777">
              <w:trPr>
                <w:trHeight w:val="244"/>
              </w:trPr>
              <w:tc>
                <w:tcPr>
                  <w:tcW w:w="2518" w:type="dxa"/>
                  <w:tcBorders>
                    <w:top w:val="single" w:sz="4" w:space="0" w:color="000000"/>
                    <w:left w:val="single" w:sz="4" w:space="0" w:color="000000"/>
                    <w:bottom w:val="single" w:sz="4" w:space="0" w:color="000000"/>
                    <w:right w:val="single" w:sz="4" w:space="0" w:color="000000"/>
                  </w:tcBorders>
                </w:tcPr>
                <w:p w14:paraId="30EE8637" w14:textId="77777777" w:rsidR="00111809" w:rsidRPr="003D0CFD" w:rsidRDefault="00111809" w:rsidP="00111809">
                  <w:pPr>
                    <w:kinsoku w:val="0"/>
                    <w:overflowPunct w:val="0"/>
                    <w:autoSpaceDE w:val="0"/>
                    <w:autoSpaceDN w:val="0"/>
                    <w:adjustRightInd w:val="0"/>
                    <w:spacing w:before="1" w:after="0" w:line="223" w:lineRule="exact"/>
                    <w:ind w:left="107"/>
                    <w:rPr>
                      <w:rFonts w:ascii="Calibri" w:hAnsi="Calibri" w:cs="Calibri"/>
                      <w:i/>
                      <w:iCs/>
                      <w:sz w:val="20"/>
                      <w:szCs w:val="20"/>
                    </w:rPr>
                  </w:pPr>
                  <w:r w:rsidRPr="003D0CFD">
                    <w:rPr>
                      <w:rFonts w:ascii="Calibri" w:hAnsi="Calibri" w:cs="Calibri"/>
                      <w:i/>
                      <w:iCs/>
                      <w:sz w:val="20"/>
                      <w:szCs w:val="20"/>
                    </w:rPr>
                    <w:t>Disposable Gowns</w:t>
                  </w:r>
                </w:p>
              </w:tc>
              <w:tc>
                <w:tcPr>
                  <w:tcW w:w="2517" w:type="dxa"/>
                  <w:gridSpan w:val="2"/>
                  <w:tcBorders>
                    <w:top w:val="single" w:sz="4" w:space="0" w:color="000000"/>
                    <w:left w:val="single" w:sz="4" w:space="0" w:color="000000"/>
                    <w:bottom w:val="single" w:sz="4" w:space="0" w:color="000000"/>
                    <w:right w:val="single" w:sz="4" w:space="0" w:color="000000"/>
                  </w:tcBorders>
                </w:tcPr>
                <w:p w14:paraId="499FA6F3" w14:textId="77777777" w:rsidR="00111809" w:rsidRPr="003D0CFD" w:rsidRDefault="00111809" w:rsidP="00111809">
                  <w:pPr>
                    <w:kinsoku w:val="0"/>
                    <w:overflowPunct w:val="0"/>
                    <w:autoSpaceDE w:val="0"/>
                    <w:autoSpaceDN w:val="0"/>
                    <w:adjustRightInd w:val="0"/>
                    <w:spacing w:before="1" w:after="0" w:line="223" w:lineRule="exact"/>
                    <w:ind w:left="1142" w:right="1134"/>
                    <w:jc w:val="center"/>
                    <w:rPr>
                      <w:rFonts w:ascii="Calibri" w:hAnsi="Calibri" w:cs="Calibri"/>
                      <w:spacing w:val="-6"/>
                      <w:sz w:val="20"/>
                      <w:szCs w:val="20"/>
                    </w:rPr>
                  </w:pPr>
                  <w:r w:rsidRPr="003D0CFD">
                    <w:rPr>
                      <w:rFonts w:ascii="Calibri" w:hAnsi="Calibri" w:cs="Calibri"/>
                      <w:spacing w:val="-6"/>
                      <w:sz w:val="20"/>
                      <w:szCs w:val="20"/>
                    </w:rPr>
                    <w:t>10</w:t>
                  </w:r>
                </w:p>
              </w:tc>
              <w:tc>
                <w:tcPr>
                  <w:tcW w:w="2517" w:type="dxa"/>
                  <w:gridSpan w:val="2"/>
                  <w:tcBorders>
                    <w:top w:val="single" w:sz="4" w:space="0" w:color="000000"/>
                    <w:left w:val="single" w:sz="4" w:space="0" w:color="000000"/>
                    <w:bottom w:val="single" w:sz="4" w:space="0" w:color="000000"/>
                    <w:right w:val="single" w:sz="4" w:space="0" w:color="000000"/>
                  </w:tcBorders>
                </w:tcPr>
                <w:p w14:paraId="0CD4903F" w14:textId="77777777" w:rsidR="00111809" w:rsidRPr="003D0CFD" w:rsidRDefault="00111809" w:rsidP="00111809">
                  <w:pPr>
                    <w:kinsoku w:val="0"/>
                    <w:overflowPunct w:val="0"/>
                    <w:autoSpaceDE w:val="0"/>
                    <w:autoSpaceDN w:val="0"/>
                    <w:adjustRightInd w:val="0"/>
                    <w:spacing w:before="1" w:after="0" w:line="223" w:lineRule="exact"/>
                    <w:ind w:left="1092" w:right="1082"/>
                    <w:jc w:val="center"/>
                    <w:rPr>
                      <w:rFonts w:ascii="Calibri" w:hAnsi="Calibri" w:cs="Calibri"/>
                      <w:spacing w:val="-4"/>
                      <w:sz w:val="20"/>
                      <w:szCs w:val="20"/>
                    </w:rPr>
                  </w:pPr>
                  <w:r w:rsidRPr="003D0CFD">
                    <w:rPr>
                      <w:rFonts w:ascii="Calibri" w:hAnsi="Calibri" w:cs="Calibri"/>
                      <w:spacing w:val="-4"/>
                      <w:sz w:val="20"/>
                      <w:szCs w:val="20"/>
                    </w:rPr>
                    <w:t>120</w:t>
                  </w:r>
                </w:p>
              </w:tc>
              <w:tc>
                <w:tcPr>
                  <w:tcW w:w="2342" w:type="dxa"/>
                  <w:tcBorders>
                    <w:top w:val="single" w:sz="4" w:space="0" w:color="000000"/>
                    <w:left w:val="single" w:sz="4" w:space="0" w:color="000000"/>
                    <w:bottom w:val="single" w:sz="4" w:space="0" w:color="000000"/>
                    <w:right w:val="none" w:sz="6" w:space="0" w:color="auto"/>
                  </w:tcBorders>
                </w:tcPr>
                <w:p w14:paraId="51AE7DCD" w14:textId="77777777" w:rsidR="00111809" w:rsidRPr="003D0CFD" w:rsidRDefault="00111809" w:rsidP="00111809">
                  <w:pPr>
                    <w:kinsoku w:val="0"/>
                    <w:overflowPunct w:val="0"/>
                    <w:autoSpaceDE w:val="0"/>
                    <w:autoSpaceDN w:val="0"/>
                    <w:adjustRightInd w:val="0"/>
                    <w:spacing w:before="1" w:after="0" w:line="223" w:lineRule="exact"/>
                    <w:ind w:left="349" w:right="170"/>
                    <w:jc w:val="center"/>
                    <w:rPr>
                      <w:rFonts w:ascii="Calibri" w:hAnsi="Calibri" w:cs="Calibri"/>
                      <w:sz w:val="20"/>
                      <w:szCs w:val="20"/>
                    </w:rPr>
                  </w:pPr>
                  <w:r w:rsidRPr="003D0CFD">
                    <w:rPr>
                      <w:rFonts w:ascii="Calibri" w:hAnsi="Calibri" w:cs="Calibri"/>
                      <w:sz w:val="20"/>
                      <w:szCs w:val="20"/>
                    </w:rPr>
                    <w:t>10 per Week per Staff</w:t>
                  </w:r>
                </w:p>
              </w:tc>
            </w:tr>
            <w:tr w:rsidR="00111809" w:rsidRPr="003D0CFD" w14:paraId="08EF88CB" w14:textId="77777777">
              <w:trPr>
                <w:trHeight w:val="244"/>
              </w:trPr>
              <w:tc>
                <w:tcPr>
                  <w:tcW w:w="2518" w:type="dxa"/>
                  <w:tcBorders>
                    <w:top w:val="single" w:sz="4" w:space="0" w:color="000000"/>
                    <w:left w:val="single" w:sz="4" w:space="0" w:color="000000"/>
                    <w:bottom w:val="single" w:sz="4" w:space="0" w:color="000000"/>
                    <w:right w:val="single" w:sz="4" w:space="0" w:color="000000"/>
                  </w:tcBorders>
                </w:tcPr>
                <w:p w14:paraId="2CC1B11E" w14:textId="77777777" w:rsidR="00111809" w:rsidRPr="003D0CFD" w:rsidRDefault="00111809" w:rsidP="00111809">
                  <w:pPr>
                    <w:kinsoku w:val="0"/>
                    <w:overflowPunct w:val="0"/>
                    <w:autoSpaceDE w:val="0"/>
                    <w:autoSpaceDN w:val="0"/>
                    <w:adjustRightInd w:val="0"/>
                    <w:spacing w:before="1" w:after="0" w:line="223" w:lineRule="exact"/>
                    <w:ind w:left="107"/>
                    <w:rPr>
                      <w:rFonts w:ascii="Calibri" w:hAnsi="Calibri" w:cs="Calibri"/>
                      <w:sz w:val="20"/>
                      <w:szCs w:val="20"/>
                    </w:rPr>
                  </w:pPr>
                  <w:r w:rsidRPr="003D0CFD">
                    <w:rPr>
                      <w:rFonts w:ascii="Calibri" w:hAnsi="Calibri" w:cs="Calibri"/>
                      <w:sz w:val="20"/>
                      <w:szCs w:val="20"/>
                    </w:rPr>
                    <w:t>Eye Protection</w:t>
                  </w:r>
                </w:p>
              </w:tc>
              <w:tc>
                <w:tcPr>
                  <w:tcW w:w="2517" w:type="dxa"/>
                  <w:gridSpan w:val="2"/>
                  <w:tcBorders>
                    <w:top w:val="single" w:sz="4" w:space="0" w:color="000000"/>
                    <w:left w:val="single" w:sz="4" w:space="0" w:color="000000"/>
                    <w:bottom w:val="single" w:sz="4" w:space="0" w:color="000000"/>
                    <w:right w:val="single" w:sz="4" w:space="0" w:color="000000"/>
                  </w:tcBorders>
                </w:tcPr>
                <w:p w14:paraId="1DB4A2F8" w14:textId="77777777" w:rsidR="00111809" w:rsidRPr="003D0CFD" w:rsidRDefault="00111809" w:rsidP="00111809">
                  <w:pPr>
                    <w:kinsoku w:val="0"/>
                    <w:overflowPunct w:val="0"/>
                    <w:autoSpaceDE w:val="0"/>
                    <w:autoSpaceDN w:val="0"/>
                    <w:adjustRightInd w:val="0"/>
                    <w:spacing w:before="1" w:after="0" w:line="223" w:lineRule="exact"/>
                    <w:ind w:left="8"/>
                    <w:jc w:val="center"/>
                    <w:rPr>
                      <w:rFonts w:ascii="Calibri" w:hAnsi="Calibri" w:cs="Calibri"/>
                      <w:w w:val="99"/>
                      <w:sz w:val="20"/>
                      <w:szCs w:val="20"/>
                    </w:rPr>
                  </w:pPr>
                  <w:r w:rsidRPr="003D0CFD">
                    <w:rPr>
                      <w:rFonts w:ascii="Calibri" w:hAnsi="Calibri" w:cs="Calibri"/>
                      <w:w w:val="99"/>
                      <w:sz w:val="20"/>
                      <w:szCs w:val="20"/>
                    </w:rPr>
                    <w:t>2</w:t>
                  </w:r>
                </w:p>
              </w:tc>
              <w:tc>
                <w:tcPr>
                  <w:tcW w:w="2517" w:type="dxa"/>
                  <w:gridSpan w:val="2"/>
                  <w:tcBorders>
                    <w:top w:val="single" w:sz="4" w:space="0" w:color="000000"/>
                    <w:left w:val="single" w:sz="4" w:space="0" w:color="000000"/>
                    <w:bottom w:val="single" w:sz="4" w:space="0" w:color="000000"/>
                    <w:right w:val="single" w:sz="4" w:space="0" w:color="000000"/>
                  </w:tcBorders>
                </w:tcPr>
                <w:p w14:paraId="35DCBA1E" w14:textId="77777777" w:rsidR="00111809" w:rsidRPr="003D0CFD" w:rsidRDefault="00111809" w:rsidP="00111809">
                  <w:pPr>
                    <w:kinsoku w:val="0"/>
                    <w:overflowPunct w:val="0"/>
                    <w:autoSpaceDE w:val="0"/>
                    <w:autoSpaceDN w:val="0"/>
                    <w:adjustRightInd w:val="0"/>
                    <w:spacing w:before="1" w:after="0" w:line="223" w:lineRule="exact"/>
                    <w:ind w:left="1091" w:right="1082"/>
                    <w:jc w:val="center"/>
                    <w:rPr>
                      <w:rFonts w:ascii="Calibri" w:hAnsi="Calibri" w:cs="Calibri"/>
                      <w:spacing w:val="-4"/>
                      <w:sz w:val="20"/>
                      <w:szCs w:val="20"/>
                    </w:rPr>
                  </w:pPr>
                  <w:r w:rsidRPr="003D0CFD">
                    <w:rPr>
                      <w:rFonts w:ascii="Calibri" w:hAnsi="Calibri" w:cs="Calibri"/>
                      <w:spacing w:val="-4"/>
                      <w:sz w:val="20"/>
                      <w:szCs w:val="20"/>
                    </w:rPr>
                    <w:t>n/a</w:t>
                  </w:r>
                </w:p>
              </w:tc>
              <w:tc>
                <w:tcPr>
                  <w:tcW w:w="2342" w:type="dxa"/>
                  <w:tcBorders>
                    <w:top w:val="single" w:sz="4" w:space="0" w:color="000000"/>
                    <w:left w:val="single" w:sz="4" w:space="0" w:color="000000"/>
                    <w:bottom w:val="single" w:sz="4" w:space="0" w:color="000000"/>
                    <w:right w:val="none" w:sz="6" w:space="0" w:color="auto"/>
                  </w:tcBorders>
                </w:tcPr>
                <w:p w14:paraId="6FDCE950" w14:textId="77777777" w:rsidR="00111809" w:rsidRPr="003D0CFD" w:rsidRDefault="00111809" w:rsidP="00111809">
                  <w:pPr>
                    <w:kinsoku w:val="0"/>
                    <w:overflowPunct w:val="0"/>
                    <w:autoSpaceDE w:val="0"/>
                    <w:autoSpaceDN w:val="0"/>
                    <w:adjustRightInd w:val="0"/>
                    <w:spacing w:before="1" w:after="0" w:line="223" w:lineRule="exact"/>
                    <w:ind w:left="349" w:right="167"/>
                    <w:jc w:val="center"/>
                    <w:rPr>
                      <w:rFonts w:ascii="Calibri" w:hAnsi="Calibri" w:cs="Calibri"/>
                      <w:sz w:val="20"/>
                      <w:szCs w:val="20"/>
                    </w:rPr>
                  </w:pPr>
                  <w:r w:rsidRPr="003D0CFD">
                    <w:rPr>
                      <w:rFonts w:ascii="Calibri" w:hAnsi="Calibri" w:cs="Calibri"/>
                      <w:sz w:val="20"/>
                      <w:szCs w:val="20"/>
                    </w:rPr>
                    <w:t>2 Re-usable per Staff</w:t>
                  </w:r>
                </w:p>
              </w:tc>
            </w:tr>
            <w:tr w:rsidR="00111809" w:rsidRPr="003D0CFD" w14:paraId="0B671924" w14:textId="77777777">
              <w:trPr>
                <w:trHeight w:val="244"/>
              </w:trPr>
              <w:tc>
                <w:tcPr>
                  <w:tcW w:w="2518" w:type="dxa"/>
                  <w:tcBorders>
                    <w:top w:val="single" w:sz="4" w:space="0" w:color="000000"/>
                    <w:left w:val="single" w:sz="4" w:space="0" w:color="000000"/>
                    <w:bottom w:val="single" w:sz="4" w:space="0" w:color="000000"/>
                    <w:right w:val="single" w:sz="4" w:space="0" w:color="000000"/>
                  </w:tcBorders>
                </w:tcPr>
                <w:p w14:paraId="685F886B" w14:textId="77777777" w:rsidR="00111809" w:rsidRPr="003D0CFD" w:rsidRDefault="00111809" w:rsidP="00111809">
                  <w:pPr>
                    <w:kinsoku w:val="0"/>
                    <w:overflowPunct w:val="0"/>
                    <w:autoSpaceDE w:val="0"/>
                    <w:autoSpaceDN w:val="0"/>
                    <w:adjustRightInd w:val="0"/>
                    <w:spacing w:before="1" w:after="0" w:line="223" w:lineRule="exact"/>
                    <w:ind w:left="107"/>
                    <w:rPr>
                      <w:rFonts w:ascii="Calibri" w:hAnsi="Calibri" w:cs="Calibri"/>
                      <w:sz w:val="20"/>
                      <w:szCs w:val="20"/>
                    </w:rPr>
                  </w:pPr>
                  <w:r w:rsidRPr="003D0CFD">
                    <w:rPr>
                      <w:rFonts w:ascii="Calibri" w:hAnsi="Calibri" w:cs="Calibri"/>
                      <w:sz w:val="20"/>
                      <w:szCs w:val="20"/>
                    </w:rPr>
                    <w:t>Face Shields</w:t>
                  </w:r>
                </w:p>
              </w:tc>
              <w:tc>
                <w:tcPr>
                  <w:tcW w:w="2517" w:type="dxa"/>
                  <w:gridSpan w:val="2"/>
                  <w:tcBorders>
                    <w:top w:val="single" w:sz="4" w:space="0" w:color="000000"/>
                    <w:left w:val="single" w:sz="4" w:space="0" w:color="000000"/>
                    <w:bottom w:val="single" w:sz="4" w:space="0" w:color="000000"/>
                    <w:right w:val="single" w:sz="4" w:space="0" w:color="000000"/>
                  </w:tcBorders>
                </w:tcPr>
                <w:p w14:paraId="34016550" w14:textId="77777777" w:rsidR="00111809" w:rsidRPr="003D0CFD" w:rsidRDefault="00111809" w:rsidP="00111809">
                  <w:pPr>
                    <w:kinsoku w:val="0"/>
                    <w:overflowPunct w:val="0"/>
                    <w:autoSpaceDE w:val="0"/>
                    <w:autoSpaceDN w:val="0"/>
                    <w:adjustRightInd w:val="0"/>
                    <w:spacing w:before="1" w:after="0" w:line="223" w:lineRule="exact"/>
                    <w:ind w:left="8"/>
                    <w:jc w:val="center"/>
                    <w:rPr>
                      <w:rFonts w:ascii="Calibri" w:hAnsi="Calibri" w:cs="Calibri"/>
                      <w:w w:val="99"/>
                      <w:sz w:val="20"/>
                      <w:szCs w:val="20"/>
                    </w:rPr>
                  </w:pPr>
                  <w:r w:rsidRPr="003D0CFD">
                    <w:rPr>
                      <w:rFonts w:ascii="Calibri" w:hAnsi="Calibri" w:cs="Calibri"/>
                      <w:w w:val="99"/>
                      <w:sz w:val="20"/>
                      <w:szCs w:val="20"/>
                    </w:rPr>
                    <w:t>2</w:t>
                  </w:r>
                </w:p>
              </w:tc>
              <w:tc>
                <w:tcPr>
                  <w:tcW w:w="2517" w:type="dxa"/>
                  <w:gridSpan w:val="2"/>
                  <w:tcBorders>
                    <w:top w:val="single" w:sz="4" w:space="0" w:color="000000"/>
                    <w:left w:val="single" w:sz="4" w:space="0" w:color="000000"/>
                    <w:bottom w:val="single" w:sz="4" w:space="0" w:color="000000"/>
                    <w:right w:val="single" w:sz="4" w:space="0" w:color="000000"/>
                  </w:tcBorders>
                </w:tcPr>
                <w:p w14:paraId="34986BE1" w14:textId="77777777" w:rsidR="00111809" w:rsidRPr="003D0CFD" w:rsidRDefault="00111809" w:rsidP="00111809">
                  <w:pPr>
                    <w:kinsoku w:val="0"/>
                    <w:overflowPunct w:val="0"/>
                    <w:autoSpaceDE w:val="0"/>
                    <w:autoSpaceDN w:val="0"/>
                    <w:adjustRightInd w:val="0"/>
                    <w:spacing w:before="1" w:after="0" w:line="223" w:lineRule="exact"/>
                    <w:ind w:left="1091" w:right="1082"/>
                    <w:jc w:val="center"/>
                    <w:rPr>
                      <w:rFonts w:ascii="Calibri" w:hAnsi="Calibri" w:cs="Calibri"/>
                      <w:spacing w:val="-4"/>
                      <w:sz w:val="20"/>
                      <w:szCs w:val="20"/>
                    </w:rPr>
                  </w:pPr>
                  <w:r w:rsidRPr="003D0CFD">
                    <w:rPr>
                      <w:rFonts w:ascii="Calibri" w:hAnsi="Calibri" w:cs="Calibri"/>
                      <w:spacing w:val="-4"/>
                      <w:sz w:val="20"/>
                      <w:szCs w:val="20"/>
                    </w:rPr>
                    <w:t>n/a</w:t>
                  </w:r>
                </w:p>
              </w:tc>
              <w:tc>
                <w:tcPr>
                  <w:tcW w:w="2342" w:type="dxa"/>
                  <w:tcBorders>
                    <w:top w:val="single" w:sz="4" w:space="0" w:color="000000"/>
                    <w:left w:val="single" w:sz="4" w:space="0" w:color="000000"/>
                    <w:bottom w:val="single" w:sz="4" w:space="0" w:color="000000"/>
                    <w:right w:val="none" w:sz="6" w:space="0" w:color="auto"/>
                  </w:tcBorders>
                </w:tcPr>
                <w:p w14:paraId="566F6AF5" w14:textId="77777777" w:rsidR="00111809" w:rsidRPr="003D0CFD" w:rsidRDefault="00111809" w:rsidP="00111809">
                  <w:pPr>
                    <w:kinsoku w:val="0"/>
                    <w:overflowPunct w:val="0"/>
                    <w:autoSpaceDE w:val="0"/>
                    <w:autoSpaceDN w:val="0"/>
                    <w:adjustRightInd w:val="0"/>
                    <w:spacing w:before="1" w:after="0" w:line="223" w:lineRule="exact"/>
                    <w:ind w:left="349" w:right="167"/>
                    <w:jc w:val="center"/>
                    <w:rPr>
                      <w:rFonts w:ascii="Calibri" w:hAnsi="Calibri" w:cs="Calibri"/>
                      <w:sz w:val="20"/>
                      <w:szCs w:val="20"/>
                    </w:rPr>
                  </w:pPr>
                  <w:r w:rsidRPr="003D0CFD">
                    <w:rPr>
                      <w:rFonts w:ascii="Calibri" w:hAnsi="Calibri" w:cs="Calibri"/>
                      <w:sz w:val="20"/>
                      <w:szCs w:val="20"/>
                    </w:rPr>
                    <w:t>2 Re-usable per Staff</w:t>
                  </w:r>
                </w:p>
              </w:tc>
            </w:tr>
            <w:tr w:rsidR="00111809" w:rsidRPr="003D0CFD" w14:paraId="05FCFB1E" w14:textId="77777777">
              <w:trPr>
                <w:trHeight w:val="244"/>
              </w:trPr>
              <w:tc>
                <w:tcPr>
                  <w:tcW w:w="2518" w:type="dxa"/>
                  <w:tcBorders>
                    <w:top w:val="single" w:sz="4" w:space="0" w:color="000000"/>
                    <w:left w:val="single" w:sz="4" w:space="0" w:color="000000"/>
                    <w:bottom w:val="single" w:sz="4" w:space="0" w:color="000000"/>
                    <w:right w:val="single" w:sz="4" w:space="0" w:color="000000"/>
                  </w:tcBorders>
                </w:tcPr>
                <w:p w14:paraId="0D3C2F48" w14:textId="77777777" w:rsidR="00111809" w:rsidRPr="003D0CFD" w:rsidRDefault="00111809" w:rsidP="00111809">
                  <w:pPr>
                    <w:kinsoku w:val="0"/>
                    <w:overflowPunct w:val="0"/>
                    <w:autoSpaceDE w:val="0"/>
                    <w:autoSpaceDN w:val="0"/>
                    <w:adjustRightInd w:val="0"/>
                    <w:spacing w:before="1" w:after="0" w:line="223" w:lineRule="exact"/>
                    <w:ind w:left="107"/>
                    <w:rPr>
                      <w:rFonts w:ascii="Calibri" w:hAnsi="Calibri" w:cs="Calibri"/>
                      <w:sz w:val="20"/>
                      <w:szCs w:val="20"/>
                    </w:rPr>
                  </w:pPr>
                  <w:r w:rsidRPr="003D0CFD">
                    <w:rPr>
                      <w:rFonts w:ascii="Calibri" w:hAnsi="Calibri" w:cs="Calibri"/>
                      <w:sz w:val="20"/>
                      <w:szCs w:val="20"/>
                    </w:rPr>
                    <w:t>Waste Disposal Medium</w:t>
                  </w:r>
                </w:p>
              </w:tc>
              <w:tc>
                <w:tcPr>
                  <w:tcW w:w="2517" w:type="dxa"/>
                  <w:gridSpan w:val="2"/>
                  <w:tcBorders>
                    <w:top w:val="single" w:sz="4" w:space="0" w:color="000000"/>
                    <w:left w:val="single" w:sz="4" w:space="0" w:color="000000"/>
                    <w:bottom w:val="single" w:sz="4" w:space="0" w:color="000000"/>
                    <w:right w:val="single" w:sz="4" w:space="0" w:color="000000"/>
                  </w:tcBorders>
                </w:tcPr>
                <w:p w14:paraId="58EE8F48" w14:textId="77777777" w:rsidR="00111809" w:rsidRPr="003D0CFD" w:rsidRDefault="00111809" w:rsidP="00111809">
                  <w:pPr>
                    <w:kinsoku w:val="0"/>
                    <w:overflowPunct w:val="0"/>
                    <w:autoSpaceDE w:val="0"/>
                    <w:autoSpaceDN w:val="0"/>
                    <w:adjustRightInd w:val="0"/>
                    <w:spacing w:before="1" w:after="0" w:line="223" w:lineRule="exact"/>
                    <w:ind w:left="8"/>
                    <w:jc w:val="center"/>
                    <w:rPr>
                      <w:rFonts w:ascii="Calibri" w:hAnsi="Calibri" w:cs="Calibri"/>
                      <w:w w:val="99"/>
                      <w:sz w:val="20"/>
                      <w:szCs w:val="20"/>
                    </w:rPr>
                  </w:pPr>
                  <w:r w:rsidRPr="003D0CFD">
                    <w:rPr>
                      <w:rFonts w:ascii="Calibri" w:hAnsi="Calibri" w:cs="Calibri"/>
                      <w:w w:val="99"/>
                      <w:sz w:val="20"/>
                      <w:szCs w:val="20"/>
                    </w:rPr>
                    <w:t>1</w:t>
                  </w:r>
                </w:p>
              </w:tc>
              <w:tc>
                <w:tcPr>
                  <w:tcW w:w="2517" w:type="dxa"/>
                  <w:gridSpan w:val="2"/>
                  <w:tcBorders>
                    <w:top w:val="single" w:sz="4" w:space="0" w:color="000000"/>
                    <w:left w:val="single" w:sz="4" w:space="0" w:color="000000"/>
                    <w:bottom w:val="single" w:sz="4" w:space="0" w:color="000000"/>
                    <w:right w:val="single" w:sz="4" w:space="0" w:color="000000"/>
                  </w:tcBorders>
                </w:tcPr>
                <w:p w14:paraId="52FBAADA" w14:textId="77777777" w:rsidR="00111809" w:rsidRPr="003D0CFD" w:rsidRDefault="00111809" w:rsidP="00111809">
                  <w:pPr>
                    <w:kinsoku w:val="0"/>
                    <w:overflowPunct w:val="0"/>
                    <w:autoSpaceDE w:val="0"/>
                    <w:autoSpaceDN w:val="0"/>
                    <w:adjustRightInd w:val="0"/>
                    <w:spacing w:before="1" w:after="0" w:line="223" w:lineRule="exact"/>
                    <w:ind w:left="1091" w:right="1082"/>
                    <w:jc w:val="center"/>
                    <w:rPr>
                      <w:rFonts w:ascii="Calibri" w:hAnsi="Calibri" w:cs="Calibri"/>
                      <w:spacing w:val="-4"/>
                      <w:sz w:val="20"/>
                      <w:szCs w:val="20"/>
                    </w:rPr>
                  </w:pPr>
                  <w:r w:rsidRPr="003D0CFD">
                    <w:rPr>
                      <w:rFonts w:ascii="Calibri" w:hAnsi="Calibri" w:cs="Calibri"/>
                      <w:spacing w:val="-4"/>
                      <w:sz w:val="20"/>
                      <w:szCs w:val="20"/>
                    </w:rPr>
                    <w:t>n/a</w:t>
                  </w:r>
                </w:p>
              </w:tc>
              <w:tc>
                <w:tcPr>
                  <w:tcW w:w="2342" w:type="dxa"/>
                  <w:tcBorders>
                    <w:top w:val="single" w:sz="4" w:space="0" w:color="000000"/>
                    <w:left w:val="single" w:sz="4" w:space="0" w:color="000000"/>
                    <w:bottom w:val="single" w:sz="4" w:space="0" w:color="000000"/>
                    <w:right w:val="none" w:sz="6" w:space="0" w:color="auto"/>
                  </w:tcBorders>
                </w:tcPr>
                <w:p w14:paraId="1BD6440A" w14:textId="77777777" w:rsidR="00111809" w:rsidRPr="003D0CFD" w:rsidRDefault="00111809" w:rsidP="00111809">
                  <w:pPr>
                    <w:kinsoku w:val="0"/>
                    <w:overflowPunct w:val="0"/>
                    <w:autoSpaceDE w:val="0"/>
                    <w:autoSpaceDN w:val="0"/>
                    <w:adjustRightInd w:val="0"/>
                    <w:spacing w:before="1" w:after="0" w:line="223" w:lineRule="exact"/>
                    <w:ind w:left="349" w:right="168"/>
                    <w:jc w:val="center"/>
                    <w:rPr>
                      <w:rFonts w:ascii="Calibri" w:hAnsi="Calibri" w:cs="Calibri"/>
                      <w:sz w:val="20"/>
                      <w:szCs w:val="20"/>
                    </w:rPr>
                  </w:pPr>
                  <w:r w:rsidRPr="003D0CFD">
                    <w:rPr>
                      <w:rFonts w:ascii="Calibri" w:hAnsi="Calibri" w:cs="Calibri"/>
                      <w:sz w:val="20"/>
                      <w:szCs w:val="20"/>
                    </w:rPr>
                    <w:t>1 Unit per Staff Total</w:t>
                  </w:r>
                </w:p>
              </w:tc>
            </w:tr>
            <w:tr w:rsidR="00111809" w:rsidRPr="003D0CFD" w14:paraId="55E641F2" w14:textId="77777777">
              <w:trPr>
                <w:trHeight w:val="244"/>
              </w:trPr>
              <w:tc>
                <w:tcPr>
                  <w:tcW w:w="2518" w:type="dxa"/>
                  <w:tcBorders>
                    <w:top w:val="single" w:sz="4" w:space="0" w:color="000000"/>
                    <w:left w:val="single" w:sz="4" w:space="0" w:color="000000"/>
                    <w:bottom w:val="single" w:sz="4" w:space="0" w:color="000000"/>
                    <w:right w:val="single" w:sz="4" w:space="0" w:color="000000"/>
                  </w:tcBorders>
                </w:tcPr>
                <w:p w14:paraId="553A6C50" w14:textId="77777777" w:rsidR="00111809" w:rsidRPr="003D0CFD" w:rsidRDefault="00111809" w:rsidP="00111809">
                  <w:pPr>
                    <w:kinsoku w:val="0"/>
                    <w:overflowPunct w:val="0"/>
                    <w:autoSpaceDE w:val="0"/>
                    <w:autoSpaceDN w:val="0"/>
                    <w:adjustRightInd w:val="0"/>
                    <w:spacing w:before="1" w:after="0" w:line="223" w:lineRule="exact"/>
                    <w:ind w:left="107"/>
                    <w:rPr>
                      <w:rFonts w:ascii="Calibri" w:hAnsi="Calibri" w:cs="Calibri"/>
                      <w:sz w:val="20"/>
                      <w:szCs w:val="20"/>
                    </w:rPr>
                  </w:pPr>
                  <w:r w:rsidRPr="003D0CFD">
                    <w:rPr>
                      <w:rFonts w:ascii="Calibri" w:hAnsi="Calibri" w:cs="Calibri"/>
                      <w:sz w:val="20"/>
                      <w:szCs w:val="20"/>
                    </w:rPr>
                    <w:t>N-95 Respirators*</w:t>
                  </w:r>
                </w:p>
              </w:tc>
              <w:tc>
                <w:tcPr>
                  <w:tcW w:w="2517" w:type="dxa"/>
                  <w:gridSpan w:val="2"/>
                  <w:tcBorders>
                    <w:top w:val="single" w:sz="4" w:space="0" w:color="000000"/>
                    <w:left w:val="single" w:sz="4" w:space="0" w:color="000000"/>
                    <w:bottom w:val="single" w:sz="4" w:space="0" w:color="000000"/>
                    <w:right w:val="single" w:sz="4" w:space="0" w:color="000000"/>
                  </w:tcBorders>
                </w:tcPr>
                <w:p w14:paraId="3D5A1EAA" w14:textId="77777777" w:rsidR="00111809" w:rsidRPr="003D0CFD" w:rsidRDefault="00111809" w:rsidP="00111809">
                  <w:pPr>
                    <w:kinsoku w:val="0"/>
                    <w:overflowPunct w:val="0"/>
                    <w:autoSpaceDE w:val="0"/>
                    <w:autoSpaceDN w:val="0"/>
                    <w:adjustRightInd w:val="0"/>
                    <w:spacing w:before="1" w:after="0" w:line="223" w:lineRule="exact"/>
                    <w:ind w:left="1142" w:right="1134"/>
                    <w:jc w:val="center"/>
                    <w:rPr>
                      <w:rFonts w:ascii="Calibri" w:hAnsi="Calibri" w:cs="Calibri"/>
                      <w:spacing w:val="-6"/>
                      <w:sz w:val="20"/>
                      <w:szCs w:val="20"/>
                    </w:rPr>
                  </w:pPr>
                  <w:r w:rsidRPr="003D0CFD">
                    <w:rPr>
                      <w:rFonts w:ascii="Calibri" w:hAnsi="Calibri" w:cs="Calibri"/>
                      <w:spacing w:val="-6"/>
                      <w:sz w:val="20"/>
                      <w:szCs w:val="20"/>
                    </w:rPr>
                    <w:t>10</w:t>
                  </w:r>
                </w:p>
              </w:tc>
              <w:tc>
                <w:tcPr>
                  <w:tcW w:w="2517" w:type="dxa"/>
                  <w:gridSpan w:val="2"/>
                  <w:tcBorders>
                    <w:top w:val="single" w:sz="4" w:space="0" w:color="000000"/>
                    <w:left w:val="single" w:sz="4" w:space="0" w:color="000000"/>
                    <w:bottom w:val="single" w:sz="4" w:space="0" w:color="000000"/>
                    <w:right w:val="single" w:sz="4" w:space="0" w:color="000000"/>
                  </w:tcBorders>
                </w:tcPr>
                <w:p w14:paraId="45574549" w14:textId="77777777" w:rsidR="00111809" w:rsidRPr="003D0CFD" w:rsidRDefault="00111809" w:rsidP="00111809">
                  <w:pPr>
                    <w:kinsoku w:val="0"/>
                    <w:overflowPunct w:val="0"/>
                    <w:autoSpaceDE w:val="0"/>
                    <w:autoSpaceDN w:val="0"/>
                    <w:adjustRightInd w:val="0"/>
                    <w:spacing w:before="1" w:after="0" w:line="223" w:lineRule="exact"/>
                    <w:ind w:left="1092" w:right="1082"/>
                    <w:jc w:val="center"/>
                    <w:rPr>
                      <w:rFonts w:ascii="Calibri" w:hAnsi="Calibri" w:cs="Calibri"/>
                      <w:spacing w:val="-4"/>
                      <w:sz w:val="20"/>
                      <w:szCs w:val="20"/>
                    </w:rPr>
                  </w:pPr>
                  <w:r w:rsidRPr="003D0CFD">
                    <w:rPr>
                      <w:rFonts w:ascii="Calibri" w:hAnsi="Calibri" w:cs="Calibri"/>
                      <w:spacing w:val="-4"/>
                      <w:sz w:val="20"/>
                      <w:szCs w:val="20"/>
                    </w:rPr>
                    <w:t>120</w:t>
                  </w:r>
                </w:p>
              </w:tc>
              <w:tc>
                <w:tcPr>
                  <w:tcW w:w="2342" w:type="dxa"/>
                  <w:tcBorders>
                    <w:top w:val="single" w:sz="4" w:space="0" w:color="000000"/>
                    <w:left w:val="single" w:sz="4" w:space="0" w:color="000000"/>
                    <w:bottom w:val="single" w:sz="4" w:space="0" w:color="000000"/>
                    <w:right w:val="none" w:sz="6" w:space="0" w:color="auto"/>
                  </w:tcBorders>
                </w:tcPr>
                <w:p w14:paraId="4009E014" w14:textId="77777777" w:rsidR="00111809" w:rsidRPr="003D0CFD" w:rsidRDefault="00111809" w:rsidP="00111809">
                  <w:pPr>
                    <w:kinsoku w:val="0"/>
                    <w:overflowPunct w:val="0"/>
                    <w:autoSpaceDE w:val="0"/>
                    <w:autoSpaceDN w:val="0"/>
                    <w:adjustRightInd w:val="0"/>
                    <w:spacing w:before="1" w:after="0" w:line="223" w:lineRule="exact"/>
                    <w:ind w:left="349" w:right="170"/>
                    <w:jc w:val="center"/>
                    <w:rPr>
                      <w:rFonts w:ascii="Calibri" w:hAnsi="Calibri" w:cs="Calibri"/>
                      <w:sz w:val="20"/>
                      <w:szCs w:val="20"/>
                    </w:rPr>
                  </w:pPr>
                  <w:r w:rsidRPr="003D0CFD">
                    <w:rPr>
                      <w:rFonts w:ascii="Calibri" w:hAnsi="Calibri" w:cs="Calibri"/>
                      <w:sz w:val="20"/>
                      <w:szCs w:val="20"/>
                    </w:rPr>
                    <w:t>10 per Week per Staff</w:t>
                  </w:r>
                </w:p>
              </w:tc>
            </w:tr>
          </w:tbl>
          <w:p w14:paraId="7D3A0948" w14:textId="77777777" w:rsidR="008F3705" w:rsidRPr="003D0CFD" w:rsidRDefault="008F3705" w:rsidP="00814398">
            <w:pPr>
              <w:tabs>
                <w:tab w:val="left" w:pos="720"/>
              </w:tabs>
              <w:jc w:val="both"/>
              <w:rPr>
                <w:rFonts w:ascii="Calibri" w:hAnsi="Calibri" w:cs="Calibri"/>
                <w:color w:val="FF0000"/>
              </w:rPr>
            </w:pPr>
          </w:p>
          <w:p w14:paraId="38C6C795" w14:textId="77777777" w:rsidR="00814398" w:rsidRPr="003D0CFD" w:rsidRDefault="00814398" w:rsidP="00814398">
            <w:pPr>
              <w:tabs>
                <w:tab w:val="left" w:pos="720"/>
              </w:tabs>
              <w:jc w:val="both"/>
              <w:rPr>
                <w:rFonts w:ascii="Calibri" w:hAnsi="Calibri" w:cs="Calibri"/>
                <w:color w:val="FF0000"/>
              </w:rPr>
            </w:pPr>
          </w:p>
        </w:tc>
      </w:tr>
    </w:tbl>
    <w:p w14:paraId="018B1AAB" w14:textId="77777777" w:rsidR="00BE6111" w:rsidRPr="003D0CFD" w:rsidRDefault="00BE6111"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2F23390B" w14:textId="77777777" w:rsidR="000F2036" w:rsidRPr="003D0CFD" w:rsidRDefault="000F2036" w:rsidP="00D534DF">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1047E8B5" w14:textId="70956A7D" w:rsidR="00814398" w:rsidRPr="003D0CFD" w:rsidRDefault="00814398" w:rsidP="00D534DF">
      <w:pPr>
        <w:pBdr>
          <w:top w:val="nil"/>
          <w:left w:val="nil"/>
          <w:bottom w:val="nil"/>
          <w:right w:val="nil"/>
          <w:between w:val="nil"/>
        </w:pBdr>
        <w:tabs>
          <w:tab w:val="left" w:pos="720"/>
        </w:tabs>
        <w:spacing w:after="0" w:line="240" w:lineRule="auto"/>
        <w:jc w:val="both"/>
        <w:rPr>
          <w:rFonts w:ascii="Calibri" w:eastAsia="Times New Roman" w:hAnsi="Calibri" w:cs="Calibri"/>
          <w:b/>
          <w:i/>
          <w:iCs/>
          <w:color w:val="1E0AB6"/>
          <w:sz w:val="24"/>
          <w:szCs w:val="24"/>
        </w:rPr>
      </w:pPr>
      <w:r w:rsidRPr="003D0CFD">
        <w:rPr>
          <w:rFonts w:ascii="Calibri" w:eastAsia="Times New Roman" w:hAnsi="Calibri" w:cs="Calibri"/>
          <w:b/>
          <w:color w:val="1E0AB6"/>
          <w:sz w:val="24"/>
          <w:szCs w:val="24"/>
        </w:rPr>
        <w:t xml:space="preserve">e.) </w:t>
      </w:r>
      <w:r w:rsidRPr="003D0CFD">
        <w:rPr>
          <w:rFonts w:ascii="Calibri" w:eastAsia="Times New Roman" w:hAnsi="Calibri" w:cs="Calibri"/>
          <w:b/>
          <w:i/>
          <w:iCs/>
          <w:color w:val="1E0AB6"/>
          <w:sz w:val="24"/>
          <w:szCs w:val="24"/>
        </w:rPr>
        <w:t xml:space="preserve">A description of the protocol, in the event an employee is exposed to a known case of the communicable disease that is the subject of the state disaster emergency, exhibits symptoms of such disease, or tests positive for such disease in order to prevent the spread or contraction of such disease in the workplace.  Include actions to be taken to immediately and thoroughly disinfect the work area of any employee known or suspected to be infected with the communicable disease as well as any common area surface and shared equipment, and employer policy on available  leave to receive testing, treatment, isolation, or quarantine. </w:t>
      </w:r>
    </w:p>
    <w:p w14:paraId="31B71A42" w14:textId="77777777" w:rsidR="00814398" w:rsidRPr="003D0CFD" w:rsidRDefault="00814398" w:rsidP="00814398">
      <w:pPr>
        <w:tabs>
          <w:tab w:val="left" w:pos="720"/>
        </w:tabs>
        <w:spacing w:after="0" w:line="240" w:lineRule="auto"/>
        <w:jc w:val="both"/>
        <w:rPr>
          <w:rFonts w:ascii="Calibri" w:eastAsia="Times New Roman" w:hAnsi="Calibri" w:cs="Calibri"/>
          <w:b/>
          <w:bCs/>
          <w:i/>
          <w:iCs/>
          <w:sz w:val="24"/>
          <w:szCs w:val="24"/>
        </w:rPr>
      </w:pPr>
      <w:r w:rsidRPr="003D0CFD">
        <w:rPr>
          <w:rFonts w:ascii="Calibri" w:eastAsia="Times New Roman" w:hAnsi="Calibri" w:cs="Calibri"/>
          <w:b/>
          <w:bCs/>
          <w:i/>
          <w:iCs/>
          <w:sz w:val="24"/>
          <w:szCs w:val="24"/>
        </w:rPr>
        <w:t xml:space="preserve">Consider </w:t>
      </w:r>
      <w:r w:rsidRPr="003D0CFD">
        <w:rPr>
          <w:rFonts w:ascii="Calibri" w:eastAsia="Times New Roman" w:hAnsi="Calibri" w:cs="Calibri"/>
          <w:i/>
          <w:iCs/>
          <w:sz w:val="24"/>
          <w:szCs w:val="24"/>
        </w:rPr>
        <w:t>disinfection protocols, substitute workers, testing and tracing.</w:t>
      </w:r>
    </w:p>
    <w:p w14:paraId="587719C9" w14:textId="755029BE"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p w14:paraId="4BDBCBFD" w14:textId="77777777" w:rsidR="00D5051B" w:rsidRPr="003D0CFD" w:rsidRDefault="00D5051B"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p w14:paraId="4EE9B254" w14:textId="77777777" w:rsidR="00D5051B" w:rsidRPr="003D0CFD" w:rsidRDefault="00D5051B"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p w14:paraId="55001696" w14:textId="77777777" w:rsidR="000F2036" w:rsidRPr="003D0CFD" w:rsidRDefault="000F2036"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tbl>
      <w:tblPr>
        <w:tblStyle w:val="TableGrid1"/>
        <w:tblW w:w="0" w:type="auto"/>
        <w:tblLook w:val="04A0" w:firstRow="1" w:lastRow="0" w:firstColumn="1" w:lastColumn="0" w:noHBand="0" w:noVBand="1"/>
      </w:tblPr>
      <w:tblGrid>
        <w:gridCol w:w="9350"/>
      </w:tblGrid>
      <w:tr w:rsidR="00814398" w:rsidRPr="003D0CFD" w14:paraId="66C7C91D" w14:textId="77777777" w:rsidTr="00B62B73">
        <w:tc>
          <w:tcPr>
            <w:tcW w:w="9350" w:type="dxa"/>
          </w:tcPr>
          <w:p w14:paraId="6C251C9E" w14:textId="1BC80A3F" w:rsidR="00814398" w:rsidRPr="003D0CFD" w:rsidRDefault="00814398" w:rsidP="00814398">
            <w:pPr>
              <w:tabs>
                <w:tab w:val="left" w:pos="720"/>
              </w:tabs>
              <w:jc w:val="both"/>
              <w:rPr>
                <w:rFonts w:ascii="Calibri" w:hAnsi="Calibri" w:cs="Calibri"/>
                <w:b/>
                <w:bCs/>
                <w:color w:val="FF0000"/>
              </w:rPr>
            </w:pPr>
            <w:bookmarkStart w:id="13" w:name="_Hlk65758917"/>
            <w:r w:rsidRPr="003D0CFD">
              <w:rPr>
                <w:rFonts w:ascii="Calibri" w:hAnsi="Calibri" w:cs="Calibri"/>
                <w:b/>
                <w:bCs/>
              </w:rPr>
              <w:lastRenderedPageBreak/>
              <w:t xml:space="preserve">Employee Exposure Protocol  </w:t>
            </w:r>
          </w:p>
        </w:tc>
      </w:tr>
      <w:tr w:rsidR="00814398" w:rsidRPr="003D0CFD" w14:paraId="1798D888" w14:textId="77777777" w:rsidTr="00B62B73">
        <w:tc>
          <w:tcPr>
            <w:tcW w:w="9350" w:type="dxa"/>
          </w:tcPr>
          <w:p w14:paraId="77A162CE" w14:textId="77777777" w:rsidR="00BE6111" w:rsidRPr="003D0CFD" w:rsidRDefault="00BE6111" w:rsidP="00BE6111">
            <w:pPr>
              <w:pStyle w:val="Default"/>
              <w:rPr>
                <w:sz w:val="20"/>
                <w:szCs w:val="20"/>
              </w:rPr>
            </w:pPr>
            <w:r w:rsidRPr="003D0CFD">
              <w:rPr>
                <w:sz w:val="20"/>
                <w:szCs w:val="20"/>
              </w:rPr>
              <w:t xml:space="preserve">We have collaborated with our partners to assure complementary efforts. We have invited </w:t>
            </w:r>
          </w:p>
          <w:p w14:paraId="33C20F5B" w14:textId="7B06C6AE" w:rsidR="00BE6111" w:rsidRPr="003D0CFD" w:rsidRDefault="00BE6111" w:rsidP="00BE6111">
            <w:pPr>
              <w:pStyle w:val="Default"/>
              <w:rPr>
                <w:sz w:val="20"/>
                <w:szCs w:val="20"/>
              </w:rPr>
            </w:pPr>
            <w:r w:rsidRPr="003D0CFD">
              <w:rPr>
                <w:sz w:val="20"/>
                <w:szCs w:val="20"/>
              </w:rPr>
              <w:t>representatives from the Nassau</w:t>
            </w:r>
            <w:r w:rsidR="00E37C32" w:rsidRPr="003D0CFD">
              <w:rPr>
                <w:sz w:val="20"/>
                <w:szCs w:val="20"/>
              </w:rPr>
              <w:t xml:space="preserve"> </w:t>
            </w:r>
            <w:r w:rsidRPr="003D0CFD">
              <w:rPr>
                <w:sz w:val="20"/>
                <w:szCs w:val="20"/>
              </w:rPr>
              <w:t>County Department of Health, Police Department, Office of Emergency Management, Department of Mental Health and</w:t>
            </w:r>
            <w:r w:rsidR="00E37C32" w:rsidRPr="003D0CFD">
              <w:rPr>
                <w:sz w:val="20"/>
                <w:szCs w:val="20"/>
              </w:rPr>
              <w:t xml:space="preserve"> </w:t>
            </w:r>
            <w:r w:rsidRPr="003D0CFD">
              <w:rPr>
                <w:sz w:val="20"/>
                <w:szCs w:val="20"/>
              </w:rPr>
              <w:t>others to attend our District-wide School Safety Team meetings. This will allow us to send consistent messages to the school</w:t>
            </w:r>
            <w:r w:rsidR="00E37C32" w:rsidRPr="003D0CFD">
              <w:rPr>
                <w:sz w:val="20"/>
                <w:szCs w:val="20"/>
              </w:rPr>
              <w:t xml:space="preserve"> </w:t>
            </w:r>
            <w:r w:rsidRPr="003D0CFD">
              <w:rPr>
                <w:sz w:val="20"/>
                <w:szCs w:val="20"/>
              </w:rPr>
              <w:t>community on pandemic related issues.</w:t>
            </w:r>
          </w:p>
          <w:p w14:paraId="36D3F571" w14:textId="77777777" w:rsidR="00BE6111" w:rsidRPr="003D0CFD" w:rsidRDefault="00BE6111" w:rsidP="00BE6111">
            <w:pPr>
              <w:pStyle w:val="Default"/>
              <w:rPr>
                <w:sz w:val="16"/>
                <w:szCs w:val="16"/>
              </w:rPr>
            </w:pPr>
          </w:p>
          <w:p w14:paraId="7C7BD2A7" w14:textId="3C71C439" w:rsidR="00BE6111" w:rsidRPr="003D0CFD" w:rsidRDefault="00BE6111" w:rsidP="00417524">
            <w:pPr>
              <w:pStyle w:val="Default"/>
              <w:numPr>
                <w:ilvl w:val="0"/>
                <w:numId w:val="55"/>
              </w:numPr>
              <w:ind w:left="240" w:hanging="180"/>
              <w:rPr>
                <w:sz w:val="20"/>
                <w:szCs w:val="20"/>
              </w:rPr>
            </w:pPr>
            <w:r w:rsidRPr="003D0CFD">
              <w:rPr>
                <w:sz w:val="20"/>
                <w:szCs w:val="20"/>
              </w:rPr>
              <w:t xml:space="preserve">The District-wide Command Center will be at The Administration Building with the alternate at </w:t>
            </w:r>
          </w:p>
          <w:p w14:paraId="354D525F" w14:textId="77777777" w:rsidR="00BE6111" w:rsidRPr="003D0CFD" w:rsidRDefault="00BE6111" w:rsidP="00287C1C">
            <w:pPr>
              <w:pStyle w:val="Default"/>
              <w:ind w:left="420" w:hanging="180"/>
              <w:rPr>
                <w:sz w:val="20"/>
                <w:szCs w:val="20"/>
              </w:rPr>
            </w:pPr>
            <w:r w:rsidRPr="003D0CFD">
              <w:rPr>
                <w:sz w:val="20"/>
                <w:szCs w:val="20"/>
              </w:rPr>
              <w:t xml:space="preserve">St. Paul’s and will be activated at the direction of the School District Incident Commander. We </w:t>
            </w:r>
          </w:p>
          <w:p w14:paraId="731FBCFB" w14:textId="7775E87A" w:rsidR="00BE6111" w:rsidRPr="003D0CFD" w:rsidRDefault="00BE6111" w:rsidP="00287C1C">
            <w:pPr>
              <w:pStyle w:val="Default"/>
              <w:ind w:left="420" w:hanging="180"/>
              <w:rPr>
                <w:sz w:val="20"/>
                <w:szCs w:val="20"/>
              </w:rPr>
            </w:pPr>
            <w:r w:rsidRPr="003D0CFD">
              <w:rPr>
                <w:sz w:val="20"/>
                <w:szCs w:val="20"/>
              </w:rPr>
              <w:t>have established our District-wide Incident</w:t>
            </w:r>
            <w:r w:rsidR="00E37C32" w:rsidRPr="003D0CFD">
              <w:rPr>
                <w:sz w:val="20"/>
                <w:szCs w:val="20"/>
              </w:rPr>
              <w:t xml:space="preserve"> C</w:t>
            </w:r>
            <w:r w:rsidRPr="003D0CFD">
              <w:rPr>
                <w:sz w:val="20"/>
                <w:szCs w:val="20"/>
              </w:rPr>
              <w:t>ommand Structure as follows:</w:t>
            </w:r>
          </w:p>
          <w:p w14:paraId="673EB886" w14:textId="77777777" w:rsidR="006159A0" w:rsidRDefault="006159A0" w:rsidP="00417524">
            <w:pPr>
              <w:pStyle w:val="Title"/>
              <w:numPr>
                <w:ilvl w:val="1"/>
                <w:numId w:val="49"/>
              </w:numPr>
              <w:jc w:val="both"/>
              <w:rPr>
                <w:rFonts w:ascii="Calibri" w:hAnsi="Calibri"/>
                <w:b/>
                <w:sz w:val="20"/>
              </w:rPr>
            </w:pPr>
            <w:r>
              <w:rPr>
                <w:rFonts w:ascii="Calibri" w:hAnsi="Calibri"/>
                <w:b/>
                <w:sz w:val="20"/>
              </w:rPr>
              <w:t>Superintendent</w:t>
            </w:r>
            <w:r>
              <w:rPr>
                <w:rFonts w:ascii="Calibri" w:hAnsi="Calibri"/>
                <w:b/>
                <w:sz w:val="20"/>
              </w:rPr>
              <w:tab/>
            </w:r>
            <w:r>
              <w:rPr>
                <w:rFonts w:ascii="Calibri" w:hAnsi="Calibri"/>
                <w:b/>
                <w:sz w:val="20"/>
              </w:rPr>
              <w:tab/>
            </w:r>
            <w:r>
              <w:rPr>
                <w:rFonts w:ascii="Calibri" w:hAnsi="Calibri"/>
                <w:b/>
                <w:sz w:val="20"/>
              </w:rPr>
              <w:tab/>
            </w:r>
            <w:r>
              <w:rPr>
                <w:rFonts w:ascii="Calibri" w:hAnsi="Calibri"/>
                <w:b/>
                <w:sz w:val="20"/>
              </w:rPr>
              <w:tab/>
            </w:r>
            <w:r>
              <w:rPr>
                <w:rFonts w:ascii="Calibri" w:hAnsi="Calibri"/>
                <w:b/>
                <w:sz w:val="20"/>
              </w:rPr>
              <w:tab/>
              <w:t>Dr. Unal Karakas</w:t>
            </w:r>
          </w:p>
          <w:p w14:paraId="6C39E037" w14:textId="5B670DA7" w:rsidR="006159A0" w:rsidRDefault="006159A0" w:rsidP="00417524">
            <w:pPr>
              <w:pStyle w:val="Title"/>
              <w:numPr>
                <w:ilvl w:val="1"/>
                <w:numId w:val="49"/>
              </w:numPr>
              <w:jc w:val="both"/>
              <w:rPr>
                <w:rFonts w:ascii="Calibri" w:hAnsi="Calibri"/>
                <w:b/>
                <w:sz w:val="20"/>
              </w:rPr>
            </w:pPr>
            <w:r>
              <w:rPr>
                <w:rFonts w:ascii="Calibri" w:hAnsi="Calibri"/>
                <w:b/>
                <w:sz w:val="20"/>
              </w:rPr>
              <w:t>Assistant Superintendent of Curriculum</w:t>
            </w:r>
            <w:r>
              <w:rPr>
                <w:rFonts w:ascii="Calibri" w:hAnsi="Calibri"/>
                <w:b/>
                <w:sz w:val="20"/>
              </w:rPr>
              <w:tab/>
            </w:r>
            <w:r>
              <w:rPr>
                <w:rFonts w:ascii="Calibri" w:hAnsi="Calibri"/>
                <w:b/>
                <w:sz w:val="20"/>
              </w:rPr>
              <w:tab/>
            </w:r>
            <w:r w:rsidR="00B82E32" w:rsidRPr="00B82E32">
              <w:rPr>
                <w:rFonts w:ascii="Calibri" w:hAnsi="Calibri"/>
                <w:b/>
                <w:sz w:val="20"/>
              </w:rPr>
              <w:t>Dr. Christopher Keogh</w:t>
            </w:r>
            <w:r>
              <w:rPr>
                <w:rFonts w:ascii="Calibri" w:hAnsi="Calibri"/>
                <w:b/>
                <w:sz w:val="20"/>
              </w:rPr>
              <w:tab/>
            </w:r>
          </w:p>
          <w:p w14:paraId="035BA1A2" w14:textId="13058C47" w:rsidR="006159A0" w:rsidRDefault="006159A0" w:rsidP="00417524">
            <w:pPr>
              <w:pStyle w:val="Title"/>
              <w:numPr>
                <w:ilvl w:val="1"/>
                <w:numId w:val="49"/>
              </w:numPr>
              <w:jc w:val="both"/>
              <w:rPr>
                <w:rFonts w:ascii="Calibri" w:hAnsi="Calibri"/>
                <w:b/>
                <w:sz w:val="20"/>
              </w:rPr>
            </w:pPr>
            <w:r>
              <w:rPr>
                <w:rFonts w:ascii="Calibri" w:hAnsi="Calibri"/>
                <w:b/>
                <w:sz w:val="20"/>
              </w:rPr>
              <w:t>Assistant Superintendent of Finance/Operations</w:t>
            </w:r>
            <w:r>
              <w:rPr>
                <w:rFonts w:ascii="Calibri" w:hAnsi="Calibri"/>
                <w:b/>
                <w:sz w:val="20"/>
              </w:rPr>
              <w:tab/>
            </w:r>
            <w:r w:rsidR="004F329D">
              <w:rPr>
                <w:rFonts w:ascii="Calibri" w:hAnsi="Calibri"/>
                <w:b/>
                <w:sz w:val="20"/>
              </w:rPr>
              <w:t>Victoria Galante</w:t>
            </w:r>
            <w:r>
              <w:rPr>
                <w:rFonts w:ascii="Calibri" w:hAnsi="Calibri"/>
                <w:b/>
                <w:sz w:val="20"/>
              </w:rPr>
              <w:tab/>
            </w:r>
          </w:p>
          <w:p w14:paraId="6D547CDF" w14:textId="77777777" w:rsidR="006159A0" w:rsidRDefault="006159A0" w:rsidP="00417524">
            <w:pPr>
              <w:pStyle w:val="Title"/>
              <w:numPr>
                <w:ilvl w:val="1"/>
                <w:numId w:val="49"/>
              </w:numPr>
              <w:jc w:val="both"/>
              <w:rPr>
                <w:rFonts w:ascii="Calibri" w:hAnsi="Calibri"/>
                <w:b/>
                <w:sz w:val="20"/>
              </w:rPr>
            </w:pPr>
            <w:r>
              <w:rPr>
                <w:rFonts w:ascii="Calibri" w:hAnsi="Calibri"/>
                <w:b/>
                <w:sz w:val="20"/>
              </w:rPr>
              <w:t>Director of Instructional Technology</w:t>
            </w:r>
            <w:r>
              <w:rPr>
                <w:rFonts w:ascii="Calibri" w:hAnsi="Calibri"/>
                <w:b/>
                <w:sz w:val="20"/>
              </w:rPr>
              <w:tab/>
            </w:r>
            <w:r>
              <w:rPr>
                <w:rFonts w:ascii="Calibri" w:hAnsi="Calibri"/>
                <w:b/>
                <w:sz w:val="20"/>
              </w:rPr>
              <w:tab/>
              <w:t>Mr. Mark Onorato</w:t>
            </w:r>
          </w:p>
          <w:p w14:paraId="5D47599E" w14:textId="77777777" w:rsidR="006159A0" w:rsidRPr="000E544A" w:rsidRDefault="006159A0" w:rsidP="00417524">
            <w:pPr>
              <w:pStyle w:val="Title"/>
              <w:numPr>
                <w:ilvl w:val="1"/>
                <w:numId w:val="49"/>
              </w:numPr>
              <w:jc w:val="both"/>
              <w:rPr>
                <w:rFonts w:ascii="Calibri" w:hAnsi="Calibri"/>
                <w:b/>
                <w:sz w:val="20"/>
              </w:rPr>
            </w:pPr>
            <w:r>
              <w:rPr>
                <w:rFonts w:ascii="Calibri" w:hAnsi="Calibri"/>
                <w:b/>
                <w:sz w:val="20"/>
              </w:rPr>
              <w:t>Director of Facilities</w:t>
            </w:r>
            <w:r>
              <w:rPr>
                <w:rFonts w:ascii="Calibri" w:hAnsi="Calibri"/>
                <w:b/>
                <w:sz w:val="20"/>
              </w:rPr>
              <w:tab/>
            </w:r>
            <w:r>
              <w:rPr>
                <w:rFonts w:ascii="Calibri" w:hAnsi="Calibri"/>
                <w:b/>
                <w:sz w:val="20"/>
              </w:rPr>
              <w:tab/>
            </w:r>
            <w:r>
              <w:rPr>
                <w:rFonts w:ascii="Calibri" w:hAnsi="Calibri"/>
                <w:b/>
                <w:sz w:val="20"/>
              </w:rPr>
              <w:tab/>
            </w:r>
            <w:r>
              <w:rPr>
                <w:rFonts w:ascii="Calibri" w:hAnsi="Calibri"/>
                <w:b/>
                <w:sz w:val="20"/>
              </w:rPr>
              <w:tab/>
              <w:t>Mr. Charles Brocher</w:t>
            </w:r>
            <w:r w:rsidRPr="000E544A">
              <w:rPr>
                <w:rFonts w:ascii="Calibri" w:hAnsi="Calibri"/>
                <w:b/>
                <w:sz w:val="20"/>
              </w:rPr>
              <w:tab/>
            </w:r>
          </w:p>
          <w:p w14:paraId="1545DDBD" w14:textId="77777777" w:rsidR="006159A0" w:rsidRPr="00380C13" w:rsidRDefault="006159A0" w:rsidP="00417524">
            <w:pPr>
              <w:pStyle w:val="Title"/>
              <w:numPr>
                <w:ilvl w:val="1"/>
                <w:numId w:val="49"/>
              </w:numPr>
              <w:jc w:val="both"/>
              <w:rPr>
                <w:rFonts w:ascii="Calibri" w:hAnsi="Calibri"/>
                <w:b/>
                <w:sz w:val="20"/>
              </w:rPr>
            </w:pPr>
            <w:r>
              <w:rPr>
                <w:rFonts w:ascii="Calibri" w:hAnsi="Calibri"/>
                <w:b/>
                <w:sz w:val="20"/>
              </w:rPr>
              <w:t>Principals</w:t>
            </w:r>
            <w:r>
              <w:rPr>
                <w:rFonts w:ascii="Calibri" w:hAnsi="Calibri"/>
                <w:b/>
                <w:sz w:val="20"/>
              </w:rPr>
              <w:tab/>
            </w:r>
            <w:r>
              <w:rPr>
                <w:rFonts w:ascii="Calibri" w:hAnsi="Calibri"/>
                <w:b/>
                <w:sz w:val="20"/>
              </w:rPr>
              <w:tab/>
            </w:r>
            <w:r>
              <w:rPr>
                <w:rFonts w:ascii="Calibri" w:hAnsi="Calibri"/>
                <w:b/>
                <w:sz w:val="20"/>
              </w:rPr>
              <w:tab/>
            </w:r>
            <w:r>
              <w:rPr>
                <w:rFonts w:ascii="Calibri" w:hAnsi="Calibri"/>
                <w:b/>
                <w:sz w:val="20"/>
              </w:rPr>
              <w:tab/>
            </w:r>
            <w:r>
              <w:rPr>
                <w:rFonts w:ascii="Calibri" w:hAnsi="Calibri"/>
                <w:b/>
                <w:sz w:val="20"/>
              </w:rPr>
              <w:tab/>
              <w:t xml:space="preserve">Dr. Scott J. Comis, Mr. Rosario Iacono, </w:t>
            </w:r>
            <w:r>
              <w:rPr>
                <w:rFonts w:ascii="Calibri" w:hAnsi="Calibri"/>
                <w:b/>
                <w:sz w:val="20"/>
              </w:rPr>
              <w:br/>
              <w:t xml:space="preserve">                                                                                                Mr. Michael DeBlasio</w:t>
            </w:r>
          </w:p>
          <w:p w14:paraId="28B6F6EB" w14:textId="2DB02193" w:rsidR="00E37C32" w:rsidRPr="003D0CFD" w:rsidRDefault="00E37C32" w:rsidP="00BE6111">
            <w:pPr>
              <w:pStyle w:val="Default"/>
              <w:rPr>
                <w:sz w:val="16"/>
                <w:szCs w:val="16"/>
              </w:rPr>
            </w:pPr>
          </w:p>
          <w:p w14:paraId="0000A701" w14:textId="77777777" w:rsidR="00E37C32" w:rsidRPr="003D0CFD" w:rsidRDefault="00E37C32" w:rsidP="00417524">
            <w:pPr>
              <w:pStyle w:val="ListParagraph"/>
              <w:numPr>
                <w:ilvl w:val="0"/>
                <w:numId w:val="54"/>
              </w:numPr>
              <w:kinsoku w:val="0"/>
              <w:overflowPunct w:val="0"/>
              <w:autoSpaceDE w:val="0"/>
              <w:autoSpaceDN w:val="0"/>
              <w:adjustRightInd w:val="0"/>
              <w:spacing w:before="59"/>
              <w:ind w:left="330" w:right="117" w:hanging="270"/>
              <w:jc w:val="both"/>
              <w:rPr>
                <w:rFonts w:ascii="Calibri" w:hAnsi="Calibri" w:cs="Calibri"/>
                <w:i/>
                <w:iCs/>
                <w:color w:val="000000"/>
              </w:rPr>
            </w:pPr>
            <w:r w:rsidRPr="003D0CFD">
              <w:rPr>
                <w:rFonts w:ascii="Calibri" w:hAnsi="Calibri" w:cs="Calibri"/>
              </w:rPr>
              <w:t>Building-level</w:t>
            </w:r>
            <w:r w:rsidRPr="003D0CFD">
              <w:rPr>
                <w:rFonts w:ascii="Calibri" w:hAnsi="Calibri" w:cs="Calibri"/>
                <w:spacing w:val="-3"/>
              </w:rPr>
              <w:t xml:space="preserve"> </w:t>
            </w:r>
            <w:r w:rsidRPr="003D0CFD">
              <w:rPr>
                <w:rFonts w:ascii="Calibri" w:hAnsi="Calibri" w:cs="Calibri"/>
              </w:rPr>
              <w:t>Command</w:t>
            </w:r>
            <w:r w:rsidRPr="003D0CFD">
              <w:rPr>
                <w:rFonts w:ascii="Calibri" w:hAnsi="Calibri" w:cs="Calibri"/>
                <w:spacing w:val="-2"/>
              </w:rPr>
              <w:t xml:space="preserve"> </w:t>
            </w:r>
            <w:r w:rsidRPr="003D0CFD">
              <w:rPr>
                <w:rFonts w:ascii="Calibri" w:hAnsi="Calibri" w:cs="Calibri"/>
              </w:rPr>
              <w:t>Posts</w:t>
            </w:r>
            <w:r w:rsidRPr="003D0CFD">
              <w:rPr>
                <w:rFonts w:ascii="Calibri" w:hAnsi="Calibri" w:cs="Calibri"/>
                <w:spacing w:val="-4"/>
              </w:rPr>
              <w:t xml:space="preserve"> </w:t>
            </w:r>
            <w:r w:rsidRPr="003D0CFD">
              <w:rPr>
                <w:rFonts w:ascii="Calibri" w:hAnsi="Calibri" w:cs="Calibri"/>
              </w:rPr>
              <w:t>and</w:t>
            </w:r>
            <w:r w:rsidRPr="003D0CFD">
              <w:rPr>
                <w:rFonts w:ascii="Calibri" w:hAnsi="Calibri" w:cs="Calibri"/>
                <w:spacing w:val="-2"/>
              </w:rPr>
              <w:t xml:space="preserve"> </w:t>
            </w:r>
            <w:r w:rsidRPr="003D0CFD">
              <w:rPr>
                <w:rFonts w:ascii="Calibri" w:hAnsi="Calibri" w:cs="Calibri"/>
              </w:rPr>
              <w:t>Incident</w:t>
            </w:r>
            <w:r w:rsidRPr="003D0CFD">
              <w:rPr>
                <w:rFonts w:ascii="Calibri" w:hAnsi="Calibri" w:cs="Calibri"/>
                <w:spacing w:val="-2"/>
              </w:rPr>
              <w:t xml:space="preserve"> </w:t>
            </w:r>
            <w:r w:rsidRPr="003D0CFD">
              <w:rPr>
                <w:rFonts w:ascii="Calibri" w:hAnsi="Calibri" w:cs="Calibri"/>
              </w:rPr>
              <w:t>Command</w:t>
            </w:r>
            <w:r w:rsidRPr="003D0CFD">
              <w:rPr>
                <w:rFonts w:ascii="Calibri" w:hAnsi="Calibri" w:cs="Calibri"/>
                <w:spacing w:val="-2"/>
              </w:rPr>
              <w:t xml:space="preserve"> </w:t>
            </w:r>
            <w:r w:rsidRPr="003D0CFD">
              <w:rPr>
                <w:rFonts w:ascii="Calibri" w:hAnsi="Calibri" w:cs="Calibri"/>
              </w:rPr>
              <w:t>Structures</w:t>
            </w:r>
            <w:r w:rsidRPr="003D0CFD">
              <w:rPr>
                <w:rFonts w:ascii="Calibri" w:hAnsi="Calibri" w:cs="Calibri"/>
                <w:spacing w:val="-4"/>
              </w:rPr>
              <w:t xml:space="preserve"> </w:t>
            </w:r>
            <w:r w:rsidRPr="003D0CFD">
              <w:rPr>
                <w:rFonts w:ascii="Calibri" w:hAnsi="Calibri" w:cs="Calibri"/>
              </w:rPr>
              <w:t>are</w:t>
            </w:r>
            <w:r w:rsidRPr="003D0CFD">
              <w:rPr>
                <w:rFonts w:ascii="Calibri" w:hAnsi="Calibri" w:cs="Calibri"/>
                <w:spacing w:val="-3"/>
              </w:rPr>
              <w:t xml:space="preserve"> </w:t>
            </w:r>
            <w:r w:rsidRPr="003D0CFD">
              <w:rPr>
                <w:rFonts w:ascii="Calibri" w:hAnsi="Calibri" w:cs="Calibri"/>
              </w:rPr>
              <w:t>defined</w:t>
            </w:r>
            <w:r w:rsidRPr="003D0CFD">
              <w:rPr>
                <w:rFonts w:ascii="Calibri" w:hAnsi="Calibri" w:cs="Calibri"/>
                <w:spacing w:val="-2"/>
              </w:rPr>
              <w:t xml:space="preserve"> </w:t>
            </w:r>
            <w:r w:rsidRPr="003D0CFD">
              <w:rPr>
                <w:rFonts w:ascii="Calibri" w:hAnsi="Calibri" w:cs="Calibri"/>
              </w:rPr>
              <w:t>in</w:t>
            </w:r>
            <w:r w:rsidRPr="003D0CFD">
              <w:rPr>
                <w:rFonts w:ascii="Calibri" w:hAnsi="Calibri" w:cs="Calibri"/>
                <w:spacing w:val="-1"/>
              </w:rPr>
              <w:t xml:space="preserve"> </w:t>
            </w:r>
            <w:r w:rsidRPr="003D0CFD">
              <w:rPr>
                <w:rFonts w:ascii="Calibri" w:hAnsi="Calibri" w:cs="Calibri"/>
              </w:rPr>
              <w:t>the</w:t>
            </w:r>
            <w:r w:rsidRPr="003D0CFD">
              <w:rPr>
                <w:rFonts w:ascii="Calibri" w:hAnsi="Calibri" w:cs="Calibri"/>
                <w:spacing w:val="-3"/>
              </w:rPr>
              <w:t xml:space="preserve"> </w:t>
            </w:r>
            <w:r w:rsidRPr="003D0CFD">
              <w:rPr>
                <w:rFonts w:ascii="Calibri" w:hAnsi="Calibri" w:cs="Calibri"/>
              </w:rPr>
              <w:t>Building-Level</w:t>
            </w:r>
            <w:r w:rsidRPr="003D0CFD">
              <w:rPr>
                <w:rFonts w:ascii="Calibri" w:hAnsi="Calibri" w:cs="Calibri"/>
                <w:spacing w:val="-2"/>
              </w:rPr>
              <w:t xml:space="preserve"> </w:t>
            </w:r>
            <w:r w:rsidRPr="003D0CFD">
              <w:rPr>
                <w:rFonts w:ascii="Calibri" w:hAnsi="Calibri" w:cs="Calibri"/>
              </w:rPr>
              <w:t>Emergency</w:t>
            </w:r>
            <w:r w:rsidRPr="003D0CFD">
              <w:rPr>
                <w:rFonts w:ascii="Calibri" w:hAnsi="Calibri" w:cs="Calibri"/>
                <w:spacing w:val="-2"/>
              </w:rPr>
              <w:t xml:space="preserve"> </w:t>
            </w:r>
            <w:r w:rsidRPr="003D0CFD">
              <w:rPr>
                <w:rFonts w:ascii="Calibri" w:hAnsi="Calibri" w:cs="Calibri"/>
              </w:rPr>
              <w:t>Response</w:t>
            </w:r>
            <w:r w:rsidRPr="003D0CFD">
              <w:rPr>
                <w:rFonts w:ascii="Calibri" w:hAnsi="Calibri" w:cs="Calibri"/>
                <w:spacing w:val="-2"/>
              </w:rPr>
              <w:t xml:space="preserve"> </w:t>
            </w:r>
            <w:r w:rsidRPr="003D0CFD">
              <w:rPr>
                <w:rFonts w:ascii="Calibri" w:hAnsi="Calibri" w:cs="Calibri"/>
              </w:rPr>
              <w:t>Plans.</w:t>
            </w:r>
            <w:r w:rsidRPr="003D0CFD">
              <w:rPr>
                <w:rFonts w:ascii="Calibri" w:hAnsi="Calibri" w:cs="Calibri"/>
                <w:spacing w:val="-4"/>
              </w:rPr>
              <w:t xml:space="preserve"> </w:t>
            </w:r>
            <w:r w:rsidRPr="003D0CFD">
              <w:rPr>
                <w:rFonts w:ascii="Calibri" w:hAnsi="Calibri" w:cs="Calibri"/>
              </w:rPr>
              <w:t>Our</w:t>
            </w:r>
            <w:r w:rsidRPr="003D0CFD">
              <w:rPr>
                <w:rFonts w:ascii="Calibri" w:hAnsi="Calibri" w:cs="Calibri"/>
                <w:spacing w:val="-4"/>
              </w:rPr>
              <w:t xml:space="preserve"> </w:t>
            </w:r>
            <w:r w:rsidRPr="003D0CFD">
              <w:rPr>
                <w:rFonts w:ascii="Calibri" w:hAnsi="Calibri" w:cs="Calibri"/>
              </w:rPr>
              <w:t>Incident</w:t>
            </w:r>
            <w:r w:rsidRPr="003D0CFD">
              <w:rPr>
                <w:rFonts w:ascii="Calibri" w:hAnsi="Calibri" w:cs="Calibri"/>
                <w:spacing w:val="-4"/>
              </w:rPr>
              <w:t xml:space="preserve"> </w:t>
            </w:r>
            <w:r w:rsidRPr="003D0CFD">
              <w:rPr>
                <w:rFonts w:ascii="Calibri" w:hAnsi="Calibri" w:cs="Calibri"/>
              </w:rPr>
              <w:t>Command</w:t>
            </w:r>
            <w:r w:rsidRPr="003D0CFD">
              <w:rPr>
                <w:rFonts w:ascii="Calibri" w:hAnsi="Calibri" w:cs="Calibri"/>
                <w:spacing w:val="-1"/>
              </w:rPr>
              <w:t xml:space="preserve"> </w:t>
            </w:r>
            <w:r w:rsidRPr="003D0CFD">
              <w:rPr>
                <w:rFonts w:ascii="Calibri" w:hAnsi="Calibri" w:cs="Calibri"/>
              </w:rPr>
              <w:t>System</w:t>
            </w:r>
            <w:r w:rsidRPr="003D0CFD">
              <w:rPr>
                <w:rFonts w:ascii="Calibri" w:hAnsi="Calibri" w:cs="Calibri"/>
                <w:spacing w:val="-4"/>
              </w:rPr>
              <w:t xml:space="preserve"> </w:t>
            </w:r>
            <w:r w:rsidRPr="003D0CFD">
              <w:rPr>
                <w:rFonts w:ascii="Calibri" w:hAnsi="Calibri" w:cs="Calibri"/>
              </w:rPr>
              <w:t>will</w:t>
            </w:r>
            <w:r w:rsidRPr="003D0CFD">
              <w:rPr>
                <w:rFonts w:ascii="Calibri" w:hAnsi="Calibri" w:cs="Calibri"/>
                <w:spacing w:val="-1"/>
              </w:rPr>
              <w:t xml:space="preserve"> </w:t>
            </w:r>
            <w:r w:rsidRPr="003D0CFD">
              <w:rPr>
                <w:rFonts w:ascii="Calibri" w:hAnsi="Calibri" w:cs="Calibri"/>
              </w:rPr>
              <w:t>complement</w:t>
            </w:r>
            <w:r w:rsidRPr="003D0CFD">
              <w:rPr>
                <w:rFonts w:ascii="Calibri" w:hAnsi="Calibri" w:cs="Calibri"/>
                <w:spacing w:val="-4"/>
              </w:rPr>
              <w:t xml:space="preserve"> </w:t>
            </w:r>
            <w:r w:rsidRPr="003D0CFD">
              <w:rPr>
                <w:rFonts w:ascii="Calibri" w:hAnsi="Calibri" w:cs="Calibri"/>
              </w:rPr>
              <w:t>and</w:t>
            </w:r>
            <w:r w:rsidRPr="003D0CFD">
              <w:rPr>
                <w:rFonts w:ascii="Calibri" w:hAnsi="Calibri" w:cs="Calibri"/>
                <w:spacing w:val="-4"/>
              </w:rPr>
              <w:t xml:space="preserve"> </w:t>
            </w:r>
            <w:r w:rsidRPr="003D0CFD">
              <w:rPr>
                <w:rFonts w:ascii="Calibri" w:hAnsi="Calibri" w:cs="Calibri"/>
              </w:rPr>
              <w:t>work</w:t>
            </w:r>
            <w:r w:rsidRPr="003D0CFD">
              <w:rPr>
                <w:rFonts w:ascii="Calibri" w:hAnsi="Calibri" w:cs="Calibri"/>
                <w:spacing w:val="-4"/>
              </w:rPr>
              <w:t xml:space="preserve"> </w:t>
            </w:r>
            <w:r w:rsidRPr="003D0CFD">
              <w:rPr>
                <w:rFonts w:ascii="Calibri" w:hAnsi="Calibri" w:cs="Calibri"/>
              </w:rPr>
              <w:t>in</w:t>
            </w:r>
            <w:r w:rsidRPr="003D0CFD">
              <w:rPr>
                <w:rFonts w:ascii="Calibri" w:hAnsi="Calibri" w:cs="Calibri"/>
                <w:spacing w:val="-4"/>
              </w:rPr>
              <w:t xml:space="preserve"> </w:t>
            </w:r>
            <w:r w:rsidRPr="003D0CFD">
              <w:rPr>
                <w:rFonts w:ascii="Calibri" w:hAnsi="Calibri" w:cs="Calibri"/>
              </w:rPr>
              <w:t>concert</w:t>
            </w:r>
            <w:r w:rsidRPr="003D0CFD">
              <w:rPr>
                <w:rFonts w:ascii="Calibri" w:hAnsi="Calibri" w:cs="Calibri"/>
                <w:spacing w:val="-4"/>
              </w:rPr>
              <w:t xml:space="preserve"> </w:t>
            </w:r>
            <w:r w:rsidRPr="003D0CFD">
              <w:rPr>
                <w:rFonts w:ascii="Calibri" w:hAnsi="Calibri" w:cs="Calibri"/>
              </w:rPr>
              <w:t>with</w:t>
            </w:r>
            <w:r w:rsidRPr="003D0CFD">
              <w:rPr>
                <w:rFonts w:ascii="Calibri" w:hAnsi="Calibri" w:cs="Calibri"/>
                <w:spacing w:val="-3"/>
              </w:rPr>
              <w:t xml:space="preserve"> </w:t>
            </w:r>
            <w:r w:rsidRPr="003D0CFD">
              <w:rPr>
                <w:rFonts w:ascii="Calibri" w:hAnsi="Calibri" w:cs="Calibri"/>
              </w:rPr>
              <w:t>the</w:t>
            </w:r>
            <w:r w:rsidRPr="003D0CFD">
              <w:rPr>
                <w:rFonts w:ascii="Calibri" w:hAnsi="Calibri" w:cs="Calibri"/>
                <w:spacing w:val="-4"/>
              </w:rPr>
              <w:t xml:space="preserve"> </w:t>
            </w:r>
            <w:r w:rsidRPr="003D0CFD">
              <w:rPr>
                <w:rFonts w:ascii="Calibri" w:hAnsi="Calibri" w:cs="Calibri"/>
              </w:rPr>
              <w:t>Federal,</w:t>
            </w:r>
            <w:r w:rsidRPr="003D0CFD">
              <w:rPr>
                <w:rFonts w:ascii="Calibri" w:hAnsi="Calibri" w:cs="Calibri"/>
                <w:spacing w:val="-4"/>
              </w:rPr>
              <w:t xml:space="preserve"> </w:t>
            </w:r>
            <w:r w:rsidRPr="003D0CFD">
              <w:rPr>
                <w:rFonts w:ascii="Calibri" w:hAnsi="Calibri" w:cs="Calibri"/>
              </w:rPr>
              <w:t>State,</w:t>
            </w:r>
            <w:r w:rsidRPr="003D0CFD">
              <w:rPr>
                <w:rFonts w:ascii="Calibri" w:hAnsi="Calibri" w:cs="Calibri"/>
                <w:spacing w:val="-4"/>
              </w:rPr>
              <w:t xml:space="preserve"> </w:t>
            </w:r>
            <w:r w:rsidRPr="003D0CFD">
              <w:rPr>
                <w:rFonts w:ascii="Calibri" w:hAnsi="Calibri" w:cs="Calibri"/>
              </w:rPr>
              <w:t>and</w:t>
            </w:r>
            <w:r w:rsidRPr="003D0CFD">
              <w:rPr>
                <w:rFonts w:ascii="Calibri" w:hAnsi="Calibri" w:cs="Calibri"/>
                <w:spacing w:val="-4"/>
              </w:rPr>
              <w:t xml:space="preserve"> </w:t>
            </w:r>
            <w:r w:rsidRPr="003D0CFD">
              <w:rPr>
                <w:rFonts w:ascii="Calibri" w:hAnsi="Calibri" w:cs="Calibri"/>
              </w:rPr>
              <w:t>Local</w:t>
            </w:r>
            <w:r w:rsidRPr="003D0CFD">
              <w:rPr>
                <w:rFonts w:ascii="Calibri" w:hAnsi="Calibri" w:cs="Calibri"/>
                <w:spacing w:val="-4"/>
              </w:rPr>
              <w:t xml:space="preserve"> </w:t>
            </w:r>
            <w:r w:rsidRPr="003D0CFD">
              <w:rPr>
                <w:rFonts w:ascii="Calibri" w:hAnsi="Calibri" w:cs="Calibri"/>
              </w:rPr>
              <w:t>Command</w:t>
            </w:r>
            <w:r w:rsidRPr="003D0CFD">
              <w:rPr>
                <w:rFonts w:ascii="Calibri" w:hAnsi="Calibri" w:cs="Calibri"/>
                <w:spacing w:val="-2"/>
              </w:rPr>
              <w:t xml:space="preserve"> </w:t>
            </w:r>
            <w:r w:rsidRPr="003D0CFD">
              <w:rPr>
                <w:rFonts w:ascii="Calibri" w:hAnsi="Calibri" w:cs="Calibri"/>
              </w:rPr>
              <w:t>Systems.</w:t>
            </w:r>
            <w:r w:rsidRPr="003D0CFD">
              <w:rPr>
                <w:rFonts w:ascii="Calibri" w:hAnsi="Calibri" w:cs="Calibri"/>
                <w:spacing w:val="5"/>
              </w:rPr>
              <w:t xml:space="preserve"> </w:t>
            </w:r>
            <w:r w:rsidRPr="003D0CFD">
              <w:rPr>
                <w:rFonts w:ascii="Calibri" w:hAnsi="Calibri" w:cs="Calibri"/>
              </w:rPr>
              <w:t>Our</w:t>
            </w:r>
            <w:r w:rsidRPr="003D0CFD">
              <w:rPr>
                <w:rFonts w:ascii="Calibri" w:hAnsi="Calibri" w:cs="Calibri"/>
                <w:spacing w:val="5"/>
              </w:rPr>
              <w:t xml:space="preserve"> </w:t>
            </w:r>
            <w:r w:rsidRPr="003D0CFD">
              <w:rPr>
                <w:rFonts w:ascii="Calibri" w:hAnsi="Calibri" w:cs="Calibri"/>
              </w:rPr>
              <w:t>central</w:t>
            </w:r>
            <w:r w:rsidRPr="003D0CFD">
              <w:rPr>
                <w:rFonts w:ascii="Calibri" w:hAnsi="Calibri" w:cs="Calibri"/>
                <w:spacing w:val="5"/>
              </w:rPr>
              <w:t xml:space="preserve"> </w:t>
            </w:r>
            <w:r w:rsidRPr="003D0CFD">
              <w:rPr>
                <w:rFonts w:ascii="Calibri" w:hAnsi="Calibri" w:cs="Calibri"/>
              </w:rPr>
              <w:t>administrators</w:t>
            </w:r>
            <w:r w:rsidRPr="003D0CFD">
              <w:rPr>
                <w:rFonts w:ascii="Calibri" w:hAnsi="Calibri" w:cs="Calibri"/>
                <w:spacing w:val="4"/>
              </w:rPr>
              <w:t xml:space="preserve"> </w:t>
            </w:r>
            <w:r w:rsidRPr="003D0CFD">
              <w:rPr>
                <w:rFonts w:ascii="Calibri" w:hAnsi="Calibri" w:cs="Calibri"/>
              </w:rPr>
              <w:t>and</w:t>
            </w:r>
            <w:r w:rsidRPr="003D0CFD">
              <w:rPr>
                <w:rFonts w:ascii="Calibri" w:hAnsi="Calibri" w:cs="Calibri"/>
                <w:spacing w:val="6"/>
              </w:rPr>
              <w:t xml:space="preserve"> </w:t>
            </w:r>
            <w:r w:rsidRPr="003D0CFD">
              <w:rPr>
                <w:rFonts w:ascii="Calibri" w:hAnsi="Calibri" w:cs="Calibri"/>
              </w:rPr>
              <w:t>school</w:t>
            </w:r>
            <w:r w:rsidRPr="003D0CFD">
              <w:rPr>
                <w:rFonts w:ascii="Calibri" w:hAnsi="Calibri" w:cs="Calibri"/>
                <w:spacing w:val="5"/>
              </w:rPr>
              <w:t xml:space="preserve"> </w:t>
            </w:r>
            <w:r w:rsidRPr="003D0CFD">
              <w:rPr>
                <w:rFonts w:ascii="Calibri" w:hAnsi="Calibri" w:cs="Calibri"/>
              </w:rPr>
              <w:t>building</w:t>
            </w:r>
            <w:r w:rsidRPr="003D0CFD">
              <w:rPr>
                <w:rFonts w:ascii="Calibri" w:hAnsi="Calibri" w:cs="Calibri"/>
                <w:spacing w:val="5"/>
              </w:rPr>
              <w:t xml:space="preserve"> </w:t>
            </w:r>
            <w:r w:rsidRPr="003D0CFD">
              <w:rPr>
                <w:rFonts w:ascii="Calibri" w:hAnsi="Calibri" w:cs="Calibri"/>
              </w:rPr>
              <w:t>principals</w:t>
            </w:r>
            <w:r w:rsidRPr="003D0CFD">
              <w:rPr>
                <w:rFonts w:ascii="Calibri" w:hAnsi="Calibri" w:cs="Calibri"/>
                <w:spacing w:val="4"/>
              </w:rPr>
              <w:t xml:space="preserve"> </w:t>
            </w:r>
            <w:r w:rsidRPr="003D0CFD">
              <w:rPr>
                <w:rFonts w:ascii="Calibri" w:hAnsi="Calibri" w:cs="Calibri"/>
              </w:rPr>
              <w:t>have</w:t>
            </w:r>
            <w:r w:rsidRPr="003D0CFD">
              <w:rPr>
                <w:rFonts w:ascii="Calibri" w:hAnsi="Calibri" w:cs="Calibri"/>
                <w:spacing w:val="4"/>
              </w:rPr>
              <w:t xml:space="preserve"> </w:t>
            </w:r>
            <w:r w:rsidRPr="003D0CFD">
              <w:rPr>
                <w:rFonts w:ascii="Calibri" w:hAnsi="Calibri" w:cs="Calibri"/>
              </w:rPr>
              <w:t>completed</w:t>
            </w:r>
            <w:r w:rsidRPr="003D0CFD">
              <w:rPr>
                <w:rFonts w:ascii="Calibri" w:hAnsi="Calibri" w:cs="Calibri"/>
                <w:spacing w:val="6"/>
              </w:rPr>
              <w:t xml:space="preserve"> </w:t>
            </w:r>
            <w:r w:rsidRPr="003D0CFD">
              <w:rPr>
                <w:rFonts w:ascii="Calibri" w:hAnsi="Calibri" w:cs="Calibri"/>
              </w:rPr>
              <w:t>the</w:t>
            </w:r>
            <w:r w:rsidRPr="003D0CFD">
              <w:rPr>
                <w:rFonts w:ascii="Calibri" w:hAnsi="Calibri" w:cs="Calibri"/>
                <w:spacing w:val="4"/>
              </w:rPr>
              <w:t xml:space="preserve"> </w:t>
            </w:r>
            <w:r w:rsidRPr="003D0CFD">
              <w:rPr>
                <w:rFonts w:ascii="Calibri" w:hAnsi="Calibri" w:cs="Calibri"/>
              </w:rPr>
              <w:t>IS</w:t>
            </w:r>
            <w:r w:rsidRPr="003D0CFD">
              <w:rPr>
                <w:rFonts w:ascii="Calibri" w:hAnsi="Calibri" w:cs="Calibri"/>
                <w:spacing w:val="5"/>
              </w:rPr>
              <w:t xml:space="preserve"> </w:t>
            </w:r>
            <w:r w:rsidRPr="003D0CFD">
              <w:rPr>
                <w:rFonts w:ascii="Calibri" w:hAnsi="Calibri" w:cs="Calibri"/>
              </w:rPr>
              <w:t>100</w:t>
            </w:r>
            <w:r w:rsidRPr="003D0CFD">
              <w:rPr>
                <w:rFonts w:ascii="Calibri" w:hAnsi="Calibri" w:cs="Calibri"/>
                <w:spacing w:val="4"/>
              </w:rPr>
              <w:t xml:space="preserve"> </w:t>
            </w:r>
            <w:r w:rsidRPr="003D0CFD">
              <w:rPr>
                <w:rFonts w:ascii="Calibri" w:hAnsi="Calibri" w:cs="Calibri"/>
              </w:rPr>
              <w:t>(Introduction</w:t>
            </w:r>
            <w:r w:rsidRPr="003D0CFD">
              <w:rPr>
                <w:rFonts w:ascii="Calibri" w:hAnsi="Calibri" w:cs="Calibri"/>
                <w:spacing w:val="6"/>
              </w:rPr>
              <w:t xml:space="preserve"> </w:t>
            </w:r>
            <w:r w:rsidRPr="003D0CFD">
              <w:rPr>
                <w:rFonts w:ascii="Calibri" w:hAnsi="Calibri" w:cs="Calibri"/>
              </w:rPr>
              <w:t>to</w:t>
            </w:r>
            <w:r w:rsidRPr="003D0CFD">
              <w:rPr>
                <w:rFonts w:ascii="Calibri" w:hAnsi="Calibri" w:cs="Calibri"/>
                <w:spacing w:val="6"/>
              </w:rPr>
              <w:t xml:space="preserve"> </w:t>
            </w:r>
            <w:r w:rsidRPr="003D0CFD">
              <w:rPr>
                <w:rFonts w:ascii="Calibri" w:hAnsi="Calibri" w:cs="Calibri"/>
              </w:rPr>
              <w:t>Incident</w:t>
            </w:r>
            <w:r w:rsidRPr="003D0CFD">
              <w:rPr>
                <w:rFonts w:ascii="Calibri" w:hAnsi="Calibri" w:cs="Calibri"/>
                <w:spacing w:val="-2"/>
              </w:rPr>
              <w:t xml:space="preserve"> </w:t>
            </w:r>
            <w:r w:rsidRPr="003D0CFD">
              <w:rPr>
                <w:rFonts w:ascii="Calibri" w:hAnsi="Calibri" w:cs="Calibri"/>
              </w:rPr>
              <w:t>Command),</w:t>
            </w:r>
            <w:r w:rsidRPr="003D0CFD">
              <w:rPr>
                <w:rFonts w:ascii="Calibri" w:hAnsi="Calibri" w:cs="Calibri"/>
                <w:spacing w:val="-10"/>
              </w:rPr>
              <w:t xml:space="preserve"> </w:t>
            </w:r>
            <w:r w:rsidRPr="003D0CFD">
              <w:rPr>
                <w:rFonts w:ascii="Calibri" w:hAnsi="Calibri" w:cs="Calibri"/>
              </w:rPr>
              <w:t>we</w:t>
            </w:r>
            <w:r w:rsidRPr="003D0CFD">
              <w:rPr>
                <w:rFonts w:ascii="Calibri" w:hAnsi="Calibri" w:cs="Calibri"/>
                <w:spacing w:val="-9"/>
              </w:rPr>
              <w:t xml:space="preserve"> </w:t>
            </w:r>
            <w:r w:rsidRPr="003D0CFD">
              <w:rPr>
                <w:rFonts w:ascii="Calibri" w:hAnsi="Calibri" w:cs="Calibri"/>
              </w:rPr>
              <w:t>will</w:t>
            </w:r>
            <w:r w:rsidRPr="003D0CFD">
              <w:rPr>
                <w:rFonts w:ascii="Calibri" w:hAnsi="Calibri" w:cs="Calibri"/>
                <w:spacing w:val="-11"/>
              </w:rPr>
              <w:t xml:space="preserve"> </w:t>
            </w:r>
            <w:r w:rsidRPr="003D0CFD">
              <w:rPr>
                <w:rFonts w:ascii="Calibri" w:hAnsi="Calibri" w:cs="Calibri"/>
              </w:rPr>
              <w:t>also</w:t>
            </w:r>
            <w:r w:rsidRPr="003D0CFD">
              <w:rPr>
                <w:rFonts w:ascii="Calibri" w:hAnsi="Calibri" w:cs="Calibri"/>
                <w:spacing w:val="-8"/>
              </w:rPr>
              <w:t xml:space="preserve"> </w:t>
            </w:r>
            <w:r w:rsidRPr="003D0CFD">
              <w:rPr>
                <w:rFonts w:ascii="Calibri" w:hAnsi="Calibri" w:cs="Calibri"/>
              </w:rPr>
              <w:t>make</w:t>
            </w:r>
            <w:r w:rsidRPr="003D0CFD">
              <w:rPr>
                <w:rFonts w:ascii="Calibri" w:hAnsi="Calibri" w:cs="Calibri"/>
                <w:spacing w:val="-9"/>
              </w:rPr>
              <w:t xml:space="preserve"> </w:t>
            </w:r>
            <w:r w:rsidRPr="003D0CFD">
              <w:rPr>
                <w:rFonts w:ascii="Calibri" w:hAnsi="Calibri" w:cs="Calibri"/>
              </w:rPr>
              <w:t>them</w:t>
            </w:r>
            <w:r w:rsidRPr="003D0CFD">
              <w:rPr>
                <w:rFonts w:ascii="Calibri" w:hAnsi="Calibri" w:cs="Calibri"/>
                <w:spacing w:val="-11"/>
              </w:rPr>
              <w:t xml:space="preserve"> </w:t>
            </w:r>
            <w:r w:rsidRPr="003D0CFD">
              <w:rPr>
                <w:rFonts w:ascii="Calibri" w:hAnsi="Calibri" w:cs="Calibri"/>
              </w:rPr>
              <w:t>aware</w:t>
            </w:r>
            <w:r w:rsidRPr="003D0CFD">
              <w:rPr>
                <w:rFonts w:ascii="Calibri" w:hAnsi="Calibri" w:cs="Calibri"/>
                <w:spacing w:val="-11"/>
              </w:rPr>
              <w:t xml:space="preserve"> </w:t>
            </w:r>
            <w:r w:rsidRPr="003D0CFD">
              <w:rPr>
                <w:rFonts w:ascii="Calibri" w:hAnsi="Calibri" w:cs="Calibri"/>
              </w:rPr>
              <w:t>of</w:t>
            </w:r>
            <w:r w:rsidRPr="003D0CFD">
              <w:rPr>
                <w:rFonts w:ascii="Calibri" w:hAnsi="Calibri" w:cs="Calibri"/>
                <w:spacing w:val="-11"/>
              </w:rPr>
              <w:t xml:space="preserve"> </w:t>
            </w:r>
            <w:r w:rsidRPr="003D0CFD">
              <w:rPr>
                <w:rFonts w:ascii="Calibri" w:hAnsi="Calibri" w:cs="Calibri"/>
              </w:rPr>
              <w:t>other</w:t>
            </w:r>
            <w:r w:rsidRPr="003D0CFD">
              <w:rPr>
                <w:rFonts w:ascii="Calibri" w:hAnsi="Calibri" w:cs="Calibri"/>
                <w:spacing w:val="-11"/>
              </w:rPr>
              <w:t xml:space="preserve"> </w:t>
            </w:r>
            <w:r w:rsidRPr="003D0CFD">
              <w:rPr>
                <w:rFonts w:ascii="Calibri" w:hAnsi="Calibri" w:cs="Calibri"/>
              </w:rPr>
              <w:t>useful</w:t>
            </w:r>
            <w:r w:rsidRPr="003D0CFD">
              <w:rPr>
                <w:rFonts w:ascii="Calibri" w:hAnsi="Calibri" w:cs="Calibri"/>
                <w:spacing w:val="-11"/>
              </w:rPr>
              <w:t xml:space="preserve"> </w:t>
            </w:r>
            <w:r w:rsidRPr="003D0CFD">
              <w:rPr>
                <w:rFonts w:ascii="Calibri" w:hAnsi="Calibri" w:cs="Calibri"/>
              </w:rPr>
              <w:t>trainings</w:t>
            </w:r>
            <w:r w:rsidRPr="003D0CFD">
              <w:rPr>
                <w:rFonts w:ascii="Calibri" w:hAnsi="Calibri" w:cs="Calibri"/>
                <w:spacing w:val="-12"/>
              </w:rPr>
              <w:t xml:space="preserve"> </w:t>
            </w:r>
            <w:r w:rsidRPr="003D0CFD">
              <w:rPr>
                <w:rFonts w:ascii="Calibri" w:hAnsi="Calibri" w:cs="Calibri"/>
              </w:rPr>
              <w:t>available</w:t>
            </w:r>
            <w:r w:rsidRPr="003D0CFD">
              <w:rPr>
                <w:rFonts w:ascii="Calibri" w:hAnsi="Calibri" w:cs="Calibri"/>
                <w:spacing w:val="-11"/>
              </w:rPr>
              <w:t xml:space="preserve"> </w:t>
            </w:r>
            <w:r w:rsidRPr="003D0CFD">
              <w:rPr>
                <w:rFonts w:ascii="Calibri" w:hAnsi="Calibri" w:cs="Calibri"/>
              </w:rPr>
              <w:t>from</w:t>
            </w:r>
            <w:r w:rsidRPr="003D0CFD">
              <w:rPr>
                <w:rFonts w:ascii="Calibri" w:hAnsi="Calibri" w:cs="Calibri"/>
                <w:spacing w:val="-10"/>
              </w:rPr>
              <w:t xml:space="preserve"> </w:t>
            </w:r>
            <w:r w:rsidRPr="003D0CFD">
              <w:rPr>
                <w:rFonts w:ascii="Calibri" w:hAnsi="Calibri" w:cs="Calibri"/>
              </w:rPr>
              <w:t>FEMA</w:t>
            </w:r>
            <w:r w:rsidRPr="003D0CFD">
              <w:rPr>
                <w:rFonts w:ascii="Calibri" w:hAnsi="Calibri" w:cs="Calibri"/>
                <w:spacing w:val="-8"/>
              </w:rPr>
              <w:t xml:space="preserve"> </w:t>
            </w:r>
            <w:r w:rsidRPr="003D0CFD">
              <w:rPr>
                <w:rFonts w:ascii="Calibri" w:hAnsi="Calibri" w:cs="Calibri"/>
              </w:rPr>
              <w:t>such</w:t>
            </w:r>
            <w:r w:rsidRPr="003D0CFD">
              <w:rPr>
                <w:rFonts w:ascii="Calibri" w:hAnsi="Calibri" w:cs="Calibri"/>
                <w:spacing w:val="-10"/>
              </w:rPr>
              <w:t xml:space="preserve"> </w:t>
            </w:r>
            <w:r w:rsidRPr="003D0CFD">
              <w:rPr>
                <w:rFonts w:ascii="Calibri" w:hAnsi="Calibri" w:cs="Calibri"/>
              </w:rPr>
              <w:t>as</w:t>
            </w:r>
            <w:r w:rsidRPr="003D0CFD">
              <w:rPr>
                <w:rFonts w:ascii="Calibri" w:hAnsi="Calibri" w:cs="Calibri"/>
                <w:spacing w:val="-11"/>
              </w:rPr>
              <w:t xml:space="preserve"> </w:t>
            </w:r>
            <w:r w:rsidRPr="003D0CFD">
              <w:rPr>
                <w:rFonts w:ascii="Calibri" w:hAnsi="Calibri" w:cs="Calibri"/>
              </w:rPr>
              <w:t>the:</w:t>
            </w:r>
            <w:r w:rsidRPr="003D0CFD">
              <w:rPr>
                <w:rFonts w:ascii="Calibri" w:hAnsi="Calibri" w:cs="Calibri"/>
                <w:spacing w:val="-11"/>
              </w:rPr>
              <w:t xml:space="preserve"> </w:t>
            </w:r>
            <w:r w:rsidRPr="003D0CFD">
              <w:rPr>
                <w:rFonts w:ascii="Calibri" w:hAnsi="Calibri" w:cs="Calibri"/>
              </w:rPr>
              <w:t>IS</w:t>
            </w:r>
            <w:r w:rsidRPr="003D0CFD">
              <w:rPr>
                <w:rFonts w:ascii="Calibri" w:hAnsi="Calibri" w:cs="Calibri"/>
                <w:spacing w:val="-8"/>
              </w:rPr>
              <w:t xml:space="preserve"> </w:t>
            </w:r>
            <w:r w:rsidRPr="003D0CFD">
              <w:rPr>
                <w:rFonts w:ascii="Calibri" w:hAnsi="Calibri" w:cs="Calibri"/>
              </w:rPr>
              <w:t>362</w:t>
            </w:r>
            <w:r w:rsidRPr="003D0CFD">
              <w:rPr>
                <w:rFonts w:ascii="Calibri" w:hAnsi="Calibri" w:cs="Calibri"/>
                <w:spacing w:val="-9"/>
              </w:rPr>
              <w:t xml:space="preserve"> </w:t>
            </w:r>
            <w:r w:rsidRPr="003D0CFD">
              <w:rPr>
                <w:rFonts w:ascii="Calibri" w:hAnsi="Calibri" w:cs="Calibri"/>
              </w:rPr>
              <w:t>(Multi-Hazard</w:t>
            </w:r>
            <w:r w:rsidRPr="003D0CFD">
              <w:rPr>
                <w:rFonts w:ascii="Calibri" w:hAnsi="Calibri" w:cs="Calibri"/>
                <w:spacing w:val="-2"/>
              </w:rPr>
              <w:t xml:space="preserve"> </w:t>
            </w:r>
            <w:r w:rsidRPr="003D0CFD">
              <w:rPr>
                <w:rFonts w:ascii="Calibri" w:hAnsi="Calibri" w:cs="Calibri"/>
              </w:rPr>
              <w:t>Emergency</w:t>
            </w:r>
            <w:r w:rsidRPr="003D0CFD">
              <w:rPr>
                <w:rFonts w:ascii="Calibri" w:hAnsi="Calibri" w:cs="Calibri"/>
                <w:spacing w:val="-8"/>
              </w:rPr>
              <w:t xml:space="preserve"> </w:t>
            </w:r>
            <w:r w:rsidRPr="003D0CFD">
              <w:rPr>
                <w:rFonts w:ascii="Calibri" w:hAnsi="Calibri" w:cs="Calibri"/>
              </w:rPr>
              <w:t>Planning</w:t>
            </w:r>
            <w:r w:rsidRPr="003D0CFD">
              <w:rPr>
                <w:rFonts w:ascii="Calibri" w:hAnsi="Calibri" w:cs="Calibri"/>
                <w:spacing w:val="-8"/>
              </w:rPr>
              <w:t xml:space="preserve"> </w:t>
            </w:r>
            <w:r w:rsidRPr="003D0CFD">
              <w:rPr>
                <w:rFonts w:ascii="Calibri" w:hAnsi="Calibri" w:cs="Calibri"/>
              </w:rPr>
              <w:t>for</w:t>
            </w:r>
            <w:r w:rsidRPr="003D0CFD">
              <w:rPr>
                <w:rFonts w:ascii="Calibri" w:hAnsi="Calibri" w:cs="Calibri"/>
                <w:spacing w:val="-8"/>
              </w:rPr>
              <w:t xml:space="preserve"> </w:t>
            </w:r>
            <w:r w:rsidRPr="003D0CFD">
              <w:rPr>
                <w:rFonts w:ascii="Calibri" w:hAnsi="Calibri" w:cs="Calibri"/>
              </w:rPr>
              <w:t>Schools)</w:t>
            </w:r>
            <w:r w:rsidRPr="003D0CFD">
              <w:rPr>
                <w:rFonts w:ascii="Calibri" w:hAnsi="Calibri" w:cs="Calibri"/>
                <w:spacing w:val="-9"/>
              </w:rPr>
              <w:t xml:space="preserve"> </w:t>
            </w:r>
            <w:r w:rsidRPr="003D0CFD">
              <w:rPr>
                <w:rFonts w:ascii="Calibri" w:hAnsi="Calibri" w:cs="Calibri"/>
              </w:rPr>
              <w:t>and</w:t>
            </w:r>
            <w:r w:rsidRPr="003D0CFD">
              <w:rPr>
                <w:rFonts w:ascii="Calibri" w:hAnsi="Calibri" w:cs="Calibri"/>
                <w:spacing w:val="-8"/>
              </w:rPr>
              <w:t xml:space="preserve"> </w:t>
            </w:r>
            <w:r w:rsidRPr="003D0CFD">
              <w:rPr>
                <w:rFonts w:ascii="Calibri" w:hAnsi="Calibri" w:cs="Calibri"/>
              </w:rPr>
              <w:t>IS</w:t>
            </w:r>
            <w:r w:rsidRPr="003D0CFD">
              <w:rPr>
                <w:rFonts w:ascii="Calibri" w:hAnsi="Calibri" w:cs="Calibri"/>
                <w:spacing w:val="-6"/>
              </w:rPr>
              <w:t xml:space="preserve"> </w:t>
            </w:r>
            <w:r w:rsidRPr="003D0CFD">
              <w:rPr>
                <w:rFonts w:ascii="Calibri" w:hAnsi="Calibri" w:cs="Calibri"/>
              </w:rPr>
              <w:t>700</w:t>
            </w:r>
            <w:r w:rsidRPr="003D0CFD">
              <w:rPr>
                <w:rFonts w:ascii="Calibri" w:hAnsi="Calibri" w:cs="Calibri"/>
                <w:spacing w:val="-9"/>
              </w:rPr>
              <w:t xml:space="preserve"> </w:t>
            </w:r>
            <w:r w:rsidRPr="003D0CFD">
              <w:rPr>
                <w:rFonts w:ascii="Calibri" w:hAnsi="Calibri" w:cs="Calibri"/>
              </w:rPr>
              <w:t>(National</w:t>
            </w:r>
            <w:r w:rsidRPr="003D0CFD">
              <w:rPr>
                <w:rFonts w:ascii="Calibri" w:hAnsi="Calibri" w:cs="Calibri"/>
                <w:spacing w:val="-8"/>
              </w:rPr>
              <w:t xml:space="preserve"> </w:t>
            </w:r>
            <w:r w:rsidRPr="003D0CFD">
              <w:rPr>
                <w:rFonts w:ascii="Calibri" w:hAnsi="Calibri" w:cs="Calibri"/>
              </w:rPr>
              <w:t>Incident</w:t>
            </w:r>
            <w:r w:rsidRPr="003D0CFD">
              <w:rPr>
                <w:rFonts w:ascii="Calibri" w:hAnsi="Calibri" w:cs="Calibri"/>
                <w:spacing w:val="-8"/>
              </w:rPr>
              <w:t xml:space="preserve"> </w:t>
            </w:r>
            <w:r w:rsidRPr="003D0CFD">
              <w:rPr>
                <w:rFonts w:ascii="Calibri" w:hAnsi="Calibri" w:cs="Calibri"/>
              </w:rPr>
              <w:t>Management</w:t>
            </w:r>
            <w:r w:rsidRPr="003D0CFD">
              <w:rPr>
                <w:rFonts w:ascii="Calibri" w:hAnsi="Calibri" w:cs="Calibri"/>
                <w:spacing w:val="-5"/>
              </w:rPr>
              <w:t xml:space="preserve"> </w:t>
            </w:r>
            <w:r w:rsidRPr="003D0CFD">
              <w:rPr>
                <w:rFonts w:ascii="Calibri" w:hAnsi="Calibri" w:cs="Calibri"/>
              </w:rPr>
              <w:t>System)</w:t>
            </w:r>
            <w:r w:rsidRPr="003D0CFD">
              <w:rPr>
                <w:rFonts w:ascii="Calibri" w:hAnsi="Calibri" w:cs="Calibri"/>
                <w:spacing w:val="-9"/>
              </w:rPr>
              <w:t xml:space="preserve"> </w:t>
            </w:r>
            <w:r w:rsidRPr="003D0CFD">
              <w:rPr>
                <w:rFonts w:ascii="Calibri" w:hAnsi="Calibri" w:cs="Calibri"/>
              </w:rPr>
              <w:t>training</w:t>
            </w:r>
            <w:r w:rsidRPr="003D0CFD">
              <w:rPr>
                <w:rFonts w:ascii="Calibri" w:hAnsi="Calibri" w:cs="Calibri"/>
                <w:spacing w:val="-8"/>
              </w:rPr>
              <w:t xml:space="preserve"> </w:t>
            </w:r>
            <w:r w:rsidRPr="003D0CFD">
              <w:rPr>
                <w:rFonts w:ascii="Calibri" w:hAnsi="Calibri" w:cs="Calibri"/>
              </w:rPr>
              <w:t>courses</w:t>
            </w:r>
            <w:r w:rsidRPr="003D0CFD">
              <w:rPr>
                <w:rFonts w:ascii="Calibri" w:hAnsi="Calibri" w:cs="Calibri"/>
                <w:spacing w:val="-7"/>
              </w:rPr>
              <w:t xml:space="preserve"> </w:t>
            </w:r>
            <w:r w:rsidRPr="003D0CFD">
              <w:rPr>
                <w:rFonts w:ascii="Calibri" w:hAnsi="Calibri" w:cs="Calibri"/>
              </w:rPr>
              <w:t>which</w:t>
            </w:r>
            <w:r w:rsidRPr="003D0CFD">
              <w:rPr>
                <w:rFonts w:ascii="Calibri" w:hAnsi="Calibri" w:cs="Calibri"/>
                <w:spacing w:val="-8"/>
              </w:rPr>
              <w:t xml:space="preserve"> </w:t>
            </w:r>
            <w:r w:rsidRPr="003D0CFD">
              <w:rPr>
                <w:rFonts w:ascii="Calibri" w:hAnsi="Calibri" w:cs="Calibri"/>
              </w:rPr>
              <w:t>are</w:t>
            </w:r>
            <w:r w:rsidRPr="003D0CFD">
              <w:rPr>
                <w:rFonts w:ascii="Calibri" w:hAnsi="Calibri" w:cs="Calibri"/>
                <w:spacing w:val="-9"/>
              </w:rPr>
              <w:t xml:space="preserve"> </w:t>
            </w:r>
            <w:r w:rsidRPr="003D0CFD">
              <w:rPr>
                <w:rFonts w:ascii="Calibri" w:hAnsi="Calibri" w:cs="Calibri"/>
              </w:rPr>
              <w:t>available</w:t>
            </w:r>
            <w:r w:rsidRPr="003D0CFD">
              <w:rPr>
                <w:rFonts w:ascii="Calibri" w:hAnsi="Calibri" w:cs="Calibri"/>
                <w:spacing w:val="-2"/>
              </w:rPr>
              <w:t xml:space="preserve"> </w:t>
            </w:r>
            <w:r w:rsidRPr="003D0CFD">
              <w:rPr>
                <w:rFonts w:ascii="Calibri" w:hAnsi="Calibri" w:cs="Calibri"/>
              </w:rPr>
              <w:t>on-line</w:t>
            </w:r>
            <w:r w:rsidRPr="003D0CFD">
              <w:rPr>
                <w:rFonts w:ascii="Calibri" w:hAnsi="Calibri" w:cs="Calibri"/>
                <w:spacing w:val="14"/>
              </w:rPr>
              <w:t xml:space="preserve"> </w:t>
            </w:r>
            <w:r w:rsidRPr="003D0CFD">
              <w:rPr>
                <w:rFonts w:ascii="Calibri" w:hAnsi="Calibri" w:cs="Calibri"/>
              </w:rPr>
              <w:t>through</w:t>
            </w:r>
            <w:r w:rsidRPr="003D0CFD">
              <w:rPr>
                <w:rFonts w:ascii="Calibri" w:hAnsi="Calibri" w:cs="Calibri"/>
                <w:spacing w:val="15"/>
              </w:rPr>
              <w:t xml:space="preserve"> </w:t>
            </w:r>
            <w:r w:rsidRPr="003D0CFD">
              <w:rPr>
                <w:rFonts w:ascii="Calibri" w:hAnsi="Calibri" w:cs="Calibri"/>
              </w:rPr>
              <w:t>the</w:t>
            </w:r>
            <w:r w:rsidRPr="003D0CFD">
              <w:rPr>
                <w:rFonts w:ascii="Calibri" w:hAnsi="Calibri" w:cs="Calibri"/>
                <w:spacing w:val="14"/>
              </w:rPr>
              <w:t xml:space="preserve"> </w:t>
            </w:r>
            <w:r w:rsidRPr="003D0CFD">
              <w:rPr>
                <w:rFonts w:ascii="Calibri" w:hAnsi="Calibri" w:cs="Calibri"/>
              </w:rPr>
              <w:t>Nassau</w:t>
            </w:r>
            <w:r w:rsidRPr="003D0CFD">
              <w:rPr>
                <w:rFonts w:ascii="Calibri" w:hAnsi="Calibri" w:cs="Calibri"/>
                <w:spacing w:val="16"/>
              </w:rPr>
              <w:t xml:space="preserve"> </w:t>
            </w:r>
            <w:r w:rsidRPr="003D0CFD">
              <w:rPr>
                <w:rFonts w:ascii="Calibri" w:hAnsi="Calibri" w:cs="Calibri"/>
              </w:rPr>
              <w:t>Schools</w:t>
            </w:r>
            <w:r w:rsidRPr="003D0CFD">
              <w:rPr>
                <w:rFonts w:ascii="Calibri" w:hAnsi="Calibri" w:cs="Calibri"/>
                <w:spacing w:val="13"/>
              </w:rPr>
              <w:t xml:space="preserve"> </w:t>
            </w:r>
            <w:r w:rsidRPr="003D0CFD">
              <w:rPr>
                <w:rFonts w:ascii="Calibri" w:hAnsi="Calibri" w:cs="Calibri"/>
              </w:rPr>
              <w:t>Emergency</w:t>
            </w:r>
            <w:r w:rsidRPr="003D0CFD">
              <w:rPr>
                <w:rFonts w:ascii="Calibri" w:hAnsi="Calibri" w:cs="Calibri"/>
                <w:spacing w:val="15"/>
              </w:rPr>
              <w:t xml:space="preserve"> </w:t>
            </w:r>
            <w:r w:rsidRPr="003D0CFD">
              <w:rPr>
                <w:rFonts w:ascii="Calibri" w:hAnsi="Calibri" w:cs="Calibri"/>
              </w:rPr>
              <w:t>Planning</w:t>
            </w:r>
            <w:r w:rsidRPr="003D0CFD">
              <w:rPr>
                <w:rFonts w:ascii="Calibri" w:hAnsi="Calibri" w:cs="Calibri"/>
                <w:spacing w:val="14"/>
              </w:rPr>
              <w:t xml:space="preserve"> </w:t>
            </w:r>
            <w:r w:rsidRPr="003D0CFD">
              <w:rPr>
                <w:rFonts w:ascii="Calibri" w:hAnsi="Calibri" w:cs="Calibri"/>
              </w:rPr>
              <w:t>Consortium</w:t>
            </w:r>
            <w:r w:rsidRPr="003D0CFD">
              <w:rPr>
                <w:rFonts w:ascii="Calibri" w:hAnsi="Calibri" w:cs="Calibri"/>
                <w:spacing w:val="14"/>
              </w:rPr>
              <w:t xml:space="preserve"> </w:t>
            </w:r>
            <w:r w:rsidRPr="003D0CFD">
              <w:rPr>
                <w:rFonts w:ascii="Calibri" w:hAnsi="Calibri" w:cs="Calibri"/>
              </w:rPr>
              <w:t>Website</w:t>
            </w:r>
            <w:r w:rsidRPr="003D0CFD">
              <w:rPr>
                <w:rFonts w:ascii="Calibri" w:hAnsi="Calibri" w:cs="Calibri"/>
                <w:spacing w:val="14"/>
              </w:rPr>
              <w:t xml:space="preserve"> </w:t>
            </w:r>
            <w:r w:rsidRPr="003D0CFD">
              <w:rPr>
                <w:rFonts w:ascii="Calibri" w:hAnsi="Calibri" w:cs="Calibri"/>
              </w:rPr>
              <w:t>at</w:t>
            </w:r>
            <w:r w:rsidRPr="003D0CFD">
              <w:rPr>
                <w:rFonts w:ascii="Calibri" w:hAnsi="Calibri" w:cs="Calibri"/>
                <w:spacing w:val="24"/>
              </w:rPr>
              <w:t xml:space="preserve"> </w:t>
            </w:r>
            <w:hyperlink r:id="rId30" w:history="1">
              <w:r w:rsidRPr="003D0CFD">
                <w:rPr>
                  <w:rFonts w:ascii="Calibri" w:hAnsi="Calibri" w:cs="Calibri"/>
                  <w:color w:val="003366"/>
                  <w:u w:val="single"/>
                </w:rPr>
                <w:t>www.nassauschoolemergency.org</w:t>
              </w:r>
            </w:hyperlink>
            <w:r w:rsidRPr="003D0CFD">
              <w:rPr>
                <w:rFonts w:ascii="Calibri" w:hAnsi="Calibri" w:cs="Calibri"/>
                <w:color w:val="003366"/>
                <w:spacing w:val="17"/>
              </w:rPr>
              <w:t xml:space="preserve"> </w:t>
            </w:r>
            <w:r w:rsidRPr="003D0CFD">
              <w:rPr>
                <w:rFonts w:ascii="Calibri" w:hAnsi="Calibri" w:cs="Calibri"/>
                <w:color w:val="000000"/>
              </w:rPr>
              <w:t>or</w:t>
            </w:r>
            <w:r w:rsidRPr="003D0CFD">
              <w:rPr>
                <w:rFonts w:ascii="Calibri" w:hAnsi="Calibri" w:cs="Calibri"/>
                <w:color w:val="000000"/>
                <w:spacing w:val="-2"/>
              </w:rPr>
              <w:t xml:space="preserve"> </w:t>
            </w:r>
            <w:r w:rsidRPr="003D0CFD">
              <w:rPr>
                <w:rFonts w:ascii="Calibri" w:hAnsi="Calibri" w:cs="Calibri"/>
                <w:color w:val="000000"/>
              </w:rPr>
              <w:t>FEMA</w:t>
            </w:r>
            <w:r w:rsidRPr="003D0CFD">
              <w:rPr>
                <w:rFonts w:ascii="Calibri" w:hAnsi="Calibri" w:cs="Calibri"/>
                <w:color w:val="000000"/>
                <w:spacing w:val="33"/>
              </w:rPr>
              <w:t xml:space="preserve"> </w:t>
            </w:r>
            <w:r w:rsidRPr="003D0CFD">
              <w:rPr>
                <w:rFonts w:ascii="Calibri" w:hAnsi="Calibri" w:cs="Calibri"/>
                <w:color w:val="000000"/>
              </w:rPr>
              <w:t>website.</w:t>
            </w:r>
            <w:r w:rsidRPr="003D0CFD">
              <w:rPr>
                <w:rFonts w:ascii="Calibri" w:hAnsi="Calibri" w:cs="Calibri"/>
                <w:color w:val="000000"/>
                <w:spacing w:val="35"/>
              </w:rPr>
              <w:t xml:space="preserve"> </w:t>
            </w:r>
            <w:r w:rsidRPr="003D0CFD">
              <w:rPr>
                <w:rFonts w:ascii="Calibri" w:hAnsi="Calibri" w:cs="Calibri"/>
                <w:i/>
                <w:iCs/>
                <w:color w:val="000000"/>
              </w:rPr>
              <w:t>We</w:t>
            </w:r>
            <w:r w:rsidRPr="003D0CFD">
              <w:rPr>
                <w:rFonts w:ascii="Calibri" w:hAnsi="Calibri" w:cs="Calibri"/>
                <w:i/>
                <w:iCs/>
                <w:color w:val="000000"/>
                <w:spacing w:val="34"/>
              </w:rPr>
              <w:t xml:space="preserve"> </w:t>
            </w:r>
            <w:r w:rsidRPr="003D0CFD">
              <w:rPr>
                <w:rFonts w:ascii="Calibri" w:hAnsi="Calibri" w:cs="Calibri"/>
                <w:i/>
                <w:iCs/>
                <w:color w:val="000000"/>
              </w:rPr>
              <w:t>are</w:t>
            </w:r>
            <w:r w:rsidRPr="003D0CFD">
              <w:rPr>
                <w:rFonts w:ascii="Calibri" w:hAnsi="Calibri" w:cs="Calibri"/>
                <w:i/>
                <w:iCs/>
                <w:color w:val="000000"/>
                <w:spacing w:val="34"/>
              </w:rPr>
              <w:t xml:space="preserve"> </w:t>
            </w:r>
            <w:r w:rsidRPr="003D0CFD">
              <w:rPr>
                <w:rFonts w:ascii="Calibri" w:hAnsi="Calibri" w:cs="Calibri"/>
                <w:i/>
                <w:iCs/>
                <w:color w:val="000000"/>
              </w:rPr>
              <w:t>also</w:t>
            </w:r>
            <w:r w:rsidRPr="003D0CFD">
              <w:rPr>
                <w:rFonts w:ascii="Calibri" w:hAnsi="Calibri" w:cs="Calibri"/>
                <w:i/>
                <w:iCs/>
                <w:color w:val="000000"/>
                <w:spacing w:val="34"/>
              </w:rPr>
              <w:t xml:space="preserve"> </w:t>
            </w:r>
            <w:r w:rsidRPr="003D0CFD">
              <w:rPr>
                <w:rFonts w:ascii="Calibri" w:hAnsi="Calibri" w:cs="Calibri"/>
                <w:i/>
                <w:iCs/>
                <w:color w:val="000000"/>
              </w:rPr>
              <w:t>recommending</w:t>
            </w:r>
            <w:r w:rsidRPr="003D0CFD">
              <w:rPr>
                <w:rFonts w:ascii="Calibri" w:hAnsi="Calibri" w:cs="Calibri"/>
                <w:i/>
                <w:iCs/>
                <w:color w:val="000000"/>
                <w:spacing w:val="35"/>
              </w:rPr>
              <w:t xml:space="preserve"> </w:t>
            </w:r>
            <w:r w:rsidRPr="003D0CFD">
              <w:rPr>
                <w:rFonts w:ascii="Calibri" w:hAnsi="Calibri" w:cs="Calibri"/>
                <w:i/>
                <w:iCs/>
                <w:color w:val="000000"/>
              </w:rPr>
              <w:t>that</w:t>
            </w:r>
            <w:r w:rsidRPr="003D0CFD">
              <w:rPr>
                <w:rFonts w:ascii="Calibri" w:hAnsi="Calibri" w:cs="Calibri"/>
                <w:i/>
                <w:iCs/>
                <w:color w:val="000000"/>
                <w:spacing w:val="38"/>
              </w:rPr>
              <w:t xml:space="preserve"> </w:t>
            </w:r>
            <w:r w:rsidRPr="003D0CFD">
              <w:rPr>
                <w:rFonts w:ascii="Calibri" w:hAnsi="Calibri" w:cs="Calibri"/>
                <w:i/>
                <w:iCs/>
                <w:color w:val="000000"/>
              </w:rPr>
              <w:t>key</w:t>
            </w:r>
            <w:r w:rsidRPr="003D0CFD">
              <w:rPr>
                <w:rFonts w:ascii="Calibri" w:hAnsi="Calibri" w:cs="Calibri"/>
                <w:i/>
                <w:iCs/>
                <w:color w:val="000000"/>
                <w:spacing w:val="34"/>
              </w:rPr>
              <w:t xml:space="preserve"> </w:t>
            </w:r>
            <w:r w:rsidRPr="003D0CFD">
              <w:rPr>
                <w:rFonts w:ascii="Calibri" w:hAnsi="Calibri" w:cs="Calibri"/>
                <w:i/>
                <w:iCs/>
                <w:color w:val="000000"/>
              </w:rPr>
              <w:t>administrators,</w:t>
            </w:r>
            <w:r w:rsidRPr="003D0CFD">
              <w:rPr>
                <w:rFonts w:ascii="Calibri" w:hAnsi="Calibri" w:cs="Calibri"/>
                <w:i/>
                <w:iCs/>
                <w:color w:val="000000"/>
                <w:spacing w:val="35"/>
              </w:rPr>
              <w:t xml:space="preserve"> </w:t>
            </w:r>
            <w:r w:rsidRPr="003D0CFD">
              <w:rPr>
                <w:rFonts w:ascii="Calibri" w:hAnsi="Calibri" w:cs="Calibri"/>
                <w:i/>
                <w:iCs/>
                <w:color w:val="000000"/>
              </w:rPr>
              <w:t>principals,</w:t>
            </w:r>
            <w:r w:rsidRPr="003D0CFD">
              <w:rPr>
                <w:rFonts w:ascii="Calibri" w:hAnsi="Calibri" w:cs="Calibri"/>
                <w:i/>
                <w:iCs/>
                <w:color w:val="000000"/>
                <w:spacing w:val="35"/>
              </w:rPr>
              <w:t xml:space="preserve"> </w:t>
            </w:r>
            <w:r w:rsidRPr="003D0CFD">
              <w:rPr>
                <w:rFonts w:ascii="Calibri" w:hAnsi="Calibri" w:cs="Calibri"/>
                <w:i/>
                <w:iCs/>
                <w:color w:val="000000"/>
              </w:rPr>
              <w:t>and</w:t>
            </w:r>
            <w:r w:rsidRPr="003D0CFD">
              <w:rPr>
                <w:rFonts w:ascii="Calibri" w:hAnsi="Calibri" w:cs="Calibri"/>
                <w:i/>
                <w:iCs/>
                <w:color w:val="000000"/>
                <w:spacing w:val="35"/>
              </w:rPr>
              <w:t xml:space="preserve"> </w:t>
            </w:r>
            <w:r w:rsidRPr="003D0CFD">
              <w:rPr>
                <w:rFonts w:ascii="Calibri" w:hAnsi="Calibri" w:cs="Calibri"/>
                <w:i/>
                <w:iCs/>
                <w:color w:val="000000"/>
              </w:rPr>
              <w:t>nurses</w:t>
            </w:r>
            <w:r w:rsidRPr="003D0CFD">
              <w:rPr>
                <w:rFonts w:ascii="Calibri" w:hAnsi="Calibri" w:cs="Calibri"/>
                <w:i/>
                <w:iCs/>
                <w:color w:val="000000"/>
                <w:spacing w:val="34"/>
              </w:rPr>
              <w:t xml:space="preserve"> </w:t>
            </w:r>
            <w:r w:rsidRPr="003D0CFD">
              <w:rPr>
                <w:rFonts w:ascii="Calibri" w:hAnsi="Calibri" w:cs="Calibri"/>
                <w:i/>
                <w:iCs/>
                <w:color w:val="000000"/>
              </w:rPr>
              <w:t>take</w:t>
            </w:r>
            <w:r w:rsidRPr="003D0CFD">
              <w:rPr>
                <w:rFonts w:ascii="Calibri" w:hAnsi="Calibri" w:cs="Calibri"/>
                <w:i/>
                <w:iCs/>
                <w:color w:val="000000"/>
                <w:spacing w:val="35"/>
              </w:rPr>
              <w:t xml:space="preserve"> </w:t>
            </w:r>
            <w:r w:rsidRPr="003D0CFD">
              <w:rPr>
                <w:rFonts w:ascii="Calibri" w:hAnsi="Calibri" w:cs="Calibri"/>
                <w:i/>
                <w:iCs/>
                <w:color w:val="000000"/>
              </w:rPr>
              <w:t>the</w:t>
            </w:r>
            <w:r w:rsidRPr="003D0CFD">
              <w:rPr>
                <w:rFonts w:ascii="Calibri" w:hAnsi="Calibri" w:cs="Calibri"/>
                <w:i/>
                <w:iCs/>
                <w:color w:val="000000"/>
                <w:spacing w:val="34"/>
              </w:rPr>
              <w:t xml:space="preserve"> </w:t>
            </w:r>
            <w:r w:rsidRPr="003D0CFD">
              <w:rPr>
                <w:rFonts w:ascii="Calibri" w:hAnsi="Calibri" w:cs="Calibri"/>
                <w:i/>
                <w:iCs/>
                <w:color w:val="000000"/>
              </w:rPr>
              <w:t>Johns</w:t>
            </w:r>
            <w:r w:rsidRPr="003D0CFD">
              <w:rPr>
                <w:rFonts w:ascii="Calibri" w:hAnsi="Calibri" w:cs="Calibri"/>
                <w:i/>
                <w:iCs/>
                <w:color w:val="000000"/>
                <w:spacing w:val="33"/>
              </w:rPr>
              <w:t xml:space="preserve"> </w:t>
            </w:r>
            <w:r w:rsidRPr="003D0CFD">
              <w:rPr>
                <w:rFonts w:ascii="Calibri" w:hAnsi="Calibri" w:cs="Calibri"/>
                <w:i/>
                <w:iCs/>
                <w:color w:val="000000"/>
              </w:rPr>
              <w:t>Hopkins</w:t>
            </w:r>
            <w:r w:rsidRPr="003D0CFD">
              <w:rPr>
                <w:rFonts w:ascii="Calibri" w:hAnsi="Calibri" w:cs="Calibri"/>
                <w:i/>
                <w:iCs/>
                <w:color w:val="000000"/>
                <w:spacing w:val="-2"/>
              </w:rPr>
              <w:t xml:space="preserve"> </w:t>
            </w:r>
            <w:r w:rsidRPr="003D0CFD">
              <w:rPr>
                <w:rFonts w:ascii="Calibri" w:hAnsi="Calibri" w:cs="Calibri"/>
                <w:i/>
                <w:iCs/>
                <w:color w:val="000000"/>
              </w:rPr>
              <w:t>University</w:t>
            </w:r>
            <w:r w:rsidRPr="003D0CFD">
              <w:rPr>
                <w:rFonts w:ascii="Calibri" w:hAnsi="Calibri" w:cs="Calibri"/>
                <w:i/>
                <w:iCs/>
                <w:color w:val="000000"/>
                <w:spacing w:val="-10"/>
              </w:rPr>
              <w:t xml:space="preserve"> </w:t>
            </w:r>
            <w:r w:rsidRPr="003D0CFD">
              <w:rPr>
                <w:rFonts w:ascii="Calibri" w:hAnsi="Calibri" w:cs="Calibri"/>
                <w:i/>
                <w:iCs/>
                <w:color w:val="000000"/>
              </w:rPr>
              <w:t>COVID-19</w:t>
            </w:r>
            <w:r w:rsidRPr="003D0CFD">
              <w:rPr>
                <w:rFonts w:ascii="Calibri" w:hAnsi="Calibri" w:cs="Calibri"/>
                <w:i/>
                <w:iCs/>
                <w:color w:val="000000"/>
                <w:spacing w:val="-11"/>
              </w:rPr>
              <w:t xml:space="preserve"> </w:t>
            </w:r>
            <w:r w:rsidRPr="003D0CFD">
              <w:rPr>
                <w:rFonts w:ascii="Calibri" w:hAnsi="Calibri" w:cs="Calibri"/>
                <w:i/>
                <w:iCs/>
                <w:color w:val="000000"/>
              </w:rPr>
              <w:t>Contact</w:t>
            </w:r>
            <w:r w:rsidRPr="003D0CFD">
              <w:rPr>
                <w:rFonts w:ascii="Calibri" w:hAnsi="Calibri" w:cs="Calibri"/>
                <w:i/>
                <w:iCs/>
                <w:color w:val="000000"/>
                <w:spacing w:val="-10"/>
              </w:rPr>
              <w:t xml:space="preserve"> </w:t>
            </w:r>
            <w:r w:rsidRPr="003D0CFD">
              <w:rPr>
                <w:rFonts w:ascii="Calibri" w:hAnsi="Calibri" w:cs="Calibri"/>
                <w:i/>
                <w:iCs/>
                <w:color w:val="000000"/>
              </w:rPr>
              <w:t>Tracing</w:t>
            </w:r>
            <w:r w:rsidRPr="003D0CFD">
              <w:rPr>
                <w:rFonts w:ascii="Calibri" w:hAnsi="Calibri" w:cs="Calibri"/>
                <w:i/>
                <w:iCs/>
                <w:color w:val="000000"/>
                <w:spacing w:val="-9"/>
              </w:rPr>
              <w:t xml:space="preserve"> </w:t>
            </w:r>
            <w:r w:rsidRPr="003D0CFD">
              <w:rPr>
                <w:rFonts w:ascii="Calibri" w:hAnsi="Calibri" w:cs="Calibri"/>
                <w:i/>
                <w:iCs/>
                <w:color w:val="000000"/>
              </w:rPr>
              <w:t>Course</w:t>
            </w:r>
            <w:r w:rsidRPr="003D0CFD">
              <w:rPr>
                <w:rFonts w:ascii="Calibri" w:hAnsi="Calibri" w:cs="Calibri"/>
                <w:i/>
                <w:iCs/>
                <w:color w:val="000000"/>
                <w:spacing w:val="-8"/>
              </w:rPr>
              <w:t xml:space="preserve"> </w:t>
            </w:r>
            <w:r w:rsidRPr="003D0CFD">
              <w:rPr>
                <w:rFonts w:ascii="Calibri" w:hAnsi="Calibri" w:cs="Calibri"/>
                <w:i/>
                <w:iCs/>
                <w:color w:val="000000"/>
              </w:rPr>
              <w:t>which</w:t>
            </w:r>
            <w:r w:rsidRPr="003D0CFD">
              <w:rPr>
                <w:rFonts w:ascii="Calibri" w:hAnsi="Calibri" w:cs="Calibri"/>
                <w:i/>
                <w:iCs/>
                <w:color w:val="000000"/>
                <w:spacing w:val="-10"/>
              </w:rPr>
              <w:t xml:space="preserve"> </w:t>
            </w:r>
            <w:r w:rsidRPr="003D0CFD">
              <w:rPr>
                <w:rFonts w:ascii="Calibri" w:hAnsi="Calibri" w:cs="Calibri"/>
                <w:i/>
                <w:iCs/>
                <w:color w:val="000000"/>
              </w:rPr>
              <w:t>is</w:t>
            </w:r>
            <w:r w:rsidRPr="003D0CFD">
              <w:rPr>
                <w:rFonts w:ascii="Calibri" w:hAnsi="Calibri" w:cs="Calibri"/>
                <w:i/>
                <w:iCs/>
                <w:color w:val="000000"/>
                <w:spacing w:val="-12"/>
              </w:rPr>
              <w:t xml:space="preserve"> </w:t>
            </w:r>
            <w:r w:rsidRPr="003D0CFD">
              <w:rPr>
                <w:rFonts w:ascii="Calibri" w:hAnsi="Calibri" w:cs="Calibri"/>
                <w:i/>
                <w:iCs/>
                <w:color w:val="000000"/>
              </w:rPr>
              <w:t>offered</w:t>
            </w:r>
            <w:r w:rsidRPr="003D0CFD">
              <w:rPr>
                <w:rFonts w:ascii="Calibri" w:hAnsi="Calibri" w:cs="Calibri"/>
                <w:i/>
                <w:iCs/>
                <w:color w:val="000000"/>
                <w:spacing w:val="-8"/>
              </w:rPr>
              <w:t xml:space="preserve"> </w:t>
            </w:r>
            <w:r w:rsidRPr="003D0CFD">
              <w:rPr>
                <w:rFonts w:ascii="Calibri" w:hAnsi="Calibri" w:cs="Calibri"/>
                <w:i/>
                <w:iCs/>
                <w:color w:val="000000"/>
              </w:rPr>
              <w:t>free-of-charge</w:t>
            </w:r>
            <w:r w:rsidRPr="003D0CFD">
              <w:rPr>
                <w:rFonts w:ascii="Calibri" w:hAnsi="Calibri" w:cs="Calibri"/>
                <w:i/>
                <w:iCs/>
                <w:color w:val="000000"/>
                <w:spacing w:val="-10"/>
              </w:rPr>
              <w:t xml:space="preserve"> </w:t>
            </w:r>
            <w:r w:rsidRPr="003D0CFD">
              <w:rPr>
                <w:rFonts w:ascii="Calibri" w:hAnsi="Calibri" w:cs="Calibri"/>
                <w:i/>
                <w:iCs/>
                <w:color w:val="000000"/>
              </w:rPr>
              <w:t>at</w:t>
            </w:r>
            <w:r w:rsidRPr="003D0CFD">
              <w:rPr>
                <w:rFonts w:ascii="Calibri" w:hAnsi="Calibri" w:cs="Calibri"/>
                <w:i/>
                <w:iCs/>
                <w:color w:val="000000"/>
                <w:spacing w:val="-9"/>
              </w:rPr>
              <w:t xml:space="preserve"> </w:t>
            </w:r>
            <w:hyperlink r:id="rId31" w:history="1">
              <w:r w:rsidRPr="003D0CFD">
                <w:rPr>
                  <w:rFonts w:ascii="Calibri" w:hAnsi="Calibri" w:cs="Calibri"/>
                  <w:i/>
                  <w:iCs/>
                  <w:color w:val="000000"/>
                  <w:u w:val="single"/>
                </w:rPr>
                <w:t>https://www.coursera.org/learn/covid-19-</w:t>
              </w:r>
            </w:hyperlink>
            <w:r w:rsidRPr="003D0CFD">
              <w:rPr>
                <w:rFonts w:ascii="Calibri" w:hAnsi="Calibri" w:cs="Calibri"/>
                <w:i/>
                <w:iCs/>
                <w:color w:val="000000"/>
                <w:spacing w:val="-2"/>
              </w:rPr>
              <w:t xml:space="preserve"> </w:t>
            </w:r>
            <w:hyperlink r:id="rId32" w:history="1">
              <w:r w:rsidRPr="003D0CFD">
                <w:rPr>
                  <w:rFonts w:ascii="Calibri" w:hAnsi="Calibri" w:cs="Calibri"/>
                  <w:i/>
                  <w:iCs/>
                  <w:color w:val="000000"/>
                  <w:u w:val="single"/>
                </w:rPr>
                <w:t>contact-tracing</w:t>
              </w:r>
              <w:r w:rsidRPr="003D0CFD">
                <w:rPr>
                  <w:rFonts w:ascii="Calibri" w:hAnsi="Calibri" w:cs="Calibri"/>
                  <w:i/>
                  <w:iCs/>
                  <w:color w:val="000000"/>
                </w:rPr>
                <w:t>.</w:t>
              </w:r>
            </w:hyperlink>
          </w:p>
          <w:p w14:paraId="34136F09" w14:textId="77777777" w:rsidR="00E37C32" w:rsidRPr="003D0CFD" w:rsidRDefault="00E37C32" w:rsidP="00E37C32">
            <w:pPr>
              <w:kinsoku w:val="0"/>
              <w:overflowPunct w:val="0"/>
              <w:autoSpaceDE w:val="0"/>
              <w:autoSpaceDN w:val="0"/>
              <w:adjustRightInd w:val="0"/>
              <w:spacing w:before="1"/>
              <w:rPr>
                <w:rFonts w:ascii="Calibri" w:hAnsi="Calibri" w:cs="Calibri"/>
                <w:i/>
                <w:iCs/>
                <w:sz w:val="16"/>
                <w:szCs w:val="16"/>
              </w:rPr>
            </w:pPr>
          </w:p>
          <w:p w14:paraId="1799444A" w14:textId="3C6A4A61" w:rsidR="00E37C32" w:rsidRPr="003D0CFD" w:rsidRDefault="00E37C32" w:rsidP="00417524">
            <w:pPr>
              <w:numPr>
                <w:ilvl w:val="0"/>
                <w:numId w:val="49"/>
              </w:numPr>
              <w:tabs>
                <w:tab w:val="left" w:pos="330"/>
              </w:tabs>
              <w:kinsoku w:val="0"/>
              <w:overflowPunct w:val="0"/>
              <w:autoSpaceDE w:val="0"/>
              <w:autoSpaceDN w:val="0"/>
              <w:adjustRightInd w:val="0"/>
              <w:ind w:left="330" w:right="115" w:hanging="270"/>
              <w:jc w:val="both"/>
              <w:rPr>
                <w:rFonts w:ascii="Calibri" w:hAnsi="Calibri" w:cs="Calibri"/>
                <w:sz w:val="20"/>
                <w:szCs w:val="20"/>
              </w:rPr>
            </w:pPr>
            <w:r w:rsidRPr="003D0CFD">
              <w:rPr>
                <w:rFonts w:ascii="Calibri" w:hAnsi="Calibri" w:cs="Calibri"/>
                <w:sz w:val="20"/>
                <w:szCs w:val="20"/>
              </w:rPr>
              <w:t>The</w:t>
            </w:r>
            <w:r w:rsidRPr="003D0CFD">
              <w:rPr>
                <w:rFonts w:ascii="Calibri" w:hAnsi="Calibri" w:cs="Calibri"/>
                <w:spacing w:val="-2"/>
                <w:sz w:val="20"/>
                <w:szCs w:val="20"/>
              </w:rPr>
              <w:t xml:space="preserve"> </w:t>
            </w:r>
            <w:r w:rsidRPr="003D0CFD">
              <w:rPr>
                <w:rFonts w:ascii="Calibri" w:hAnsi="Calibri" w:cs="Calibri"/>
                <w:sz w:val="20"/>
                <w:szCs w:val="20"/>
              </w:rPr>
              <w:t>school</w:t>
            </w:r>
            <w:r w:rsidRPr="003D0CFD">
              <w:rPr>
                <w:rFonts w:ascii="Calibri" w:hAnsi="Calibri" w:cs="Calibri"/>
                <w:spacing w:val="-3"/>
                <w:sz w:val="20"/>
                <w:szCs w:val="20"/>
              </w:rPr>
              <w:t xml:space="preserve"> </w:t>
            </w:r>
            <w:r w:rsidRPr="003D0CFD">
              <w:rPr>
                <w:rFonts w:ascii="Calibri" w:hAnsi="Calibri" w:cs="Calibri"/>
                <w:sz w:val="20"/>
                <w:szCs w:val="20"/>
              </w:rPr>
              <w:t>district</w:t>
            </w:r>
            <w:r w:rsidRPr="003D0CFD">
              <w:rPr>
                <w:rFonts w:ascii="Calibri" w:hAnsi="Calibri" w:cs="Calibri"/>
                <w:spacing w:val="-2"/>
                <w:sz w:val="20"/>
                <w:szCs w:val="20"/>
              </w:rPr>
              <w:t xml:space="preserve"> </w:t>
            </w:r>
            <w:r w:rsidRPr="003D0CFD">
              <w:rPr>
                <w:rFonts w:ascii="Calibri" w:hAnsi="Calibri" w:cs="Calibri"/>
                <w:sz w:val="20"/>
                <w:szCs w:val="20"/>
              </w:rPr>
              <w:t>has</w:t>
            </w:r>
            <w:r w:rsidRPr="003D0CFD">
              <w:rPr>
                <w:rFonts w:ascii="Calibri" w:hAnsi="Calibri" w:cs="Calibri"/>
                <w:spacing w:val="-4"/>
                <w:sz w:val="20"/>
                <w:szCs w:val="20"/>
              </w:rPr>
              <w:t xml:space="preserve"> </w:t>
            </w:r>
            <w:r w:rsidRPr="003D0CFD">
              <w:rPr>
                <w:rFonts w:ascii="Calibri" w:hAnsi="Calibri" w:cs="Calibri"/>
                <w:sz w:val="20"/>
                <w:szCs w:val="20"/>
              </w:rPr>
              <w:t>designated</w:t>
            </w:r>
            <w:r w:rsidRPr="003D0CFD">
              <w:rPr>
                <w:rFonts w:ascii="Calibri" w:hAnsi="Calibri" w:cs="Calibri"/>
                <w:spacing w:val="-1"/>
                <w:sz w:val="20"/>
                <w:szCs w:val="20"/>
              </w:rPr>
              <w:t xml:space="preserve"> </w:t>
            </w:r>
            <w:r w:rsidRPr="003D0CFD">
              <w:rPr>
                <w:rFonts w:ascii="Calibri" w:hAnsi="Calibri" w:cs="Calibri"/>
                <w:sz w:val="20"/>
                <w:szCs w:val="20"/>
              </w:rPr>
              <w:t>the</w:t>
            </w:r>
            <w:r w:rsidRPr="003D0CFD">
              <w:rPr>
                <w:rFonts w:ascii="Calibri" w:hAnsi="Calibri" w:cs="Calibri"/>
                <w:spacing w:val="-4"/>
                <w:sz w:val="20"/>
                <w:szCs w:val="20"/>
              </w:rPr>
              <w:t xml:space="preserve"> </w:t>
            </w:r>
            <w:r w:rsidRPr="003D0CFD">
              <w:rPr>
                <w:rFonts w:ascii="Calibri" w:hAnsi="Calibri" w:cs="Calibri"/>
                <w:sz w:val="20"/>
                <w:szCs w:val="20"/>
              </w:rPr>
              <w:t>building</w:t>
            </w:r>
            <w:r w:rsidRPr="003D0CFD">
              <w:rPr>
                <w:rFonts w:ascii="Calibri" w:hAnsi="Calibri" w:cs="Calibri"/>
                <w:spacing w:val="-3"/>
                <w:sz w:val="20"/>
                <w:szCs w:val="20"/>
              </w:rPr>
              <w:t xml:space="preserve"> </w:t>
            </w:r>
            <w:r w:rsidRPr="003D0CFD">
              <w:rPr>
                <w:rFonts w:ascii="Calibri" w:hAnsi="Calibri" w:cs="Calibri"/>
                <w:sz w:val="20"/>
                <w:szCs w:val="20"/>
              </w:rPr>
              <w:t>principals</w:t>
            </w:r>
            <w:r w:rsidRPr="003D0CFD">
              <w:rPr>
                <w:rFonts w:ascii="Calibri" w:hAnsi="Calibri" w:cs="Calibri"/>
                <w:spacing w:val="-5"/>
                <w:sz w:val="20"/>
                <w:szCs w:val="20"/>
              </w:rPr>
              <w:t xml:space="preserve"> </w:t>
            </w:r>
            <w:r w:rsidRPr="003D0CFD">
              <w:rPr>
                <w:rFonts w:ascii="Calibri" w:hAnsi="Calibri" w:cs="Calibri"/>
                <w:sz w:val="20"/>
                <w:szCs w:val="20"/>
              </w:rPr>
              <w:t>as</w:t>
            </w:r>
            <w:r w:rsidRPr="003D0CFD">
              <w:rPr>
                <w:rFonts w:ascii="Calibri" w:hAnsi="Calibri" w:cs="Calibri"/>
                <w:spacing w:val="-2"/>
                <w:sz w:val="20"/>
                <w:szCs w:val="20"/>
              </w:rPr>
              <w:t xml:space="preserve"> </w:t>
            </w:r>
            <w:r w:rsidRPr="003D0CFD">
              <w:rPr>
                <w:rFonts w:ascii="Calibri" w:hAnsi="Calibri" w:cs="Calibri"/>
                <w:sz w:val="20"/>
                <w:szCs w:val="20"/>
              </w:rPr>
              <w:t>the</w:t>
            </w:r>
            <w:r w:rsidRPr="003D0CFD">
              <w:rPr>
                <w:rFonts w:ascii="Calibri" w:hAnsi="Calibri" w:cs="Calibri"/>
                <w:spacing w:val="-3"/>
                <w:sz w:val="20"/>
                <w:szCs w:val="20"/>
              </w:rPr>
              <w:t xml:space="preserve"> Communicable Disease</w:t>
            </w:r>
            <w:r w:rsidRPr="003D0CFD">
              <w:rPr>
                <w:rFonts w:ascii="Calibri" w:hAnsi="Calibri" w:cs="Calibri"/>
                <w:spacing w:val="-2"/>
                <w:sz w:val="20"/>
                <w:szCs w:val="20"/>
              </w:rPr>
              <w:t xml:space="preserve"> S</w:t>
            </w:r>
            <w:r w:rsidRPr="003D0CFD">
              <w:rPr>
                <w:rFonts w:ascii="Calibri" w:hAnsi="Calibri" w:cs="Calibri"/>
                <w:sz w:val="20"/>
                <w:szCs w:val="20"/>
              </w:rPr>
              <w:t>afety</w:t>
            </w:r>
            <w:r w:rsidRPr="003D0CFD">
              <w:rPr>
                <w:rFonts w:ascii="Calibri" w:hAnsi="Calibri" w:cs="Calibri"/>
                <w:spacing w:val="-2"/>
                <w:sz w:val="20"/>
                <w:szCs w:val="20"/>
              </w:rPr>
              <w:t xml:space="preserve"> C</w:t>
            </w:r>
            <w:r w:rsidRPr="003D0CFD">
              <w:rPr>
                <w:rFonts w:ascii="Calibri" w:hAnsi="Calibri" w:cs="Calibri"/>
                <w:sz w:val="20"/>
                <w:szCs w:val="20"/>
              </w:rPr>
              <w:t>oordinator</w:t>
            </w:r>
            <w:r w:rsidRPr="003D0CFD">
              <w:rPr>
                <w:rFonts w:ascii="Calibri" w:hAnsi="Calibri" w:cs="Calibri"/>
                <w:spacing w:val="-3"/>
                <w:sz w:val="20"/>
                <w:szCs w:val="20"/>
              </w:rPr>
              <w:t xml:space="preserve"> </w:t>
            </w:r>
            <w:r w:rsidRPr="003D0CFD">
              <w:rPr>
                <w:rFonts w:ascii="Calibri" w:hAnsi="Calibri" w:cs="Calibri"/>
                <w:sz w:val="20"/>
                <w:szCs w:val="20"/>
              </w:rPr>
              <w:t>(administrator),</w:t>
            </w:r>
            <w:r w:rsidRPr="003D0CFD">
              <w:rPr>
                <w:rFonts w:ascii="Calibri" w:hAnsi="Calibri" w:cs="Calibri"/>
                <w:spacing w:val="-1"/>
                <w:sz w:val="20"/>
                <w:szCs w:val="20"/>
              </w:rPr>
              <w:t xml:space="preserve"> </w:t>
            </w:r>
            <w:r w:rsidRPr="003D0CFD">
              <w:rPr>
                <w:rFonts w:ascii="Calibri" w:hAnsi="Calibri" w:cs="Calibri"/>
                <w:sz w:val="20"/>
                <w:szCs w:val="20"/>
              </w:rPr>
              <w:t>for</w:t>
            </w:r>
            <w:r w:rsidRPr="003D0CFD">
              <w:rPr>
                <w:rFonts w:ascii="Calibri" w:hAnsi="Calibri" w:cs="Calibri"/>
                <w:spacing w:val="-3"/>
                <w:sz w:val="20"/>
                <w:szCs w:val="20"/>
              </w:rPr>
              <w:t xml:space="preserve"> </w:t>
            </w:r>
            <w:r w:rsidRPr="003D0CFD">
              <w:rPr>
                <w:rFonts w:ascii="Calibri" w:hAnsi="Calibri" w:cs="Calibri"/>
                <w:sz w:val="20"/>
                <w:szCs w:val="20"/>
              </w:rPr>
              <w:t>each</w:t>
            </w:r>
            <w:r w:rsidRPr="003D0CFD">
              <w:rPr>
                <w:rFonts w:ascii="Calibri" w:hAnsi="Calibri" w:cs="Calibri"/>
                <w:spacing w:val="-2"/>
                <w:sz w:val="20"/>
                <w:szCs w:val="20"/>
              </w:rPr>
              <w:t xml:space="preserve"> </w:t>
            </w:r>
            <w:r w:rsidRPr="003D0CFD">
              <w:rPr>
                <w:rFonts w:ascii="Calibri" w:hAnsi="Calibri" w:cs="Calibri"/>
                <w:sz w:val="20"/>
                <w:szCs w:val="20"/>
              </w:rPr>
              <w:t>of</w:t>
            </w:r>
            <w:r w:rsidRPr="003D0CFD">
              <w:rPr>
                <w:rFonts w:ascii="Calibri" w:hAnsi="Calibri" w:cs="Calibri"/>
                <w:spacing w:val="-2"/>
                <w:sz w:val="20"/>
                <w:szCs w:val="20"/>
              </w:rPr>
              <w:t xml:space="preserve"> </w:t>
            </w:r>
            <w:r w:rsidRPr="003D0CFD">
              <w:rPr>
                <w:rFonts w:ascii="Calibri" w:hAnsi="Calibri" w:cs="Calibri"/>
                <w:sz w:val="20"/>
                <w:szCs w:val="20"/>
              </w:rPr>
              <w:t>its</w:t>
            </w:r>
            <w:r w:rsidRPr="003D0CFD">
              <w:rPr>
                <w:rFonts w:ascii="Calibri" w:hAnsi="Calibri" w:cs="Calibri"/>
                <w:spacing w:val="-2"/>
                <w:sz w:val="20"/>
                <w:szCs w:val="20"/>
              </w:rPr>
              <w:t xml:space="preserve"> </w:t>
            </w:r>
            <w:r w:rsidRPr="003D0CFD">
              <w:rPr>
                <w:rFonts w:ascii="Calibri" w:hAnsi="Calibri" w:cs="Calibri"/>
                <w:sz w:val="20"/>
                <w:szCs w:val="20"/>
              </w:rPr>
              <w:t>schools,</w:t>
            </w:r>
            <w:r w:rsidRPr="003D0CFD">
              <w:rPr>
                <w:rFonts w:ascii="Calibri" w:hAnsi="Calibri" w:cs="Calibri"/>
                <w:spacing w:val="-1"/>
                <w:sz w:val="20"/>
                <w:szCs w:val="20"/>
              </w:rPr>
              <w:t xml:space="preserve"> </w:t>
            </w:r>
            <w:r w:rsidRPr="003D0CFD">
              <w:rPr>
                <w:rFonts w:ascii="Calibri" w:hAnsi="Calibri" w:cs="Calibri"/>
                <w:sz w:val="20"/>
                <w:szCs w:val="20"/>
              </w:rPr>
              <w:t>whose</w:t>
            </w:r>
            <w:r w:rsidRPr="003D0CFD">
              <w:rPr>
                <w:rFonts w:ascii="Calibri" w:hAnsi="Calibri" w:cs="Calibri"/>
                <w:spacing w:val="-2"/>
                <w:sz w:val="20"/>
                <w:szCs w:val="20"/>
              </w:rPr>
              <w:t xml:space="preserve"> </w:t>
            </w:r>
            <w:r w:rsidRPr="003D0CFD">
              <w:rPr>
                <w:rFonts w:ascii="Calibri" w:hAnsi="Calibri" w:cs="Calibri"/>
                <w:sz w:val="20"/>
                <w:szCs w:val="20"/>
              </w:rPr>
              <w:t>responsibilities</w:t>
            </w:r>
            <w:r w:rsidRPr="003D0CFD">
              <w:rPr>
                <w:rFonts w:ascii="Calibri" w:hAnsi="Calibri" w:cs="Calibri"/>
                <w:spacing w:val="-3"/>
                <w:sz w:val="20"/>
                <w:szCs w:val="20"/>
              </w:rPr>
              <w:t xml:space="preserve"> </w:t>
            </w:r>
            <w:r w:rsidRPr="003D0CFD">
              <w:rPr>
                <w:rFonts w:ascii="Calibri" w:hAnsi="Calibri" w:cs="Calibri"/>
                <w:sz w:val="20"/>
                <w:szCs w:val="20"/>
              </w:rPr>
              <w:t>include</w:t>
            </w:r>
            <w:r w:rsidRPr="003D0CFD">
              <w:rPr>
                <w:rFonts w:ascii="Calibri" w:hAnsi="Calibri" w:cs="Calibri"/>
                <w:spacing w:val="-2"/>
                <w:sz w:val="20"/>
                <w:szCs w:val="20"/>
              </w:rPr>
              <w:t xml:space="preserve"> </w:t>
            </w:r>
            <w:r w:rsidRPr="003D0CFD">
              <w:rPr>
                <w:rFonts w:ascii="Calibri" w:hAnsi="Calibri" w:cs="Calibri"/>
                <w:sz w:val="20"/>
                <w:szCs w:val="20"/>
              </w:rPr>
              <w:t>continuous</w:t>
            </w:r>
            <w:r w:rsidRPr="003D0CFD">
              <w:rPr>
                <w:rFonts w:ascii="Calibri" w:hAnsi="Calibri" w:cs="Calibri"/>
                <w:spacing w:val="-3"/>
                <w:sz w:val="20"/>
                <w:szCs w:val="20"/>
              </w:rPr>
              <w:t xml:space="preserve"> </w:t>
            </w:r>
            <w:r w:rsidRPr="003D0CFD">
              <w:rPr>
                <w:rFonts w:ascii="Calibri" w:hAnsi="Calibri" w:cs="Calibri"/>
                <w:sz w:val="20"/>
                <w:szCs w:val="20"/>
              </w:rPr>
              <w:t>compliance</w:t>
            </w:r>
            <w:r w:rsidRPr="003D0CFD">
              <w:rPr>
                <w:rFonts w:ascii="Calibri" w:hAnsi="Calibri" w:cs="Calibri"/>
                <w:spacing w:val="-3"/>
                <w:sz w:val="20"/>
                <w:szCs w:val="20"/>
              </w:rPr>
              <w:t xml:space="preserve"> </w:t>
            </w:r>
            <w:r w:rsidRPr="003D0CFD">
              <w:rPr>
                <w:rFonts w:ascii="Calibri" w:hAnsi="Calibri" w:cs="Calibri"/>
                <w:sz w:val="20"/>
                <w:szCs w:val="20"/>
              </w:rPr>
              <w:t>with</w:t>
            </w:r>
            <w:r w:rsidRPr="003D0CFD">
              <w:rPr>
                <w:rFonts w:ascii="Calibri" w:hAnsi="Calibri" w:cs="Calibri"/>
                <w:spacing w:val="-1"/>
                <w:sz w:val="20"/>
                <w:szCs w:val="20"/>
              </w:rPr>
              <w:t xml:space="preserve"> </w:t>
            </w:r>
            <w:r w:rsidRPr="003D0CFD">
              <w:rPr>
                <w:rFonts w:ascii="Calibri" w:hAnsi="Calibri" w:cs="Calibri"/>
                <w:sz w:val="20"/>
                <w:szCs w:val="20"/>
              </w:rPr>
              <w:t>all</w:t>
            </w:r>
            <w:r w:rsidRPr="003D0CFD">
              <w:rPr>
                <w:rFonts w:ascii="Calibri" w:hAnsi="Calibri" w:cs="Calibri"/>
                <w:spacing w:val="-1"/>
                <w:sz w:val="20"/>
                <w:szCs w:val="20"/>
              </w:rPr>
              <w:t xml:space="preserve"> </w:t>
            </w:r>
            <w:r w:rsidRPr="003D0CFD">
              <w:rPr>
                <w:rFonts w:ascii="Calibri" w:hAnsi="Calibri" w:cs="Calibri"/>
                <w:sz w:val="20"/>
                <w:szCs w:val="20"/>
              </w:rPr>
              <w:t>aspects</w:t>
            </w:r>
            <w:r w:rsidRPr="003D0CFD">
              <w:rPr>
                <w:rFonts w:ascii="Calibri" w:hAnsi="Calibri" w:cs="Calibri"/>
                <w:spacing w:val="-2"/>
                <w:sz w:val="20"/>
                <w:szCs w:val="20"/>
              </w:rPr>
              <w:t xml:space="preserve"> </w:t>
            </w:r>
            <w:r w:rsidRPr="003D0CFD">
              <w:rPr>
                <w:rFonts w:ascii="Calibri" w:hAnsi="Calibri" w:cs="Calibri"/>
                <w:sz w:val="20"/>
                <w:szCs w:val="20"/>
              </w:rPr>
              <w:t>of</w:t>
            </w:r>
            <w:r w:rsidRPr="003D0CFD">
              <w:rPr>
                <w:rFonts w:ascii="Calibri" w:hAnsi="Calibri" w:cs="Calibri"/>
                <w:spacing w:val="-3"/>
                <w:sz w:val="20"/>
                <w:szCs w:val="20"/>
              </w:rPr>
              <w:t xml:space="preserve"> </w:t>
            </w:r>
            <w:r w:rsidRPr="003D0CFD">
              <w:rPr>
                <w:rFonts w:ascii="Calibri" w:hAnsi="Calibri" w:cs="Calibri"/>
                <w:sz w:val="20"/>
                <w:szCs w:val="20"/>
              </w:rPr>
              <w:t>the</w:t>
            </w:r>
            <w:r w:rsidRPr="003D0CFD">
              <w:rPr>
                <w:rFonts w:ascii="Calibri" w:hAnsi="Calibri" w:cs="Calibri"/>
                <w:spacing w:val="-2"/>
                <w:sz w:val="20"/>
                <w:szCs w:val="20"/>
              </w:rPr>
              <w:t xml:space="preserve"> </w:t>
            </w:r>
            <w:r w:rsidRPr="003D0CFD">
              <w:rPr>
                <w:rFonts w:ascii="Calibri" w:hAnsi="Calibri" w:cs="Calibri"/>
                <w:sz w:val="20"/>
                <w:szCs w:val="20"/>
              </w:rPr>
              <w:t>school’s</w:t>
            </w:r>
            <w:r w:rsidRPr="003D0CFD">
              <w:rPr>
                <w:rFonts w:ascii="Calibri" w:hAnsi="Calibri" w:cs="Calibri"/>
                <w:spacing w:val="-2"/>
                <w:sz w:val="20"/>
                <w:szCs w:val="20"/>
              </w:rPr>
              <w:t xml:space="preserve"> </w:t>
            </w:r>
            <w:r w:rsidRPr="003D0CFD">
              <w:rPr>
                <w:rFonts w:ascii="Calibri" w:hAnsi="Calibri" w:cs="Calibri"/>
                <w:sz w:val="20"/>
                <w:szCs w:val="20"/>
              </w:rPr>
              <w:t>reopening</w:t>
            </w:r>
            <w:r w:rsidRPr="003D0CFD">
              <w:rPr>
                <w:rFonts w:ascii="Calibri" w:hAnsi="Calibri" w:cs="Calibri"/>
                <w:spacing w:val="-2"/>
                <w:sz w:val="20"/>
                <w:szCs w:val="20"/>
              </w:rPr>
              <w:t xml:space="preserve"> </w:t>
            </w:r>
            <w:r w:rsidRPr="003D0CFD">
              <w:rPr>
                <w:rFonts w:ascii="Calibri" w:hAnsi="Calibri" w:cs="Calibri"/>
                <w:sz w:val="20"/>
                <w:szCs w:val="20"/>
              </w:rPr>
              <w:t>plan,</w:t>
            </w:r>
            <w:r w:rsidRPr="003D0CFD">
              <w:rPr>
                <w:rFonts w:ascii="Calibri" w:hAnsi="Calibri" w:cs="Calibri"/>
                <w:spacing w:val="-3"/>
                <w:sz w:val="20"/>
                <w:szCs w:val="20"/>
              </w:rPr>
              <w:t xml:space="preserve"> </w:t>
            </w:r>
            <w:r w:rsidRPr="003D0CFD">
              <w:rPr>
                <w:rFonts w:ascii="Calibri" w:hAnsi="Calibri" w:cs="Calibri"/>
                <w:sz w:val="20"/>
                <w:szCs w:val="20"/>
              </w:rPr>
              <w:t>as</w:t>
            </w:r>
            <w:r w:rsidRPr="003D0CFD">
              <w:rPr>
                <w:rFonts w:ascii="Calibri" w:hAnsi="Calibri" w:cs="Calibri"/>
                <w:spacing w:val="-2"/>
                <w:sz w:val="20"/>
                <w:szCs w:val="20"/>
              </w:rPr>
              <w:t xml:space="preserve"> </w:t>
            </w:r>
            <w:r w:rsidRPr="003D0CFD">
              <w:rPr>
                <w:rFonts w:ascii="Calibri" w:hAnsi="Calibri" w:cs="Calibri"/>
                <w:sz w:val="20"/>
                <w:szCs w:val="20"/>
              </w:rPr>
              <w:t>well</w:t>
            </w:r>
            <w:r w:rsidRPr="003D0CFD">
              <w:rPr>
                <w:rFonts w:ascii="Calibri" w:hAnsi="Calibri" w:cs="Calibri"/>
                <w:spacing w:val="-2"/>
                <w:sz w:val="20"/>
                <w:szCs w:val="20"/>
              </w:rPr>
              <w:t xml:space="preserve"> </w:t>
            </w:r>
            <w:r w:rsidRPr="003D0CFD">
              <w:rPr>
                <w:rFonts w:ascii="Calibri" w:hAnsi="Calibri" w:cs="Calibri"/>
                <w:sz w:val="20"/>
                <w:szCs w:val="20"/>
              </w:rPr>
              <w:t>as any phased-in reopening activities necessary to allow for operational issues to be resolved before activities return</w:t>
            </w:r>
            <w:r w:rsidRPr="003D0CFD">
              <w:rPr>
                <w:rFonts w:ascii="Calibri" w:hAnsi="Calibri" w:cs="Calibri"/>
                <w:spacing w:val="5"/>
                <w:sz w:val="20"/>
                <w:szCs w:val="20"/>
              </w:rPr>
              <w:t xml:space="preserve"> </w:t>
            </w:r>
            <w:r w:rsidRPr="003D0CFD">
              <w:rPr>
                <w:rFonts w:ascii="Calibri" w:hAnsi="Calibri" w:cs="Calibri"/>
                <w:sz w:val="20"/>
                <w:szCs w:val="20"/>
              </w:rPr>
              <w:t>to</w:t>
            </w:r>
            <w:r w:rsidRPr="003D0CFD">
              <w:rPr>
                <w:rFonts w:ascii="Calibri" w:hAnsi="Calibri" w:cs="Calibri"/>
                <w:spacing w:val="-2"/>
                <w:sz w:val="20"/>
                <w:szCs w:val="20"/>
              </w:rPr>
              <w:t xml:space="preserve"> </w:t>
            </w:r>
            <w:r w:rsidRPr="003D0CFD">
              <w:rPr>
                <w:rFonts w:ascii="Calibri" w:hAnsi="Calibri" w:cs="Calibri"/>
                <w:sz w:val="20"/>
                <w:szCs w:val="20"/>
              </w:rPr>
              <w:t>normal</w:t>
            </w:r>
            <w:r w:rsidRPr="003D0CFD">
              <w:rPr>
                <w:rFonts w:ascii="Calibri" w:hAnsi="Calibri" w:cs="Calibri"/>
                <w:spacing w:val="-1"/>
                <w:sz w:val="20"/>
                <w:szCs w:val="20"/>
              </w:rPr>
              <w:t xml:space="preserve"> </w:t>
            </w:r>
            <w:r w:rsidRPr="003D0CFD">
              <w:rPr>
                <w:rFonts w:ascii="Calibri" w:hAnsi="Calibri" w:cs="Calibri"/>
                <w:sz w:val="20"/>
                <w:szCs w:val="20"/>
              </w:rPr>
              <w:t>or</w:t>
            </w:r>
            <w:r w:rsidRPr="003D0CFD">
              <w:rPr>
                <w:rFonts w:ascii="Calibri" w:hAnsi="Calibri" w:cs="Calibri"/>
                <w:spacing w:val="-1"/>
                <w:sz w:val="20"/>
                <w:szCs w:val="20"/>
              </w:rPr>
              <w:t xml:space="preserve"> </w:t>
            </w:r>
            <w:r w:rsidRPr="003D0CFD">
              <w:rPr>
                <w:rFonts w:ascii="Calibri" w:hAnsi="Calibri" w:cs="Calibri"/>
                <w:sz w:val="20"/>
                <w:szCs w:val="20"/>
              </w:rPr>
              <w:t>“new</w:t>
            </w:r>
            <w:r w:rsidRPr="003D0CFD">
              <w:rPr>
                <w:rFonts w:ascii="Calibri" w:hAnsi="Calibri" w:cs="Calibri"/>
                <w:spacing w:val="-2"/>
                <w:sz w:val="20"/>
                <w:szCs w:val="20"/>
              </w:rPr>
              <w:t xml:space="preserve"> </w:t>
            </w:r>
            <w:r w:rsidRPr="003D0CFD">
              <w:rPr>
                <w:rFonts w:ascii="Calibri" w:hAnsi="Calibri" w:cs="Calibri"/>
                <w:sz w:val="20"/>
                <w:szCs w:val="20"/>
              </w:rPr>
              <w:t>normal” levels.</w:t>
            </w:r>
            <w:r w:rsidRPr="003D0CFD">
              <w:rPr>
                <w:rFonts w:ascii="Calibri" w:hAnsi="Calibri" w:cs="Calibri"/>
                <w:spacing w:val="4"/>
                <w:sz w:val="20"/>
                <w:szCs w:val="20"/>
              </w:rPr>
              <w:t xml:space="preserve"> </w:t>
            </w:r>
            <w:r w:rsidRPr="003D0CFD">
              <w:rPr>
                <w:rFonts w:ascii="Calibri" w:hAnsi="Calibri" w:cs="Calibri"/>
                <w:sz w:val="20"/>
                <w:szCs w:val="20"/>
              </w:rPr>
              <w:t>The</w:t>
            </w:r>
            <w:r w:rsidRPr="003D0CFD">
              <w:rPr>
                <w:rFonts w:ascii="Calibri" w:hAnsi="Calibri" w:cs="Calibri"/>
                <w:spacing w:val="-2"/>
                <w:sz w:val="20"/>
                <w:szCs w:val="20"/>
              </w:rPr>
              <w:t xml:space="preserve"> </w:t>
            </w:r>
            <w:r w:rsidRPr="003D0CFD">
              <w:rPr>
                <w:rFonts w:ascii="Calibri" w:hAnsi="Calibri" w:cs="Calibri"/>
                <w:sz w:val="20"/>
                <w:szCs w:val="20"/>
              </w:rPr>
              <w:t>coordinators shall be</w:t>
            </w:r>
            <w:r w:rsidRPr="003D0CFD">
              <w:rPr>
                <w:rFonts w:ascii="Calibri" w:hAnsi="Calibri" w:cs="Calibri"/>
                <w:spacing w:val="-2"/>
                <w:sz w:val="20"/>
                <w:szCs w:val="20"/>
              </w:rPr>
              <w:t xml:space="preserve"> </w:t>
            </w:r>
            <w:r w:rsidRPr="003D0CFD">
              <w:rPr>
                <w:rFonts w:ascii="Calibri" w:hAnsi="Calibri" w:cs="Calibri"/>
                <w:sz w:val="20"/>
                <w:szCs w:val="20"/>
              </w:rPr>
              <w:t>the</w:t>
            </w:r>
            <w:r w:rsidRPr="003D0CFD">
              <w:rPr>
                <w:rFonts w:ascii="Calibri" w:hAnsi="Calibri" w:cs="Calibri"/>
                <w:spacing w:val="-2"/>
                <w:sz w:val="20"/>
                <w:szCs w:val="20"/>
              </w:rPr>
              <w:t xml:space="preserve"> </w:t>
            </w:r>
            <w:r w:rsidRPr="003D0CFD">
              <w:rPr>
                <w:rFonts w:ascii="Calibri" w:hAnsi="Calibri" w:cs="Calibri"/>
                <w:sz w:val="20"/>
                <w:szCs w:val="20"/>
              </w:rPr>
              <w:t>main contact</w:t>
            </w:r>
            <w:r w:rsidRPr="003D0CFD">
              <w:rPr>
                <w:rFonts w:ascii="Calibri" w:hAnsi="Calibri" w:cs="Calibri"/>
                <w:spacing w:val="-1"/>
                <w:sz w:val="20"/>
                <w:szCs w:val="20"/>
              </w:rPr>
              <w:t xml:space="preserve"> </w:t>
            </w:r>
            <w:r w:rsidRPr="003D0CFD">
              <w:rPr>
                <w:rFonts w:ascii="Calibri" w:hAnsi="Calibri" w:cs="Calibri"/>
                <w:sz w:val="20"/>
                <w:szCs w:val="20"/>
              </w:rPr>
              <w:t>upon</w:t>
            </w:r>
            <w:r w:rsidRPr="003D0CFD">
              <w:rPr>
                <w:rFonts w:ascii="Calibri" w:hAnsi="Calibri" w:cs="Calibri"/>
                <w:spacing w:val="-1"/>
                <w:sz w:val="20"/>
                <w:szCs w:val="20"/>
              </w:rPr>
              <w:t xml:space="preserve"> </w:t>
            </w:r>
            <w:r w:rsidRPr="003D0CFD">
              <w:rPr>
                <w:rFonts w:ascii="Calibri" w:hAnsi="Calibri" w:cs="Calibri"/>
                <w:sz w:val="20"/>
                <w:szCs w:val="20"/>
              </w:rPr>
              <w:t>the</w:t>
            </w:r>
            <w:r w:rsidRPr="003D0CFD">
              <w:rPr>
                <w:rFonts w:ascii="Calibri" w:hAnsi="Calibri" w:cs="Calibri"/>
                <w:spacing w:val="-2"/>
                <w:sz w:val="20"/>
                <w:szCs w:val="20"/>
              </w:rPr>
              <w:t xml:space="preserve"> </w:t>
            </w:r>
            <w:r w:rsidRPr="003D0CFD">
              <w:rPr>
                <w:rFonts w:ascii="Calibri" w:hAnsi="Calibri" w:cs="Calibri"/>
                <w:sz w:val="20"/>
                <w:szCs w:val="20"/>
              </w:rPr>
              <w:t>identification of communicable disease</w:t>
            </w:r>
            <w:r w:rsidRPr="003D0CFD">
              <w:rPr>
                <w:rFonts w:ascii="Calibri" w:hAnsi="Calibri" w:cs="Calibri"/>
                <w:spacing w:val="-2"/>
                <w:sz w:val="20"/>
                <w:szCs w:val="20"/>
              </w:rPr>
              <w:t xml:space="preserve"> </w:t>
            </w:r>
            <w:r w:rsidRPr="003D0CFD">
              <w:rPr>
                <w:rFonts w:ascii="Calibri" w:hAnsi="Calibri" w:cs="Calibri"/>
                <w:sz w:val="20"/>
                <w:szCs w:val="20"/>
              </w:rPr>
              <w:t>cases</w:t>
            </w:r>
            <w:r w:rsidRPr="003D0CFD">
              <w:rPr>
                <w:rFonts w:ascii="Calibri" w:hAnsi="Calibri" w:cs="Calibri"/>
                <w:spacing w:val="17"/>
                <w:sz w:val="20"/>
                <w:szCs w:val="20"/>
              </w:rPr>
              <w:t xml:space="preserve"> </w:t>
            </w:r>
            <w:r w:rsidRPr="003D0CFD">
              <w:rPr>
                <w:rFonts w:ascii="Calibri" w:hAnsi="Calibri" w:cs="Calibri"/>
                <w:sz w:val="20"/>
                <w:szCs w:val="20"/>
              </w:rPr>
              <w:t>and</w:t>
            </w:r>
            <w:r w:rsidRPr="003D0CFD">
              <w:rPr>
                <w:rFonts w:ascii="Calibri" w:hAnsi="Calibri" w:cs="Calibri"/>
                <w:spacing w:val="19"/>
                <w:sz w:val="20"/>
                <w:szCs w:val="20"/>
              </w:rPr>
              <w:t xml:space="preserve"> </w:t>
            </w:r>
            <w:r w:rsidRPr="003D0CFD">
              <w:rPr>
                <w:rFonts w:ascii="Calibri" w:hAnsi="Calibri" w:cs="Calibri"/>
                <w:sz w:val="20"/>
                <w:szCs w:val="20"/>
              </w:rPr>
              <w:t>are</w:t>
            </w:r>
            <w:r w:rsidRPr="003D0CFD">
              <w:rPr>
                <w:rFonts w:ascii="Calibri" w:hAnsi="Calibri" w:cs="Calibri"/>
                <w:spacing w:val="17"/>
                <w:sz w:val="20"/>
                <w:szCs w:val="20"/>
              </w:rPr>
              <w:t xml:space="preserve"> </w:t>
            </w:r>
            <w:r w:rsidRPr="003D0CFD">
              <w:rPr>
                <w:rFonts w:ascii="Calibri" w:hAnsi="Calibri" w:cs="Calibri"/>
                <w:sz w:val="20"/>
                <w:szCs w:val="20"/>
              </w:rPr>
              <w:t>responsible</w:t>
            </w:r>
            <w:r w:rsidRPr="003D0CFD">
              <w:rPr>
                <w:rFonts w:ascii="Calibri" w:hAnsi="Calibri" w:cs="Calibri"/>
                <w:spacing w:val="17"/>
                <w:sz w:val="20"/>
                <w:szCs w:val="20"/>
              </w:rPr>
              <w:t xml:space="preserve"> </w:t>
            </w:r>
            <w:r w:rsidRPr="003D0CFD">
              <w:rPr>
                <w:rFonts w:ascii="Calibri" w:hAnsi="Calibri" w:cs="Calibri"/>
                <w:sz w:val="20"/>
                <w:szCs w:val="20"/>
              </w:rPr>
              <w:t>for</w:t>
            </w:r>
            <w:r w:rsidRPr="003D0CFD">
              <w:rPr>
                <w:rFonts w:ascii="Calibri" w:hAnsi="Calibri" w:cs="Calibri"/>
                <w:spacing w:val="20"/>
                <w:sz w:val="20"/>
                <w:szCs w:val="20"/>
              </w:rPr>
              <w:t xml:space="preserve"> </w:t>
            </w:r>
            <w:r w:rsidRPr="003D0CFD">
              <w:rPr>
                <w:rFonts w:ascii="Calibri" w:hAnsi="Calibri" w:cs="Calibri"/>
                <w:sz w:val="20"/>
                <w:szCs w:val="20"/>
              </w:rPr>
              <w:t>subsequent</w:t>
            </w:r>
            <w:r w:rsidRPr="003D0CFD">
              <w:rPr>
                <w:rFonts w:ascii="Calibri" w:hAnsi="Calibri" w:cs="Calibri"/>
                <w:spacing w:val="18"/>
                <w:sz w:val="20"/>
                <w:szCs w:val="20"/>
              </w:rPr>
              <w:t xml:space="preserve"> </w:t>
            </w:r>
            <w:r w:rsidRPr="003D0CFD">
              <w:rPr>
                <w:rFonts w:ascii="Calibri" w:hAnsi="Calibri" w:cs="Calibri"/>
                <w:sz w:val="20"/>
                <w:szCs w:val="20"/>
              </w:rPr>
              <w:t>communication.</w:t>
            </w:r>
            <w:r w:rsidRPr="003D0CFD">
              <w:rPr>
                <w:rFonts w:ascii="Calibri" w:hAnsi="Calibri" w:cs="Calibri"/>
                <w:spacing w:val="20"/>
                <w:sz w:val="20"/>
                <w:szCs w:val="20"/>
              </w:rPr>
              <w:t xml:space="preserve"> </w:t>
            </w:r>
            <w:r w:rsidRPr="003D0CFD">
              <w:rPr>
                <w:rFonts w:ascii="Calibri" w:hAnsi="Calibri" w:cs="Calibri"/>
                <w:sz w:val="20"/>
                <w:szCs w:val="20"/>
              </w:rPr>
              <w:t>Coordinators</w:t>
            </w:r>
            <w:r w:rsidRPr="003D0CFD">
              <w:rPr>
                <w:rFonts w:ascii="Calibri" w:hAnsi="Calibri" w:cs="Calibri"/>
                <w:spacing w:val="17"/>
                <w:sz w:val="20"/>
                <w:szCs w:val="20"/>
              </w:rPr>
              <w:t xml:space="preserve"> </w:t>
            </w:r>
            <w:r w:rsidRPr="003D0CFD">
              <w:rPr>
                <w:rFonts w:ascii="Calibri" w:hAnsi="Calibri" w:cs="Calibri"/>
                <w:sz w:val="20"/>
                <w:szCs w:val="20"/>
              </w:rPr>
              <w:t>shall</w:t>
            </w:r>
            <w:r w:rsidRPr="003D0CFD">
              <w:rPr>
                <w:rFonts w:ascii="Calibri" w:hAnsi="Calibri" w:cs="Calibri"/>
                <w:spacing w:val="18"/>
                <w:sz w:val="20"/>
                <w:szCs w:val="20"/>
              </w:rPr>
              <w:t xml:space="preserve"> </w:t>
            </w:r>
            <w:r w:rsidRPr="003D0CFD">
              <w:rPr>
                <w:rFonts w:ascii="Calibri" w:hAnsi="Calibri" w:cs="Calibri"/>
                <w:sz w:val="20"/>
                <w:szCs w:val="20"/>
              </w:rPr>
              <w:t>be</w:t>
            </w:r>
            <w:r w:rsidRPr="003D0CFD">
              <w:rPr>
                <w:rFonts w:ascii="Calibri" w:hAnsi="Calibri" w:cs="Calibri"/>
                <w:spacing w:val="17"/>
                <w:sz w:val="20"/>
                <w:szCs w:val="20"/>
              </w:rPr>
              <w:t xml:space="preserve"> </w:t>
            </w:r>
            <w:r w:rsidRPr="003D0CFD">
              <w:rPr>
                <w:rFonts w:ascii="Calibri" w:hAnsi="Calibri" w:cs="Calibri"/>
                <w:sz w:val="20"/>
                <w:szCs w:val="20"/>
              </w:rPr>
              <w:t>responsible</w:t>
            </w:r>
            <w:r w:rsidRPr="003D0CFD">
              <w:rPr>
                <w:rFonts w:ascii="Calibri" w:hAnsi="Calibri" w:cs="Calibri"/>
                <w:spacing w:val="26"/>
                <w:sz w:val="20"/>
                <w:szCs w:val="20"/>
              </w:rPr>
              <w:t xml:space="preserve"> </w:t>
            </w:r>
            <w:r w:rsidRPr="003D0CFD">
              <w:rPr>
                <w:rFonts w:ascii="Calibri" w:hAnsi="Calibri" w:cs="Calibri"/>
                <w:sz w:val="20"/>
                <w:szCs w:val="20"/>
              </w:rPr>
              <w:t>for</w:t>
            </w:r>
            <w:r w:rsidRPr="003D0CFD">
              <w:rPr>
                <w:rFonts w:ascii="Calibri" w:hAnsi="Calibri" w:cs="Calibri"/>
                <w:spacing w:val="18"/>
                <w:sz w:val="20"/>
                <w:szCs w:val="20"/>
              </w:rPr>
              <w:t xml:space="preserve"> </w:t>
            </w:r>
            <w:r w:rsidRPr="003D0CFD">
              <w:rPr>
                <w:rFonts w:ascii="Calibri" w:hAnsi="Calibri" w:cs="Calibri"/>
                <w:sz w:val="20"/>
                <w:szCs w:val="20"/>
              </w:rPr>
              <w:t>answering</w:t>
            </w:r>
            <w:r w:rsidRPr="003D0CFD">
              <w:rPr>
                <w:rFonts w:ascii="Calibri" w:hAnsi="Calibri" w:cs="Calibri"/>
                <w:spacing w:val="18"/>
                <w:sz w:val="20"/>
                <w:szCs w:val="20"/>
              </w:rPr>
              <w:t xml:space="preserve"> </w:t>
            </w:r>
            <w:r w:rsidRPr="003D0CFD">
              <w:rPr>
                <w:rFonts w:ascii="Calibri" w:hAnsi="Calibri" w:cs="Calibri"/>
                <w:sz w:val="20"/>
                <w:szCs w:val="20"/>
              </w:rPr>
              <w:t>questions</w:t>
            </w:r>
            <w:r w:rsidRPr="003D0CFD">
              <w:rPr>
                <w:rFonts w:ascii="Calibri" w:hAnsi="Calibri" w:cs="Calibri"/>
                <w:spacing w:val="-2"/>
                <w:sz w:val="20"/>
                <w:szCs w:val="20"/>
              </w:rPr>
              <w:t xml:space="preserve"> </w:t>
            </w:r>
            <w:r w:rsidRPr="003D0CFD">
              <w:rPr>
                <w:rFonts w:ascii="Calibri" w:hAnsi="Calibri" w:cs="Calibri"/>
                <w:sz w:val="20"/>
                <w:szCs w:val="20"/>
              </w:rPr>
              <w:t>from</w:t>
            </w:r>
            <w:r w:rsidRPr="003D0CFD">
              <w:rPr>
                <w:rFonts w:ascii="Calibri" w:hAnsi="Calibri" w:cs="Calibri"/>
                <w:spacing w:val="-4"/>
                <w:sz w:val="20"/>
                <w:szCs w:val="20"/>
              </w:rPr>
              <w:t xml:space="preserve"> </w:t>
            </w:r>
            <w:r w:rsidRPr="003D0CFD">
              <w:rPr>
                <w:rFonts w:ascii="Calibri" w:hAnsi="Calibri" w:cs="Calibri"/>
                <w:sz w:val="20"/>
                <w:szCs w:val="20"/>
              </w:rPr>
              <w:t>students,</w:t>
            </w:r>
            <w:r w:rsidRPr="003D0CFD">
              <w:rPr>
                <w:rFonts w:ascii="Calibri" w:hAnsi="Calibri" w:cs="Calibri"/>
                <w:spacing w:val="-5"/>
                <w:sz w:val="20"/>
                <w:szCs w:val="20"/>
              </w:rPr>
              <w:t xml:space="preserve"> </w:t>
            </w:r>
            <w:r w:rsidRPr="003D0CFD">
              <w:rPr>
                <w:rFonts w:ascii="Calibri" w:hAnsi="Calibri" w:cs="Calibri"/>
                <w:sz w:val="20"/>
                <w:szCs w:val="20"/>
              </w:rPr>
              <w:t>faculty,</w:t>
            </w:r>
            <w:r w:rsidRPr="003D0CFD">
              <w:rPr>
                <w:rFonts w:ascii="Calibri" w:hAnsi="Calibri" w:cs="Calibri"/>
                <w:spacing w:val="-5"/>
                <w:sz w:val="20"/>
                <w:szCs w:val="20"/>
              </w:rPr>
              <w:t xml:space="preserve"> </w:t>
            </w:r>
            <w:r w:rsidRPr="003D0CFD">
              <w:rPr>
                <w:rFonts w:ascii="Calibri" w:hAnsi="Calibri" w:cs="Calibri"/>
                <w:sz w:val="20"/>
                <w:szCs w:val="20"/>
              </w:rPr>
              <w:t>staff,</w:t>
            </w:r>
            <w:r w:rsidRPr="003D0CFD">
              <w:rPr>
                <w:rFonts w:ascii="Calibri" w:hAnsi="Calibri" w:cs="Calibri"/>
                <w:spacing w:val="-5"/>
                <w:sz w:val="20"/>
                <w:szCs w:val="20"/>
              </w:rPr>
              <w:t xml:space="preserve"> </w:t>
            </w:r>
            <w:r w:rsidRPr="003D0CFD">
              <w:rPr>
                <w:rFonts w:ascii="Calibri" w:hAnsi="Calibri" w:cs="Calibri"/>
                <w:sz w:val="20"/>
                <w:szCs w:val="20"/>
              </w:rPr>
              <w:t>and</w:t>
            </w:r>
            <w:r w:rsidRPr="003D0CFD">
              <w:rPr>
                <w:rFonts w:ascii="Calibri" w:hAnsi="Calibri" w:cs="Calibri"/>
                <w:spacing w:val="-5"/>
                <w:sz w:val="20"/>
                <w:szCs w:val="20"/>
              </w:rPr>
              <w:t xml:space="preserve"> </w:t>
            </w:r>
            <w:r w:rsidRPr="003D0CFD">
              <w:rPr>
                <w:rFonts w:ascii="Calibri" w:hAnsi="Calibri" w:cs="Calibri"/>
                <w:sz w:val="20"/>
                <w:szCs w:val="20"/>
              </w:rPr>
              <w:t>parents</w:t>
            </w:r>
            <w:r w:rsidRPr="003D0CFD">
              <w:rPr>
                <w:rFonts w:ascii="Calibri" w:hAnsi="Calibri" w:cs="Calibri"/>
                <w:spacing w:val="-6"/>
                <w:sz w:val="20"/>
                <w:szCs w:val="20"/>
              </w:rPr>
              <w:t xml:space="preserve"> </w:t>
            </w:r>
            <w:r w:rsidRPr="003D0CFD">
              <w:rPr>
                <w:rFonts w:ascii="Calibri" w:hAnsi="Calibri" w:cs="Calibri"/>
                <w:sz w:val="20"/>
                <w:szCs w:val="20"/>
              </w:rPr>
              <w:t>or</w:t>
            </w:r>
            <w:r w:rsidRPr="003D0CFD">
              <w:rPr>
                <w:rFonts w:ascii="Calibri" w:hAnsi="Calibri" w:cs="Calibri"/>
                <w:spacing w:val="-6"/>
                <w:sz w:val="20"/>
                <w:szCs w:val="20"/>
              </w:rPr>
              <w:t xml:space="preserve"> </w:t>
            </w:r>
            <w:r w:rsidRPr="003D0CFD">
              <w:rPr>
                <w:rFonts w:ascii="Calibri" w:hAnsi="Calibri" w:cs="Calibri"/>
                <w:sz w:val="20"/>
                <w:szCs w:val="20"/>
              </w:rPr>
              <w:t>legal</w:t>
            </w:r>
            <w:r w:rsidRPr="003D0CFD">
              <w:rPr>
                <w:rFonts w:ascii="Calibri" w:hAnsi="Calibri" w:cs="Calibri"/>
                <w:spacing w:val="-6"/>
                <w:sz w:val="20"/>
                <w:szCs w:val="20"/>
              </w:rPr>
              <w:t xml:space="preserve"> </w:t>
            </w:r>
            <w:r w:rsidRPr="003D0CFD">
              <w:rPr>
                <w:rFonts w:ascii="Calibri" w:hAnsi="Calibri" w:cs="Calibri"/>
                <w:sz w:val="20"/>
                <w:szCs w:val="20"/>
              </w:rPr>
              <w:t>guardians</w:t>
            </w:r>
            <w:r w:rsidRPr="003D0CFD">
              <w:rPr>
                <w:rFonts w:ascii="Calibri" w:hAnsi="Calibri" w:cs="Calibri"/>
                <w:spacing w:val="-4"/>
                <w:sz w:val="20"/>
                <w:szCs w:val="20"/>
              </w:rPr>
              <w:t xml:space="preserve"> </w:t>
            </w:r>
            <w:r w:rsidRPr="003D0CFD">
              <w:rPr>
                <w:rFonts w:ascii="Calibri" w:hAnsi="Calibri" w:cs="Calibri"/>
                <w:sz w:val="20"/>
                <w:szCs w:val="20"/>
              </w:rPr>
              <w:t>of</w:t>
            </w:r>
            <w:r w:rsidRPr="003D0CFD">
              <w:rPr>
                <w:rFonts w:ascii="Calibri" w:hAnsi="Calibri" w:cs="Calibri"/>
                <w:spacing w:val="-7"/>
                <w:sz w:val="20"/>
                <w:szCs w:val="20"/>
              </w:rPr>
              <w:t xml:space="preserve"> </w:t>
            </w:r>
            <w:r w:rsidRPr="003D0CFD">
              <w:rPr>
                <w:rFonts w:ascii="Calibri" w:hAnsi="Calibri" w:cs="Calibri"/>
                <w:sz w:val="20"/>
                <w:szCs w:val="20"/>
              </w:rPr>
              <w:t>students</w:t>
            </w:r>
            <w:r w:rsidRPr="003D0CFD">
              <w:rPr>
                <w:rFonts w:ascii="Calibri" w:hAnsi="Calibri" w:cs="Calibri"/>
                <w:spacing w:val="-6"/>
                <w:sz w:val="20"/>
                <w:szCs w:val="20"/>
              </w:rPr>
              <w:t xml:space="preserve"> </w:t>
            </w:r>
            <w:r w:rsidRPr="003D0CFD">
              <w:rPr>
                <w:rFonts w:ascii="Calibri" w:hAnsi="Calibri" w:cs="Calibri"/>
                <w:sz w:val="20"/>
                <w:szCs w:val="20"/>
              </w:rPr>
              <w:t>regarding</w:t>
            </w:r>
            <w:r w:rsidRPr="003D0CFD">
              <w:rPr>
                <w:rFonts w:ascii="Calibri" w:hAnsi="Calibri" w:cs="Calibri"/>
                <w:spacing w:val="-6"/>
                <w:sz w:val="20"/>
                <w:szCs w:val="20"/>
              </w:rPr>
              <w:t xml:space="preserve"> </w:t>
            </w:r>
            <w:r w:rsidRPr="003D0CFD">
              <w:rPr>
                <w:rFonts w:ascii="Calibri" w:hAnsi="Calibri" w:cs="Calibri"/>
                <w:sz w:val="20"/>
                <w:szCs w:val="20"/>
              </w:rPr>
              <w:t>the</w:t>
            </w:r>
            <w:r w:rsidRPr="003D0CFD">
              <w:rPr>
                <w:rFonts w:ascii="Calibri" w:hAnsi="Calibri" w:cs="Calibri"/>
                <w:spacing w:val="-4"/>
                <w:sz w:val="20"/>
                <w:szCs w:val="20"/>
              </w:rPr>
              <w:t xml:space="preserve"> communicable disease</w:t>
            </w:r>
            <w:r w:rsidRPr="003D0CFD">
              <w:rPr>
                <w:rFonts w:ascii="Calibri" w:hAnsi="Calibri" w:cs="Calibri"/>
                <w:spacing w:val="-6"/>
                <w:sz w:val="20"/>
                <w:szCs w:val="20"/>
              </w:rPr>
              <w:t xml:space="preserve"> </w:t>
            </w:r>
            <w:r w:rsidRPr="003D0CFD">
              <w:rPr>
                <w:rFonts w:ascii="Calibri" w:hAnsi="Calibri" w:cs="Calibri"/>
                <w:sz w:val="20"/>
                <w:szCs w:val="20"/>
              </w:rPr>
              <w:t>public</w:t>
            </w:r>
            <w:r w:rsidRPr="003D0CFD">
              <w:rPr>
                <w:rFonts w:ascii="Calibri" w:hAnsi="Calibri" w:cs="Calibri"/>
                <w:spacing w:val="-6"/>
                <w:sz w:val="20"/>
                <w:szCs w:val="20"/>
              </w:rPr>
              <w:t xml:space="preserve"> </w:t>
            </w:r>
            <w:r w:rsidRPr="003D0CFD">
              <w:rPr>
                <w:rFonts w:ascii="Calibri" w:hAnsi="Calibri" w:cs="Calibri"/>
                <w:sz w:val="20"/>
                <w:szCs w:val="20"/>
              </w:rPr>
              <w:t>health</w:t>
            </w:r>
            <w:r w:rsidRPr="003D0CFD">
              <w:rPr>
                <w:rFonts w:ascii="Calibri" w:hAnsi="Calibri" w:cs="Calibri"/>
                <w:spacing w:val="-3"/>
                <w:sz w:val="20"/>
                <w:szCs w:val="20"/>
              </w:rPr>
              <w:t xml:space="preserve"> </w:t>
            </w:r>
            <w:r w:rsidRPr="003D0CFD">
              <w:rPr>
                <w:rFonts w:ascii="Calibri" w:hAnsi="Calibri" w:cs="Calibri"/>
                <w:sz w:val="20"/>
                <w:szCs w:val="20"/>
              </w:rPr>
              <w:t>emergency and plans implemented by the school.</w:t>
            </w:r>
          </w:p>
          <w:tbl>
            <w:tblPr>
              <w:tblW w:w="0" w:type="auto"/>
              <w:tblInd w:w="100" w:type="dxa"/>
              <w:tblCellMar>
                <w:left w:w="0" w:type="dxa"/>
                <w:right w:w="0" w:type="dxa"/>
              </w:tblCellMar>
              <w:tblLook w:val="0000" w:firstRow="0" w:lastRow="0" w:firstColumn="0" w:lastColumn="0" w:noHBand="0" w:noVBand="0"/>
            </w:tblPr>
            <w:tblGrid>
              <w:gridCol w:w="3211"/>
              <w:gridCol w:w="4057"/>
              <w:gridCol w:w="1507"/>
            </w:tblGrid>
            <w:tr w:rsidR="00B82E32" w:rsidRPr="003D0CFD" w14:paraId="512400C3" w14:textId="77777777" w:rsidTr="00D22638">
              <w:trPr>
                <w:trHeight w:val="244"/>
              </w:trPr>
              <w:tc>
                <w:tcPr>
                  <w:tcW w:w="3211" w:type="dxa"/>
                  <w:tcBorders>
                    <w:top w:val="single" w:sz="4" w:space="0" w:color="000000"/>
                    <w:left w:val="single" w:sz="4" w:space="0" w:color="000000"/>
                    <w:bottom w:val="single" w:sz="4" w:space="0" w:color="000000"/>
                    <w:right w:val="single" w:sz="4" w:space="0" w:color="000000"/>
                  </w:tcBorders>
                  <w:shd w:val="clear" w:color="auto" w:fill="D9D9D9"/>
                </w:tcPr>
                <w:p w14:paraId="7CEF374B"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i/>
                      <w:iCs/>
                      <w:sz w:val="20"/>
                      <w:szCs w:val="20"/>
                    </w:rPr>
                  </w:pPr>
                  <w:r w:rsidRPr="003D0CFD">
                    <w:rPr>
                      <w:rFonts w:ascii="Calibri" w:eastAsia="Times New Roman" w:hAnsi="Calibri" w:cs="Calibri"/>
                      <w:i/>
                      <w:iCs/>
                      <w:sz w:val="20"/>
                      <w:szCs w:val="20"/>
                    </w:rPr>
                    <w:t>School/Program</w:t>
                  </w:r>
                </w:p>
              </w:tc>
              <w:tc>
                <w:tcPr>
                  <w:tcW w:w="4057" w:type="dxa"/>
                  <w:tcBorders>
                    <w:top w:val="single" w:sz="4" w:space="0" w:color="000000"/>
                    <w:left w:val="single" w:sz="4" w:space="0" w:color="000000"/>
                    <w:bottom w:val="single" w:sz="4" w:space="0" w:color="000000"/>
                    <w:right w:val="single" w:sz="4" w:space="0" w:color="000000"/>
                  </w:tcBorders>
                  <w:shd w:val="clear" w:color="auto" w:fill="D9D9D9"/>
                </w:tcPr>
                <w:p w14:paraId="0029444B"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i/>
                      <w:iCs/>
                      <w:sz w:val="20"/>
                      <w:szCs w:val="20"/>
                    </w:rPr>
                  </w:pPr>
                  <w:r w:rsidRPr="003D0CFD">
                    <w:rPr>
                      <w:rFonts w:ascii="Calibri" w:eastAsia="Times New Roman" w:hAnsi="Calibri" w:cs="Calibri"/>
                      <w:i/>
                      <w:iCs/>
                      <w:sz w:val="20"/>
                      <w:szCs w:val="20"/>
                    </w:rPr>
                    <w:t>Communicable Disease Safety Coordinator</w:t>
                  </w:r>
                </w:p>
              </w:tc>
              <w:tc>
                <w:tcPr>
                  <w:tcW w:w="1507" w:type="dxa"/>
                  <w:tcBorders>
                    <w:top w:val="single" w:sz="4" w:space="0" w:color="000000"/>
                    <w:left w:val="single" w:sz="4" w:space="0" w:color="000000"/>
                    <w:bottom w:val="single" w:sz="4" w:space="0" w:color="000000"/>
                    <w:right w:val="none" w:sz="6" w:space="0" w:color="auto"/>
                  </w:tcBorders>
                  <w:shd w:val="clear" w:color="auto" w:fill="D9D9D9"/>
                </w:tcPr>
                <w:p w14:paraId="4A2D9117"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i/>
                      <w:iCs/>
                      <w:sz w:val="20"/>
                      <w:szCs w:val="20"/>
                    </w:rPr>
                  </w:pPr>
                  <w:r w:rsidRPr="003D0CFD">
                    <w:rPr>
                      <w:rFonts w:ascii="Calibri" w:eastAsia="Times New Roman" w:hAnsi="Calibri" w:cs="Calibri"/>
                      <w:i/>
                      <w:iCs/>
                      <w:sz w:val="20"/>
                      <w:szCs w:val="20"/>
                    </w:rPr>
                    <w:t>Contact #</w:t>
                  </w:r>
                </w:p>
              </w:tc>
            </w:tr>
            <w:tr w:rsidR="00B82E32" w:rsidRPr="003D0CFD" w14:paraId="5DECBD75" w14:textId="77777777" w:rsidTr="00D22638">
              <w:trPr>
                <w:trHeight w:val="245"/>
              </w:trPr>
              <w:tc>
                <w:tcPr>
                  <w:tcW w:w="3211" w:type="dxa"/>
                  <w:tcBorders>
                    <w:top w:val="single" w:sz="4" w:space="0" w:color="000000"/>
                    <w:left w:val="single" w:sz="4" w:space="0" w:color="000000"/>
                    <w:bottom w:val="single" w:sz="4" w:space="0" w:color="000000"/>
                    <w:right w:val="single" w:sz="4" w:space="0" w:color="000000"/>
                  </w:tcBorders>
                </w:tcPr>
                <w:p w14:paraId="6D3E2628"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Brooklyn Avenue School</w:t>
                  </w:r>
                </w:p>
              </w:tc>
              <w:tc>
                <w:tcPr>
                  <w:tcW w:w="4057" w:type="dxa"/>
                  <w:tcBorders>
                    <w:top w:val="single" w:sz="4" w:space="0" w:color="000000"/>
                    <w:left w:val="single" w:sz="4" w:space="0" w:color="000000"/>
                    <w:bottom w:val="single" w:sz="4" w:space="0" w:color="000000"/>
                    <w:right w:val="single" w:sz="4" w:space="0" w:color="000000"/>
                  </w:tcBorders>
                </w:tcPr>
                <w:p w14:paraId="044ACD43"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Dr. Scott J. Comis</w:t>
                  </w:r>
                </w:p>
              </w:tc>
              <w:tc>
                <w:tcPr>
                  <w:tcW w:w="1507" w:type="dxa"/>
                  <w:tcBorders>
                    <w:top w:val="single" w:sz="4" w:space="0" w:color="000000"/>
                    <w:left w:val="single" w:sz="4" w:space="0" w:color="000000"/>
                    <w:bottom w:val="single" w:sz="4" w:space="0" w:color="000000"/>
                    <w:right w:val="none" w:sz="6" w:space="0" w:color="auto"/>
                  </w:tcBorders>
                </w:tcPr>
                <w:p w14:paraId="44B13937"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434-2851</w:t>
                  </w:r>
                </w:p>
              </w:tc>
            </w:tr>
            <w:tr w:rsidR="00B82E32" w:rsidRPr="003D0CFD" w14:paraId="79838D7F" w14:textId="77777777" w:rsidTr="00D22638">
              <w:trPr>
                <w:trHeight w:val="244"/>
              </w:trPr>
              <w:tc>
                <w:tcPr>
                  <w:tcW w:w="3211" w:type="dxa"/>
                  <w:tcBorders>
                    <w:top w:val="single" w:sz="4" w:space="0" w:color="000000"/>
                    <w:left w:val="single" w:sz="4" w:space="0" w:color="000000"/>
                    <w:bottom w:val="single" w:sz="4" w:space="0" w:color="000000"/>
                    <w:right w:val="single" w:sz="4" w:space="0" w:color="000000"/>
                  </w:tcBorders>
                </w:tcPr>
                <w:p w14:paraId="5E2D2079"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R. W. Carbonaro School</w:t>
                  </w:r>
                </w:p>
              </w:tc>
              <w:tc>
                <w:tcPr>
                  <w:tcW w:w="4057" w:type="dxa"/>
                  <w:tcBorders>
                    <w:top w:val="single" w:sz="4" w:space="0" w:color="000000"/>
                    <w:left w:val="single" w:sz="4" w:space="0" w:color="000000"/>
                    <w:bottom w:val="single" w:sz="4" w:space="0" w:color="000000"/>
                    <w:right w:val="single" w:sz="4" w:space="0" w:color="000000"/>
                  </w:tcBorders>
                </w:tcPr>
                <w:p w14:paraId="04439C2D"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Mr. Rosario Iacono</w:t>
                  </w:r>
                </w:p>
              </w:tc>
              <w:tc>
                <w:tcPr>
                  <w:tcW w:w="1507" w:type="dxa"/>
                  <w:tcBorders>
                    <w:top w:val="single" w:sz="4" w:space="0" w:color="000000"/>
                    <w:left w:val="single" w:sz="4" w:space="0" w:color="000000"/>
                    <w:bottom w:val="single" w:sz="4" w:space="0" w:color="000000"/>
                    <w:right w:val="none" w:sz="6" w:space="0" w:color="auto"/>
                  </w:tcBorders>
                </w:tcPr>
                <w:p w14:paraId="30CB1223"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434-2861</w:t>
                  </w:r>
                </w:p>
              </w:tc>
            </w:tr>
            <w:tr w:rsidR="00B82E32" w:rsidRPr="003D0CFD" w14:paraId="5BAD29D4" w14:textId="77777777" w:rsidTr="00D22638">
              <w:trPr>
                <w:trHeight w:val="244"/>
              </w:trPr>
              <w:tc>
                <w:tcPr>
                  <w:tcW w:w="3211" w:type="dxa"/>
                  <w:tcBorders>
                    <w:top w:val="single" w:sz="4" w:space="0" w:color="000000"/>
                    <w:left w:val="single" w:sz="4" w:space="0" w:color="000000"/>
                    <w:bottom w:val="single" w:sz="4" w:space="0" w:color="000000"/>
                    <w:right w:val="single" w:sz="4" w:space="0" w:color="000000"/>
                  </w:tcBorders>
                </w:tcPr>
                <w:p w14:paraId="46D83799"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W. L. Buck School</w:t>
                  </w:r>
                </w:p>
              </w:tc>
              <w:tc>
                <w:tcPr>
                  <w:tcW w:w="4057" w:type="dxa"/>
                  <w:tcBorders>
                    <w:top w:val="single" w:sz="4" w:space="0" w:color="000000"/>
                    <w:left w:val="single" w:sz="4" w:space="0" w:color="000000"/>
                    <w:bottom w:val="single" w:sz="4" w:space="0" w:color="000000"/>
                    <w:right w:val="single" w:sz="4" w:space="0" w:color="000000"/>
                  </w:tcBorders>
                </w:tcPr>
                <w:p w14:paraId="6FD9C929"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Mr. Michael DeBlasio</w:t>
                  </w:r>
                </w:p>
              </w:tc>
              <w:tc>
                <w:tcPr>
                  <w:tcW w:w="1507" w:type="dxa"/>
                  <w:tcBorders>
                    <w:top w:val="single" w:sz="4" w:space="0" w:color="000000"/>
                    <w:left w:val="single" w:sz="4" w:space="0" w:color="000000"/>
                    <w:bottom w:val="single" w:sz="4" w:space="0" w:color="000000"/>
                    <w:right w:val="none" w:sz="6" w:space="0" w:color="auto"/>
                  </w:tcBorders>
                </w:tcPr>
                <w:p w14:paraId="11072F45"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434-2841</w:t>
                  </w:r>
                </w:p>
              </w:tc>
            </w:tr>
            <w:tr w:rsidR="00B82E32" w:rsidRPr="003D0CFD" w14:paraId="5D7652B1" w14:textId="77777777" w:rsidTr="00D22638">
              <w:trPr>
                <w:trHeight w:val="241"/>
              </w:trPr>
              <w:tc>
                <w:tcPr>
                  <w:tcW w:w="3211" w:type="dxa"/>
                  <w:tcBorders>
                    <w:top w:val="single" w:sz="4" w:space="0" w:color="000000"/>
                    <w:left w:val="single" w:sz="4" w:space="0" w:color="000000"/>
                    <w:bottom w:val="single" w:sz="4" w:space="0" w:color="000000"/>
                    <w:right w:val="single" w:sz="4" w:space="0" w:color="000000"/>
                  </w:tcBorders>
                </w:tcPr>
                <w:p w14:paraId="1D2A99F6"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 xml:space="preserve">Administration </w:t>
                  </w:r>
                </w:p>
              </w:tc>
              <w:tc>
                <w:tcPr>
                  <w:tcW w:w="4057" w:type="dxa"/>
                  <w:tcBorders>
                    <w:top w:val="single" w:sz="4" w:space="0" w:color="000000"/>
                    <w:left w:val="single" w:sz="4" w:space="0" w:color="000000"/>
                    <w:bottom w:val="single" w:sz="4" w:space="0" w:color="000000"/>
                    <w:right w:val="single" w:sz="4" w:space="0" w:color="000000"/>
                  </w:tcBorders>
                </w:tcPr>
                <w:p w14:paraId="06613415" w14:textId="35226A52" w:rsidR="00B82E32" w:rsidRPr="003D0CFD" w:rsidRDefault="004F329D"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eastAsia="Times New Roman" w:hAnsi="Calibri" w:cs="Calibri"/>
                      <w:sz w:val="20"/>
                      <w:szCs w:val="20"/>
                    </w:rPr>
                    <w:t>Victoria Galan</w:t>
                  </w:r>
                  <w:r w:rsidR="00E3145B">
                    <w:rPr>
                      <w:rFonts w:ascii="Calibri" w:eastAsia="Times New Roman" w:hAnsi="Calibri" w:cs="Calibri"/>
                      <w:sz w:val="20"/>
                      <w:szCs w:val="20"/>
                    </w:rPr>
                    <w:t>te</w:t>
                  </w:r>
                </w:p>
              </w:tc>
              <w:tc>
                <w:tcPr>
                  <w:tcW w:w="1507" w:type="dxa"/>
                  <w:tcBorders>
                    <w:top w:val="single" w:sz="4" w:space="0" w:color="000000"/>
                    <w:left w:val="single" w:sz="4" w:space="0" w:color="000000"/>
                    <w:bottom w:val="single" w:sz="4" w:space="0" w:color="000000"/>
                    <w:right w:val="none" w:sz="6" w:space="0" w:color="auto"/>
                  </w:tcBorders>
                </w:tcPr>
                <w:p w14:paraId="5A17C891" w14:textId="77777777" w:rsidR="00B82E32" w:rsidRPr="003D0CFD" w:rsidRDefault="00B82E32" w:rsidP="00B82E32">
                  <w:pPr>
                    <w:tabs>
                      <w:tab w:val="left" w:pos="461"/>
                    </w:tabs>
                    <w:kinsoku w:val="0"/>
                    <w:overflowPunct w:val="0"/>
                    <w:autoSpaceDE w:val="0"/>
                    <w:autoSpaceDN w:val="0"/>
                    <w:adjustRightInd w:val="0"/>
                    <w:spacing w:after="0" w:line="240" w:lineRule="auto"/>
                    <w:ind w:right="115"/>
                    <w:jc w:val="both"/>
                    <w:rPr>
                      <w:rFonts w:ascii="Calibri" w:eastAsia="Times New Roman" w:hAnsi="Calibri" w:cs="Calibri"/>
                      <w:sz w:val="20"/>
                      <w:szCs w:val="20"/>
                    </w:rPr>
                  </w:pPr>
                  <w:r>
                    <w:rPr>
                      <w:rFonts w:ascii="Calibri" w:hAnsi="Calibri"/>
                      <w:i/>
                      <w:iCs/>
                      <w:sz w:val="20"/>
                    </w:rPr>
                    <w:t>434-2831</w:t>
                  </w:r>
                </w:p>
              </w:tc>
            </w:tr>
          </w:tbl>
          <w:p w14:paraId="57E4BB38" w14:textId="77777777" w:rsidR="00B82E32" w:rsidRPr="003D0CFD" w:rsidRDefault="00B82E32" w:rsidP="00FA7370">
            <w:pPr>
              <w:pStyle w:val="Default"/>
              <w:rPr>
                <w:b/>
                <w:bCs/>
                <w:sz w:val="20"/>
                <w:szCs w:val="20"/>
              </w:rPr>
            </w:pPr>
          </w:p>
          <w:p w14:paraId="08F49E1E" w14:textId="69F7F3EF" w:rsidR="00BA02EF" w:rsidRPr="003D0CFD" w:rsidRDefault="00BA02EF" w:rsidP="00417524">
            <w:pPr>
              <w:pStyle w:val="Default"/>
              <w:numPr>
                <w:ilvl w:val="0"/>
                <w:numId w:val="49"/>
              </w:numPr>
              <w:ind w:left="330" w:hanging="270"/>
              <w:rPr>
                <w:sz w:val="20"/>
                <w:szCs w:val="20"/>
              </w:rPr>
            </w:pPr>
            <w:r w:rsidRPr="003D0CFD">
              <w:rPr>
                <w:sz w:val="20"/>
                <w:szCs w:val="20"/>
              </w:rPr>
              <w:t xml:space="preserve">Communication will be important throughout a pandemic outbreak. It will be necessary to communicate with parents, students, staff, and the school community. A school district Public Information Officer (PIO) </w:t>
            </w:r>
            <w:r w:rsidR="00EB7AE0" w:rsidRPr="003D0CFD">
              <w:rPr>
                <w:sz w:val="20"/>
                <w:szCs w:val="20"/>
              </w:rPr>
              <w:t xml:space="preserve">(Fill-in Name) </w:t>
            </w:r>
            <w:r w:rsidRPr="003D0CFD">
              <w:rPr>
                <w:sz w:val="20"/>
                <w:szCs w:val="20"/>
              </w:rPr>
              <w:t xml:space="preserve">has been designated to coordinate this effort and act as the central point for all communication. The PIO will also retain responsibility for establishing and maintaining contact with accepted media partners. The PIO will work closely with our Technology Director to assure proper function of all communication systems. This coordination will also help assure that as many redundant communication systems as possible are available. </w:t>
            </w:r>
          </w:p>
          <w:p w14:paraId="59641C7A" w14:textId="77777777" w:rsidR="00424736" w:rsidRPr="003D0CFD" w:rsidRDefault="00424736" w:rsidP="00424736">
            <w:pPr>
              <w:pStyle w:val="Default"/>
              <w:ind w:left="330"/>
              <w:rPr>
                <w:sz w:val="16"/>
                <w:szCs w:val="16"/>
              </w:rPr>
            </w:pPr>
          </w:p>
          <w:p w14:paraId="2B62972D" w14:textId="1447A9A9" w:rsidR="00BA02EF" w:rsidRPr="003D0CFD" w:rsidRDefault="00BA02EF" w:rsidP="00417524">
            <w:pPr>
              <w:pStyle w:val="Default"/>
              <w:numPr>
                <w:ilvl w:val="0"/>
                <w:numId w:val="49"/>
              </w:numPr>
              <w:ind w:left="330" w:hanging="270"/>
              <w:rPr>
                <w:color w:val="auto"/>
                <w:sz w:val="20"/>
                <w:szCs w:val="20"/>
              </w:rPr>
            </w:pPr>
            <w:r w:rsidRPr="003D0CFD">
              <w:rPr>
                <w:color w:val="auto"/>
                <w:sz w:val="20"/>
                <w:szCs w:val="20"/>
              </w:rPr>
              <w:t xml:space="preserve">Continuity of operations and business office function could be severely impacted by a loss of staff. As such, our plan will include procedures for maintaining essential functions and services. This will include: </w:t>
            </w:r>
          </w:p>
          <w:p w14:paraId="579CFA59" w14:textId="77777777" w:rsidR="00146998" w:rsidRPr="003D0CFD" w:rsidRDefault="00146998" w:rsidP="00146998">
            <w:pPr>
              <w:pStyle w:val="Default"/>
              <w:rPr>
                <w:sz w:val="16"/>
                <w:szCs w:val="16"/>
              </w:rPr>
            </w:pPr>
          </w:p>
          <w:p w14:paraId="0EF5E4B1" w14:textId="4168F73D" w:rsidR="00146998" w:rsidRPr="003D0CFD" w:rsidRDefault="00146998" w:rsidP="00417524">
            <w:pPr>
              <w:pStyle w:val="Default"/>
              <w:numPr>
                <w:ilvl w:val="0"/>
                <w:numId w:val="49"/>
              </w:numPr>
              <w:spacing w:after="61"/>
              <w:ind w:left="330" w:hanging="270"/>
              <w:rPr>
                <w:sz w:val="20"/>
                <w:szCs w:val="20"/>
              </w:rPr>
            </w:pPr>
            <w:r w:rsidRPr="003D0CFD">
              <w:rPr>
                <w:sz w:val="20"/>
                <w:szCs w:val="20"/>
              </w:rPr>
              <w:t xml:space="preserve">Recognizing the need for these essential individuals to have frequent communication we have established as many redundant communication systems as possible. Communication will be important throughout a pandemic outbreak. It will be necessary to communicate with parents, students, staff, and the school community. Communication methods may include; websites; school postings; general mailings; e-mails; </w:t>
            </w:r>
            <w:r w:rsidRPr="003D0CFD">
              <w:rPr>
                <w:sz w:val="20"/>
                <w:szCs w:val="20"/>
              </w:rPr>
              <w:lastRenderedPageBreak/>
              <w:t xml:space="preserve">phones and cell phones, texting and the public media. </w:t>
            </w:r>
            <w:r w:rsidR="00FD5506" w:rsidRPr="003D0CFD">
              <w:rPr>
                <w:sz w:val="20"/>
                <w:szCs w:val="20"/>
              </w:rPr>
              <w:t>(Fill-in Name)</w:t>
            </w:r>
            <w:r w:rsidRPr="003D0CFD">
              <w:rPr>
                <w:sz w:val="20"/>
                <w:szCs w:val="20"/>
              </w:rPr>
              <w:t xml:space="preserve"> has been designated to coordinate this effort and act as the central point for all communication. Available in the district are email, telephone, radio, twitter and mass parent and staff communications. We have test/exercise our communication systems throughout the school year.</w:t>
            </w:r>
          </w:p>
          <w:p w14:paraId="3C3D14AE" w14:textId="376369B0" w:rsidR="00146998" w:rsidRPr="003D0CFD" w:rsidRDefault="00146998" w:rsidP="00417524">
            <w:pPr>
              <w:pStyle w:val="Default"/>
              <w:numPr>
                <w:ilvl w:val="0"/>
                <w:numId w:val="49"/>
              </w:numPr>
              <w:spacing w:after="61"/>
              <w:ind w:left="600" w:hanging="270"/>
              <w:rPr>
                <w:sz w:val="20"/>
                <w:szCs w:val="20"/>
              </w:rPr>
            </w:pPr>
            <w:r w:rsidRPr="003D0CFD">
              <w:rPr>
                <w:sz w:val="20"/>
                <w:szCs w:val="20"/>
              </w:rPr>
              <w:t xml:space="preserve">The Business Office is essential for maintaining overall function and facilities operation. Back-up personnel will be important to maintain purchasing and payroll responsibilities. We have defined the following job titles for having back-up responsibility in these areas: Purchasing, accounts payable, payroll, benefits, and Treasurer. The district maintains employee redundancy as it pertains to these essential business office functions. We have also established the ability to maintain these essential functions off-site from remote locations. The district houses a main server for our financial functions, and a redundant back-up server offsite. In addition, employees serving essential business functions were issued a district laptop to facilitate remote access to their primary job functions. </w:t>
            </w:r>
          </w:p>
          <w:p w14:paraId="7C97E9C4" w14:textId="77777777" w:rsidR="00B82E32" w:rsidRDefault="00146998" w:rsidP="00B82E32">
            <w:pPr>
              <w:pStyle w:val="Default"/>
              <w:spacing w:after="52"/>
              <w:ind w:left="600" w:hanging="240"/>
              <w:rPr>
                <w:sz w:val="20"/>
                <w:szCs w:val="20"/>
              </w:rPr>
            </w:pPr>
            <w:r w:rsidRPr="003D0CFD">
              <w:rPr>
                <w:sz w:val="20"/>
                <w:szCs w:val="20"/>
              </w:rPr>
              <w:t>•   Maintenance of facilities will be difficult with a reduced or absent maintenance staff. The Director of Facilities or back-up designee will keep the business office informed of such status and of the point at which buildings can no longer be maintained. The Director of Facilities has provided building administrators with procedures for maintaining essential building functions (HVAC system operation, alarms, security, etc. along with a list of telephone numbers of outside companies and alternates for repair and maintenance of these systems). If necessary, we will pool maintenance staff to form a mobile central team to help assist in essential building function and cleaning of critical areas such as bathrooms.</w:t>
            </w:r>
          </w:p>
          <w:p w14:paraId="12026011" w14:textId="6AF0048E" w:rsidR="00B82E32" w:rsidRPr="00B82E32" w:rsidRDefault="00B82E32" w:rsidP="00B82E32">
            <w:pPr>
              <w:pStyle w:val="Default"/>
              <w:spacing w:after="52"/>
              <w:ind w:left="600" w:hanging="240"/>
              <w:rPr>
                <w:sz w:val="20"/>
                <w:szCs w:val="20"/>
              </w:rPr>
            </w:pPr>
            <w:r>
              <w:rPr>
                <w:sz w:val="20"/>
                <w:szCs w:val="20"/>
              </w:rPr>
              <w:t xml:space="preserve"> </w:t>
            </w:r>
            <w:r w:rsidR="00146998" w:rsidRPr="003D0CFD">
              <w:rPr>
                <w:sz w:val="20"/>
                <w:szCs w:val="20"/>
              </w:rPr>
              <w:t xml:space="preserve">    </w:t>
            </w:r>
            <w:r w:rsidRPr="005A1B04">
              <w:rPr>
                <w:sz w:val="20"/>
              </w:rPr>
              <w:t>Human Resources will be essential in monitoring absenteeism and assuring appropriate delegation of authority. Changes to district policies and procedures to reflect crisis response may become necessary and will be implemented by Human Resources. The Human Resources Director (</w:t>
            </w:r>
            <w:r w:rsidRPr="005A1B04">
              <w:rPr>
                <w:b/>
                <w:bCs/>
                <w:sz w:val="20"/>
              </w:rPr>
              <w:t>Assistant Superintendent for Business</w:t>
            </w:r>
            <w:r w:rsidRPr="005A1B04">
              <w:rPr>
                <w:sz w:val="20"/>
              </w:rPr>
              <w:t>) has provided cross-training of staff to ensure essential function (</w:t>
            </w:r>
            <w:r w:rsidRPr="005A1B04">
              <w:rPr>
                <w:b/>
                <w:bCs/>
                <w:sz w:val="20"/>
              </w:rPr>
              <w:t>Invision training, and Frontline for attendance</w:t>
            </w:r>
            <w:r w:rsidRPr="005A1B04">
              <w:rPr>
                <w:sz w:val="20"/>
              </w:rPr>
              <w:t>)</w:t>
            </w:r>
            <w:r w:rsidRPr="005A1B04">
              <w:rPr>
                <w:b/>
                <w:sz w:val="20"/>
              </w:rPr>
              <w:t xml:space="preserve">. The Principals Account Clerk and the Account Clerk will have this function. </w:t>
            </w:r>
            <w:r w:rsidRPr="005A1B04">
              <w:rPr>
                <w:sz w:val="20"/>
              </w:rPr>
              <w:t>Human Resources will help develop the Plan, in conjunction with all bargaining units, for emergency use of personnel in non-traditional functions and changes in the normal work-day such as alternate or reduced work hours, working from home, etc. Working with administration and local officials, the Human Resources Department will help to decide if schools need to be closed</w:t>
            </w:r>
          </w:p>
          <w:p w14:paraId="1E0B51D1" w14:textId="002C1CF5" w:rsidR="00146998" w:rsidRPr="003D0CFD" w:rsidRDefault="00146998" w:rsidP="00146998">
            <w:pPr>
              <w:pStyle w:val="Default"/>
              <w:ind w:left="600" w:hanging="270"/>
              <w:rPr>
                <w:sz w:val="20"/>
                <w:szCs w:val="20"/>
              </w:rPr>
            </w:pPr>
            <w:r w:rsidRPr="003D0CFD">
              <w:rPr>
                <w:sz w:val="20"/>
                <w:szCs w:val="20"/>
              </w:rPr>
              <w:t xml:space="preserve">•    Continuity of instruction will need to be considered in the event of significant absences or school closure. Restructuring of the school calendar may become necessary. We will work closely with the New York State Education Department on this potential result throughout the crisis period. Some of the alternate learning strategies we have implemented to be used in combination as necessary include remote teaching, learning and support. This may include providing devices to those children and staff who require them, as well as professional development and learning standards. </w:t>
            </w:r>
          </w:p>
          <w:p w14:paraId="334E83C9" w14:textId="4B3D1894" w:rsidR="00146998" w:rsidRPr="003D0CFD" w:rsidRDefault="00146998" w:rsidP="00146998">
            <w:pPr>
              <w:pStyle w:val="Default"/>
              <w:ind w:left="510" w:hanging="180"/>
              <w:rPr>
                <w:sz w:val="20"/>
                <w:szCs w:val="20"/>
              </w:rPr>
            </w:pPr>
            <w:r w:rsidRPr="003D0CFD">
              <w:rPr>
                <w:sz w:val="20"/>
                <w:szCs w:val="20"/>
              </w:rPr>
              <w:t xml:space="preserve">•    On-line instruction; on-line resources; on-line textbooks, Google classroom, Seesaw. </w:t>
            </w:r>
          </w:p>
          <w:p w14:paraId="24669B79" w14:textId="2C18B9FC" w:rsidR="00424736" w:rsidRPr="003D0CFD" w:rsidRDefault="00146998" w:rsidP="000F2036">
            <w:pPr>
              <w:pStyle w:val="Default"/>
              <w:ind w:left="600" w:hanging="270"/>
              <w:rPr>
                <w:sz w:val="20"/>
                <w:szCs w:val="20"/>
              </w:rPr>
            </w:pPr>
            <w:r w:rsidRPr="003D0CFD">
              <w:rPr>
                <w:sz w:val="20"/>
                <w:szCs w:val="20"/>
              </w:rPr>
              <w:t xml:space="preserve">•    Communication modalities for assignment postings and follow-up: telephone; e-mail; automated notification systems; website postings </w:t>
            </w:r>
          </w:p>
          <w:p w14:paraId="4BA3CEF0" w14:textId="77777777" w:rsidR="000F2036" w:rsidRPr="003D0CFD" w:rsidRDefault="000F2036" w:rsidP="000F2036">
            <w:pPr>
              <w:pStyle w:val="Default"/>
              <w:ind w:left="600" w:hanging="270"/>
              <w:rPr>
                <w:sz w:val="20"/>
                <w:szCs w:val="20"/>
              </w:rPr>
            </w:pPr>
          </w:p>
          <w:p w14:paraId="69F1B303" w14:textId="23A1E39E" w:rsidR="00FA7370" w:rsidRPr="003D0CFD" w:rsidRDefault="00FA7370" w:rsidP="00FA7370">
            <w:pPr>
              <w:pStyle w:val="Default"/>
              <w:rPr>
                <w:b/>
                <w:bCs/>
                <w:sz w:val="20"/>
                <w:szCs w:val="20"/>
              </w:rPr>
            </w:pPr>
            <w:r w:rsidRPr="003D0CFD">
              <w:rPr>
                <w:b/>
                <w:bCs/>
                <w:sz w:val="20"/>
                <w:szCs w:val="20"/>
              </w:rPr>
              <w:t xml:space="preserve">CDC and NYSDOH Recommendations: </w:t>
            </w:r>
          </w:p>
          <w:p w14:paraId="2BA2BFD7" w14:textId="77777777" w:rsidR="00FA7370" w:rsidRPr="003D0CFD" w:rsidRDefault="00FA7370" w:rsidP="00FA7370">
            <w:pPr>
              <w:pStyle w:val="Default"/>
              <w:rPr>
                <w:sz w:val="20"/>
                <w:szCs w:val="20"/>
              </w:rPr>
            </w:pPr>
          </w:p>
          <w:p w14:paraId="786D69A8" w14:textId="056653CA" w:rsidR="00FA7370" w:rsidRPr="003D0CFD" w:rsidRDefault="00FA7370" w:rsidP="00417524">
            <w:pPr>
              <w:pStyle w:val="Default"/>
              <w:numPr>
                <w:ilvl w:val="0"/>
                <w:numId w:val="49"/>
              </w:numPr>
              <w:spacing w:after="25"/>
              <w:ind w:left="510" w:hanging="450"/>
              <w:rPr>
                <w:sz w:val="20"/>
                <w:szCs w:val="20"/>
              </w:rPr>
            </w:pPr>
            <w:r w:rsidRPr="003D0CFD">
              <w:rPr>
                <w:sz w:val="20"/>
                <w:szCs w:val="20"/>
              </w:rPr>
              <w:t xml:space="preserve">Closing off areas used by a sick person and not using these areas until after cleaning and disinfection has occurred; </w:t>
            </w:r>
          </w:p>
          <w:p w14:paraId="187B54A2" w14:textId="41A90FF9" w:rsidR="00FA7370" w:rsidRPr="003D0CFD" w:rsidRDefault="00FA7370" w:rsidP="00417524">
            <w:pPr>
              <w:pStyle w:val="Default"/>
              <w:numPr>
                <w:ilvl w:val="0"/>
                <w:numId w:val="49"/>
              </w:numPr>
              <w:spacing w:after="25"/>
              <w:ind w:left="510" w:hanging="450"/>
              <w:rPr>
                <w:sz w:val="20"/>
                <w:szCs w:val="20"/>
              </w:rPr>
            </w:pPr>
            <w:r w:rsidRPr="003D0CFD">
              <w:rPr>
                <w:sz w:val="20"/>
                <w:szCs w:val="20"/>
              </w:rPr>
              <w:t xml:space="preserve">Opening outside doors and windows to increase air circulation in the area. </w:t>
            </w:r>
          </w:p>
          <w:p w14:paraId="4E6A9568" w14:textId="0DD6A804" w:rsidR="00FA7370" w:rsidRPr="003D0CFD" w:rsidRDefault="00FA7370" w:rsidP="00417524">
            <w:pPr>
              <w:pStyle w:val="Default"/>
              <w:numPr>
                <w:ilvl w:val="0"/>
                <w:numId w:val="49"/>
              </w:numPr>
              <w:spacing w:after="25"/>
              <w:ind w:left="510" w:hanging="450"/>
              <w:rPr>
                <w:sz w:val="20"/>
                <w:szCs w:val="20"/>
              </w:rPr>
            </w:pPr>
            <w:r w:rsidRPr="003D0CFD">
              <w:rPr>
                <w:sz w:val="20"/>
                <w:szCs w:val="20"/>
              </w:rPr>
              <w:t xml:space="preserve">Clean and disinfect all areas used by the person suspected or confirmed to be sick, such as offices, classrooms, bathrooms, lockers, and common areas. </w:t>
            </w:r>
          </w:p>
          <w:p w14:paraId="69F2865A" w14:textId="7EF84BC9" w:rsidR="00FA7370" w:rsidRPr="003D0CFD" w:rsidRDefault="00FA7370" w:rsidP="00417524">
            <w:pPr>
              <w:pStyle w:val="Default"/>
              <w:numPr>
                <w:ilvl w:val="0"/>
                <w:numId w:val="49"/>
              </w:numPr>
              <w:spacing w:after="25"/>
              <w:ind w:left="510" w:hanging="450"/>
              <w:rPr>
                <w:sz w:val="20"/>
                <w:szCs w:val="20"/>
              </w:rPr>
            </w:pPr>
            <w:r w:rsidRPr="003D0CFD">
              <w:rPr>
                <w:sz w:val="20"/>
                <w:szCs w:val="20"/>
              </w:rPr>
              <w:t xml:space="preserve">Once the area has been appropriately cleaned and disinfected it can be reopened for use. </w:t>
            </w:r>
          </w:p>
          <w:p w14:paraId="18192727" w14:textId="16804FEA" w:rsidR="00FA7370" w:rsidRPr="003D0CFD" w:rsidRDefault="00FA7370" w:rsidP="00417524">
            <w:pPr>
              <w:pStyle w:val="Default"/>
              <w:numPr>
                <w:ilvl w:val="0"/>
                <w:numId w:val="49"/>
              </w:numPr>
              <w:ind w:left="510" w:hanging="450"/>
              <w:rPr>
                <w:sz w:val="20"/>
                <w:szCs w:val="20"/>
              </w:rPr>
            </w:pPr>
            <w:r w:rsidRPr="003D0CFD">
              <w:rPr>
                <w:sz w:val="20"/>
                <w:szCs w:val="20"/>
              </w:rPr>
              <w:t xml:space="preserve">Individuals can return to the area and resume school activities immediately after cleaning and disinfection. </w:t>
            </w:r>
          </w:p>
          <w:p w14:paraId="14D8C57D" w14:textId="5B1CFAF0" w:rsidR="00FA7370" w:rsidRPr="003D0CFD" w:rsidRDefault="00FA7370" w:rsidP="00FA7370">
            <w:pPr>
              <w:pStyle w:val="Default"/>
              <w:rPr>
                <w:sz w:val="20"/>
                <w:szCs w:val="20"/>
              </w:rPr>
            </w:pPr>
          </w:p>
          <w:p w14:paraId="7C187C74" w14:textId="1F5262DA" w:rsidR="00FA7370" w:rsidRPr="003D0CFD" w:rsidRDefault="00FA7370" w:rsidP="00FA7370">
            <w:pPr>
              <w:pStyle w:val="Default"/>
              <w:rPr>
                <w:b/>
                <w:bCs/>
                <w:sz w:val="20"/>
                <w:szCs w:val="20"/>
              </w:rPr>
            </w:pPr>
            <w:r w:rsidRPr="003D0CFD">
              <w:rPr>
                <w:b/>
                <w:bCs/>
                <w:sz w:val="20"/>
                <w:szCs w:val="20"/>
              </w:rPr>
              <w:t xml:space="preserve">Notifications: </w:t>
            </w:r>
          </w:p>
          <w:p w14:paraId="36A6FD64" w14:textId="77777777" w:rsidR="00FA7370" w:rsidRPr="003D0CFD" w:rsidRDefault="00FA7370" w:rsidP="00FA7370">
            <w:pPr>
              <w:pStyle w:val="Default"/>
              <w:rPr>
                <w:sz w:val="20"/>
                <w:szCs w:val="20"/>
              </w:rPr>
            </w:pPr>
          </w:p>
          <w:p w14:paraId="526B57B7" w14:textId="3EC82236" w:rsidR="00FA7370" w:rsidRPr="003D0CFD" w:rsidRDefault="00FA7370" w:rsidP="00FA7370">
            <w:pPr>
              <w:pStyle w:val="Default"/>
              <w:rPr>
                <w:sz w:val="20"/>
                <w:szCs w:val="20"/>
              </w:rPr>
            </w:pPr>
            <w:r w:rsidRPr="003D0CFD">
              <w:rPr>
                <w:sz w:val="20"/>
                <w:szCs w:val="20"/>
              </w:rPr>
              <w:t xml:space="preserve">To protect themselves and others and stop the spread of communicable disease in the household and community, schools should notify through either group or individual level contact tracing affected school staff, students, and their parents/guardians whenever an individual either: </w:t>
            </w:r>
          </w:p>
          <w:p w14:paraId="7B10DEC5" w14:textId="77777777" w:rsidR="00FA7370" w:rsidRPr="003D0CFD" w:rsidRDefault="00FA7370" w:rsidP="00FA7370">
            <w:pPr>
              <w:pStyle w:val="Default"/>
              <w:rPr>
                <w:sz w:val="20"/>
                <w:szCs w:val="20"/>
              </w:rPr>
            </w:pPr>
            <w:r w:rsidRPr="003D0CFD">
              <w:rPr>
                <w:sz w:val="20"/>
                <w:szCs w:val="20"/>
              </w:rPr>
              <w:lastRenderedPageBreak/>
              <w:t xml:space="preserve">1. Was in the same room as an infected individual and so was exposed or potentially exposed (i.e., in the same classroom as an infected individual for longer than 1 minutes), if schools are employing “group level contact tracing,” or </w:t>
            </w:r>
          </w:p>
          <w:p w14:paraId="01D3C1AD" w14:textId="1ED53714" w:rsidR="00FA7370" w:rsidRPr="003D0CFD" w:rsidRDefault="00FA7370" w:rsidP="00FA7370">
            <w:pPr>
              <w:pStyle w:val="Default"/>
              <w:rPr>
                <w:sz w:val="20"/>
                <w:szCs w:val="20"/>
              </w:rPr>
            </w:pPr>
            <w:r w:rsidRPr="003D0CFD">
              <w:rPr>
                <w:sz w:val="20"/>
                <w:szCs w:val="20"/>
              </w:rPr>
              <w:t>2. Was identified as being exposed because they were a close contact of an infected individual if schools are employing “individual level contact tracing.”</w:t>
            </w:r>
          </w:p>
          <w:p w14:paraId="74AEBC59" w14:textId="6E7CAA79" w:rsidR="00FA7370" w:rsidRPr="003D0CFD" w:rsidRDefault="00FA7370" w:rsidP="00FA7370">
            <w:pPr>
              <w:pStyle w:val="Default"/>
              <w:rPr>
                <w:sz w:val="20"/>
                <w:szCs w:val="20"/>
              </w:rPr>
            </w:pPr>
          </w:p>
          <w:p w14:paraId="2BCAF8B7" w14:textId="527068F6" w:rsidR="00814398" w:rsidRPr="003D0CFD" w:rsidRDefault="00FA7370" w:rsidP="000F2036">
            <w:pPr>
              <w:pStyle w:val="Default"/>
              <w:rPr>
                <w:sz w:val="20"/>
                <w:szCs w:val="20"/>
              </w:rPr>
            </w:pPr>
            <w:r w:rsidRPr="003D0CFD">
              <w:rPr>
                <w:b/>
                <w:bCs/>
                <w:sz w:val="20"/>
                <w:szCs w:val="20"/>
              </w:rPr>
              <w:t xml:space="preserve">Note: </w:t>
            </w:r>
            <w:r w:rsidRPr="003D0CFD">
              <w:rPr>
                <w:sz w:val="20"/>
                <w:szCs w:val="20"/>
              </w:rPr>
              <w:t>Group contract tracing, (e.g., classroom, school bus), in #1 above, is expected to alleviate the need for most classic (“individual”) contact tracing in schools. Criterion #2 above should be used if the school is conducting individual-level contact tracing to reduce the number of students affected by masking/testing and in some situations where there might have been exposures outside the classroom setting, such as non-classroom-based extracurricular activities.</w:t>
            </w:r>
          </w:p>
          <w:p w14:paraId="335D2673" w14:textId="77777777" w:rsidR="00814398" w:rsidRPr="003D0CFD" w:rsidRDefault="00814398" w:rsidP="00814398">
            <w:pPr>
              <w:tabs>
                <w:tab w:val="left" w:pos="720"/>
              </w:tabs>
              <w:jc w:val="both"/>
              <w:rPr>
                <w:rFonts w:ascii="Calibri" w:hAnsi="Calibri" w:cs="Calibri"/>
                <w:color w:val="FF0000"/>
              </w:rPr>
            </w:pPr>
          </w:p>
        </w:tc>
      </w:tr>
      <w:bookmarkEnd w:id="13"/>
    </w:tbl>
    <w:p w14:paraId="5DB78936"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tbl>
      <w:tblPr>
        <w:tblStyle w:val="TableGrid1"/>
        <w:tblW w:w="0" w:type="auto"/>
        <w:tblLook w:val="04A0" w:firstRow="1" w:lastRow="0" w:firstColumn="1" w:lastColumn="0" w:noHBand="0" w:noVBand="1"/>
      </w:tblPr>
      <w:tblGrid>
        <w:gridCol w:w="9350"/>
      </w:tblGrid>
      <w:tr w:rsidR="00814398" w:rsidRPr="003D0CFD" w14:paraId="5918BFAD" w14:textId="77777777" w:rsidTr="00B62B73">
        <w:tc>
          <w:tcPr>
            <w:tcW w:w="9350" w:type="dxa"/>
          </w:tcPr>
          <w:p w14:paraId="38570A67" w14:textId="77777777" w:rsidR="00814398" w:rsidRPr="003D0CFD" w:rsidRDefault="00814398" w:rsidP="00814398">
            <w:pPr>
              <w:tabs>
                <w:tab w:val="left" w:pos="720"/>
              </w:tabs>
              <w:jc w:val="both"/>
              <w:rPr>
                <w:rFonts w:ascii="Calibri" w:hAnsi="Calibri" w:cs="Calibri"/>
                <w:b/>
                <w:bCs/>
              </w:rPr>
            </w:pPr>
            <w:r w:rsidRPr="003D0CFD">
              <w:rPr>
                <w:rFonts w:ascii="Calibri" w:hAnsi="Calibri" w:cs="Calibri"/>
                <w:b/>
                <w:bCs/>
              </w:rPr>
              <w:t xml:space="preserve">Disinfection Protocol  </w:t>
            </w:r>
          </w:p>
          <w:p w14:paraId="1B6D9A57" w14:textId="1F546CF1" w:rsidR="009E35C4" w:rsidRPr="003D0CFD" w:rsidRDefault="009E35C4" w:rsidP="00814398">
            <w:pPr>
              <w:tabs>
                <w:tab w:val="left" w:pos="720"/>
              </w:tabs>
              <w:jc w:val="both"/>
              <w:rPr>
                <w:rFonts w:ascii="Calibri" w:hAnsi="Calibri" w:cs="Calibri"/>
                <w:b/>
                <w:bCs/>
                <w:color w:val="FF0000"/>
              </w:rPr>
            </w:pPr>
          </w:p>
          <w:p w14:paraId="11A3D186" w14:textId="77777777" w:rsidR="009E35C4" w:rsidRPr="003D0CFD" w:rsidRDefault="009E35C4" w:rsidP="009E35C4">
            <w:pPr>
              <w:tabs>
                <w:tab w:val="left" w:pos="720"/>
              </w:tabs>
              <w:jc w:val="both"/>
              <w:rPr>
                <w:rFonts w:ascii="Calibri" w:hAnsi="Calibri" w:cs="Calibri"/>
                <w:sz w:val="20"/>
                <w:szCs w:val="20"/>
              </w:rPr>
            </w:pPr>
            <w:r w:rsidRPr="003D0CFD">
              <w:rPr>
                <w:rFonts w:ascii="Calibri" w:hAnsi="Calibri" w:cs="Calibri"/>
                <w:sz w:val="20"/>
                <w:szCs w:val="20"/>
              </w:rPr>
              <w:t>Cleaning removes germs, dirt, and impurities from surfaces or objects. Cleaning works by using soap (or detergent) and water to physically remove germs from surfaces. This process does not necessarily kill germs, but by removing them, it lowers their numbers and the risk of spreading infection. Visibly soiled surfaces and objects must be cleaned first. If surfaces or objects are soiled with body fluids or blood, use gloves and other standard precautions to avoid coming into contact with the fluid. Remove the spill, and then clean and disinfect the surface.</w:t>
            </w:r>
          </w:p>
          <w:p w14:paraId="54A9BE5F" w14:textId="1B9E5B06" w:rsidR="009E35C4" w:rsidRPr="003D0CFD" w:rsidRDefault="009E35C4" w:rsidP="009E35C4">
            <w:pPr>
              <w:tabs>
                <w:tab w:val="left" w:pos="720"/>
              </w:tabs>
              <w:jc w:val="both"/>
              <w:rPr>
                <w:rFonts w:ascii="Calibri" w:hAnsi="Calibri" w:cs="Calibri"/>
                <w:sz w:val="20"/>
                <w:szCs w:val="20"/>
              </w:rPr>
            </w:pPr>
            <w:r w:rsidRPr="003D0CFD">
              <w:rPr>
                <w:rFonts w:ascii="Calibri" w:hAnsi="Calibri" w:cs="Calibri"/>
                <w:sz w:val="20"/>
                <w:szCs w:val="20"/>
              </w:rPr>
              <w:t>Sanitizing lowers the number of germs on surfaces or objects to a safe level, as judged by public health standards or requirements. This process works by either cleaning or disinfecting surfaces or objects to lower the risk of spreading infection.</w:t>
            </w:r>
          </w:p>
          <w:p w14:paraId="2516A67C" w14:textId="77777777" w:rsidR="009E35C4" w:rsidRPr="003D0CFD" w:rsidRDefault="009E35C4" w:rsidP="009E35C4">
            <w:pPr>
              <w:tabs>
                <w:tab w:val="left" w:pos="720"/>
              </w:tabs>
              <w:jc w:val="both"/>
              <w:rPr>
                <w:rFonts w:ascii="Calibri" w:hAnsi="Calibri" w:cs="Calibri"/>
                <w:sz w:val="20"/>
                <w:szCs w:val="20"/>
              </w:rPr>
            </w:pPr>
          </w:p>
          <w:p w14:paraId="2C4985F8" w14:textId="311ABA82" w:rsidR="00013B05" w:rsidRPr="003D0CFD" w:rsidRDefault="009E35C4" w:rsidP="009E35C4">
            <w:pPr>
              <w:tabs>
                <w:tab w:val="left" w:pos="720"/>
              </w:tabs>
              <w:jc w:val="both"/>
              <w:rPr>
                <w:rFonts w:ascii="Calibri" w:hAnsi="Calibri" w:cs="Calibri"/>
                <w:sz w:val="20"/>
                <w:szCs w:val="20"/>
              </w:rPr>
            </w:pPr>
            <w:r w:rsidRPr="003D0CFD">
              <w:rPr>
                <w:rFonts w:ascii="Calibri" w:hAnsi="Calibri" w:cs="Calibri"/>
                <w:b/>
                <w:bCs/>
                <w:sz w:val="20"/>
                <w:szCs w:val="20"/>
              </w:rPr>
              <w:t>Routine cleaning of school settings includes</w:t>
            </w:r>
            <w:r w:rsidRPr="003D0CFD">
              <w:rPr>
                <w:rFonts w:ascii="Calibri" w:hAnsi="Calibri" w:cs="Calibri"/>
                <w:sz w:val="20"/>
                <w:szCs w:val="20"/>
              </w:rPr>
              <w:t>:</w:t>
            </w:r>
          </w:p>
          <w:p w14:paraId="067F31D6" w14:textId="5A4D80C2"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Cleaning high contact surfaces that are touched by many different people, such as light switches, handrails and doorknobs/handles</w:t>
            </w:r>
          </w:p>
          <w:p w14:paraId="58A78E52" w14:textId="17F54F5D"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Dust- and wet-mopping or auto-scrubbing floors</w:t>
            </w:r>
          </w:p>
          <w:p w14:paraId="2F0BC6BE" w14:textId="58ADFEA3"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Vacuuming of entryways and high traffic areas</w:t>
            </w:r>
          </w:p>
          <w:p w14:paraId="71D43086" w14:textId="52C7D333"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Removing trash</w:t>
            </w:r>
          </w:p>
          <w:p w14:paraId="74568C26" w14:textId="5514E4B9"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Cleaning restrooms</w:t>
            </w:r>
          </w:p>
          <w:p w14:paraId="374B773B" w14:textId="36B70705"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Wiping heat and air conditioner vents</w:t>
            </w:r>
          </w:p>
          <w:p w14:paraId="6529DBC9" w14:textId="611C33E9"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Spot cleaning walls</w:t>
            </w:r>
          </w:p>
          <w:p w14:paraId="11E1A78E" w14:textId="5782DA02"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Spot cleaning carpets</w:t>
            </w:r>
          </w:p>
          <w:p w14:paraId="18E5BDE4" w14:textId="27FBAE9A"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Dusting horizontal surfaces and light fixtures</w:t>
            </w:r>
          </w:p>
          <w:p w14:paraId="1F2548AB" w14:textId="59695291"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Cleaning spills</w:t>
            </w:r>
          </w:p>
          <w:p w14:paraId="30F1A3E9" w14:textId="74DDB9E9" w:rsidR="00013B05" w:rsidRPr="003D0CFD" w:rsidRDefault="009E35C4" w:rsidP="009E35C4">
            <w:pPr>
              <w:tabs>
                <w:tab w:val="left" w:pos="720"/>
              </w:tabs>
              <w:jc w:val="both"/>
              <w:rPr>
                <w:rFonts w:ascii="Calibri" w:hAnsi="Calibri" w:cs="Calibri"/>
                <w:b/>
                <w:bCs/>
                <w:sz w:val="20"/>
                <w:szCs w:val="20"/>
              </w:rPr>
            </w:pPr>
            <w:r w:rsidRPr="003D0CFD">
              <w:rPr>
                <w:rFonts w:ascii="Calibri" w:hAnsi="Calibri" w:cs="Calibri"/>
                <w:b/>
                <w:bCs/>
                <w:sz w:val="20"/>
                <w:szCs w:val="20"/>
              </w:rPr>
              <w:t>Disinfecting:</w:t>
            </w:r>
          </w:p>
          <w:p w14:paraId="01B5E054" w14:textId="33037917" w:rsidR="00013B05" w:rsidRPr="003D0CFD" w:rsidRDefault="009E35C4" w:rsidP="009E35C4">
            <w:pPr>
              <w:tabs>
                <w:tab w:val="left" w:pos="720"/>
              </w:tabs>
              <w:jc w:val="both"/>
              <w:rPr>
                <w:rFonts w:ascii="Calibri" w:hAnsi="Calibri" w:cs="Calibri"/>
                <w:sz w:val="20"/>
                <w:szCs w:val="20"/>
              </w:rPr>
            </w:pPr>
            <w:r w:rsidRPr="003D0CFD">
              <w:rPr>
                <w:rFonts w:ascii="Calibri" w:hAnsi="Calibri" w:cs="Calibri"/>
                <w:sz w:val="20"/>
                <w:szCs w:val="20"/>
              </w:rPr>
              <w:t>Disinfecting kills germs on surfaces or objects by using chemicals to kill germs on surfaces or objects. This process does not necessarily clean dirty surfaces or remove germs, but by killing germs on a surface after cleaning, it can further lower the risk of spreading infection.</w:t>
            </w:r>
          </w:p>
          <w:p w14:paraId="27493309" w14:textId="77777777" w:rsidR="00013B05" w:rsidRPr="003D0CFD" w:rsidRDefault="00013B05" w:rsidP="009E35C4">
            <w:pPr>
              <w:tabs>
                <w:tab w:val="left" w:pos="720"/>
              </w:tabs>
              <w:jc w:val="both"/>
              <w:rPr>
                <w:rFonts w:ascii="Calibri" w:hAnsi="Calibri" w:cs="Calibri"/>
                <w:sz w:val="20"/>
                <w:szCs w:val="20"/>
              </w:rPr>
            </w:pPr>
          </w:p>
          <w:p w14:paraId="6DD18E23" w14:textId="697333B9" w:rsidR="009E35C4" w:rsidRPr="003D0CFD" w:rsidRDefault="00013B05" w:rsidP="00417524">
            <w:pPr>
              <w:pStyle w:val="ListParagraph"/>
              <w:numPr>
                <w:ilvl w:val="0"/>
                <w:numId w:val="50"/>
              </w:numPr>
              <w:tabs>
                <w:tab w:val="left" w:pos="720"/>
              </w:tabs>
              <w:jc w:val="both"/>
              <w:rPr>
                <w:rFonts w:ascii="Calibri" w:hAnsi="Calibri" w:cs="Calibri"/>
              </w:rPr>
            </w:pPr>
            <w:r w:rsidRPr="003D0CFD">
              <w:rPr>
                <w:rFonts w:ascii="Calibri" w:hAnsi="Calibri" w:cs="Calibri"/>
              </w:rPr>
              <w:t>We will follow c</w:t>
            </w:r>
            <w:r w:rsidR="009E35C4" w:rsidRPr="003D0CFD">
              <w:rPr>
                <w:rFonts w:ascii="Calibri" w:hAnsi="Calibri" w:cs="Calibri"/>
              </w:rPr>
              <w:t>leaning and disinfection requirements from the Centers for Disease Control and Prevention (CDC) and the Department of Health will be adhered to.</w:t>
            </w:r>
          </w:p>
          <w:p w14:paraId="1B46D0CC" w14:textId="74F69E46"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Custodial logs will be maintained that include the date, time and scope of cleaning and disinfection. Cleaning and disinfection frequency will be identified for each facility type and responsibilities will be assigned.</w:t>
            </w:r>
          </w:p>
          <w:p w14:paraId="06C4F429" w14:textId="7852F971"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Hand hygiene stations will be provided and maintained, including handwashing with soap, running warm water, and disposable paper towels, as well as an alcohol-based hand sanitizer containing 60% or more alcohol for areas where handwashing is not feasible.</w:t>
            </w:r>
          </w:p>
          <w:p w14:paraId="4CD77866" w14:textId="70C25568"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Regular cleaning and disinfection of facilities and more frequent cleaning and disinfection for high-risk areas used by many individuals and for frequently touched surfaces, including desks and cafeteria tables will be conducted.</w:t>
            </w:r>
          </w:p>
          <w:p w14:paraId="0132C10B" w14:textId="301D4685"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Regular cleaning and disinfection of restrooms will be performed.</w:t>
            </w:r>
          </w:p>
          <w:p w14:paraId="13246A43" w14:textId="2231E399"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 xml:space="preserve">Cleaning and disinfection of exposed areas will be performed in the event an individual is confirmed to have </w:t>
            </w:r>
            <w:r w:rsidR="00013B05" w:rsidRPr="003D0CFD">
              <w:rPr>
                <w:rFonts w:ascii="Calibri" w:hAnsi="Calibri" w:cs="Calibri"/>
              </w:rPr>
              <w:t>communicable disease</w:t>
            </w:r>
            <w:r w:rsidRPr="003D0CFD">
              <w:rPr>
                <w:rFonts w:ascii="Calibri" w:hAnsi="Calibri" w:cs="Calibri"/>
              </w:rPr>
              <w:t>, with such cleaning and disinfection to include, at a minimum, all heavy transit areas and high-touch surfaces.</w:t>
            </w:r>
          </w:p>
          <w:p w14:paraId="770D46B5" w14:textId="67C94B05"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lastRenderedPageBreak/>
              <w:t>Although cleaning and disinfection is primarily a custodial responsibility, appropriate cleaning and disinfection supplies will be provided to faculty and staff as approved by Central Administration.</w:t>
            </w:r>
          </w:p>
          <w:p w14:paraId="535E8633" w14:textId="00733905"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Additional paper towel dispensers may be installed in other designated spaces.</w:t>
            </w:r>
          </w:p>
          <w:p w14:paraId="1210EB80" w14:textId="77777777" w:rsidR="00013B05" w:rsidRPr="003D0CFD" w:rsidRDefault="00013B05" w:rsidP="009E35C4">
            <w:pPr>
              <w:tabs>
                <w:tab w:val="left" w:pos="720"/>
              </w:tabs>
              <w:jc w:val="both"/>
              <w:rPr>
                <w:rFonts w:ascii="Calibri" w:hAnsi="Calibri" w:cs="Calibri"/>
                <w:b/>
                <w:bCs/>
                <w:sz w:val="20"/>
                <w:szCs w:val="20"/>
              </w:rPr>
            </w:pPr>
          </w:p>
          <w:p w14:paraId="6C4F3F19" w14:textId="479AA0A0" w:rsidR="009E35C4" w:rsidRPr="003D0CFD" w:rsidRDefault="009E35C4" w:rsidP="009E35C4">
            <w:pPr>
              <w:tabs>
                <w:tab w:val="left" w:pos="720"/>
              </w:tabs>
              <w:jc w:val="both"/>
              <w:rPr>
                <w:rFonts w:ascii="Calibri" w:hAnsi="Calibri" w:cs="Calibri"/>
                <w:b/>
                <w:bCs/>
                <w:sz w:val="20"/>
                <w:szCs w:val="20"/>
              </w:rPr>
            </w:pPr>
            <w:r w:rsidRPr="003D0CFD">
              <w:rPr>
                <w:rFonts w:ascii="Calibri" w:hAnsi="Calibri" w:cs="Calibri"/>
                <w:b/>
                <w:bCs/>
                <w:sz w:val="20"/>
                <w:szCs w:val="20"/>
              </w:rPr>
              <w:t>Hand Sanitizing:</w:t>
            </w:r>
          </w:p>
          <w:p w14:paraId="3734837D" w14:textId="60BF6DCC" w:rsidR="009E35C4" w:rsidRPr="003D0CFD" w:rsidRDefault="009E35C4" w:rsidP="00417524">
            <w:pPr>
              <w:pStyle w:val="ListParagraph"/>
              <w:numPr>
                <w:ilvl w:val="0"/>
                <w:numId w:val="50"/>
              </w:numPr>
              <w:tabs>
                <w:tab w:val="left" w:pos="720"/>
              </w:tabs>
              <w:jc w:val="both"/>
              <w:rPr>
                <w:rFonts w:ascii="Calibri" w:hAnsi="Calibri" w:cs="Calibri"/>
              </w:rPr>
            </w:pPr>
            <w:r w:rsidRPr="003D0CFD">
              <w:rPr>
                <w:rFonts w:ascii="Calibri" w:hAnsi="Calibri" w:cs="Calibri"/>
              </w:rPr>
              <w:t>Hand sanitizer dispensers will be located and installed in approved locations.</w:t>
            </w:r>
          </w:p>
          <w:p w14:paraId="5D4BFFA1" w14:textId="77777777" w:rsidR="00013B05" w:rsidRPr="003D0CFD" w:rsidRDefault="00013B05" w:rsidP="009E35C4">
            <w:pPr>
              <w:tabs>
                <w:tab w:val="left" w:pos="720"/>
              </w:tabs>
              <w:jc w:val="both"/>
              <w:rPr>
                <w:rFonts w:ascii="Calibri" w:hAnsi="Calibri" w:cs="Calibri"/>
                <w:b/>
                <w:bCs/>
                <w:sz w:val="20"/>
                <w:szCs w:val="20"/>
              </w:rPr>
            </w:pPr>
          </w:p>
          <w:p w14:paraId="74A53157" w14:textId="7F7F9A36" w:rsidR="009E35C4" w:rsidRPr="003D0CFD" w:rsidRDefault="009E35C4" w:rsidP="009E35C4">
            <w:pPr>
              <w:tabs>
                <w:tab w:val="left" w:pos="720"/>
              </w:tabs>
              <w:jc w:val="both"/>
              <w:rPr>
                <w:rFonts w:ascii="Calibri" w:hAnsi="Calibri" w:cs="Calibri"/>
                <w:b/>
                <w:bCs/>
                <w:sz w:val="20"/>
                <w:szCs w:val="20"/>
              </w:rPr>
            </w:pPr>
            <w:r w:rsidRPr="003D0CFD">
              <w:rPr>
                <w:rFonts w:ascii="Calibri" w:hAnsi="Calibri" w:cs="Calibri"/>
                <w:b/>
                <w:bCs/>
                <w:sz w:val="20"/>
                <w:szCs w:val="20"/>
              </w:rPr>
              <w:t>Trash removal:</w:t>
            </w:r>
          </w:p>
          <w:p w14:paraId="0062DC22" w14:textId="5BB57B47" w:rsidR="009E35C4" w:rsidRPr="003D0CFD" w:rsidRDefault="009E35C4" w:rsidP="00417524">
            <w:pPr>
              <w:pStyle w:val="ListParagraph"/>
              <w:numPr>
                <w:ilvl w:val="0"/>
                <w:numId w:val="56"/>
              </w:numPr>
              <w:ind w:left="420"/>
              <w:jc w:val="both"/>
              <w:rPr>
                <w:rFonts w:ascii="Calibri" w:hAnsi="Calibri" w:cs="Calibri"/>
              </w:rPr>
            </w:pPr>
            <w:r w:rsidRPr="003D0CFD">
              <w:rPr>
                <w:rFonts w:ascii="Calibri" w:hAnsi="Calibri" w:cs="Calibri"/>
              </w:rPr>
              <w:t>Trash will be removed daily.</w:t>
            </w:r>
          </w:p>
          <w:p w14:paraId="6BA3ABD6" w14:textId="20579835" w:rsidR="009E35C4" w:rsidRPr="003D0CFD" w:rsidRDefault="009E35C4" w:rsidP="00417524">
            <w:pPr>
              <w:pStyle w:val="ListParagraph"/>
              <w:numPr>
                <w:ilvl w:val="0"/>
                <w:numId w:val="56"/>
              </w:numPr>
              <w:ind w:left="420"/>
              <w:jc w:val="both"/>
              <w:rPr>
                <w:rFonts w:ascii="Calibri" w:hAnsi="Calibri" w:cs="Calibri"/>
              </w:rPr>
            </w:pPr>
            <w:r w:rsidRPr="003D0CFD">
              <w:rPr>
                <w:rFonts w:ascii="Calibri" w:hAnsi="Calibri" w:cs="Calibri"/>
              </w:rPr>
              <w:t>Garbage cans or process for collecting trash during lunch periods in classrooms will be increased where necessary.</w:t>
            </w:r>
          </w:p>
          <w:p w14:paraId="01042663" w14:textId="34602F4B" w:rsidR="009E35C4" w:rsidRPr="003D0CFD" w:rsidRDefault="009E35C4" w:rsidP="00417524">
            <w:pPr>
              <w:pStyle w:val="ListParagraph"/>
              <w:numPr>
                <w:ilvl w:val="0"/>
                <w:numId w:val="56"/>
              </w:numPr>
              <w:ind w:left="420"/>
              <w:jc w:val="both"/>
              <w:rPr>
                <w:rFonts w:ascii="Calibri" w:hAnsi="Calibri" w:cs="Calibri"/>
              </w:rPr>
            </w:pPr>
            <w:r w:rsidRPr="003D0CFD">
              <w:rPr>
                <w:rFonts w:ascii="Calibri" w:hAnsi="Calibri" w:cs="Calibri"/>
              </w:rPr>
              <w:t>No-touch trash receptacles will be utilized, where possible.</w:t>
            </w:r>
          </w:p>
          <w:p w14:paraId="6ECEA42A" w14:textId="77777777" w:rsidR="00013B05" w:rsidRPr="003D0CFD" w:rsidRDefault="00013B05" w:rsidP="009E35C4">
            <w:pPr>
              <w:tabs>
                <w:tab w:val="left" w:pos="720"/>
              </w:tabs>
              <w:jc w:val="both"/>
              <w:rPr>
                <w:rFonts w:ascii="Calibri" w:hAnsi="Calibri" w:cs="Calibri"/>
                <w:b/>
                <w:bCs/>
                <w:sz w:val="20"/>
                <w:szCs w:val="20"/>
              </w:rPr>
            </w:pPr>
          </w:p>
          <w:p w14:paraId="6F6A89E9" w14:textId="23009084" w:rsidR="00013B05" w:rsidRPr="003D0CFD" w:rsidRDefault="009E35C4" w:rsidP="009E35C4">
            <w:pPr>
              <w:tabs>
                <w:tab w:val="left" w:pos="720"/>
              </w:tabs>
              <w:jc w:val="both"/>
              <w:rPr>
                <w:rFonts w:ascii="Calibri" w:hAnsi="Calibri" w:cs="Calibri"/>
                <w:b/>
                <w:bCs/>
                <w:sz w:val="20"/>
                <w:szCs w:val="20"/>
              </w:rPr>
            </w:pPr>
            <w:r w:rsidRPr="003D0CFD">
              <w:rPr>
                <w:rFonts w:ascii="Calibri" w:hAnsi="Calibri" w:cs="Calibri"/>
                <w:b/>
                <w:bCs/>
                <w:sz w:val="20"/>
                <w:szCs w:val="20"/>
              </w:rPr>
              <w:t>Alternate Cleaning Methods:</w:t>
            </w:r>
          </w:p>
          <w:p w14:paraId="3E2F3978" w14:textId="4D1286FF" w:rsidR="009E35C4" w:rsidRPr="003D0CFD" w:rsidRDefault="009E35C4" w:rsidP="00417524">
            <w:pPr>
              <w:pStyle w:val="ListParagraph"/>
              <w:numPr>
                <w:ilvl w:val="0"/>
                <w:numId w:val="50"/>
              </w:numPr>
              <w:tabs>
                <w:tab w:val="left" w:pos="720"/>
              </w:tabs>
              <w:ind w:hanging="400"/>
              <w:jc w:val="both"/>
              <w:rPr>
                <w:rFonts w:ascii="Calibri" w:hAnsi="Calibri" w:cs="Calibri"/>
              </w:rPr>
            </w:pPr>
            <w:r w:rsidRPr="003D0CFD">
              <w:rPr>
                <w:rFonts w:ascii="Calibri" w:hAnsi="Calibri" w:cs="Calibri"/>
              </w:rPr>
              <w:t>The effectiveness of such as ultrasonic waves, high intensity UV radiation, and LED blue light, against the virus that causes COVID-19</w:t>
            </w:r>
            <w:r w:rsidR="00013B05" w:rsidRPr="003D0CFD">
              <w:rPr>
                <w:rFonts w:ascii="Calibri" w:hAnsi="Calibri" w:cs="Calibri"/>
              </w:rPr>
              <w:t xml:space="preserve"> or other communicable disease</w:t>
            </w:r>
            <w:r w:rsidRPr="003D0CFD">
              <w:rPr>
                <w:rFonts w:ascii="Calibri" w:hAnsi="Calibri" w:cs="Calibri"/>
              </w:rPr>
              <w:t xml:space="preserve"> has not been fully established.</w:t>
            </w:r>
          </w:p>
          <w:p w14:paraId="6517B21C" w14:textId="0F38967B" w:rsidR="009E35C4" w:rsidRPr="003D0CFD" w:rsidRDefault="009E35C4" w:rsidP="00417524">
            <w:pPr>
              <w:pStyle w:val="ListParagraph"/>
              <w:numPr>
                <w:ilvl w:val="0"/>
                <w:numId w:val="57"/>
              </w:numPr>
              <w:tabs>
                <w:tab w:val="left" w:pos="510"/>
              </w:tabs>
              <w:ind w:left="420"/>
              <w:jc w:val="both"/>
              <w:rPr>
                <w:rFonts w:ascii="Calibri" w:hAnsi="Calibri" w:cs="Calibri"/>
              </w:rPr>
            </w:pPr>
            <w:r w:rsidRPr="003D0CFD">
              <w:rPr>
                <w:rFonts w:ascii="Calibri" w:hAnsi="Calibri" w:cs="Calibri"/>
              </w:rPr>
              <w:t>In most cases, fogging, fumigation, and wide-area or electrostatic spraying are not recommended as primary methods of surface disinfection and have several safety risks to consider, unless specified as a method of application on the product label.</w:t>
            </w:r>
          </w:p>
        </w:tc>
      </w:tr>
    </w:tbl>
    <w:p w14:paraId="5A697C5A" w14:textId="77777777" w:rsidR="00814398" w:rsidRPr="003D0CFD" w:rsidRDefault="00814398" w:rsidP="00814398">
      <w:pPr>
        <w:tabs>
          <w:tab w:val="left" w:pos="720"/>
        </w:tabs>
        <w:spacing w:after="0" w:line="240" w:lineRule="auto"/>
        <w:jc w:val="both"/>
        <w:rPr>
          <w:rFonts w:ascii="Calibri" w:eastAsia="Times New Roman" w:hAnsi="Calibri" w:cs="Calibri"/>
          <w:sz w:val="24"/>
          <w:szCs w:val="24"/>
        </w:rPr>
      </w:pPr>
    </w:p>
    <w:tbl>
      <w:tblPr>
        <w:tblStyle w:val="TableGrid1"/>
        <w:tblW w:w="0" w:type="auto"/>
        <w:tblLook w:val="04A0" w:firstRow="1" w:lastRow="0" w:firstColumn="1" w:lastColumn="0" w:noHBand="0" w:noVBand="1"/>
      </w:tblPr>
      <w:tblGrid>
        <w:gridCol w:w="9350"/>
      </w:tblGrid>
      <w:tr w:rsidR="00814398" w:rsidRPr="003D0CFD" w14:paraId="41A64779" w14:textId="77777777" w:rsidTr="00B62B73">
        <w:tc>
          <w:tcPr>
            <w:tcW w:w="9350" w:type="dxa"/>
          </w:tcPr>
          <w:p w14:paraId="1BD47C03" w14:textId="77777777" w:rsidR="00814398" w:rsidRPr="003D0CFD" w:rsidRDefault="00814398" w:rsidP="00814398">
            <w:pPr>
              <w:tabs>
                <w:tab w:val="left" w:pos="720"/>
              </w:tabs>
              <w:jc w:val="both"/>
              <w:rPr>
                <w:rFonts w:ascii="Calibri" w:hAnsi="Calibri" w:cs="Calibri"/>
                <w:b/>
                <w:bCs/>
                <w:color w:val="FF0000"/>
              </w:rPr>
            </w:pPr>
            <w:r w:rsidRPr="003D0CFD">
              <w:rPr>
                <w:rFonts w:ascii="Calibri" w:hAnsi="Calibri" w:cs="Calibri"/>
                <w:b/>
                <w:bCs/>
              </w:rPr>
              <w:t xml:space="preserve">Employer Policy on Available Leave to Receive Testing, Treatment, Isolation, or Quarantine </w:t>
            </w:r>
          </w:p>
        </w:tc>
      </w:tr>
      <w:tr w:rsidR="00814398" w:rsidRPr="003D0CFD" w14:paraId="485C2C24" w14:textId="77777777" w:rsidTr="00B62B73">
        <w:tc>
          <w:tcPr>
            <w:tcW w:w="9350" w:type="dxa"/>
          </w:tcPr>
          <w:p w14:paraId="2310B245" w14:textId="77777777" w:rsidR="00814398" w:rsidRPr="003D0CFD" w:rsidRDefault="00814398" w:rsidP="00814398">
            <w:pPr>
              <w:tabs>
                <w:tab w:val="left" w:pos="720"/>
              </w:tabs>
              <w:jc w:val="both"/>
              <w:rPr>
                <w:rFonts w:ascii="Calibri" w:hAnsi="Calibri" w:cs="Calibri"/>
                <w:color w:val="FF0000"/>
              </w:rPr>
            </w:pPr>
          </w:p>
          <w:p w14:paraId="4661A79D" w14:textId="47D214FC" w:rsidR="00FA7370" w:rsidRPr="003D0CFD" w:rsidRDefault="00FA7370" w:rsidP="00FA7370">
            <w:pPr>
              <w:pStyle w:val="Default"/>
              <w:rPr>
                <w:b/>
                <w:bCs/>
                <w:sz w:val="20"/>
                <w:szCs w:val="20"/>
              </w:rPr>
            </w:pPr>
            <w:r w:rsidRPr="003D0CFD">
              <w:rPr>
                <w:b/>
                <w:bCs/>
                <w:sz w:val="20"/>
                <w:szCs w:val="20"/>
              </w:rPr>
              <w:t xml:space="preserve">Employee Assistance Program (EAP) </w:t>
            </w:r>
          </w:p>
          <w:p w14:paraId="617BDCD0" w14:textId="77777777" w:rsidR="00FA7370" w:rsidRPr="003D0CFD" w:rsidRDefault="00FA7370" w:rsidP="00FA7370">
            <w:pPr>
              <w:pStyle w:val="Default"/>
              <w:rPr>
                <w:sz w:val="20"/>
                <w:szCs w:val="20"/>
              </w:rPr>
            </w:pPr>
          </w:p>
          <w:p w14:paraId="2B67FC11" w14:textId="17B71838" w:rsidR="00FA7370" w:rsidRPr="003D0CFD" w:rsidRDefault="00FA7370" w:rsidP="00417524">
            <w:pPr>
              <w:pStyle w:val="Default"/>
              <w:numPr>
                <w:ilvl w:val="0"/>
                <w:numId w:val="57"/>
              </w:numPr>
              <w:ind w:left="420"/>
              <w:rPr>
                <w:sz w:val="20"/>
                <w:szCs w:val="20"/>
              </w:rPr>
            </w:pPr>
            <w:r w:rsidRPr="003D0CFD">
              <w:rPr>
                <w:sz w:val="20"/>
                <w:szCs w:val="20"/>
              </w:rPr>
              <w:t xml:space="preserve">The Human Resources Department will continue to disseminate information to employees about EAP resources. EAP is a voluntary, work-based program that offers free and confidential assessments, short-term counseling, referrals, and follow-up services to employees who have personal and/or work-related problems. EAPs address a broad and complex body of issues affecting mental and emotional well-being, such as alcohol and other substance abuse, stress, grief, family problems, and psychological disorders. </w:t>
            </w:r>
          </w:p>
          <w:p w14:paraId="26945F47" w14:textId="2517DE2B" w:rsidR="00FA7370" w:rsidRPr="003D0CFD" w:rsidRDefault="00FA7370" w:rsidP="00FA7370">
            <w:pPr>
              <w:pStyle w:val="Default"/>
              <w:rPr>
                <w:sz w:val="20"/>
                <w:szCs w:val="20"/>
              </w:rPr>
            </w:pPr>
          </w:p>
          <w:p w14:paraId="7A8515CE" w14:textId="3BD646B9" w:rsidR="00FA7370" w:rsidRPr="003D0CFD" w:rsidRDefault="00FA7370" w:rsidP="00FA7370">
            <w:pPr>
              <w:pStyle w:val="Default"/>
              <w:rPr>
                <w:b/>
                <w:bCs/>
                <w:sz w:val="20"/>
                <w:szCs w:val="20"/>
              </w:rPr>
            </w:pPr>
            <w:r w:rsidRPr="003D0CFD">
              <w:rPr>
                <w:b/>
                <w:bCs/>
                <w:sz w:val="20"/>
                <w:szCs w:val="20"/>
              </w:rPr>
              <w:t xml:space="preserve">Staff Absenteeism </w:t>
            </w:r>
          </w:p>
          <w:p w14:paraId="26640518" w14:textId="77777777" w:rsidR="00FA7370" w:rsidRPr="003D0CFD" w:rsidRDefault="00FA7370" w:rsidP="00FA7370">
            <w:pPr>
              <w:pStyle w:val="Default"/>
              <w:rPr>
                <w:sz w:val="20"/>
                <w:szCs w:val="20"/>
              </w:rPr>
            </w:pPr>
          </w:p>
          <w:p w14:paraId="5EA28462" w14:textId="1DDF79B4" w:rsidR="00FA7370" w:rsidRPr="003D0CFD" w:rsidRDefault="00FA7370" w:rsidP="00417524">
            <w:pPr>
              <w:pStyle w:val="Default"/>
              <w:numPr>
                <w:ilvl w:val="0"/>
                <w:numId w:val="57"/>
              </w:numPr>
              <w:spacing w:after="25"/>
              <w:ind w:left="420"/>
              <w:rPr>
                <w:sz w:val="20"/>
                <w:szCs w:val="20"/>
              </w:rPr>
            </w:pPr>
            <w:r w:rsidRPr="003D0CFD">
              <w:rPr>
                <w:sz w:val="20"/>
                <w:szCs w:val="20"/>
              </w:rPr>
              <w:t xml:space="preserve">Instructional staff will call into the Absence Management System when they are absent due to illness. Substitutes will be provided as necessary and as requested. </w:t>
            </w:r>
          </w:p>
          <w:p w14:paraId="1BBD89E2" w14:textId="214CC011" w:rsidR="00FA7370" w:rsidRPr="003D0CFD" w:rsidRDefault="00FA7370" w:rsidP="00417524">
            <w:pPr>
              <w:pStyle w:val="Default"/>
              <w:numPr>
                <w:ilvl w:val="0"/>
                <w:numId w:val="57"/>
              </w:numPr>
              <w:spacing w:after="25"/>
              <w:ind w:left="420"/>
              <w:rPr>
                <w:sz w:val="20"/>
                <w:szCs w:val="20"/>
              </w:rPr>
            </w:pPr>
            <w:r w:rsidRPr="003D0CFD">
              <w:rPr>
                <w:sz w:val="20"/>
                <w:szCs w:val="20"/>
              </w:rPr>
              <w:t xml:space="preserve">The instructional departments will develop a plan to monitor absenteeism of staff, cross-train staff, and create a roster of trained back-up staff. </w:t>
            </w:r>
          </w:p>
          <w:p w14:paraId="0CF20D35" w14:textId="4A4CC464" w:rsidR="00FA48C7" w:rsidRPr="003D0CFD" w:rsidRDefault="00FA7370" w:rsidP="00A55D72">
            <w:pPr>
              <w:pStyle w:val="Default"/>
              <w:ind w:left="420"/>
              <w:rPr>
                <w:sz w:val="20"/>
                <w:szCs w:val="20"/>
              </w:rPr>
            </w:pPr>
            <w:r w:rsidRPr="003D0CFD">
              <w:rPr>
                <w:sz w:val="20"/>
                <w:szCs w:val="20"/>
              </w:rPr>
              <w:t xml:space="preserve"> </w:t>
            </w:r>
          </w:p>
          <w:p w14:paraId="5767E033" w14:textId="7D3E32CE" w:rsidR="00FA48C7" w:rsidRPr="003D0CFD" w:rsidRDefault="00FA48C7" w:rsidP="00417524">
            <w:pPr>
              <w:pStyle w:val="Default"/>
              <w:numPr>
                <w:ilvl w:val="0"/>
                <w:numId w:val="57"/>
              </w:numPr>
              <w:ind w:left="420"/>
              <w:rPr>
                <w:sz w:val="20"/>
                <w:szCs w:val="20"/>
              </w:rPr>
            </w:pPr>
            <w:r w:rsidRPr="003D0CFD">
              <w:rPr>
                <w:sz w:val="20"/>
                <w:szCs w:val="20"/>
              </w:rPr>
              <w:t xml:space="preserve">Local health departments (LHD) will assess conditions and tailor guidance to their jurisdiction. A LHD may implement masking requirements that are more restrictive than the state. LHDs and school districts and private schools may consult and collaborate on masking and testing decisions. Some school districts cross county boundaries. Schools should follow the guidance of the LHD for the county in which the school building is located. </w:t>
            </w:r>
          </w:p>
          <w:p w14:paraId="0346A608" w14:textId="77777777" w:rsidR="00814398" w:rsidRPr="003D0CFD" w:rsidRDefault="00814398" w:rsidP="00814398">
            <w:pPr>
              <w:tabs>
                <w:tab w:val="left" w:pos="720"/>
              </w:tabs>
              <w:jc w:val="both"/>
              <w:rPr>
                <w:rFonts w:ascii="Calibri" w:hAnsi="Calibri" w:cs="Calibri"/>
                <w:color w:val="FF0000"/>
              </w:rPr>
            </w:pPr>
          </w:p>
        </w:tc>
      </w:tr>
    </w:tbl>
    <w:p w14:paraId="55C29ED9"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1F42F28D" w14:textId="268ECA91"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i/>
          <w:iCs/>
          <w:sz w:val="24"/>
          <w:szCs w:val="24"/>
        </w:rPr>
      </w:pPr>
      <w:r w:rsidRPr="003D0CFD">
        <w:rPr>
          <w:rFonts w:ascii="Calibri" w:eastAsia="Times New Roman" w:hAnsi="Calibri" w:cs="Calibri"/>
          <w:b/>
          <w:color w:val="1E0AB6"/>
          <w:sz w:val="24"/>
          <w:szCs w:val="24"/>
        </w:rPr>
        <w:t xml:space="preserve">f.) </w:t>
      </w:r>
      <w:r w:rsidRPr="003D0CFD">
        <w:rPr>
          <w:rFonts w:ascii="Calibri" w:eastAsia="Times New Roman" w:hAnsi="Calibri" w:cs="Calibri"/>
          <w:b/>
          <w:i/>
          <w:iCs/>
          <w:color w:val="1E0AB6"/>
          <w:sz w:val="24"/>
          <w:szCs w:val="24"/>
        </w:rPr>
        <w:t>A protocol for documenting hours and work locations, including off-site visits, for essential employees. Such protocol shall be designed only to aid in tracking of the disease and to identify the population of exposed employees, to facilitate the provision of any benefits which may be available to certain employees and contractors on that basis</w:t>
      </w:r>
      <w:r w:rsidRPr="003D0CFD">
        <w:rPr>
          <w:rFonts w:ascii="Calibri" w:eastAsia="Times New Roman" w:hAnsi="Calibri" w:cs="Calibri"/>
          <w:b/>
          <w:i/>
          <w:iCs/>
          <w:color w:val="000000"/>
          <w:sz w:val="24"/>
          <w:szCs w:val="24"/>
        </w:rPr>
        <w:t>.</w:t>
      </w:r>
      <w:bookmarkStart w:id="14" w:name="_Hlk65660449"/>
    </w:p>
    <w:p w14:paraId="665FDA45"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sz w:val="24"/>
          <w:szCs w:val="24"/>
        </w:rPr>
      </w:pPr>
      <w:r w:rsidRPr="003D0CFD">
        <w:rPr>
          <w:rFonts w:ascii="Calibri" w:eastAsia="Times New Roman" w:hAnsi="Calibri" w:cs="Calibri"/>
          <w:b/>
          <w:bCs/>
          <w:i/>
          <w:iCs/>
          <w:sz w:val="24"/>
          <w:szCs w:val="24"/>
        </w:rPr>
        <w:t>Consider</w:t>
      </w:r>
      <w:r w:rsidRPr="003D0CFD">
        <w:rPr>
          <w:rFonts w:ascii="Calibri" w:eastAsia="Times New Roman" w:hAnsi="Calibri" w:cs="Calibri"/>
          <w:i/>
          <w:iCs/>
          <w:sz w:val="24"/>
          <w:szCs w:val="24"/>
        </w:rPr>
        <w:t xml:space="preserve"> daily symptom checks, absences, and supervisor notification.</w:t>
      </w:r>
    </w:p>
    <w:bookmarkEnd w:id="14"/>
    <w:p w14:paraId="06457B1C"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tbl>
      <w:tblPr>
        <w:tblStyle w:val="TableGrid1"/>
        <w:tblW w:w="0" w:type="auto"/>
        <w:tblLook w:val="04A0" w:firstRow="1" w:lastRow="0" w:firstColumn="1" w:lastColumn="0" w:noHBand="0" w:noVBand="1"/>
      </w:tblPr>
      <w:tblGrid>
        <w:gridCol w:w="9350"/>
      </w:tblGrid>
      <w:tr w:rsidR="00814398" w:rsidRPr="003D0CFD" w14:paraId="724417B6" w14:textId="77777777" w:rsidTr="00B62B73">
        <w:tc>
          <w:tcPr>
            <w:tcW w:w="9350" w:type="dxa"/>
          </w:tcPr>
          <w:p w14:paraId="3290A62F" w14:textId="77777777" w:rsidR="00814398" w:rsidRPr="003D0CFD" w:rsidRDefault="00814398" w:rsidP="00814398">
            <w:pPr>
              <w:tabs>
                <w:tab w:val="left" w:pos="720"/>
              </w:tabs>
              <w:jc w:val="both"/>
              <w:rPr>
                <w:rFonts w:ascii="Calibri" w:hAnsi="Calibri" w:cs="Calibri"/>
                <w:b/>
                <w:bCs/>
                <w:color w:val="FF0000"/>
              </w:rPr>
            </w:pPr>
            <w:r w:rsidRPr="003D0CFD">
              <w:rPr>
                <w:rFonts w:ascii="Calibri" w:hAnsi="Calibri" w:cs="Calibri"/>
                <w:b/>
                <w:bCs/>
              </w:rPr>
              <w:t xml:space="preserve">Hours and Work Locations Protocol  </w:t>
            </w:r>
          </w:p>
        </w:tc>
      </w:tr>
      <w:tr w:rsidR="00814398" w:rsidRPr="003D0CFD" w14:paraId="24F30CAF" w14:textId="77777777" w:rsidTr="00B62B73">
        <w:tc>
          <w:tcPr>
            <w:tcW w:w="9350" w:type="dxa"/>
          </w:tcPr>
          <w:p w14:paraId="0539A93F" w14:textId="77777777" w:rsidR="00555009" w:rsidRPr="003D0CFD" w:rsidRDefault="00555009" w:rsidP="00814398">
            <w:pPr>
              <w:tabs>
                <w:tab w:val="left" w:pos="720"/>
              </w:tabs>
              <w:jc w:val="both"/>
              <w:rPr>
                <w:rFonts w:asciiTheme="minorHAnsi" w:hAnsiTheme="minorHAnsi" w:cstheme="minorHAnsi"/>
                <w:sz w:val="20"/>
                <w:szCs w:val="20"/>
              </w:rPr>
            </w:pPr>
          </w:p>
          <w:p w14:paraId="394E9BA0" w14:textId="36A8CFD3" w:rsidR="00814398" w:rsidRPr="003D0CFD" w:rsidRDefault="0071381A" w:rsidP="00814398">
            <w:pPr>
              <w:tabs>
                <w:tab w:val="left" w:pos="720"/>
              </w:tabs>
              <w:jc w:val="both"/>
              <w:rPr>
                <w:rFonts w:asciiTheme="minorHAnsi" w:hAnsiTheme="minorHAnsi" w:cstheme="minorHAnsi"/>
                <w:sz w:val="20"/>
                <w:szCs w:val="20"/>
              </w:rPr>
            </w:pPr>
            <w:r w:rsidRPr="003D0CFD">
              <w:rPr>
                <w:rFonts w:asciiTheme="minorHAnsi" w:hAnsiTheme="minorHAnsi" w:cstheme="minorHAnsi"/>
                <w:sz w:val="20"/>
                <w:szCs w:val="20"/>
              </w:rPr>
              <w:t xml:space="preserve">It is recognized that as the work environment changes to adapt to the emergency situation and typical work schedules are modified it can become more difficult to track employees especially if they conduct work off site or </w:t>
            </w:r>
            <w:r w:rsidRPr="003D0CFD">
              <w:rPr>
                <w:rFonts w:asciiTheme="minorHAnsi" w:hAnsiTheme="minorHAnsi" w:cstheme="minorHAnsi"/>
                <w:sz w:val="20"/>
                <w:szCs w:val="20"/>
              </w:rPr>
              <w:lastRenderedPageBreak/>
              <w:t>in numerous locations. The ability to identify these individuals will be extremely important if contact tracing is necessary during a communicable disease crisis.</w:t>
            </w:r>
          </w:p>
          <w:p w14:paraId="7C9FD7F7" w14:textId="77777777" w:rsidR="0071381A" w:rsidRPr="003D0CFD" w:rsidRDefault="0071381A" w:rsidP="00814398">
            <w:pPr>
              <w:tabs>
                <w:tab w:val="left" w:pos="720"/>
              </w:tabs>
              <w:jc w:val="both"/>
              <w:rPr>
                <w:rFonts w:asciiTheme="minorHAnsi" w:hAnsiTheme="minorHAnsi" w:cstheme="minorHAnsi"/>
                <w:color w:val="FF0000"/>
              </w:rPr>
            </w:pPr>
          </w:p>
          <w:p w14:paraId="7AF38926" w14:textId="3B8E6957" w:rsidR="00E30226" w:rsidRPr="003D0CFD" w:rsidRDefault="00E30226" w:rsidP="00814398">
            <w:pPr>
              <w:tabs>
                <w:tab w:val="left" w:pos="720"/>
              </w:tabs>
              <w:jc w:val="both"/>
              <w:rPr>
                <w:rFonts w:ascii="Calibri" w:hAnsi="Calibri" w:cs="Calibri"/>
                <w:b/>
                <w:bCs/>
              </w:rPr>
            </w:pPr>
            <w:r w:rsidRPr="003D0CFD">
              <w:rPr>
                <w:rFonts w:ascii="Calibri" w:hAnsi="Calibri" w:cs="Calibri"/>
                <w:b/>
                <w:bCs/>
              </w:rPr>
              <w:t>See Work Shift and Protocols – page 29.</w:t>
            </w:r>
          </w:p>
          <w:p w14:paraId="616C13F9" w14:textId="0A471F29" w:rsidR="009D5EE5" w:rsidRPr="003D0CFD" w:rsidRDefault="009D5EE5" w:rsidP="00814398">
            <w:pPr>
              <w:tabs>
                <w:tab w:val="left" w:pos="720"/>
              </w:tabs>
              <w:jc w:val="both"/>
              <w:rPr>
                <w:rFonts w:ascii="Calibri" w:hAnsi="Calibri" w:cs="Calibri"/>
                <w:b/>
                <w:bCs/>
                <w:color w:val="FF0000"/>
              </w:rPr>
            </w:pPr>
          </w:p>
          <w:p w14:paraId="1AF43071" w14:textId="0E6B3466" w:rsidR="002B642E" w:rsidRPr="003D0CFD" w:rsidRDefault="002B642E" w:rsidP="00814398">
            <w:pPr>
              <w:tabs>
                <w:tab w:val="left" w:pos="720"/>
              </w:tabs>
              <w:jc w:val="both"/>
              <w:rPr>
                <w:rFonts w:ascii="Calibri" w:hAnsi="Calibri" w:cs="Calibri"/>
                <w:color w:val="FF0000"/>
              </w:rPr>
            </w:pPr>
          </w:p>
        </w:tc>
      </w:tr>
    </w:tbl>
    <w:p w14:paraId="59886C30" w14:textId="77777777" w:rsidR="0071381A" w:rsidRPr="003D0CFD" w:rsidRDefault="0071381A"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1B3A60CE" w14:textId="624A5AC0"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r w:rsidRPr="003D0CFD">
        <w:rPr>
          <w:rFonts w:ascii="Calibri" w:eastAsia="Times New Roman" w:hAnsi="Calibri" w:cs="Calibri"/>
          <w:b/>
          <w:color w:val="1E0AB6"/>
          <w:sz w:val="24"/>
          <w:szCs w:val="24"/>
        </w:rPr>
        <w:t xml:space="preserve">g.)  </w:t>
      </w:r>
      <w:r w:rsidRPr="003D0CFD">
        <w:rPr>
          <w:rFonts w:ascii="Calibri" w:eastAsia="Times New Roman" w:hAnsi="Calibri" w:cs="Calibri"/>
          <w:b/>
          <w:i/>
          <w:iCs/>
          <w:color w:val="1E0AB6"/>
          <w:sz w:val="24"/>
          <w:szCs w:val="24"/>
        </w:rPr>
        <w:t>A protocol for how the public employer will work with such employer's locality to identify sites for emergency housing for essential employees in order to further contain the spread of the communicable disease that is the subject of the declared emergency, to the extent applicable to the needs of the workplace.</w:t>
      </w:r>
    </w:p>
    <w:p w14:paraId="29A08066"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tbl>
      <w:tblPr>
        <w:tblStyle w:val="TableGrid1"/>
        <w:tblW w:w="0" w:type="auto"/>
        <w:tblLook w:val="04A0" w:firstRow="1" w:lastRow="0" w:firstColumn="1" w:lastColumn="0" w:noHBand="0" w:noVBand="1"/>
      </w:tblPr>
      <w:tblGrid>
        <w:gridCol w:w="9350"/>
      </w:tblGrid>
      <w:tr w:rsidR="00814398" w:rsidRPr="003D0CFD" w14:paraId="4E992121" w14:textId="77777777" w:rsidTr="00B62B73">
        <w:tc>
          <w:tcPr>
            <w:tcW w:w="9350" w:type="dxa"/>
          </w:tcPr>
          <w:p w14:paraId="0D6AA06D" w14:textId="75C88793" w:rsidR="00814398" w:rsidRPr="003D0CFD" w:rsidRDefault="00814398" w:rsidP="00814398">
            <w:pPr>
              <w:tabs>
                <w:tab w:val="left" w:pos="720"/>
              </w:tabs>
              <w:jc w:val="both"/>
              <w:rPr>
                <w:rFonts w:ascii="Calibri" w:hAnsi="Calibri" w:cs="Calibri"/>
                <w:b/>
                <w:bCs/>
                <w:color w:val="FF0000"/>
              </w:rPr>
            </w:pPr>
            <w:r w:rsidRPr="003D0CFD">
              <w:rPr>
                <w:rFonts w:ascii="Calibri" w:hAnsi="Calibri" w:cs="Calibri"/>
                <w:b/>
                <w:bCs/>
              </w:rPr>
              <w:t xml:space="preserve">Emergency Housing Protocol  </w:t>
            </w:r>
            <w:r w:rsidR="00683788" w:rsidRPr="003D0CFD">
              <w:rPr>
                <w:rFonts w:ascii="Calibri" w:hAnsi="Calibri" w:cs="Calibri"/>
                <w:b/>
                <w:bCs/>
              </w:rPr>
              <w:t>(These are examples – Fill-in your own)</w:t>
            </w:r>
          </w:p>
        </w:tc>
      </w:tr>
      <w:tr w:rsidR="00814398" w:rsidRPr="003D0CFD" w14:paraId="5EE8FB40" w14:textId="77777777" w:rsidTr="00B62B73">
        <w:tc>
          <w:tcPr>
            <w:tcW w:w="9350" w:type="dxa"/>
          </w:tcPr>
          <w:p w14:paraId="18A4BE84" w14:textId="77777777" w:rsidR="00E30226" w:rsidRPr="003D0CFD" w:rsidRDefault="00E30226" w:rsidP="00E30226">
            <w:pPr>
              <w:autoSpaceDE w:val="0"/>
              <w:autoSpaceDN w:val="0"/>
              <w:adjustRightInd w:val="0"/>
              <w:rPr>
                <w:color w:val="000000"/>
                <w:sz w:val="20"/>
                <w:szCs w:val="20"/>
              </w:rPr>
            </w:pPr>
          </w:p>
          <w:p w14:paraId="00267BB0" w14:textId="07A8CC0F" w:rsidR="00E30226" w:rsidRPr="003D0CFD" w:rsidRDefault="00E30226" w:rsidP="00E30226">
            <w:pPr>
              <w:autoSpaceDE w:val="0"/>
              <w:autoSpaceDN w:val="0"/>
              <w:adjustRightInd w:val="0"/>
              <w:rPr>
                <w:rFonts w:ascii="Calibri" w:hAnsi="Calibri" w:cs="Calibri"/>
                <w:color w:val="FF0000"/>
                <w:sz w:val="20"/>
                <w:szCs w:val="20"/>
              </w:rPr>
            </w:pPr>
            <w:r w:rsidRPr="003D0CFD">
              <w:rPr>
                <w:rFonts w:ascii="Calibri" w:hAnsi="Calibri" w:cs="Calibri"/>
                <w:color w:val="000000"/>
                <w:sz w:val="20"/>
                <w:szCs w:val="20"/>
              </w:rPr>
              <w:t>Emergency housing for essential workers is not considered to be generally required for school employees as opposed to healthcare workers and other critical care employees. However, we have canvassed local hotels/motels so we may be prepared for an unanticipated need and should be able to access the following if necessary:</w:t>
            </w:r>
            <w:r w:rsidR="00206A68" w:rsidRPr="003D0CFD">
              <w:rPr>
                <w:rFonts w:ascii="Calibri" w:hAnsi="Calibri" w:cs="Calibri"/>
                <w:color w:val="000000"/>
                <w:sz w:val="20"/>
                <w:szCs w:val="20"/>
              </w:rPr>
              <w:t xml:space="preserve"> </w:t>
            </w:r>
          </w:p>
          <w:p w14:paraId="032D9D9B" w14:textId="62F22FF3" w:rsidR="00E30226" w:rsidRPr="003D0CFD" w:rsidRDefault="00E30226" w:rsidP="00E30226">
            <w:pPr>
              <w:autoSpaceDE w:val="0"/>
              <w:autoSpaceDN w:val="0"/>
              <w:adjustRightInd w:val="0"/>
              <w:rPr>
                <w:color w:val="000000"/>
                <w:sz w:val="20"/>
                <w:szCs w:val="20"/>
              </w:rPr>
            </w:pPr>
            <w:r w:rsidRPr="003D0CFD">
              <w:rPr>
                <w:color w:val="000000"/>
                <w:sz w:val="20"/>
                <w:szCs w:val="20"/>
              </w:rPr>
              <w:t xml:space="preserve"> </w:t>
            </w:r>
          </w:p>
          <w:p w14:paraId="35BC8AC7" w14:textId="1C7E7502" w:rsidR="00B82E32" w:rsidRPr="00D157D9" w:rsidRDefault="00B82E32" w:rsidP="00417524">
            <w:pPr>
              <w:pStyle w:val="ListParagraph"/>
              <w:numPr>
                <w:ilvl w:val="2"/>
                <w:numId w:val="71"/>
              </w:numPr>
              <w:autoSpaceDE w:val="0"/>
              <w:autoSpaceDN w:val="0"/>
              <w:adjustRightInd w:val="0"/>
              <w:rPr>
                <w:rFonts w:ascii="Calibri" w:hAnsi="Calibri" w:cs="Calibri"/>
                <w:color w:val="000000"/>
              </w:rPr>
            </w:pPr>
            <w:r w:rsidRPr="00D157D9">
              <w:rPr>
                <w:rFonts w:ascii="Calibri" w:hAnsi="Calibri" w:cs="Calibri"/>
                <w:color w:val="000000"/>
              </w:rPr>
              <w:t>Holiday Inn Express Lynbrook - 516.596.3000</w:t>
            </w:r>
          </w:p>
          <w:p w14:paraId="1D24B495" w14:textId="3A5B815A" w:rsidR="00B82E32" w:rsidRPr="00D157D9" w:rsidRDefault="00B82E32" w:rsidP="00417524">
            <w:pPr>
              <w:pStyle w:val="ListParagraph"/>
              <w:numPr>
                <w:ilvl w:val="2"/>
                <w:numId w:val="71"/>
              </w:numPr>
              <w:autoSpaceDE w:val="0"/>
              <w:autoSpaceDN w:val="0"/>
              <w:adjustRightInd w:val="0"/>
            </w:pPr>
            <w:r w:rsidRPr="00D157D9">
              <w:rPr>
                <w:rFonts w:ascii="Calibri" w:hAnsi="Calibri" w:cs="Calibri"/>
                <w:color w:val="000000"/>
              </w:rPr>
              <w:t xml:space="preserve">Best Western Mill River - 516.678.1300 </w:t>
            </w:r>
          </w:p>
          <w:p w14:paraId="24308C20" w14:textId="77777777" w:rsidR="00B82E32" w:rsidRPr="00D157D9" w:rsidRDefault="00B82E32" w:rsidP="00417524">
            <w:pPr>
              <w:pStyle w:val="ListParagraph"/>
              <w:numPr>
                <w:ilvl w:val="2"/>
                <w:numId w:val="71"/>
              </w:numPr>
              <w:autoSpaceDE w:val="0"/>
              <w:autoSpaceDN w:val="0"/>
              <w:adjustRightInd w:val="0"/>
            </w:pPr>
            <w:r w:rsidRPr="00D157D9">
              <w:rPr>
                <w:rFonts w:ascii="Calibri" w:hAnsi="Calibri" w:cs="Calibri"/>
                <w:color w:val="000000"/>
              </w:rPr>
              <w:t>Holiday Inn JFK - 718.712.0100</w:t>
            </w:r>
          </w:p>
          <w:p w14:paraId="27285FD8" w14:textId="7C69367B" w:rsidR="00E30226" w:rsidRPr="003D0CFD" w:rsidRDefault="00E30226" w:rsidP="00E30226">
            <w:pPr>
              <w:autoSpaceDE w:val="0"/>
              <w:autoSpaceDN w:val="0"/>
              <w:adjustRightInd w:val="0"/>
              <w:rPr>
                <w:sz w:val="20"/>
                <w:szCs w:val="20"/>
              </w:rPr>
            </w:pPr>
          </w:p>
          <w:p w14:paraId="52F1B78F" w14:textId="77777777" w:rsidR="00E30226" w:rsidRPr="003D0CFD" w:rsidRDefault="00E30226" w:rsidP="00E30226">
            <w:pPr>
              <w:autoSpaceDE w:val="0"/>
              <w:autoSpaceDN w:val="0"/>
              <w:adjustRightInd w:val="0"/>
              <w:rPr>
                <w:sz w:val="20"/>
                <w:szCs w:val="20"/>
              </w:rPr>
            </w:pPr>
          </w:p>
          <w:p w14:paraId="7E53EE1B" w14:textId="77777777" w:rsidR="00814398" w:rsidRPr="003D0CFD" w:rsidRDefault="00E30226" w:rsidP="00814398">
            <w:pPr>
              <w:tabs>
                <w:tab w:val="left" w:pos="720"/>
              </w:tabs>
              <w:jc w:val="both"/>
              <w:rPr>
                <w:rFonts w:ascii="Calibri" w:hAnsi="Calibri" w:cs="Calibri"/>
              </w:rPr>
            </w:pPr>
            <w:r w:rsidRPr="003D0CFD">
              <w:rPr>
                <w:rFonts w:ascii="Calibri" w:eastAsiaTheme="minorHAnsi" w:hAnsi="Calibri" w:cs="Calibri"/>
                <w:sz w:val="20"/>
                <w:szCs w:val="20"/>
              </w:rPr>
              <w:t>Nassau County School Districts have also established school building shelter sites across the County in cooperation with the Nassau County Office of Emergency Management which may be utilized in the event of any emergency situation. If deemed necessary, school districts will work closely with Office of Emergency Management to determine housing options.</w:t>
            </w:r>
          </w:p>
          <w:p w14:paraId="202C4F40" w14:textId="1638063C" w:rsidR="002544D4" w:rsidRPr="003D0CFD" w:rsidRDefault="002544D4" w:rsidP="00814398">
            <w:pPr>
              <w:tabs>
                <w:tab w:val="left" w:pos="720"/>
              </w:tabs>
              <w:jc w:val="both"/>
              <w:rPr>
                <w:rFonts w:ascii="Calibri" w:hAnsi="Calibri" w:cs="Calibri"/>
                <w:color w:val="FF0000"/>
              </w:rPr>
            </w:pPr>
          </w:p>
        </w:tc>
      </w:tr>
    </w:tbl>
    <w:p w14:paraId="226B298B" w14:textId="355B4221" w:rsidR="00814398" w:rsidRPr="003D0CFD" w:rsidRDefault="002968BA"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r w:rsidRPr="003D0CFD">
        <w:rPr>
          <w:rFonts w:ascii="Calibri" w:eastAsia="Times New Roman" w:hAnsi="Calibri" w:cs="Calibri"/>
          <w:b/>
          <w:color w:val="1E0AB6"/>
          <w:sz w:val="24"/>
          <w:szCs w:val="24"/>
        </w:rPr>
        <w:t>h</w:t>
      </w:r>
      <w:r w:rsidR="00814398" w:rsidRPr="003D0CFD">
        <w:rPr>
          <w:rFonts w:ascii="Calibri" w:eastAsia="Times New Roman" w:hAnsi="Calibri" w:cs="Calibri"/>
          <w:b/>
          <w:color w:val="1E0AB6"/>
          <w:sz w:val="24"/>
          <w:szCs w:val="24"/>
        </w:rPr>
        <w:t xml:space="preserve">.) </w:t>
      </w:r>
      <w:r w:rsidR="00814398" w:rsidRPr="003D0CFD">
        <w:rPr>
          <w:rFonts w:ascii="Calibri" w:eastAsia="Times New Roman" w:hAnsi="Calibri" w:cs="Calibri"/>
          <w:b/>
          <w:i/>
          <w:iCs/>
          <w:color w:val="1E0AB6"/>
          <w:sz w:val="24"/>
          <w:szCs w:val="24"/>
        </w:rPr>
        <w:t>Other requirements determined by the department of health such as contact tracing or testing, social distancing, hand hygiene and disinfectant, or mask wearing.</w:t>
      </w:r>
    </w:p>
    <w:p w14:paraId="04258660"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i/>
          <w:iCs/>
          <w:color w:val="1E0AB6"/>
          <w:sz w:val="24"/>
          <w:szCs w:val="24"/>
        </w:rPr>
      </w:pPr>
    </w:p>
    <w:tbl>
      <w:tblPr>
        <w:tblStyle w:val="TableGrid1"/>
        <w:tblW w:w="0" w:type="auto"/>
        <w:tblLook w:val="04A0" w:firstRow="1" w:lastRow="0" w:firstColumn="1" w:lastColumn="0" w:noHBand="0" w:noVBand="1"/>
      </w:tblPr>
      <w:tblGrid>
        <w:gridCol w:w="9350"/>
      </w:tblGrid>
      <w:tr w:rsidR="00814398" w:rsidRPr="003D0CFD" w14:paraId="6AB02A4F" w14:textId="77777777" w:rsidTr="00B62B73">
        <w:tc>
          <w:tcPr>
            <w:tcW w:w="9350" w:type="dxa"/>
          </w:tcPr>
          <w:p w14:paraId="2EA0D24A" w14:textId="77777777" w:rsidR="00814398" w:rsidRPr="003D0CFD" w:rsidRDefault="00814398" w:rsidP="00814398">
            <w:pPr>
              <w:tabs>
                <w:tab w:val="left" w:pos="720"/>
              </w:tabs>
              <w:jc w:val="both"/>
              <w:rPr>
                <w:rFonts w:ascii="Calibri" w:hAnsi="Calibri" w:cs="Calibri"/>
                <w:b/>
                <w:bCs/>
                <w:color w:val="FF0000"/>
              </w:rPr>
            </w:pPr>
            <w:r w:rsidRPr="003D0CFD">
              <w:rPr>
                <w:rFonts w:ascii="Calibri" w:hAnsi="Calibri" w:cs="Calibri"/>
                <w:b/>
                <w:bCs/>
              </w:rPr>
              <w:t xml:space="preserve">Department of Health Requirements  </w:t>
            </w:r>
          </w:p>
        </w:tc>
      </w:tr>
      <w:tr w:rsidR="00814398" w:rsidRPr="003D0CFD" w14:paraId="04576A11" w14:textId="77777777" w:rsidTr="00B62B73">
        <w:tc>
          <w:tcPr>
            <w:tcW w:w="9350" w:type="dxa"/>
          </w:tcPr>
          <w:p w14:paraId="11D8E164" w14:textId="77777777" w:rsidR="009D5EE5" w:rsidRPr="003D0CFD" w:rsidRDefault="009D5EE5" w:rsidP="009D5EE5">
            <w:pPr>
              <w:pStyle w:val="Default"/>
            </w:pPr>
          </w:p>
          <w:p w14:paraId="484B7C50" w14:textId="77777777" w:rsidR="009D5EE5" w:rsidRPr="003D0CFD" w:rsidRDefault="009D5EE5" w:rsidP="00067B22">
            <w:pPr>
              <w:pStyle w:val="Default"/>
              <w:rPr>
                <w:sz w:val="20"/>
                <w:szCs w:val="20"/>
              </w:rPr>
            </w:pPr>
            <w:r w:rsidRPr="003D0CFD">
              <w:rPr>
                <w:sz w:val="20"/>
                <w:szCs w:val="20"/>
              </w:rPr>
              <w:t xml:space="preserve">We will work closely with the Nassau County Department of Health to determine the need for activation of our Plan. The following procedures will be followed by administrators, principals, school nurses for reporting communicable disease, including Coronavirus, Influenza, etc., and communicating with the Health Department: </w:t>
            </w:r>
            <w:r w:rsidRPr="003D0CFD">
              <w:rPr>
                <w:rFonts w:ascii="Courier New" w:hAnsi="Courier New" w:cs="Courier New"/>
                <w:sz w:val="20"/>
                <w:szCs w:val="20"/>
              </w:rPr>
              <w:t xml:space="preserve">o </w:t>
            </w:r>
            <w:r w:rsidRPr="003D0CFD">
              <w:rPr>
                <w:sz w:val="20"/>
                <w:szCs w:val="20"/>
              </w:rPr>
              <w:t xml:space="preserve">Report suspected and confirmed cases of influenza on the monthly school’s </w:t>
            </w:r>
            <w:r w:rsidRPr="003D0CFD">
              <w:rPr>
                <w:i/>
                <w:iCs/>
                <w:sz w:val="20"/>
                <w:szCs w:val="20"/>
              </w:rPr>
              <w:t xml:space="preserve">Communicable Disease Report, </w:t>
            </w:r>
            <w:r w:rsidRPr="003D0CFD">
              <w:rPr>
                <w:sz w:val="20"/>
                <w:szCs w:val="20"/>
              </w:rPr>
              <w:t xml:space="preserve">(DMS-485.7/93; HE-112.4/81) and submit to: Nassau County Department of Health, Bureau of Infectious Diseases, 240 Old Country Road, Mineola, N.Y. 11501. </w:t>
            </w:r>
          </w:p>
          <w:p w14:paraId="2B7D2A43" w14:textId="679AEDB6" w:rsidR="009D5EE5" w:rsidRPr="003D0CFD" w:rsidRDefault="009D5EE5" w:rsidP="00417524">
            <w:pPr>
              <w:pStyle w:val="Default"/>
              <w:numPr>
                <w:ilvl w:val="1"/>
                <w:numId w:val="51"/>
              </w:numPr>
              <w:rPr>
                <w:sz w:val="20"/>
                <w:szCs w:val="20"/>
              </w:rPr>
            </w:pPr>
            <w:r w:rsidRPr="003D0CFD">
              <w:rPr>
                <w:rFonts w:ascii="Times New Roman" w:hAnsi="Times New Roman" w:cs="Times New Roman"/>
                <w:sz w:val="20"/>
                <w:szCs w:val="20"/>
              </w:rPr>
              <w:t xml:space="preserve"> </w:t>
            </w:r>
          </w:p>
          <w:p w14:paraId="38656856" w14:textId="071BB181" w:rsidR="009D5EE5" w:rsidRPr="003D0CFD" w:rsidRDefault="009D5EE5" w:rsidP="00417524">
            <w:pPr>
              <w:pStyle w:val="Default"/>
              <w:numPr>
                <w:ilvl w:val="1"/>
                <w:numId w:val="52"/>
              </w:numPr>
              <w:spacing w:after="13"/>
              <w:rPr>
                <w:color w:val="auto"/>
                <w:sz w:val="20"/>
                <w:szCs w:val="20"/>
              </w:rPr>
            </w:pPr>
            <w:r w:rsidRPr="003D0CFD">
              <w:rPr>
                <w:rFonts w:ascii="Courier New" w:hAnsi="Courier New" w:cs="Courier New"/>
                <w:color w:val="auto"/>
                <w:sz w:val="20"/>
                <w:szCs w:val="20"/>
              </w:rPr>
              <w:t xml:space="preserve">o </w:t>
            </w:r>
            <w:r w:rsidRPr="003D0CFD">
              <w:rPr>
                <w:color w:val="auto"/>
                <w:sz w:val="20"/>
                <w:szCs w:val="20"/>
              </w:rPr>
              <w:t xml:space="preserve">Public Health Consultation and Immediate Reporting: 516-227-9639 </w:t>
            </w:r>
          </w:p>
          <w:p w14:paraId="25607F63" w14:textId="77777777" w:rsidR="009D5EE5" w:rsidRPr="003D0CFD" w:rsidRDefault="009D5EE5" w:rsidP="00417524">
            <w:pPr>
              <w:pStyle w:val="Default"/>
              <w:numPr>
                <w:ilvl w:val="1"/>
                <w:numId w:val="52"/>
              </w:numPr>
              <w:spacing w:after="13"/>
              <w:rPr>
                <w:color w:val="auto"/>
                <w:sz w:val="20"/>
                <w:szCs w:val="20"/>
              </w:rPr>
            </w:pPr>
            <w:r w:rsidRPr="003D0CFD">
              <w:rPr>
                <w:rFonts w:ascii="Courier New" w:hAnsi="Courier New" w:cs="Courier New"/>
                <w:color w:val="auto"/>
                <w:sz w:val="20"/>
                <w:szCs w:val="20"/>
              </w:rPr>
              <w:t xml:space="preserve">o </w:t>
            </w:r>
            <w:r w:rsidRPr="003D0CFD">
              <w:rPr>
                <w:i/>
                <w:iCs/>
                <w:color w:val="auto"/>
                <w:sz w:val="20"/>
                <w:szCs w:val="20"/>
              </w:rPr>
              <w:t xml:space="preserve">Fax: 516-227-9669 </w:t>
            </w:r>
          </w:p>
          <w:p w14:paraId="67A11BAB" w14:textId="6FC32A02" w:rsidR="009D5EE5" w:rsidRPr="003D0CFD" w:rsidRDefault="009D5EE5" w:rsidP="00417524">
            <w:pPr>
              <w:pStyle w:val="Default"/>
              <w:numPr>
                <w:ilvl w:val="1"/>
                <w:numId w:val="52"/>
              </w:numPr>
              <w:rPr>
                <w:color w:val="auto"/>
                <w:sz w:val="20"/>
                <w:szCs w:val="20"/>
              </w:rPr>
            </w:pPr>
            <w:r w:rsidRPr="003D0CFD">
              <w:rPr>
                <w:rFonts w:ascii="Courier New" w:hAnsi="Courier New" w:cs="Courier New"/>
                <w:color w:val="auto"/>
                <w:sz w:val="20"/>
                <w:szCs w:val="20"/>
              </w:rPr>
              <w:t xml:space="preserve">o </w:t>
            </w:r>
            <w:r w:rsidRPr="003D0CFD">
              <w:rPr>
                <w:i/>
                <w:iCs/>
                <w:color w:val="auto"/>
                <w:sz w:val="20"/>
                <w:szCs w:val="20"/>
              </w:rPr>
              <w:t xml:space="preserve">Weekend/After-hours Consultation and Reporting: 516-742-6154 </w:t>
            </w:r>
          </w:p>
          <w:p w14:paraId="2AAF6D9B" w14:textId="77777777" w:rsidR="009D5EE5" w:rsidRPr="003D0CFD" w:rsidRDefault="009D5EE5" w:rsidP="009D5EE5">
            <w:pPr>
              <w:pStyle w:val="Default"/>
              <w:rPr>
                <w:color w:val="auto"/>
                <w:sz w:val="20"/>
                <w:szCs w:val="20"/>
              </w:rPr>
            </w:pPr>
          </w:p>
          <w:p w14:paraId="270C8ECE" w14:textId="77777777" w:rsidR="009D5EE5" w:rsidRPr="003D0CFD" w:rsidRDefault="009D5EE5" w:rsidP="009D5EE5">
            <w:pPr>
              <w:pStyle w:val="Default"/>
              <w:spacing w:after="25"/>
              <w:rPr>
                <w:color w:val="auto"/>
                <w:sz w:val="20"/>
                <w:szCs w:val="20"/>
              </w:rPr>
            </w:pPr>
            <w:r w:rsidRPr="003D0CFD">
              <w:rPr>
                <w:color w:val="auto"/>
                <w:sz w:val="20"/>
                <w:szCs w:val="20"/>
              </w:rPr>
              <w:t xml:space="preserve">• The Nassau County Department of Health will monitor County-wide cases of communicable disease and inform school districts as to appropriate actions. </w:t>
            </w:r>
          </w:p>
          <w:p w14:paraId="27CF30DB" w14:textId="329F4E20" w:rsidR="009D5EE5" w:rsidRPr="003D0CFD" w:rsidRDefault="009D5EE5" w:rsidP="009D5EE5">
            <w:pPr>
              <w:pStyle w:val="Default"/>
              <w:spacing w:after="25"/>
              <w:rPr>
                <w:color w:val="auto"/>
                <w:sz w:val="20"/>
                <w:szCs w:val="20"/>
              </w:rPr>
            </w:pPr>
            <w:r w:rsidRPr="003D0CFD">
              <w:rPr>
                <w:color w:val="auto"/>
                <w:sz w:val="20"/>
                <w:szCs w:val="20"/>
              </w:rPr>
              <w:t xml:space="preserve">• The </w:t>
            </w:r>
            <w:r w:rsidRPr="003D0CFD">
              <w:rPr>
                <w:b/>
                <w:bCs/>
                <w:color w:val="auto"/>
                <w:sz w:val="20"/>
                <w:szCs w:val="20"/>
              </w:rPr>
              <w:t xml:space="preserve">Superintendent </w:t>
            </w:r>
            <w:r w:rsidR="00D1543A" w:rsidRPr="003D0CFD">
              <w:rPr>
                <w:b/>
                <w:bCs/>
                <w:color w:val="auto"/>
                <w:sz w:val="20"/>
                <w:szCs w:val="20"/>
              </w:rPr>
              <w:t>(Fill-in your own)</w:t>
            </w:r>
            <w:r w:rsidRPr="003D0CFD">
              <w:rPr>
                <w:b/>
                <w:bCs/>
                <w:color w:val="auto"/>
                <w:sz w:val="20"/>
                <w:szCs w:val="20"/>
              </w:rPr>
              <w:t xml:space="preserve"> </w:t>
            </w:r>
            <w:r w:rsidRPr="003D0CFD">
              <w:rPr>
                <w:color w:val="auto"/>
                <w:sz w:val="20"/>
                <w:szCs w:val="20"/>
              </w:rPr>
              <w:t xml:space="preserve">will help coordinate our Pandemic planning and response effort. This person will work closely with the District-Wide School Safety Team that has responsibility for reviewing and approving all recommendations and incorporating them into the District-Wide School Safety Plan. The school district Medical Director and nurses will be vital members of the Safety Team. Because of the potential importance of technology in the response effort (communication and notification) the school district technology director will also be an important Team member. The Assistant Superintendent of Human Resources, Business Official, Facility Director, Food Service Director, Transportation Coordinator, Public Information Officer and </w:t>
            </w:r>
            <w:r w:rsidRPr="003D0CFD">
              <w:rPr>
                <w:color w:val="auto"/>
                <w:sz w:val="20"/>
                <w:szCs w:val="20"/>
              </w:rPr>
              <w:lastRenderedPageBreak/>
              <w:t xml:space="preserve">Curriculum Director will also be vital to the planning effort. Other non-traditional individuals may also be required to be part of the Team. </w:t>
            </w:r>
          </w:p>
          <w:p w14:paraId="529207FE" w14:textId="58375260" w:rsidR="009D5EE5" w:rsidRPr="003D0CFD" w:rsidRDefault="009D5EE5" w:rsidP="009D5EE5">
            <w:pPr>
              <w:pStyle w:val="Default"/>
              <w:spacing w:after="25"/>
              <w:rPr>
                <w:color w:val="auto"/>
                <w:sz w:val="20"/>
                <w:szCs w:val="20"/>
              </w:rPr>
            </w:pPr>
            <w:r w:rsidRPr="003D0CFD">
              <w:rPr>
                <w:color w:val="auto"/>
                <w:sz w:val="20"/>
                <w:szCs w:val="20"/>
              </w:rPr>
              <w:t xml:space="preserve">• The District-Wide School Safety Team will review and assess any obstacles to implementation of the Plan. The </w:t>
            </w:r>
            <w:r w:rsidRPr="003D0CFD">
              <w:rPr>
                <w:i/>
                <w:iCs/>
                <w:color w:val="auto"/>
                <w:sz w:val="20"/>
                <w:szCs w:val="20"/>
              </w:rPr>
              <w:t xml:space="preserve">CDC School District Pandemic Influenza Planning Checklist </w:t>
            </w:r>
            <w:r w:rsidRPr="003D0CFD">
              <w:rPr>
                <w:color w:val="auto"/>
                <w:sz w:val="20"/>
                <w:szCs w:val="20"/>
              </w:rPr>
              <w:t xml:space="preserve">was reviewed on </w:t>
            </w:r>
            <w:r w:rsidR="003D173A" w:rsidRPr="003D0CFD">
              <w:rPr>
                <w:color w:val="auto"/>
                <w:sz w:val="20"/>
                <w:szCs w:val="20"/>
              </w:rPr>
              <w:t>(Fill-in Date)</w:t>
            </w:r>
            <w:r w:rsidRPr="003D0CFD">
              <w:rPr>
                <w:b/>
                <w:bCs/>
                <w:color w:val="auto"/>
                <w:sz w:val="20"/>
                <w:szCs w:val="20"/>
              </w:rPr>
              <w:t xml:space="preserve"> </w:t>
            </w:r>
            <w:r w:rsidRPr="003D0CFD">
              <w:rPr>
                <w:color w:val="auto"/>
                <w:sz w:val="20"/>
                <w:szCs w:val="20"/>
              </w:rPr>
              <w:t xml:space="preserve">for this determination and has considered issues related to Planning and Coordination; Continuity of Student Learning; Core Operations; Infection Control Policies and Procedures; and Communication. </w:t>
            </w:r>
          </w:p>
          <w:p w14:paraId="47496B39" w14:textId="77777777" w:rsidR="009D5EE5" w:rsidRPr="003D0CFD" w:rsidRDefault="009D5EE5" w:rsidP="009D5EE5">
            <w:pPr>
              <w:pStyle w:val="Default"/>
              <w:spacing w:after="25"/>
              <w:rPr>
                <w:sz w:val="20"/>
                <w:szCs w:val="20"/>
              </w:rPr>
            </w:pPr>
            <w:r w:rsidRPr="003D0CFD">
              <w:rPr>
                <w:color w:val="auto"/>
                <w:sz w:val="20"/>
                <w:szCs w:val="20"/>
              </w:rPr>
              <w:t xml:space="preserve">• The school district will emphasize hand-washing and cough/sneezing etiquette through educational campaigns including the CDC Germ Stopper Materials; Cover Your Cough Materials; It’s a SNAP Toolkit; and the NSF Scrub Clean; which can all be accessed at </w:t>
            </w:r>
            <w:r w:rsidRPr="003D0CFD">
              <w:rPr>
                <w:color w:val="003265"/>
                <w:sz w:val="20"/>
                <w:szCs w:val="20"/>
              </w:rPr>
              <w:t>http://www.cdc.gov/flu/school/</w:t>
            </w:r>
            <w:r w:rsidRPr="003D0CFD">
              <w:rPr>
                <w:sz w:val="20"/>
                <w:szCs w:val="20"/>
              </w:rPr>
              <w:t xml:space="preserve">. </w:t>
            </w:r>
          </w:p>
          <w:p w14:paraId="66A33C47" w14:textId="77777777" w:rsidR="009D5EE5" w:rsidRPr="003D0CFD" w:rsidRDefault="009D5EE5" w:rsidP="009D5EE5">
            <w:pPr>
              <w:pStyle w:val="Default"/>
              <w:rPr>
                <w:sz w:val="20"/>
                <w:szCs w:val="20"/>
              </w:rPr>
            </w:pPr>
            <w:r w:rsidRPr="003D0CFD">
              <w:rPr>
                <w:sz w:val="20"/>
                <w:szCs w:val="20"/>
              </w:rPr>
              <w:t xml:space="preserve">• We will educate and provide information to parents, staff, and students about our Pandemic Plan and about how to make an informed decision to stay home when ill. We will utilize our website, postings and direct mailings for this purpose. </w:t>
            </w:r>
          </w:p>
          <w:p w14:paraId="03541935" w14:textId="77777777" w:rsidR="00814398" w:rsidRPr="003D0CFD" w:rsidRDefault="00814398" w:rsidP="00814398">
            <w:pPr>
              <w:tabs>
                <w:tab w:val="left" w:pos="720"/>
              </w:tabs>
              <w:jc w:val="both"/>
              <w:rPr>
                <w:rFonts w:ascii="Calibri" w:hAnsi="Calibri" w:cs="Calibri"/>
                <w:color w:val="FF0000"/>
              </w:rPr>
            </w:pPr>
          </w:p>
          <w:p w14:paraId="59B14CCF" w14:textId="6E767904" w:rsidR="00814398" w:rsidRPr="003D0CFD" w:rsidRDefault="00814398" w:rsidP="00814398">
            <w:pPr>
              <w:tabs>
                <w:tab w:val="left" w:pos="720"/>
              </w:tabs>
              <w:jc w:val="both"/>
              <w:rPr>
                <w:rFonts w:ascii="Calibri" w:hAnsi="Calibri" w:cs="Calibri"/>
                <w:color w:val="FF0000"/>
              </w:rPr>
            </w:pPr>
          </w:p>
          <w:p w14:paraId="520D7F25" w14:textId="6AD38F79" w:rsidR="002968BA" w:rsidRPr="003D0CFD" w:rsidRDefault="002968BA" w:rsidP="00814398">
            <w:pPr>
              <w:tabs>
                <w:tab w:val="left" w:pos="720"/>
              </w:tabs>
              <w:jc w:val="both"/>
              <w:rPr>
                <w:rFonts w:ascii="Calibri" w:hAnsi="Calibri" w:cs="Calibri"/>
                <w:color w:val="FF0000"/>
              </w:rPr>
            </w:pPr>
          </w:p>
          <w:p w14:paraId="5133F769" w14:textId="77777777" w:rsidR="002968BA" w:rsidRPr="003D0CFD" w:rsidRDefault="002968BA" w:rsidP="00814398">
            <w:pPr>
              <w:tabs>
                <w:tab w:val="left" w:pos="720"/>
              </w:tabs>
              <w:jc w:val="both"/>
              <w:rPr>
                <w:rFonts w:ascii="Calibri" w:hAnsi="Calibri" w:cs="Calibri"/>
                <w:color w:val="FF0000"/>
              </w:rPr>
            </w:pPr>
          </w:p>
          <w:p w14:paraId="01DC87EE" w14:textId="77777777" w:rsidR="00814398" w:rsidRPr="003D0CFD" w:rsidRDefault="00814398" w:rsidP="00814398">
            <w:pPr>
              <w:tabs>
                <w:tab w:val="left" w:pos="720"/>
              </w:tabs>
              <w:jc w:val="both"/>
              <w:rPr>
                <w:rFonts w:ascii="Calibri" w:hAnsi="Calibri" w:cs="Calibri"/>
                <w:color w:val="FF0000"/>
              </w:rPr>
            </w:pPr>
          </w:p>
        </w:tc>
      </w:tr>
    </w:tbl>
    <w:p w14:paraId="0C5F6C6A" w14:textId="77777777" w:rsidR="002B642E" w:rsidRPr="003D0CFD" w:rsidRDefault="002B642E"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289897A7" w14:textId="3EE90486"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r w:rsidRPr="003D0CFD">
        <w:rPr>
          <w:rFonts w:ascii="Calibri" w:eastAsia="Times New Roman" w:hAnsi="Calibri" w:cs="Calibri"/>
          <w:b/>
          <w:color w:val="1E0AB6"/>
          <w:sz w:val="24"/>
          <w:szCs w:val="24"/>
        </w:rPr>
        <w:t>Date draft was presented to employee representative(s): __________</w:t>
      </w:r>
    </w:p>
    <w:p w14:paraId="00FEB465"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465B282F"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r w:rsidRPr="003D0CFD">
        <w:rPr>
          <w:rFonts w:ascii="Calibri" w:eastAsia="Times New Roman" w:hAnsi="Calibri" w:cs="Calibri"/>
          <w:b/>
          <w:color w:val="1E0AB6"/>
          <w:sz w:val="24"/>
          <w:szCs w:val="24"/>
        </w:rPr>
        <w:t>Date finalized: __________</w:t>
      </w:r>
    </w:p>
    <w:p w14:paraId="32217455" w14:textId="77777777" w:rsidR="00814398" w:rsidRPr="003D0CFD" w:rsidRDefault="00814398" w:rsidP="00814398">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5D6721CC" w14:textId="68F94657" w:rsidR="00B82E32" w:rsidRDefault="00814398" w:rsidP="00B82E32">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r w:rsidRPr="003D0CFD">
        <w:rPr>
          <w:rFonts w:ascii="Calibri" w:eastAsia="Times New Roman" w:hAnsi="Calibri" w:cs="Calibri"/>
          <w:b/>
          <w:color w:val="1E0AB6"/>
          <w:sz w:val="24"/>
          <w:szCs w:val="24"/>
        </w:rPr>
        <w:t xml:space="preserve">Location of publication: </w:t>
      </w:r>
      <w:r w:rsidR="00B82E32" w:rsidRPr="00491E7F">
        <w:rPr>
          <w:rFonts w:ascii="Calibri" w:eastAsia="Times New Roman" w:hAnsi="Calibri" w:cs="Calibri"/>
          <w:b/>
          <w:color w:val="1E0AB6"/>
          <w:sz w:val="24"/>
          <w:szCs w:val="24"/>
        </w:rPr>
        <w:t xml:space="preserve"> www.valleystreamschooldistrict24.org</w:t>
      </w:r>
    </w:p>
    <w:p w14:paraId="5B0491FD" w14:textId="588888A4" w:rsidR="00814398" w:rsidRPr="003D0CFD" w:rsidRDefault="00814398" w:rsidP="00C80CF5">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r w:rsidRPr="003D0CFD">
        <w:rPr>
          <w:rFonts w:ascii="Calibri" w:eastAsia="Times New Roman" w:hAnsi="Calibri" w:cs="Calibri"/>
          <w:b/>
          <w:color w:val="1E0AB6"/>
          <w:sz w:val="24"/>
          <w:szCs w:val="24"/>
        </w:rPr>
        <w:t>________________________________________________</w:t>
      </w:r>
    </w:p>
    <w:p w14:paraId="6BCE9B2A" w14:textId="702379A4" w:rsidR="008922AB" w:rsidRPr="003D0CFD" w:rsidRDefault="008922AB" w:rsidP="00C80CF5">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1BFE8230" w14:textId="0DD53DC9" w:rsidR="008922AB" w:rsidRPr="003D0CFD" w:rsidRDefault="008922AB" w:rsidP="00C80CF5">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p w14:paraId="48B01366" w14:textId="77777777" w:rsidR="008922AB" w:rsidRPr="003D0CFD" w:rsidRDefault="008922AB" w:rsidP="00C80CF5">
      <w:pPr>
        <w:pBdr>
          <w:top w:val="nil"/>
          <w:left w:val="nil"/>
          <w:bottom w:val="nil"/>
          <w:right w:val="nil"/>
          <w:between w:val="nil"/>
        </w:pBdr>
        <w:tabs>
          <w:tab w:val="left" w:pos="720"/>
        </w:tabs>
        <w:spacing w:after="0" w:line="240" w:lineRule="auto"/>
        <w:jc w:val="both"/>
        <w:rPr>
          <w:rFonts w:ascii="Calibri" w:eastAsia="Times New Roman" w:hAnsi="Calibri" w:cs="Calibri"/>
          <w:b/>
          <w:color w:val="1E0AB6"/>
          <w:sz w:val="24"/>
          <w:szCs w:val="24"/>
        </w:rPr>
      </w:pPr>
    </w:p>
    <w:tbl>
      <w:tblPr>
        <w:tblStyle w:val="TableGrid1"/>
        <w:tblW w:w="0" w:type="auto"/>
        <w:shd w:val="clear" w:color="auto" w:fill="D9D9D9"/>
        <w:tblLook w:val="04A0" w:firstRow="1" w:lastRow="0" w:firstColumn="1" w:lastColumn="0" w:noHBand="0" w:noVBand="1"/>
      </w:tblPr>
      <w:tblGrid>
        <w:gridCol w:w="9576"/>
      </w:tblGrid>
      <w:tr w:rsidR="00814398" w:rsidRPr="003D0CFD" w14:paraId="126BC3EE" w14:textId="77777777" w:rsidTr="00814398">
        <w:tc>
          <w:tcPr>
            <w:tcW w:w="9576" w:type="dxa"/>
            <w:shd w:val="clear" w:color="auto" w:fill="D9D9D9"/>
          </w:tcPr>
          <w:p w14:paraId="59617984" w14:textId="77777777" w:rsidR="00814398" w:rsidRPr="003D0CFD" w:rsidRDefault="00814398" w:rsidP="00814398">
            <w:pPr>
              <w:rPr>
                <w:rFonts w:ascii="Calibri" w:hAnsi="Calibri" w:cs="Calibri"/>
              </w:rPr>
            </w:pPr>
            <w:r w:rsidRPr="003D0CFD">
              <w:rPr>
                <w:rFonts w:ascii="Calibri" w:hAnsi="Calibri" w:cs="Calibri"/>
              </w:rPr>
              <w:t>Definitions included in the legislation are provided below.</w:t>
            </w:r>
          </w:p>
          <w:p w14:paraId="0B7F984B" w14:textId="77777777" w:rsidR="00814398" w:rsidRPr="003D0CFD" w:rsidRDefault="00814398" w:rsidP="00814398">
            <w:pPr>
              <w:rPr>
                <w:rFonts w:ascii="Calibri" w:hAnsi="Calibri" w:cs="Calibri"/>
              </w:rPr>
            </w:pPr>
          </w:p>
          <w:p w14:paraId="390238D5" w14:textId="77777777" w:rsidR="00814398" w:rsidRPr="003D0CFD" w:rsidRDefault="00814398" w:rsidP="00814398">
            <w:pPr>
              <w:rPr>
                <w:rFonts w:ascii="Calibri" w:hAnsi="Calibri" w:cs="Calibri"/>
                <w:b/>
                <w:bCs/>
                <w:i/>
                <w:iCs/>
              </w:rPr>
            </w:pPr>
            <w:r w:rsidRPr="003D0CFD">
              <w:rPr>
                <w:rFonts w:ascii="Calibri" w:hAnsi="Calibri" w:cs="Calibri"/>
              </w:rPr>
              <w:t>Essential worker:</w:t>
            </w:r>
            <w:r w:rsidRPr="003D0CFD">
              <w:rPr>
                <w:rFonts w:ascii="Calibri" w:hAnsi="Calibri" w:cs="Calibri"/>
                <w:i/>
                <w:iCs/>
              </w:rPr>
              <w:t xml:space="preserve"> is required to be physically present at a work site to perform his or her job. </w:t>
            </w:r>
            <w:r w:rsidRPr="003D0CFD">
              <w:rPr>
                <w:rFonts w:ascii="Calibri" w:hAnsi="Calibri" w:cs="Calibri"/>
                <w:b/>
                <w:bCs/>
                <w:i/>
                <w:iCs/>
              </w:rPr>
              <w:t>Such designation may be changed at any time in the sole discretion of the employer.</w:t>
            </w:r>
          </w:p>
          <w:p w14:paraId="254B1713" w14:textId="77777777" w:rsidR="00814398" w:rsidRPr="003D0CFD" w:rsidRDefault="00814398" w:rsidP="00814398">
            <w:pPr>
              <w:rPr>
                <w:rFonts w:ascii="Calibri" w:hAnsi="Calibri" w:cs="Calibri"/>
                <w:b/>
                <w:bCs/>
                <w:i/>
                <w:iCs/>
              </w:rPr>
            </w:pPr>
          </w:p>
          <w:p w14:paraId="4CC1099F" w14:textId="77777777" w:rsidR="00814398" w:rsidRPr="003D0CFD" w:rsidRDefault="00814398" w:rsidP="00814398">
            <w:pPr>
              <w:rPr>
                <w:rFonts w:ascii="Calibri" w:hAnsi="Calibri" w:cs="Calibri"/>
                <w:b/>
                <w:bCs/>
                <w:i/>
                <w:iCs/>
              </w:rPr>
            </w:pPr>
            <w:r w:rsidRPr="003D0CFD">
              <w:rPr>
                <w:rFonts w:ascii="Calibri" w:eastAsia="Calibri" w:hAnsi="Calibri" w:cs="Calibri"/>
              </w:rPr>
              <w:t xml:space="preserve">Non-essential worker: </w:t>
            </w:r>
            <w:r w:rsidRPr="003D0CFD">
              <w:rPr>
                <w:rFonts w:ascii="Calibri" w:eastAsia="Calibri" w:hAnsi="Calibri" w:cs="Calibri"/>
                <w:i/>
                <w:iCs/>
              </w:rPr>
              <w:t xml:space="preserve">is not required to be physically present at a work site to perform his or her job.  </w:t>
            </w:r>
            <w:r w:rsidRPr="003D0CFD">
              <w:rPr>
                <w:rFonts w:ascii="Calibri" w:hAnsi="Calibri" w:cs="Calibri"/>
                <w:b/>
                <w:bCs/>
                <w:i/>
                <w:iCs/>
              </w:rPr>
              <w:t>Such designation may be changed at any time in the sole discretion of the employer.</w:t>
            </w:r>
          </w:p>
          <w:p w14:paraId="249AEACF" w14:textId="77777777" w:rsidR="00814398" w:rsidRPr="003D0CFD" w:rsidRDefault="00814398" w:rsidP="00814398">
            <w:pPr>
              <w:rPr>
                <w:rFonts w:ascii="Calibri" w:hAnsi="Calibri" w:cs="Calibri"/>
                <w:i/>
                <w:iCs/>
              </w:rPr>
            </w:pPr>
          </w:p>
          <w:p w14:paraId="662EDD11" w14:textId="77777777" w:rsidR="00814398" w:rsidRPr="003D0CFD" w:rsidRDefault="00814398" w:rsidP="00814398">
            <w:pPr>
              <w:rPr>
                <w:rFonts w:ascii="Calibri" w:hAnsi="Calibri" w:cs="Calibri"/>
                <w:i/>
                <w:iCs/>
              </w:rPr>
            </w:pPr>
            <w:r w:rsidRPr="003D0CFD">
              <w:rPr>
                <w:rFonts w:ascii="Calibri" w:hAnsi="Calibri" w:cs="Calibri"/>
              </w:rPr>
              <w:t>Personal protective equipment:</w:t>
            </w:r>
            <w:r w:rsidRPr="003D0CFD">
              <w:rPr>
                <w:rFonts w:ascii="Calibri" w:hAnsi="Calibri" w:cs="Calibri"/>
                <w:i/>
                <w:iCs/>
              </w:rPr>
              <w:t xml:space="preserve"> all equipment worn to minimize exposure to hazards, including gloves, masks, face shields, foot and eye protection, protective hearing devices, respirators, hard hats, and disposable gowns and aprons.</w:t>
            </w:r>
          </w:p>
          <w:p w14:paraId="2EE3B529" w14:textId="77777777" w:rsidR="00814398" w:rsidRPr="003D0CFD" w:rsidRDefault="00814398" w:rsidP="00814398">
            <w:pPr>
              <w:rPr>
                <w:rFonts w:ascii="Calibri" w:hAnsi="Calibri" w:cs="Calibri"/>
                <w:i/>
                <w:iCs/>
              </w:rPr>
            </w:pPr>
          </w:p>
          <w:p w14:paraId="70A9B385" w14:textId="77777777" w:rsidR="00814398" w:rsidRPr="003D0CFD" w:rsidRDefault="00814398" w:rsidP="00814398">
            <w:pPr>
              <w:rPr>
                <w:rFonts w:ascii="Calibri" w:hAnsi="Calibri" w:cs="Calibri"/>
                <w:i/>
                <w:iCs/>
              </w:rPr>
            </w:pPr>
            <w:r w:rsidRPr="003D0CFD">
              <w:rPr>
                <w:rFonts w:ascii="Calibri" w:hAnsi="Calibri" w:cs="Calibri"/>
              </w:rPr>
              <w:t xml:space="preserve">Communicable disease: </w:t>
            </w:r>
            <w:r w:rsidRPr="003D0CFD">
              <w:rPr>
                <w:rFonts w:ascii="Calibri" w:hAnsi="Calibri" w:cs="Calibri"/>
                <w:i/>
                <w:iCs/>
              </w:rPr>
              <w:t>an illness caused by an infectious agent or its toxins that occurs through the direct or indirect transmission of the infectious agent or its products from an infected individual [or via an animal, vector or the inanimate environment to a susceptible animal or human host].</w:t>
            </w:r>
          </w:p>
          <w:p w14:paraId="3958D60D" w14:textId="77777777" w:rsidR="00814398" w:rsidRPr="003D0CFD" w:rsidRDefault="00814398" w:rsidP="00814398">
            <w:pPr>
              <w:rPr>
                <w:rFonts w:ascii="Calibri" w:hAnsi="Calibri" w:cs="Calibri"/>
                <w:i/>
                <w:iCs/>
              </w:rPr>
            </w:pPr>
          </w:p>
          <w:p w14:paraId="20187762" w14:textId="77777777" w:rsidR="00814398" w:rsidRPr="003D0CFD" w:rsidRDefault="00814398" w:rsidP="00814398">
            <w:pPr>
              <w:rPr>
                <w:rFonts w:ascii="Calibri" w:hAnsi="Calibri" w:cs="Calibri"/>
                <w:i/>
                <w:iCs/>
              </w:rPr>
            </w:pPr>
            <w:r w:rsidRPr="003D0CFD">
              <w:rPr>
                <w:rFonts w:ascii="Calibri" w:hAnsi="Calibri" w:cs="Calibri"/>
              </w:rPr>
              <w:t>Retaliatory action</w:t>
            </w:r>
            <w:r w:rsidRPr="003D0CFD">
              <w:rPr>
                <w:rFonts w:ascii="Calibri" w:hAnsi="Calibri" w:cs="Calibri"/>
                <w:i/>
                <w:iCs/>
              </w:rPr>
              <w:t>: the discharge, suspension, demotion, or discrimination against any employee, or other adverse employment action taken against an employee in the terms and conditions of employment.</w:t>
            </w:r>
          </w:p>
          <w:p w14:paraId="65A8A917" w14:textId="77777777" w:rsidR="00814398" w:rsidRPr="003D0CFD" w:rsidRDefault="00814398" w:rsidP="00814398">
            <w:pPr>
              <w:rPr>
                <w:rFonts w:ascii="Calibri" w:hAnsi="Calibri" w:cs="Calibri"/>
              </w:rPr>
            </w:pPr>
          </w:p>
        </w:tc>
      </w:tr>
    </w:tbl>
    <w:p w14:paraId="4B483C81" w14:textId="77777777" w:rsidR="00814398" w:rsidRPr="003D0CFD" w:rsidRDefault="00814398" w:rsidP="00814398">
      <w:pPr>
        <w:spacing w:after="0" w:line="240" w:lineRule="auto"/>
        <w:rPr>
          <w:rFonts w:ascii="Times New Roman" w:eastAsia="Times New Roman" w:hAnsi="Times New Roman" w:cs="Times New Roman"/>
          <w:sz w:val="24"/>
          <w:szCs w:val="24"/>
        </w:rPr>
      </w:pPr>
    </w:p>
    <w:p w14:paraId="5E3F254F" w14:textId="1A385F6D" w:rsidR="00C87FD2" w:rsidRPr="003D0CFD" w:rsidRDefault="006B467C" w:rsidP="00417524">
      <w:pPr>
        <w:pStyle w:val="ListParagraph"/>
        <w:numPr>
          <w:ilvl w:val="0"/>
          <w:numId w:val="50"/>
        </w:numPr>
        <w:rPr>
          <w:b/>
          <w:bCs/>
        </w:rPr>
      </w:pPr>
      <w:r w:rsidRPr="003D0CFD">
        <w:rPr>
          <w:b/>
          <w:bCs/>
        </w:rPr>
        <w:lastRenderedPageBreak/>
        <w:t xml:space="preserve">We will </w:t>
      </w:r>
      <w:r w:rsidRPr="003D0CFD">
        <w:rPr>
          <w:rFonts w:asciiTheme="minorHAnsi" w:hAnsiTheme="minorHAnsi" w:cstheme="minorHAnsi"/>
          <w:b/>
          <w:bCs/>
        </w:rPr>
        <w:t>utilize</w:t>
      </w:r>
      <w:r w:rsidRPr="003D0CFD">
        <w:rPr>
          <w:b/>
          <w:bCs/>
        </w:rPr>
        <w:t xml:space="preserve"> the Centers for Disease Control (CDC) </w:t>
      </w:r>
      <w:r w:rsidRPr="003D0CFD">
        <w:rPr>
          <w:b/>
          <w:bCs/>
          <w:i/>
          <w:iCs/>
          <w:u w:val="single"/>
        </w:rPr>
        <w:t>School District (K-12) Pandemic Influenza Planning Checklist</w:t>
      </w:r>
      <w:r w:rsidRPr="003D0CFD">
        <w:rPr>
          <w:b/>
          <w:bCs/>
        </w:rPr>
        <w:t xml:space="preserve"> below as a guide and basic information for planning and responding to any potential Pandemic.</w:t>
      </w:r>
    </w:p>
    <w:p w14:paraId="78FD6BDC" w14:textId="2E66F0F3" w:rsidR="00042278" w:rsidRPr="003D0CFD" w:rsidRDefault="00F638D7" w:rsidP="008838A1">
      <w:r w:rsidRPr="003D0CFD">
        <w:rPr>
          <w:noProof/>
        </w:rPr>
        <w:lastRenderedPageBreak/>
        <w:drawing>
          <wp:inline distT="0" distB="0" distL="0" distR="0" wp14:anchorId="1E3DD936" wp14:editId="793F5EC3">
            <wp:extent cx="6781800" cy="877644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91177" cy="8788582"/>
                    </a:xfrm>
                    <a:prstGeom prst="rect">
                      <a:avLst/>
                    </a:prstGeom>
                    <a:noFill/>
                    <a:ln>
                      <a:noFill/>
                    </a:ln>
                  </pic:spPr>
                </pic:pic>
              </a:graphicData>
            </a:graphic>
          </wp:inline>
        </w:drawing>
      </w:r>
    </w:p>
    <w:p w14:paraId="396A39ED" w14:textId="2129274C" w:rsidR="00042278" w:rsidRPr="003D0CFD" w:rsidRDefault="00F638D7" w:rsidP="008838A1">
      <w:r w:rsidRPr="003D0CFD">
        <w:rPr>
          <w:noProof/>
        </w:rPr>
        <w:lastRenderedPageBreak/>
        <w:drawing>
          <wp:inline distT="0" distB="0" distL="0" distR="0" wp14:anchorId="3E93AD94" wp14:editId="2A6825B3">
            <wp:extent cx="6905625" cy="89366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919086" cy="8954112"/>
                    </a:xfrm>
                    <a:prstGeom prst="rect">
                      <a:avLst/>
                    </a:prstGeom>
                    <a:noFill/>
                    <a:ln>
                      <a:noFill/>
                    </a:ln>
                  </pic:spPr>
                </pic:pic>
              </a:graphicData>
            </a:graphic>
          </wp:inline>
        </w:drawing>
      </w:r>
    </w:p>
    <w:p w14:paraId="351046F2" w14:textId="35227EA8" w:rsidR="002B642E" w:rsidRPr="003D0CFD" w:rsidRDefault="00F638D7" w:rsidP="008838A1">
      <w:r w:rsidRPr="003D0CFD">
        <w:rPr>
          <w:noProof/>
        </w:rPr>
        <w:lastRenderedPageBreak/>
        <w:drawing>
          <wp:inline distT="0" distB="0" distL="0" distR="0" wp14:anchorId="30DB57EF" wp14:editId="2195B88E">
            <wp:extent cx="6829425" cy="8838079"/>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34894" cy="8845157"/>
                    </a:xfrm>
                    <a:prstGeom prst="rect">
                      <a:avLst/>
                    </a:prstGeom>
                    <a:noFill/>
                    <a:ln>
                      <a:noFill/>
                    </a:ln>
                  </pic:spPr>
                </pic:pic>
              </a:graphicData>
            </a:graphic>
          </wp:inline>
        </w:drawing>
      </w:r>
    </w:p>
    <w:p w14:paraId="20E5555B" w14:textId="66BF68D1" w:rsidR="0067584B" w:rsidRPr="003D0CFD" w:rsidRDefault="0067584B" w:rsidP="0067584B">
      <w:pPr>
        <w:spacing w:after="0" w:line="240" w:lineRule="auto"/>
        <w:jc w:val="center"/>
        <w:rPr>
          <w:rFonts w:ascii="Calibri" w:eastAsia="Times New Roman" w:hAnsi="Calibri" w:cs="Times New Roman"/>
          <w:b/>
          <w:sz w:val="32"/>
          <w:szCs w:val="32"/>
        </w:rPr>
      </w:pPr>
      <w:bookmarkStart w:id="15" w:name="_Hlk121924046"/>
      <w:r w:rsidRPr="003D0CFD">
        <w:rPr>
          <w:rFonts w:ascii="Calibri" w:eastAsia="Times New Roman" w:hAnsi="Calibri" w:cs="Times New Roman"/>
          <w:b/>
          <w:sz w:val="32"/>
          <w:szCs w:val="32"/>
        </w:rPr>
        <w:lastRenderedPageBreak/>
        <w:t>APPENDIX E</w:t>
      </w:r>
    </w:p>
    <w:p w14:paraId="19083750" w14:textId="77777777" w:rsidR="0067584B" w:rsidRPr="003D0CFD" w:rsidRDefault="0067584B" w:rsidP="0067584B">
      <w:pPr>
        <w:spacing w:after="0" w:line="240" w:lineRule="auto"/>
        <w:jc w:val="center"/>
        <w:rPr>
          <w:rFonts w:ascii="Calibri" w:eastAsia="Times New Roman" w:hAnsi="Calibri" w:cs="Times New Roman"/>
          <w:b/>
          <w:sz w:val="24"/>
          <w:szCs w:val="20"/>
        </w:rPr>
      </w:pPr>
    </w:p>
    <w:p w14:paraId="6B3EB4D4" w14:textId="7A67174F" w:rsidR="0067584B" w:rsidRPr="003D0CFD" w:rsidRDefault="0067584B" w:rsidP="0067584B">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28"/>
          <w:szCs w:val="28"/>
        </w:rPr>
        <w:t>Remote Instruction Plan &amp; Student Access Survey</w:t>
      </w:r>
    </w:p>
    <w:bookmarkEnd w:id="15"/>
    <w:p w14:paraId="074B380F" w14:textId="6BB240A8" w:rsidR="00042278" w:rsidRPr="003D0CFD" w:rsidRDefault="00042278" w:rsidP="008838A1"/>
    <w:p w14:paraId="4DAA24C7" w14:textId="77777777" w:rsidR="00B82E32" w:rsidRPr="004C4962" w:rsidRDefault="00B82E32" w:rsidP="00B82E32">
      <w:pPr>
        <w:tabs>
          <w:tab w:val="left" w:pos="2410"/>
        </w:tabs>
        <w:jc w:val="center"/>
        <w:rPr>
          <w:rFonts w:cstheme="minorHAnsi"/>
          <w:b/>
          <w:bCs/>
          <w:sz w:val="24"/>
          <w:szCs w:val="24"/>
        </w:rPr>
      </w:pPr>
      <w:r w:rsidRPr="004C4962">
        <w:rPr>
          <w:rFonts w:cstheme="minorHAnsi"/>
          <w:b/>
          <w:bCs/>
          <w:sz w:val="24"/>
          <w:szCs w:val="24"/>
        </w:rPr>
        <w:t>VALLEY STREAM DISTRICT 24 REMOTE LEARNING PLAN</w:t>
      </w:r>
    </w:p>
    <w:p w14:paraId="1351C4DB"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Valley Stream District 24 will provide equitable instruction for all students with continuity of learning ensured with all of the instructional models inclusive of Remote Instruction Model if necessary. </w:t>
      </w:r>
    </w:p>
    <w:p w14:paraId="42F9C1E0" w14:textId="77777777" w:rsidR="00B82E32" w:rsidRPr="004C4962" w:rsidRDefault="00B82E32" w:rsidP="00B82E32">
      <w:pPr>
        <w:tabs>
          <w:tab w:val="left" w:pos="2410"/>
        </w:tabs>
        <w:rPr>
          <w:rFonts w:cstheme="minorHAnsi"/>
          <w:sz w:val="20"/>
          <w:szCs w:val="20"/>
        </w:rPr>
      </w:pPr>
      <w:r w:rsidRPr="004C4962">
        <w:rPr>
          <w:rFonts w:cstheme="minorHAnsi"/>
          <w:sz w:val="20"/>
          <w:szCs w:val="20"/>
        </w:rPr>
        <w:t>Instruction will focus on the New York State Learning Standards. Daily interaction will take place between the students and teachers to ensure that students may interact and seek feedback and support from them.</w:t>
      </w:r>
    </w:p>
    <w:p w14:paraId="028F90AF" w14:textId="77777777" w:rsidR="00B82E32" w:rsidRPr="004C4962" w:rsidRDefault="00B82E32" w:rsidP="00B82E32">
      <w:pPr>
        <w:tabs>
          <w:tab w:val="left" w:pos="2410"/>
        </w:tabs>
        <w:rPr>
          <w:rFonts w:cstheme="minorHAnsi"/>
          <w:sz w:val="20"/>
          <w:szCs w:val="20"/>
        </w:rPr>
      </w:pPr>
      <w:r w:rsidRPr="004C4962">
        <w:rPr>
          <w:rFonts w:cstheme="minorHAnsi"/>
          <w:sz w:val="20"/>
          <w:szCs w:val="20"/>
        </w:rPr>
        <w:t>Attendance data will remain consistent with past practice unless modified by law, regulation, or executive order.The classroom teacher will be the point of contact for their cohorts of students. Daily attendance will be taken by the teacher in all models. If it is a hybrid and/or remote day, then the teacher will utilize Google Meets with a virtual entry to gather the students’ attendance data. This data will then be administered into the eSchool Program daily by the teacher. Attendance data will be reported to the student information system or SIRS. Chronic absenteeism will be addressed immediately with parents. If a student does not engage in distance learning, immediate outreach will take place with teachers, social workers or psychologists reaching out to the students and family.</w:t>
      </w:r>
    </w:p>
    <w:p w14:paraId="58AE490A" w14:textId="77777777" w:rsidR="00B82E32" w:rsidRPr="004C4962" w:rsidRDefault="00B82E32" w:rsidP="00B82E32">
      <w:pPr>
        <w:tabs>
          <w:tab w:val="left" w:pos="2410"/>
        </w:tabs>
        <w:rPr>
          <w:rFonts w:cstheme="minorHAnsi"/>
          <w:sz w:val="20"/>
          <w:szCs w:val="20"/>
        </w:rPr>
      </w:pPr>
      <w:r w:rsidRPr="004C4962">
        <w:rPr>
          <w:rFonts w:cstheme="minorHAnsi"/>
          <w:sz w:val="20"/>
          <w:szCs w:val="20"/>
        </w:rPr>
        <w:t>The Remote Instruction Models outlined below will include synchronous instruction (</w:t>
      </w:r>
      <w:r w:rsidRPr="004C4962">
        <w:rPr>
          <w:rFonts w:cstheme="minorHAnsi"/>
          <w:b/>
          <w:bCs/>
          <w:sz w:val="20"/>
          <w:szCs w:val="20"/>
        </w:rPr>
        <w:t>Google Meets</w:t>
      </w:r>
      <w:r w:rsidRPr="004C4962">
        <w:rPr>
          <w:rFonts w:cstheme="minorHAnsi"/>
          <w:sz w:val="20"/>
          <w:szCs w:val="20"/>
        </w:rPr>
        <w:t>) and asynchronous instruction (</w:t>
      </w:r>
      <w:r w:rsidRPr="004C4962">
        <w:rPr>
          <w:rFonts w:cstheme="minorHAnsi"/>
          <w:b/>
          <w:bCs/>
          <w:sz w:val="20"/>
          <w:szCs w:val="20"/>
        </w:rPr>
        <w:t>Google Classroom</w:t>
      </w:r>
      <w:r w:rsidRPr="004C4962">
        <w:rPr>
          <w:rFonts w:cstheme="minorHAnsi"/>
          <w:sz w:val="20"/>
          <w:szCs w:val="20"/>
        </w:rPr>
        <w:t>). The synchronous instruction will include daily live meets as defined in the learning plans below and asynchronous instruction with activities provided through Google Classroom. In addition, project based learning activities and project guides will be utilized.</w:t>
      </w:r>
    </w:p>
    <w:p w14:paraId="3134D8B5" w14:textId="77777777" w:rsidR="00B82E32" w:rsidRPr="004C4962" w:rsidRDefault="00B82E32" w:rsidP="00B82E32">
      <w:pPr>
        <w:tabs>
          <w:tab w:val="left" w:pos="2410"/>
        </w:tabs>
        <w:rPr>
          <w:rFonts w:cstheme="minorHAnsi"/>
          <w:sz w:val="20"/>
          <w:szCs w:val="20"/>
        </w:rPr>
      </w:pPr>
      <w:r w:rsidRPr="004C4962">
        <w:rPr>
          <w:rFonts w:cstheme="minorHAnsi"/>
          <w:sz w:val="20"/>
          <w:szCs w:val="20"/>
        </w:rPr>
        <w:t>Class Link (https://launchpad.classlink.com/vs24) will be utilized as the Learning Management System for access to the following online curriculum resources: (In compliance with the New York State Learning Standards.)</w:t>
      </w:r>
    </w:p>
    <w:p w14:paraId="536A5A97" w14:textId="77777777" w:rsidR="00B82E32" w:rsidRPr="004C4962" w:rsidRDefault="00B82E32" w:rsidP="00B82E32">
      <w:pPr>
        <w:tabs>
          <w:tab w:val="left" w:pos="2410"/>
        </w:tabs>
        <w:rPr>
          <w:rFonts w:cstheme="minorHAnsi"/>
          <w:sz w:val="20"/>
          <w:szCs w:val="20"/>
        </w:rPr>
      </w:pPr>
      <w:r w:rsidRPr="004C4962">
        <w:rPr>
          <w:rFonts w:cstheme="minorHAnsi"/>
          <w:sz w:val="20"/>
          <w:szCs w:val="20"/>
        </w:rPr>
        <w:t>English Language Arts: Superkids Program (K-Grade2)  Think Central Program: (Grades 3-6)</w:t>
      </w:r>
    </w:p>
    <w:p w14:paraId="32222D98" w14:textId="77777777" w:rsidR="00B82E32" w:rsidRPr="004C4962" w:rsidRDefault="00B82E32" w:rsidP="00B82E32">
      <w:pPr>
        <w:tabs>
          <w:tab w:val="left" w:pos="2410"/>
        </w:tabs>
        <w:rPr>
          <w:rFonts w:cstheme="minorHAnsi"/>
          <w:sz w:val="20"/>
          <w:szCs w:val="20"/>
        </w:rPr>
      </w:pPr>
      <w:r w:rsidRPr="004C4962">
        <w:rPr>
          <w:rFonts w:cstheme="minorHAnsi"/>
          <w:sz w:val="20"/>
          <w:szCs w:val="20"/>
        </w:rPr>
        <w:t>Math: Think Central Program (K-Grade 6)</w:t>
      </w:r>
    </w:p>
    <w:p w14:paraId="643BF8C8" w14:textId="77777777" w:rsidR="00B82E32" w:rsidRPr="004C4962" w:rsidRDefault="00B82E32" w:rsidP="00B82E32">
      <w:pPr>
        <w:tabs>
          <w:tab w:val="left" w:pos="2410"/>
        </w:tabs>
        <w:rPr>
          <w:rFonts w:cstheme="minorHAnsi"/>
          <w:sz w:val="20"/>
          <w:szCs w:val="20"/>
        </w:rPr>
      </w:pPr>
      <w:r w:rsidRPr="004C4962">
        <w:rPr>
          <w:rFonts w:cstheme="minorHAnsi"/>
          <w:sz w:val="20"/>
          <w:szCs w:val="20"/>
        </w:rPr>
        <w:t>Science: Inspire Science Program (K-6)</w:t>
      </w:r>
    </w:p>
    <w:p w14:paraId="6BC40551" w14:textId="77777777" w:rsidR="00B82E32" w:rsidRPr="004C4962" w:rsidRDefault="00B82E32" w:rsidP="00B82E32">
      <w:pPr>
        <w:tabs>
          <w:tab w:val="left" w:pos="2410"/>
        </w:tabs>
        <w:rPr>
          <w:rFonts w:cstheme="minorHAnsi"/>
          <w:sz w:val="20"/>
          <w:szCs w:val="20"/>
        </w:rPr>
      </w:pPr>
      <w:r w:rsidRPr="004C4962">
        <w:rPr>
          <w:rFonts w:cstheme="minorHAnsi"/>
          <w:sz w:val="20"/>
          <w:szCs w:val="20"/>
        </w:rPr>
        <w:t>Social Studies: PNW BOCES Program (K-6)</w:t>
      </w:r>
    </w:p>
    <w:p w14:paraId="5A0CED82" w14:textId="77777777" w:rsidR="00B82E32" w:rsidRPr="004C4962" w:rsidRDefault="00B82E32" w:rsidP="00B82E32">
      <w:pPr>
        <w:tabs>
          <w:tab w:val="left" w:pos="2410"/>
        </w:tabs>
        <w:rPr>
          <w:rFonts w:cstheme="minorHAnsi"/>
          <w:sz w:val="20"/>
          <w:szCs w:val="20"/>
        </w:rPr>
      </w:pPr>
      <w:r w:rsidRPr="004C4962">
        <w:rPr>
          <w:rFonts w:cstheme="minorHAnsi"/>
          <w:sz w:val="20"/>
          <w:szCs w:val="20"/>
        </w:rPr>
        <w:t>Independent activities will be provided through:</w:t>
      </w:r>
    </w:p>
    <w:p w14:paraId="3D008272"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Pre-recorded videos</w:t>
      </w:r>
    </w:p>
    <w:p w14:paraId="579930AB"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EdPuzzle videos</w:t>
      </w:r>
    </w:p>
    <w:p w14:paraId="2AED077C"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Pear Deck</w:t>
      </w:r>
    </w:p>
    <w:p w14:paraId="6244E115"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Use of Google Suite</w:t>
      </w:r>
    </w:p>
    <w:p w14:paraId="077BD5F3"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Use of District Curriculum Subscriptions and Resources</w:t>
      </w:r>
    </w:p>
    <w:p w14:paraId="34CB6D4C"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The following will be provided through Google Classroom:</w:t>
      </w:r>
    </w:p>
    <w:p w14:paraId="7B2CC1EA"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Google Docs.</w:t>
      </w:r>
    </w:p>
    <w:p w14:paraId="7F182EE2"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Google Slides</w:t>
      </w:r>
    </w:p>
    <w:p w14:paraId="5DCB7E20"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Pear Deck</w:t>
      </w:r>
    </w:p>
    <w:p w14:paraId="62B26C5D"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Google Forms</w:t>
      </w:r>
    </w:p>
    <w:p w14:paraId="71F40459"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Google Drawings</w:t>
      </w:r>
    </w:p>
    <w:p w14:paraId="3957BEFF"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Jamboard</w:t>
      </w:r>
    </w:p>
    <w:p w14:paraId="76470F6E" w14:textId="77777777" w:rsidR="00B82E32" w:rsidRPr="004C4962" w:rsidRDefault="00B82E32" w:rsidP="00417524">
      <w:pPr>
        <w:pStyle w:val="ListParagraph"/>
        <w:numPr>
          <w:ilvl w:val="0"/>
          <w:numId w:val="73"/>
        </w:numPr>
        <w:tabs>
          <w:tab w:val="left" w:pos="2410"/>
        </w:tabs>
        <w:rPr>
          <w:rFonts w:asciiTheme="minorHAnsi" w:hAnsiTheme="minorHAnsi" w:cstheme="minorHAnsi"/>
        </w:rPr>
      </w:pPr>
      <w:r w:rsidRPr="004C4962">
        <w:rPr>
          <w:rFonts w:asciiTheme="minorHAnsi" w:hAnsiTheme="minorHAnsi" w:cstheme="minorHAnsi"/>
        </w:rPr>
        <w:t>SMART Learning Suite</w:t>
      </w:r>
    </w:p>
    <w:p w14:paraId="1F27E427" w14:textId="77777777" w:rsidR="00B82E32" w:rsidRPr="004C4962" w:rsidRDefault="00B82E32" w:rsidP="00B82E32">
      <w:pPr>
        <w:tabs>
          <w:tab w:val="left" w:pos="2410"/>
        </w:tabs>
        <w:rPr>
          <w:rFonts w:cstheme="minorHAnsi"/>
          <w:sz w:val="20"/>
          <w:szCs w:val="20"/>
        </w:rPr>
      </w:pPr>
    </w:p>
    <w:p w14:paraId="586862F0" w14:textId="77777777" w:rsidR="00B82E32" w:rsidRPr="004C4962" w:rsidRDefault="00B82E32" w:rsidP="00B82E32">
      <w:pPr>
        <w:tabs>
          <w:tab w:val="left" w:pos="2410"/>
        </w:tabs>
        <w:rPr>
          <w:rFonts w:cstheme="minorHAnsi"/>
          <w:sz w:val="20"/>
          <w:szCs w:val="20"/>
        </w:rPr>
      </w:pPr>
      <w:r w:rsidRPr="004C4962">
        <w:rPr>
          <w:rFonts w:cstheme="minorHAnsi"/>
          <w:sz w:val="20"/>
          <w:szCs w:val="20"/>
        </w:rPr>
        <w:t>In addition, the following resources will be utilized and linked to Google Classroom:</w:t>
      </w:r>
    </w:p>
    <w:p w14:paraId="37A888EC"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Trueflix</w:t>
      </w:r>
    </w:p>
    <w:p w14:paraId="5799A99D"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Bookflix</w:t>
      </w:r>
    </w:p>
    <w:p w14:paraId="3D0CCABF"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lastRenderedPageBreak/>
        <w:t>PBS Learning Media</w:t>
      </w:r>
    </w:p>
    <w:p w14:paraId="2ECACBA4"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Readworks - reading comprehension activities</w:t>
      </w:r>
    </w:p>
    <w:p w14:paraId="34F32CA5"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EdPuzzle</w:t>
      </w:r>
    </w:p>
    <w:p w14:paraId="70047627"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Flip Grid</w:t>
      </w:r>
    </w:p>
    <w:p w14:paraId="7635A98E"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Pear Deck</w:t>
      </w:r>
    </w:p>
    <w:p w14:paraId="03B6A24D"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I3 LearnHub</w:t>
      </w:r>
    </w:p>
    <w:p w14:paraId="107D253D"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Khan Academy</w:t>
      </w:r>
    </w:p>
    <w:p w14:paraId="2C0A50A8"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Learn Zillion</w:t>
      </w:r>
    </w:p>
    <w:p w14:paraId="22C4F90D"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NWEA Mappers</w:t>
      </w:r>
    </w:p>
    <w:p w14:paraId="79932E27"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Library eBooks</w:t>
      </w:r>
    </w:p>
    <w:p w14:paraId="1E5E847B" w14:textId="77777777" w:rsidR="00B82E32" w:rsidRPr="001154EC" w:rsidRDefault="00B82E32" w:rsidP="00417524">
      <w:pPr>
        <w:pStyle w:val="ListParagraph"/>
        <w:numPr>
          <w:ilvl w:val="0"/>
          <w:numId w:val="72"/>
        </w:numPr>
        <w:tabs>
          <w:tab w:val="left" w:pos="2410"/>
        </w:tabs>
        <w:rPr>
          <w:rFonts w:asciiTheme="minorHAnsi" w:hAnsiTheme="minorHAnsi" w:cstheme="minorHAnsi"/>
          <w:lang w:val="es-ES"/>
        </w:rPr>
      </w:pPr>
      <w:r w:rsidRPr="001154EC">
        <w:rPr>
          <w:rFonts w:asciiTheme="minorHAnsi" w:hAnsiTheme="minorHAnsi" w:cstheme="minorHAnsi"/>
          <w:lang w:val="es-ES"/>
        </w:rPr>
        <w:t>JLG DIgital (audio/digital books)</w:t>
      </w:r>
    </w:p>
    <w:p w14:paraId="2B0D3555"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Light Box</w:t>
      </w:r>
    </w:p>
    <w:p w14:paraId="34C3BEC5"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Additional resources include:</w:t>
      </w:r>
    </w:p>
    <w:p w14:paraId="547A4A95"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Brain Pop and Brain Pop Jr.</w:t>
      </w:r>
    </w:p>
    <w:p w14:paraId="728C06C0"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Pebble Go</w:t>
      </w:r>
    </w:p>
    <w:p w14:paraId="00EBDEAD"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Discovery Education</w:t>
      </w:r>
    </w:p>
    <w:p w14:paraId="73CA4E1D"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Culture Grams</w:t>
      </w:r>
    </w:p>
    <w:p w14:paraId="3323A260"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Dictionary.com</w:t>
      </w:r>
    </w:p>
    <w:p w14:paraId="79191B35"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Worldbook Online</w:t>
      </w:r>
    </w:p>
    <w:p w14:paraId="5335B464"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Learning.com</w:t>
      </w:r>
    </w:p>
    <w:p w14:paraId="4E564F26"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Camp Wonderopolis</w:t>
      </w:r>
    </w:p>
    <w:p w14:paraId="60273114"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Classics for Kids</w:t>
      </w:r>
    </w:p>
    <w:p w14:paraId="5A92C905"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Hour of Code</w:t>
      </w:r>
    </w:p>
    <w:p w14:paraId="4C36AF37"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ABCYA</w:t>
      </w:r>
    </w:p>
    <w:p w14:paraId="68ECA81F" w14:textId="77777777" w:rsidR="00B82E32" w:rsidRPr="004C4962" w:rsidRDefault="00B82E32" w:rsidP="00417524">
      <w:pPr>
        <w:pStyle w:val="ListParagraph"/>
        <w:numPr>
          <w:ilvl w:val="0"/>
          <w:numId w:val="72"/>
        </w:numPr>
        <w:tabs>
          <w:tab w:val="left" w:pos="2410"/>
        </w:tabs>
        <w:rPr>
          <w:rFonts w:asciiTheme="minorHAnsi" w:hAnsiTheme="minorHAnsi" w:cstheme="minorHAnsi"/>
        </w:rPr>
      </w:pPr>
      <w:r w:rsidRPr="004C4962">
        <w:rPr>
          <w:rFonts w:asciiTheme="minorHAnsi" w:hAnsiTheme="minorHAnsi" w:cstheme="minorHAnsi"/>
        </w:rPr>
        <w:t>Starfall</w:t>
      </w:r>
    </w:p>
    <w:p w14:paraId="59FA909E" w14:textId="77777777" w:rsidR="00B82E32" w:rsidRPr="004C4962" w:rsidRDefault="00B82E32" w:rsidP="00B82E32">
      <w:pPr>
        <w:tabs>
          <w:tab w:val="left" w:pos="2410"/>
        </w:tabs>
        <w:rPr>
          <w:rFonts w:cstheme="minorHAnsi"/>
          <w:sz w:val="20"/>
          <w:szCs w:val="20"/>
        </w:rPr>
      </w:pPr>
    </w:p>
    <w:p w14:paraId="7C8AD1B0" w14:textId="77777777" w:rsidR="00B82E32" w:rsidRPr="004C4962" w:rsidRDefault="00B82E32" w:rsidP="00B82E32">
      <w:pPr>
        <w:tabs>
          <w:tab w:val="left" w:pos="2410"/>
        </w:tabs>
        <w:rPr>
          <w:rFonts w:cstheme="minorHAnsi"/>
          <w:sz w:val="20"/>
          <w:szCs w:val="20"/>
        </w:rPr>
      </w:pPr>
      <w:r w:rsidRPr="004C4962">
        <w:rPr>
          <w:rFonts w:cstheme="minorHAnsi"/>
          <w:sz w:val="20"/>
          <w:szCs w:val="20"/>
        </w:rPr>
        <w:t>Wellness activities will be provided daily and include some of the following yoga exercises, breathing, fitness, brain breaks, scavenger hunt activities, etc.</w:t>
      </w:r>
    </w:p>
    <w:p w14:paraId="749B5A66" w14:textId="77777777" w:rsidR="00B82E32" w:rsidRPr="004C4962" w:rsidRDefault="00B82E32" w:rsidP="00B82E32">
      <w:pPr>
        <w:tabs>
          <w:tab w:val="left" w:pos="2410"/>
        </w:tabs>
        <w:rPr>
          <w:rFonts w:cstheme="minorHAnsi"/>
          <w:sz w:val="20"/>
          <w:szCs w:val="20"/>
        </w:rPr>
      </w:pPr>
      <w:r w:rsidRPr="004C4962">
        <w:rPr>
          <w:rFonts w:cstheme="minorHAnsi"/>
          <w:sz w:val="20"/>
          <w:szCs w:val="20"/>
        </w:rPr>
        <w:t>Alternate Remote Day Learning Plan:</w:t>
      </w:r>
    </w:p>
    <w:p w14:paraId="06E7F8DD"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Remote learning will take place on required days. </w:t>
      </w:r>
    </w:p>
    <w:p w14:paraId="0C42E8DE" w14:textId="77777777" w:rsidR="00B82E32" w:rsidRPr="004C4962" w:rsidRDefault="00B82E32" w:rsidP="00B82E32">
      <w:pPr>
        <w:tabs>
          <w:tab w:val="left" w:pos="2410"/>
        </w:tabs>
        <w:rPr>
          <w:rFonts w:cstheme="minorHAnsi"/>
          <w:sz w:val="20"/>
          <w:szCs w:val="20"/>
        </w:rPr>
      </w:pPr>
      <w:r w:rsidRPr="004C4962">
        <w:rPr>
          <w:rFonts w:cstheme="minorHAnsi"/>
          <w:sz w:val="20"/>
          <w:szCs w:val="20"/>
        </w:rPr>
        <w:t>The following will be included:</w:t>
      </w:r>
    </w:p>
    <w:p w14:paraId="7DEC310F"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 Every student and staff member will be provided with a device if needed and access to wi-fi will be accessible to those who need it through hotspots procured by the district. The teachers will poll the parents to find out if they need access to devices or internet access. </w:t>
      </w:r>
    </w:p>
    <w:p w14:paraId="6923174A"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●Technology guides and videos will be made available to parents to support their students if needed. Guides will be shared explaining how to access the digital curriculum programs and apps that are utilized. Parent technology support guides and videos will be made accessible on the district website. Parents will have access to technology team support by contacting the building principal if needed. </w:t>
      </w:r>
    </w:p>
    <w:p w14:paraId="0241620E" w14:textId="77777777" w:rsidR="00B82E32" w:rsidRPr="004C4962" w:rsidRDefault="00B82E32" w:rsidP="00B82E32">
      <w:pPr>
        <w:tabs>
          <w:tab w:val="left" w:pos="2410"/>
        </w:tabs>
        <w:rPr>
          <w:rFonts w:cstheme="minorHAnsi"/>
          <w:sz w:val="20"/>
          <w:szCs w:val="20"/>
        </w:rPr>
      </w:pPr>
      <w:r w:rsidRPr="004C4962">
        <w:rPr>
          <w:rFonts w:cstheme="minorHAnsi"/>
          <w:sz w:val="20"/>
          <w:szCs w:val="20"/>
        </w:rPr>
        <w:t>●Staff have been provided with ongoing professional development and support in the area of remote learning which will continue in the future.</w:t>
      </w:r>
    </w:p>
    <w:p w14:paraId="215B6358"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●Multiple ways for student participation to demonstrate their mastery of the learning standards will be provided. </w:t>
      </w:r>
    </w:p>
    <w:p w14:paraId="49FED98C" w14:textId="77777777" w:rsidR="00B82E32" w:rsidRPr="004C4962" w:rsidRDefault="00B82E32" w:rsidP="00B82E32">
      <w:pPr>
        <w:tabs>
          <w:tab w:val="left" w:pos="2410"/>
        </w:tabs>
        <w:rPr>
          <w:rFonts w:cstheme="minorHAnsi"/>
          <w:sz w:val="20"/>
          <w:szCs w:val="20"/>
        </w:rPr>
      </w:pPr>
      <w:r w:rsidRPr="004C4962">
        <w:rPr>
          <w:rFonts w:cstheme="minorHAnsi"/>
          <w:sz w:val="20"/>
          <w:szCs w:val="20"/>
        </w:rPr>
        <w:t>●Students will have their devices home with them  to allow for remote days and bring them back to school on their in-person days unless they are remote home instruction.</w:t>
      </w:r>
    </w:p>
    <w:p w14:paraId="50ECB1A4" w14:textId="77777777" w:rsidR="00B82E32" w:rsidRPr="004C4962" w:rsidRDefault="00B82E32" w:rsidP="00B82E32">
      <w:pPr>
        <w:tabs>
          <w:tab w:val="left" w:pos="2410"/>
        </w:tabs>
        <w:rPr>
          <w:rFonts w:cstheme="minorHAnsi"/>
          <w:sz w:val="20"/>
          <w:szCs w:val="20"/>
        </w:rPr>
      </w:pPr>
      <w:r w:rsidRPr="004C4962">
        <w:rPr>
          <w:rFonts w:cstheme="minorHAnsi"/>
          <w:sz w:val="20"/>
          <w:szCs w:val="20"/>
        </w:rPr>
        <w:t>●Students will be provided with assignments for remote learning days. The assignments will focus on pre-teaching, re-teaching, project-based, or enrichment lessons.</w:t>
      </w:r>
    </w:p>
    <w:p w14:paraId="2367BBFE" w14:textId="77777777" w:rsidR="00B82E32" w:rsidRPr="004C4962" w:rsidRDefault="00B82E32" w:rsidP="00B82E32">
      <w:pPr>
        <w:tabs>
          <w:tab w:val="left" w:pos="2410"/>
        </w:tabs>
        <w:rPr>
          <w:rFonts w:cstheme="minorHAnsi"/>
          <w:sz w:val="20"/>
          <w:szCs w:val="20"/>
        </w:rPr>
      </w:pPr>
      <w:r w:rsidRPr="004C4962">
        <w:rPr>
          <w:rFonts w:cstheme="minorHAnsi"/>
          <w:sz w:val="20"/>
          <w:szCs w:val="20"/>
        </w:rPr>
        <w:t>● Teachers will follow the curriculum schedule listed below.</w:t>
      </w:r>
    </w:p>
    <w:p w14:paraId="5DA3C9D3" w14:textId="77777777" w:rsidR="00B82E32" w:rsidRPr="004C4962" w:rsidRDefault="00B82E32" w:rsidP="00B82E32">
      <w:pPr>
        <w:tabs>
          <w:tab w:val="left" w:pos="2410"/>
        </w:tabs>
        <w:rPr>
          <w:rFonts w:cstheme="minorHAnsi"/>
          <w:sz w:val="20"/>
          <w:szCs w:val="20"/>
        </w:rPr>
      </w:pPr>
      <w:r w:rsidRPr="004C4962">
        <w:rPr>
          <w:rFonts w:cstheme="minorHAnsi"/>
          <w:sz w:val="20"/>
          <w:szCs w:val="20"/>
        </w:rPr>
        <w:lastRenderedPageBreak/>
        <w:t xml:space="preserve">●An office hour for a Google Meet with remote students will be provided by a teacher to support students with their assigned work if needed or answer questions. A schedule will be provided to parents.      </w:t>
      </w:r>
    </w:p>
    <w:p w14:paraId="6F829996"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●Parents and students will be notified of the established daily schedule by the classroom teacher. </w:t>
      </w:r>
    </w:p>
    <w:p w14:paraId="004B0BF4" w14:textId="77777777" w:rsidR="00B82E32" w:rsidRPr="004C4962" w:rsidRDefault="00B82E32" w:rsidP="00B82E32">
      <w:pPr>
        <w:tabs>
          <w:tab w:val="left" w:pos="2410"/>
        </w:tabs>
        <w:rPr>
          <w:rFonts w:cstheme="minorHAnsi"/>
          <w:sz w:val="20"/>
          <w:szCs w:val="20"/>
        </w:rPr>
      </w:pPr>
      <w:r w:rsidRPr="004C4962">
        <w:rPr>
          <w:rFonts w:cstheme="minorHAnsi"/>
          <w:sz w:val="20"/>
          <w:szCs w:val="20"/>
        </w:rPr>
        <w:t>●Attendance will be taken daily by the teacher.</w:t>
      </w:r>
    </w:p>
    <w:p w14:paraId="5A1637E0" w14:textId="77777777" w:rsidR="00B82E32" w:rsidRPr="004C4962" w:rsidRDefault="00B82E32" w:rsidP="00B82E32">
      <w:pPr>
        <w:tabs>
          <w:tab w:val="left" w:pos="2410"/>
        </w:tabs>
        <w:rPr>
          <w:rFonts w:cstheme="minorHAnsi"/>
          <w:sz w:val="20"/>
          <w:szCs w:val="20"/>
        </w:rPr>
      </w:pPr>
      <w:r w:rsidRPr="004C4962">
        <w:rPr>
          <w:rFonts w:cstheme="minorHAnsi"/>
          <w:sz w:val="20"/>
          <w:szCs w:val="20"/>
        </w:rPr>
        <w:t>●Students will be provided access to continuous learning in all curriculum areas using technology and curriculum materials.</w:t>
      </w:r>
    </w:p>
    <w:p w14:paraId="216A7AF9"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●Teachers will assess progress and use data to plan instruction to meet every student’s needs.        </w:t>
      </w:r>
    </w:p>
    <w:p w14:paraId="0CFC6838" w14:textId="77777777" w:rsidR="00B82E32" w:rsidRPr="004C4962" w:rsidRDefault="00B82E32" w:rsidP="00B82E32">
      <w:pPr>
        <w:tabs>
          <w:tab w:val="left" w:pos="2410"/>
        </w:tabs>
        <w:rPr>
          <w:rFonts w:cstheme="minorHAnsi"/>
          <w:sz w:val="20"/>
          <w:szCs w:val="20"/>
        </w:rPr>
      </w:pPr>
      <w:r w:rsidRPr="004C4962">
        <w:rPr>
          <w:rFonts w:cstheme="minorHAnsi"/>
          <w:sz w:val="20"/>
          <w:szCs w:val="20"/>
        </w:rPr>
        <w:t>●Challenge, Instrumental Music, and General Music programs will be scheduled on remote days and will be provided live through Google Meets. A schedule will be developed and provided to parents and students.</w:t>
      </w:r>
    </w:p>
    <w:p w14:paraId="4A36E3F1" w14:textId="77777777" w:rsidR="00B82E32" w:rsidRPr="004C4962" w:rsidRDefault="00B82E32" w:rsidP="00B82E32">
      <w:pPr>
        <w:tabs>
          <w:tab w:val="left" w:pos="2410"/>
        </w:tabs>
        <w:rPr>
          <w:rFonts w:cstheme="minorHAnsi"/>
          <w:sz w:val="20"/>
          <w:szCs w:val="20"/>
        </w:rPr>
      </w:pPr>
      <w:r w:rsidRPr="004C4962">
        <w:rPr>
          <w:rFonts w:cstheme="minorHAnsi"/>
          <w:sz w:val="20"/>
          <w:szCs w:val="20"/>
        </w:rPr>
        <w:t>●Students will be provided mental health and emotional support services and daily wellness activities through teachers, psychologists and social workers.</w:t>
      </w:r>
    </w:p>
    <w:p w14:paraId="36D365D9"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●Consistent daily cohort instructional schedules will be created: </w:t>
      </w:r>
    </w:p>
    <w:p w14:paraId="66F712BE"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ELA Block  - 60 minutes daily with in person instruction adhering to social distancing or remote learning at home. </w:t>
      </w:r>
    </w:p>
    <w:p w14:paraId="2F96E5DB"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Math Block - 60 minutes daily with in person instruction adhering to social distancing or remote learning at home. </w:t>
      </w:r>
    </w:p>
    <w:p w14:paraId="4AFCCC70" w14:textId="77777777" w:rsidR="00B82E32" w:rsidRPr="004C4962" w:rsidRDefault="00B82E32" w:rsidP="00B82E32">
      <w:pPr>
        <w:tabs>
          <w:tab w:val="left" w:pos="2410"/>
        </w:tabs>
        <w:rPr>
          <w:rFonts w:cstheme="minorHAnsi"/>
          <w:sz w:val="20"/>
          <w:szCs w:val="20"/>
        </w:rPr>
      </w:pPr>
      <w:r w:rsidRPr="004C4962">
        <w:rPr>
          <w:rFonts w:cstheme="minorHAnsi"/>
          <w:sz w:val="20"/>
          <w:szCs w:val="20"/>
        </w:rPr>
        <w:t>Science  - 2 lessons per week</w:t>
      </w:r>
    </w:p>
    <w:p w14:paraId="5F3BC245" w14:textId="77777777" w:rsidR="00B82E32" w:rsidRPr="004C4962" w:rsidRDefault="00B82E32" w:rsidP="00B82E32">
      <w:pPr>
        <w:tabs>
          <w:tab w:val="left" w:pos="2410"/>
        </w:tabs>
        <w:rPr>
          <w:rFonts w:cstheme="minorHAnsi"/>
          <w:sz w:val="20"/>
          <w:szCs w:val="20"/>
        </w:rPr>
      </w:pPr>
      <w:r w:rsidRPr="004C4962">
        <w:rPr>
          <w:rFonts w:cstheme="minorHAnsi"/>
          <w:sz w:val="20"/>
          <w:szCs w:val="20"/>
        </w:rPr>
        <w:t>Social Studies - 2 lessons per week</w:t>
      </w:r>
    </w:p>
    <w:p w14:paraId="1298CC40" w14:textId="77777777" w:rsidR="00B82E32" w:rsidRPr="004C4962" w:rsidRDefault="00B82E32" w:rsidP="00B82E32">
      <w:pPr>
        <w:tabs>
          <w:tab w:val="left" w:pos="2410"/>
        </w:tabs>
        <w:rPr>
          <w:rFonts w:cstheme="minorHAnsi"/>
          <w:sz w:val="20"/>
          <w:szCs w:val="20"/>
        </w:rPr>
      </w:pPr>
      <w:r w:rsidRPr="004C4962">
        <w:rPr>
          <w:rFonts w:cstheme="minorHAnsi"/>
          <w:sz w:val="20"/>
          <w:szCs w:val="20"/>
        </w:rPr>
        <w:t>Wellness - Daily</w:t>
      </w:r>
    </w:p>
    <w:p w14:paraId="0AE07E68" w14:textId="77777777" w:rsidR="00B82E32" w:rsidRPr="004C4962" w:rsidRDefault="00B82E32" w:rsidP="00B82E32">
      <w:pPr>
        <w:tabs>
          <w:tab w:val="left" w:pos="2410"/>
        </w:tabs>
        <w:rPr>
          <w:rFonts w:cstheme="minorHAnsi"/>
          <w:sz w:val="20"/>
          <w:szCs w:val="20"/>
        </w:rPr>
      </w:pPr>
      <w:r w:rsidRPr="004C4962">
        <w:rPr>
          <w:rFonts w:cstheme="minorHAnsi"/>
          <w:sz w:val="20"/>
          <w:szCs w:val="20"/>
        </w:rPr>
        <w:t>Physical Education, Art, Library - push-in classroom model or class/whole grade live stream. No full chorus, band, or orchestra rehearsal done live in person at this time.</w:t>
      </w:r>
    </w:p>
    <w:p w14:paraId="615E1660"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●Academic support services will be provided to close learning gaps and will generally follow a push-in classroom model when services are delivered in school. They may also be offered on remote days with live instruction through Google Meets. </w:t>
      </w:r>
    </w:p>
    <w:p w14:paraId="718D3C5C" w14:textId="77777777" w:rsidR="00B82E32" w:rsidRPr="004C4962" w:rsidRDefault="00B82E32" w:rsidP="00B82E32">
      <w:pPr>
        <w:tabs>
          <w:tab w:val="left" w:pos="2410"/>
        </w:tabs>
        <w:rPr>
          <w:rFonts w:cstheme="minorHAnsi"/>
          <w:sz w:val="20"/>
          <w:szCs w:val="20"/>
        </w:rPr>
      </w:pPr>
      <w:r w:rsidRPr="004C4962">
        <w:rPr>
          <w:rFonts w:cstheme="minorHAnsi"/>
          <w:sz w:val="20"/>
          <w:szCs w:val="20"/>
        </w:rPr>
        <w:t>●All teachers will be responsible for providing instruction in their certified areas.</w:t>
      </w:r>
    </w:p>
    <w:p w14:paraId="52518D4E" w14:textId="77777777" w:rsidR="00B82E32" w:rsidRPr="004C4962" w:rsidRDefault="00B82E32" w:rsidP="00B82E32">
      <w:pPr>
        <w:tabs>
          <w:tab w:val="left" w:pos="2410"/>
        </w:tabs>
        <w:rPr>
          <w:rFonts w:cstheme="minorHAnsi"/>
          <w:sz w:val="20"/>
          <w:szCs w:val="20"/>
        </w:rPr>
      </w:pPr>
      <w:r w:rsidRPr="004C4962">
        <w:rPr>
          <w:rFonts w:cstheme="minorHAnsi"/>
          <w:sz w:val="20"/>
          <w:szCs w:val="20"/>
        </w:rPr>
        <w:t>●No assemblies, large gatherings or meetings.</w:t>
      </w:r>
    </w:p>
    <w:p w14:paraId="1DA6DB28" w14:textId="77777777" w:rsidR="00B82E32" w:rsidRPr="004C4962" w:rsidRDefault="00B82E32" w:rsidP="00B82E32">
      <w:pPr>
        <w:tabs>
          <w:tab w:val="left" w:pos="2410"/>
        </w:tabs>
        <w:rPr>
          <w:rFonts w:cstheme="minorHAnsi"/>
          <w:sz w:val="20"/>
          <w:szCs w:val="20"/>
        </w:rPr>
      </w:pPr>
      <w:r w:rsidRPr="004C4962">
        <w:rPr>
          <w:rFonts w:cstheme="minorHAnsi"/>
          <w:sz w:val="20"/>
          <w:szCs w:val="20"/>
        </w:rPr>
        <w:t xml:space="preserve">●Access to continuous learning in all curriculum areas will be supported through the use of technology.  </w:t>
      </w:r>
    </w:p>
    <w:p w14:paraId="25323DA3" w14:textId="77777777" w:rsidR="00B82E32" w:rsidRPr="004C4962" w:rsidRDefault="00B82E32" w:rsidP="00B82E32">
      <w:pPr>
        <w:tabs>
          <w:tab w:val="left" w:pos="2410"/>
        </w:tabs>
        <w:rPr>
          <w:rFonts w:cstheme="minorHAnsi"/>
          <w:sz w:val="20"/>
          <w:szCs w:val="20"/>
        </w:rPr>
      </w:pPr>
      <w:r w:rsidRPr="004C4962">
        <w:rPr>
          <w:rFonts w:cstheme="minorHAnsi"/>
          <w:sz w:val="20"/>
          <w:szCs w:val="20"/>
        </w:rPr>
        <w:t>●The NWEA will be administered in the fall, winter, and spring to assess learning gaps and use data to plan instruction to meet every student’s needs.</w:t>
      </w:r>
    </w:p>
    <w:p w14:paraId="3067697D" w14:textId="0A46AF03" w:rsidR="00042278" w:rsidRPr="003D0CFD" w:rsidRDefault="00042278" w:rsidP="008838A1"/>
    <w:p w14:paraId="54B4CE52" w14:textId="375BFD86" w:rsidR="00042278" w:rsidRPr="003D0CFD" w:rsidRDefault="00042278" w:rsidP="008838A1"/>
    <w:p w14:paraId="5F19E06F" w14:textId="7EC3EB98" w:rsidR="00042278" w:rsidRPr="003D0CFD" w:rsidRDefault="00042278" w:rsidP="008838A1"/>
    <w:p w14:paraId="3D322E4A" w14:textId="4926A154" w:rsidR="00042278" w:rsidRPr="003D0CFD" w:rsidRDefault="00042278" w:rsidP="008838A1"/>
    <w:p w14:paraId="6A07E230" w14:textId="4B7D4100" w:rsidR="00042278" w:rsidRPr="003D0CFD" w:rsidRDefault="00042278" w:rsidP="008838A1"/>
    <w:p w14:paraId="1F33769E" w14:textId="145A482B" w:rsidR="00042278" w:rsidRPr="003D0CFD" w:rsidRDefault="00042278" w:rsidP="008838A1"/>
    <w:p w14:paraId="668F5902" w14:textId="24569531" w:rsidR="00042278" w:rsidRPr="003D0CFD" w:rsidRDefault="00042278" w:rsidP="008838A1"/>
    <w:p w14:paraId="28A64F1F" w14:textId="0F361555" w:rsidR="00042278" w:rsidRPr="003D0CFD" w:rsidRDefault="00042278" w:rsidP="008838A1"/>
    <w:p w14:paraId="18C59D70" w14:textId="703597BE" w:rsidR="00042278" w:rsidRPr="003D0CFD" w:rsidRDefault="00042278" w:rsidP="008838A1"/>
    <w:p w14:paraId="530B4DDB" w14:textId="73B6B1E2" w:rsidR="00042278" w:rsidRPr="003D0CFD" w:rsidRDefault="00042278" w:rsidP="008838A1"/>
    <w:p w14:paraId="5BAF6853" w14:textId="65CB744C" w:rsidR="00147931" w:rsidRPr="003D0CFD" w:rsidRDefault="00147931" w:rsidP="00147931">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32"/>
          <w:szCs w:val="32"/>
        </w:rPr>
        <w:lastRenderedPageBreak/>
        <w:t>APPENDIX F</w:t>
      </w:r>
    </w:p>
    <w:p w14:paraId="73422A7E" w14:textId="77777777" w:rsidR="00147931" w:rsidRPr="003D0CFD" w:rsidRDefault="00147931" w:rsidP="00147931">
      <w:pPr>
        <w:spacing w:after="0" w:line="240" w:lineRule="auto"/>
        <w:jc w:val="center"/>
        <w:rPr>
          <w:rFonts w:ascii="Calibri" w:eastAsia="Times New Roman" w:hAnsi="Calibri" w:cs="Times New Roman"/>
          <w:b/>
          <w:sz w:val="24"/>
          <w:szCs w:val="20"/>
        </w:rPr>
      </w:pPr>
    </w:p>
    <w:p w14:paraId="4C651BA9" w14:textId="0813BAC7" w:rsidR="00147931" w:rsidRPr="003D0CFD" w:rsidRDefault="00147931" w:rsidP="00147931">
      <w:pPr>
        <w:spacing w:after="0" w:line="240" w:lineRule="auto"/>
        <w:jc w:val="center"/>
        <w:rPr>
          <w:rFonts w:ascii="Calibri" w:eastAsia="Times New Roman" w:hAnsi="Calibri" w:cs="Times New Roman"/>
          <w:b/>
          <w:sz w:val="32"/>
          <w:szCs w:val="32"/>
        </w:rPr>
      </w:pPr>
      <w:r w:rsidRPr="003D0CFD">
        <w:rPr>
          <w:rFonts w:ascii="Calibri" w:eastAsia="Times New Roman" w:hAnsi="Calibri" w:cs="Times New Roman"/>
          <w:b/>
          <w:sz w:val="28"/>
          <w:szCs w:val="28"/>
        </w:rPr>
        <w:t>Threat Assessment Guidance</w:t>
      </w:r>
    </w:p>
    <w:p w14:paraId="52925170" w14:textId="77777777" w:rsidR="00BB25CB" w:rsidRPr="003D0CFD" w:rsidRDefault="00BB25CB" w:rsidP="00147931">
      <w:pPr>
        <w:spacing w:after="0" w:line="240" w:lineRule="auto"/>
        <w:rPr>
          <w:rFonts w:ascii="Calibri" w:eastAsia="Calibri" w:hAnsi="Calibri" w:cs="Times New Roman"/>
          <w:b/>
        </w:rPr>
      </w:pPr>
    </w:p>
    <w:p w14:paraId="6375E04A" w14:textId="2E1FDD97" w:rsidR="00BF10F1" w:rsidRPr="003D0CFD" w:rsidRDefault="00BF10F1" w:rsidP="00BF10F1">
      <w:pPr>
        <w:spacing w:after="0" w:line="240" w:lineRule="auto"/>
        <w:jc w:val="center"/>
        <w:rPr>
          <w:rFonts w:ascii="Calibri" w:eastAsia="Calibri" w:hAnsi="Calibri" w:cs="Times New Roman"/>
          <w:b/>
        </w:rPr>
      </w:pPr>
      <w:r w:rsidRPr="003D0CFD">
        <w:rPr>
          <w:rFonts w:ascii="Calibri" w:eastAsia="Calibri" w:hAnsi="Calibri" w:cs="Times New Roman"/>
          <w:b/>
        </w:rPr>
        <w:t>U.S. Department of Homeland Security</w:t>
      </w:r>
    </w:p>
    <w:p w14:paraId="3C2A5179" w14:textId="77777777" w:rsidR="00BF10F1" w:rsidRPr="003D0CFD" w:rsidRDefault="00BF10F1" w:rsidP="00BF10F1">
      <w:pPr>
        <w:spacing w:after="0" w:line="240" w:lineRule="auto"/>
        <w:jc w:val="center"/>
        <w:rPr>
          <w:rFonts w:ascii="Calibri" w:eastAsia="Calibri" w:hAnsi="Calibri" w:cs="Times New Roman"/>
          <w:b/>
        </w:rPr>
      </w:pPr>
      <w:r w:rsidRPr="003D0CFD">
        <w:rPr>
          <w:rFonts w:ascii="Calibri" w:eastAsia="Calibri" w:hAnsi="Calibri" w:cs="Times New Roman"/>
          <w:b/>
        </w:rPr>
        <w:t>United States Secret Service</w:t>
      </w:r>
    </w:p>
    <w:p w14:paraId="766DA608" w14:textId="3C6646A4" w:rsidR="00BF10F1" w:rsidRPr="003D0CFD" w:rsidRDefault="00BF10F1" w:rsidP="00147931">
      <w:pPr>
        <w:spacing w:line="240" w:lineRule="auto"/>
        <w:jc w:val="center"/>
        <w:rPr>
          <w:rFonts w:ascii="Calibri" w:eastAsia="Calibri" w:hAnsi="Calibri" w:cs="Times New Roman"/>
          <w:b/>
        </w:rPr>
      </w:pPr>
      <w:r w:rsidRPr="003D0CFD">
        <w:rPr>
          <w:rFonts w:ascii="Calibri" w:eastAsia="Calibri" w:hAnsi="Calibri" w:cs="Times New Roman"/>
          <w:b/>
        </w:rPr>
        <w:t>Creating a Comprehensive Targeted Violence Prevention Plan</w:t>
      </w:r>
    </w:p>
    <w:p w14:paraId="6787793D" w14:textId="77777777" w:rsidR="00BF10F1" w:rsidRPr="003D0CFD" w:rsidRDefault="00BF10F1" w:rsidP="00BF10F1">
      <w:pPr>
        <w:spacing w:line="240" w:lineRule="auto"/>
        <w:jc w:val="both"/>
        <w:rPr>
          <w:rFonts w:ascii="Calibri" w:eastAsia="Calibri" w:hAnsi="Calibri" w:cs="Times New Roman"/>
          <w:sz w:val="20"/>
          <w:szCs w:val="20"/>
        </w:rPr>
      </w:pPr>
      <w:r w:rsidRPr="003D0CFD">
        <w:rPr>
          <w:rFonts w:ascii="Calibri" w:eastAsia="Calibri" w:hAnsi="Calibri" w:cs="Times New Roman"/>
          <w:sz w:val="20"/>
          <w:szCs w:val="20"/>
        </w:rPr>
        <w:t>The July 2018 report from the United States Secret Service highlights the many factors necessary for creating a school violence prevention plan including physical security, emergency management and violence prevention through a threat assessment process. The basis of this document focuses on violence prevention by the creation of a Comprehensive Targeted Violence Prevention Plan. Components of the Plan include the following:</w:t>
      </w:r>
    </w:p>
    <w:p w14:paraId="53430E92" w14:textId="77777777" w:rsidR="00BF10F1"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Forming a Multidisciplinary Threat Assessment Team</w:t>
      </w:r>
    </w:p>
    <w:p w14:paraId="4E92E914" w14:textId="77777777" w:rsidR="00BF10F1"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Identifying Behaviors of Concern</w:t>
      </w:r>
    </w:p>
    <w:p w14:paraId="75048FA3" w14:textId="77777777" w:rsidR="00BF10F1"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Establishing Central Reporting Mechanisms</w:t>
      </w:r>
    </w:p>
    <w:p w14:paraId="4B074538" w14:textId="77777777" w:rsidR="00BF10F1"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Defining the Threshold for Law Enforcement Intervention</w:t>
      </w:r>
    </w:p>
    <w:p w14:paraId="70F7497C" w14:textId="77777777" w:rsidR="00BF10F1"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Establish Threat Assessment Procedures</w:t>
      </w:r>
    </w:p>
    <w:p w14:paraId="59CB1993" w14:textId="77777777" w:rsidR="00BF10F1"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Develop Risk Management Options</w:t>
      </w:r>
    </w:p>
    <w:p w14:paraId="5FA0FC3C" w14:textId="77777777" w:rsidR="00BF10F1"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Promoting Safe School Climates</w:t>
      </w:r>
    </w:p>
    <w:p w14:paraId="03ADC08E" w14:textId="64BFE7AD" w:rsidR="00871208" w:rsidRPr="003D0CFD" w:rsidRDefault="00BF10F1" w:rsidP="00417524">
      <w:pPr>
        <w:numPr>
          <w:ilvl w:val="0"/>
          <w:numId w:val="38"/>
        </w:numPr>
        <w:spacing w:line="240" w:lineRule="auto"/>
        <w:contextualSpacing/>
        <w:jc w:val="both"/>
        <w:rPr>
          <w:rFonts w:ascii="Calibri" w:eastAsia="Calibri" w:hAnsi="Calibri" w:cs="Times New Roman"/>
          <w:sz w:val="20"/>
          <w:szCs w:val="20"/>
        </w:rPr>
      </w:pPr>
      <w:r w:rsidRPr="003D0CFD">
        <w:rPr>
          <w:rFonts w:ascii="Calibri" w:eastAsia="Calibri" w:hAnsi="Calibri" w:cs="Times New Roman"/>
          <w:sz w:val="20"/>
          <w:szCs w:val="20"/>
        </w:rPr>
        <w:t>Providing Training to Stakeholders</w:t>
      </w:r>
    </w:p>
    <w:p w14:paraId="3127B4D6" w14:textId="77777777" w:rsidR="00C80CF5" w:rsidRPr="003D0CFD" w:rsidRDefault="00C80CF5" w:rsidP="00C80CF5">
      <w:pPr>
        <w:spacing w:line="240" w:lineRule="auto"/>
        <w:ind w:left="720"/>
        <w:contextualSpacing/>
        <w:jc w:val="both"/>
        <w:rPr>
          <w:rFonts w:ascii="Calibri" w:eastAsia="Calibri" w:hAnsi="Calibri" w:cs="Times New Roman"/>
          <w:sz w:val="20"/>
          <w:szCs w:val="20"/>
        </w:rPr>
      </w:pPr>
    </w:p>
    <w:p w14:paraId="59A58B08" w14:textId="1E1AC362" w:rsidR="00BF10F1" w:rsidRPr="003D0CFD" w:rsidRDefault="00BF10F1" w:rsidP="00BF10F1">
      <w:pPr>
        <w:spacing w:line="240" w:lineRule="auto"/>
        <w:jc w:val="both"/>
        <w:rPr>
          <w:rFonts w:ascii="Calibri" w:eastAsia="Calibri" w:hAnsi="Calibri" w:cs="Times New Roman"/>
          <w:sz w:val="20"/>
          <w:szCs w:val="20"/>
        </w:rPr>
      </w:pPr>
      <w:r w:rsidRPr="003D0CFD">
        <w:rPr>
          <w:rFonts w:ascii="Calibri" w:eastAsia="Calibri" w:hAnsi="Calibri" w:cs="Times New Roman"/>
          <w:sz w:val="20"/>
          <w:szCs w:val="20"/>
        </w:rPr>
        <w:t xml:space="preserve">New York State has been a leader and National model for violence prevention in schools through the creation of the SAVE (Safe Schools Against Violence in Education) legislation in 2000 along with more recent revisions and guidance on the law reflecting lessons learned from violent incidents across the Country. The following information compares the recommendations from the U.S. Secret Service with existing requirements and guidelines in New York State. </w:t>
      </w:r>
    </w:p>
    <w:tbl>
      <w:tblPr>
        <w:tblStyle w:val="TableGrid2"/>
        <w:tblW w:w="10795" w:type="dxa"/>
        <w:tblLook w:val="04A0" w:firstRow="1" w:lastRow="0" w:firstColumn="1" w:lastColumn="0" w:noHBand="0" w:noVBand="1"/>
      </w:tblPr>
      <w:tblGrid>
        <w:gridCol w:w="4675"/>
        <w:gridCol w:w="6120"/>
      </w:tblGrid>
      <w:tr w:rsidR="00BF10F1" w:rsidRPr="003D0CFD" w14:paraId="174F80A9" w14:textId="77777777" w:rsidTr="00BF10F1">
        <w:tc>
          <w:tcPr>
            <w:tcW w:w="4675" w:type="dxa"/>
            <w:shd w:val="clear" w:color="auto" w:fill="D9D9D9"/>
          </w:tcPr>
          <w:p w14:paraId="3ED396D6" w14:textId="77777777" w:rsidR="00BF10F1" w:rsidRPr="003D0CFD" w:rsidRDefault="00BF10F1" w:rsidP="00BF10F1">
            <w:pPr>
              <w:jc w:val="center"/>
              <w:rPr>
                <w:rFonts w:ascii="Calibri" w:eastAsia="Calibri" w:hAnsi="Calibri" w:cs="Times New Roman"/>
                <w:b/>
              </w:rPr>
            </w:pPr>
            <w:r w:rsidRPr="003D0CFD">
              <w:rPr>
                <w:rFonts w:ascii="Calibri" w:eastAsia="Calibri" w:hAnsi="Calibri" w:cs="Times New Roman"/>
                <w:b/>
              </w:rPr>
              <w:t>U. S. Secret Service Recommendations</w:t>
            </w:r>
          </w:p>
        </w:tc>
        <w:tc>
          <w:tcPr>
            <w:tcW w:w="6120" w:type="dxa"/>
            <w:shd w:val="clear" w:color="auto" w:fill="D9D9D9"/>
          </w:tcPr>
          <w:p w14:paraId="564E5CEB" w14:textId="77777777" w:rsidR="00BF10F1" w:rsidRPr="003D0CFD" w:rsidRDefault="00BF10F1" w:rsidP="00BF10F1">
            <w:pPr>
              <w:jc w:val="center"/>
              <w:rPr>
                <w:rFonts w:ascii="Calibri" w:eastAsia="Calibri" w:hAnsi="Calibri" w:cs="Times New Roman"/>
                <w:b/>
              </w:rPr>
            </w:pPr>
            <w:r w:rsidRPr="003D0CFD">
              <w:rPr>
                <w:rFonts w:ascii="Calibri" w:eastAsia="Calibri" w:hAnsi="Calibri" w:cs="Times New Roman"/>
                <w:b/>
              </w:rPr>
              <w:t>NYS Requirements &amp; Guidelines</w:t>
            </w:r>
          </w:p>
        </w:tc>
      </w:tr>
      <w:tr w:rsidR="00BF10F1" w:rsidRPr="003D0CFD" w14:paraId="1B255E17" w14:textId="77777777" w:rsidTr="00B62B73">
        <w:tc>
          <w:tcPr>
            <w:tcW w:w="4675" w:type="dxa"/>
          </w:tcPr>
          <w:p w14:paraId="60078C57"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t>Step 1: Threat Assessment Team</w:t>
            </w:r>
          </w:p>
          <w:p w14:paraId="1C9FC13F" w14:textId="77777777" w:rsidR="00BF10F1" w:rsidRPr="003D0CFD" w:rsidRDefault="00BF10F1" w:rsidP="00417524">
            <w:pPr>
              <w:numPr>
                <w:ilvl w:val="0"/>
                <w:numId w:val="39"/>
              </w:numPr>
              <w:contextualSpacing/>
              <w:rPr>
                <w:rFonts w:ascii="Calibri" w:eastAsia="Calibri" w:hAnsi="Calibri" w:cs="Times New Roman"/>
                <w:sz w:val="20"/>
                <w:szCs w:val="20"/>
              </w:rPr>
            </w:pPr>
            <w:r w:rsidRPr="003D0CFD">
              <w:rPr>
                <w:rFonts w:ascii="Calibri" w:eastAsia="Calibri" w:hAnsi="Calibri" w:cs="Times New Roman"/>
                <w:sz w:val="20"/>
                <w:szCs w:val="20"/>
              </w:rPr>
              <w:t>District-wide or School Building Team</w:t>
            </w:r>
          </w:p>
          <w:p w14:paraId="37C546FC" w14:textId="77777777" w:rsidR="00BF10F1" w:rsidRPr="003D0CFD" w:rsidRDefault="00BF10F1" w:rsidP="00417524">
            <w:pPr>
              <w:numPr>
                <w:ilvl w:val="0"/>
                <w:numId w:val="39"/>
              </w:numPr>
              <w:contextualSpacing/>
              <w:rPr>
                <w:rFonts w:ascii="Calibri" w:eastAsia="Calibri" w:hAnsi="Calibri" w:cs="Times New Roman"/>
                <w:sz w:val="20"/>
                <w:szCs w:val="20"/>
              </w:rPr>
            </w:pPr>
            <w:r w:rsidRPr="003D0CFD">
              <w:rPr>
                <w:rFonts w:ascii="Calibri" w:eastAsia="Calibri" w:hAnsi="Calibri" w:cs="Times New Roman"/>
                <w:sz w:val="20"/>
                <w:szCs w:val="20"/>
              </w:rPr>
              <w:t>Variety of Disciplines</w:t>
            </w:r>
          </w:p>
          <w:p w14:paraId="2640F4C2" w14:textId="77777777" w:rsidR="00BF10F1" w:rsidRPr="003D0CFD" w:rsidRDefault="00BF10F1" w:rsidP="00417524">
            <w:pPr>
              <w:numPr>
                <w:ilvl w:val="0"/>
                <w:numId w:val="39"/>
              </w:numPr>
              <w:contextualSpacing/>
              <w:rPr>
                <w:rFonts w:ascii="Calibri" w:eastAsia="Calibri" w:hAnsi="Calibri" w:cs="Times New Roman"/>
                <w:sz w:val="20"/>
                <w:szCs w:val="20"/>
              </w:rPr>
            </w:pPr>
            <w:r w:rsidRPr="003D0CFD">
              <w:rPr>
                <w:rFonts w:ascii="Calibri" w:eastAsia="Calibri" w:hAnsi="Calibri" w:cs="Times New Roman"/>
                <w:sz w:val="20"/>
                <w:szCs w:val="20"/>
              </w:rPr>
              <w:t>Specific Designated Leader</w:t>
            </w:r>
          </w:p>
          <w:p w14:paraId="24FA8DB2" w14:textId="77777777" w:rsidR="00BF10F1" w:rsidRPr="003D0CFD" w:rsidRDefault="00BF10F1" w:rsidP="00417524">
            <w:pPr>
              <w:numPr>
                <w:ilvl w:val="0"/>
                <w:numId w:val="39"/>
              </w:numPr>
              <w:contextualSpacing/>
              <w:rPr>
                <w:rFonts w:ascii="Calibri" w:eastAsia="Calibri" w:hAnsi="Calibri" w:cs="Times New Roman"/>
                <w:sz w:val="20"/>
                <w:szCs w:val="20"/>
              </w:rPr>
            </w:pPr>
            <w:r w:rsidRPr="003D0CFD">
              <w:rPr>
                <w:rFonts w:ascii="Calibri" w:eastAsia="Calibri" w:hAnsi="Calibri" w:cs="Times New Roman"/>
                <w:sz w:val="20"/>
                <w:szCs w:val="20"/>
              </w:rPr>
              <w:t>Protocols and Procedures</w:t>
            </w:r>
          </w:p>
          <w:p w14:paraId="3B1AA9A0" w14:textId="77777777" w:rsidR="00BF10F1" w:rsidRPr="003D0CFD" w:rsidRDefault="00BF10F1" w:rsidP="00417524">
            <w:pPr>
              <w:numPr>
                <w:ilvl w:val="0"/>
                <w:numId w:val="39"/>
              </w:numPr>
              <w:contextualSpacing/>
              <w:rPr>
                <w:rFonts w:ascii="Calibri" w:eastAsia="Calibri" w:hAnsi="Calibri" w:cs="Times New Roman"/>
                <w:sz w:val="20"/>
                <w:szCs w:val="20"/>
              </w:rPr>
            </w:pPr>
            <w:r w:rsidRPr="003D0CFD">
              <w:rPr>
                <w:rFonts w:ascii="Calibri" w:eastAsia="Calibri" w:hAnsi="Calibri" w:cs="Times New Roman"/>
                <w:sz w:val="20"/>
                <w:szCs w:val="20"/>
              </w:rPr>
              <w:t>Meet on a Regular Basis</w:t>
            </w:r>
          </w:p>
        </w:tc>
        <w:tc>
          <w:tcPr>
            <w:tcW w:w="6120" w:type="dxa"/>
          </w:tcPr>
          <w:p w14:paraId="08EA2F4D" w14:textId="036B5CEA"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t xml:space="preserve">The SAVE legislation requires school districts to have a </w:t>
            </w:r>
            <w:r w:rsidRPr="003D0CFD">
              <w:rPr>
                <w:rFonts w:ascii="Calibri" w:eastAsia="Calibri" w:hAnsi="Calibri" w:cs="Times New Roman"/>
                <w:b/>
                <w:sz w:val="20"/>
                <w:szCs w:val="20"/>
              </w:rPr>
              <w:t xml:space="preserve">District-wide School Safety Team; Building-level Emergency Response </w:t>
            </w:r>
            <w:r w:rsidR="00A51956" w:rsidRPr="003D0CFD">
              <w:rPr>
                <w:rFonts w:ascii="Calibri" w:eastAsia="Calibri" w:hAnsi="Calibri" w:cs="Times New Roman"/>
                <w:b/>
                <w:sz w:val="20"/>
                <w:szCs w:val="20"/>
              </w:rPr>
              <w:t xml:space="preserve">Planning </w:t>
            </w:r>
            <w:r w:rsidRPr="003D0CFD">
              <w:rPr>
                <w:rFonts w:ascii="Calibri" w:eastAsia="Calibri" w:hAnsi="Calibri" w:cs="Times New Roman"/>
                <w:b/>
                <w:sz w:val="20"/>
                <w:szCs w:val="20"/>
              </w:rPr>
              <w:t>Team; Emergency Response Team and Post-Incident Response Team</w:t>
            </w:r>
            <w:r w:rsidRPr="003D0CFD">
              <w:rPr>
                <w:rFonts w:ascii="Calibri" w:eastAsia="Calibri" w:hAnsi="Calibri" w:cs="Times New Roman"/>
                <w:sz w:val="20"/>
                <w:szCs w:val="20"/>
              </w:rPr>
              <w:t xml:space="preserve">. There is cross-sectional representation of the school community with specific leadership. Teams are encouraged to meet at least 4 times annually and many meet monthly. </w:t>
            </w:r>
          </w:p>
        </w:tc>
      </w:tr>
      <w:tr w:rsidR="00BF10F1" w:rsidRPr="003D0CFD" w14:paraId="197833D9" w14:textId="77777777" w:rsidTr="00B62B73">
        <w:tc>
          <w:tcPr>
            <w:tcW w:w="4675" w:type="dxa"/>
          </w:tcPr>
          <w:p w14:paraId="039745EA"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t>Step 2: Define Prohibited &amp; Concerning Behaviors</w:t>
            </w:r>
          </w:p>
          <w:p w14:paraId="5D61E644" w14:textId="77777777" w:rsidR="00BF10F1" w:rsidRPr="003D0CFD" w:rsidRDefault="00BF10F1" w:rsidP="00417524">
            <w:pPr>
              <w:numPr>
                <w:ilvl w:val="0"/>
                <w:numId w:val="40"/>
              </w:numPr>
              <w:contextualSpacing/>
              <w:rPr>
                <w:rFonts w:ascii="Calibri" w:eastAsia="Calibri" w:hAnsi="Calibri" w:cs="Times New Roman"/>
                <w:sz w:val="20"/>
                <w:szCs w:val="20"/>
              </w:rPr>
            </w:pPr>
            <w:r w:rsidRPr="003D0CFD">
              <w:rPr>
                <w:rFonts w:ascii="Calibri" w:eastAsia="Calibri" w:hAnsi="Calibri" w:cs="Times New Roman"/>
                <w:sz w:val="20"/>
                <w:szCs w:val="20"/>
              </w:rPr>
              <w:t>Threatening or Violent Actions; Weapons; Bullying/Harassment; Criminal Behavior.</w:t>
            </w:r>
          </w:p>
          <w:p w14:paraId="0FCBAAC1" w14:textId="77777777" w:rsidR="00BF10F1" w:rsidRPr="003D0CFD" w:rsidRDefault="00BF10F1" w:rsidP="00417524">
            <w:pPr>
              <w:numPr>
                <w:ilvl w:val="0"/>
                <w:numId w:val="40"/>
              </w:numPr>
              <w:contextualSpacing/>
              <w:rPr>
                <w:rFonts w:ascii="Calibri" w:eastAsia="Calibri" w:hAnsi="Calibri" w:cs="Times New Roman"/>
                <w:sz w:val="20"/>
                <w:szCs w:val="20"/>
              </w:rPr>
            </w:pPr>
            <w:r w:rsidRPr="003D0CFD">
              <w:rPr>
                <w:rFonts w:ascii="Calibri" w:eastAsia="Calibri" w:hAnsi="Calibri" w:cs="Times New Roman"/>
                <w:sz w:val="20"/>
                <w:szCs w:val="20"/>
              </w:rPr>
              <w:t>Performance Decline; Absenteeism; Withdrawal/Isolation; Change in Behavior or Appearance; Drug/Alcohol Use; Depression or other Emotional/Mental Health Symptoms.</w:t>
            </w:r>
          </w:p>
          <w:p w14:paraId="13625EBF" w14:textId="77777777" w:rsidR="00BF10F1" w:rsidRPr="003D0CFD" w:rsidRDefault="00BF10F1" w:rsidP="00417524">
            <w:pPr>
              <w:numPr>
                <w:ilvl w:val="0"/>
                <w:numId w:val="40"/>
              </w:numPr>
              <w:contextualSpacing/>
              <w:rPr>
                <w:rFonts w:ascii="Calibri" w:eastAsia="Calibri" w:hAnsi="Calibri" w:cs="Times New Roman"/>
                <w:sz w:val="20"/>
                <w:szCs w:val="20"/>
              </w:rPr>
            </w:pPr>
            <w:r w:rsidRPr="003D0CFD">
              <w:rPr>
                <w:rFonts w:ascii="Calibri" w:eastAsia="Calibri" w:hAnsi="Calibri" w:cs="Times New Roman"/>
                <w:sz w:val="20"/>
                <w:szCs w:val="20"/>
              </w:rPr>
              <w:t>Threshold for Intervention Should be Low.</w:t>
            </w:r>
          </w:p>
          <w:p w14:paraId="3FD97471" w14:textId="77777777" w:rsidR="00BF10F1" w:rsidRPr="003D0CFD" w:rsidRDefault="00BF10F1" w:rsidP="00417524">
            <w:pPr>
              <w:numPr>
                <w:ilvl w:val="0"/>
                <w:numId w:val="40"/>
              </w:numPr>
              <w:contextualSpacing/>
              <w:rPr>
                <w:rFonts w:ascii="Calibri" w:eastAsia="Calibri" w:hAnsi="Calibri" w:cs="Times New Roman"/>
                <w:sz w:val="20"/>
                <w:szCs w:val="20"/>
              </w:rPr>
            </w:pPr>
            <w:r w:rsidRPr="003D0CFD">
              <w:rPr>
                <w:rFonts w:ascii="Calibri" w:eastAsia="Calibri" w:hAnsi="Calibri" w:cs="Times New Roman"/>
                <w:sz w:val="20"/>
                <w:szCs w:val="20"/>
              </w:rPr>
              <w:t>Identify Other Concerning Statements or Actions.</w:t>
            </w:r>
          </w:p>
        </w:tc>
        <w:tc>
          <w:tcPr>
            <w:tcW w:w="6120" w:type="dxa"/>
          </w:tcPr>
          <w:p w14:paraId="1454EF97" w14:textId="77777777"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t xml:space="preserve">The SAVE legislation also has requirements for recognizing, reporting and documenting threatening and violent actions through </w:t>
            </w:r>
            <w:r w:rsidRPr="003D0CFD">
              <w:rPr>
                <w:rFonts w:ascii="Calibri" w:eastAsia="Calibri" w:hAnsi="Calibri" w:cs="Times New Roman"/>
                <w:b/>
                <w:sz w:val="20"/>
                <w:szCs w:val="20"/>
              </w:rPr>
              <w:t>School Safety and the Educational Climate (SSEC)</w:t>
            </w:r>
            <w:r w:rsidRPr="003D0CFD">
              <w:rPr>
                <w:rFonts w:ascii="Calibri" w:eastAsia="Calibri" w:hAnsi="Calibri" w:cs="Times New Roman"/>
                <w:sz w:val="20"/>
                <w:szCs w:val="20"/>
              </w:rPr>
              <w:t xml:space="preserve"> provisions. This consists of the </w:t>
            </w:r>
            <w:r w:rsidRPr="003D0CFD">
              <w:rPr>
                <w:rFonts w:ascii="Calibri" w:eastAsia="Calibri" w:hAnsi="Calibri" w:cs="Times New Roman"/>
                <w:b/>
                <w:sz w:val="20"/>
                <w:szCs w:val="20"/>
              </w:rPr>
              <w:t>Dignity for all Students Act (DASA)</w:t>
            </w:r>
            <w:r w:rsidRPr="003D0CFD">
              <w:rPr>
                <w:rFonts w:ascii="Calibri" w:eastAsia="Calibri" w:hAnsi="Calibri" w:cs="Times New Roman"/>
                <w:sz w:val="20"/>
                <w:szCs w:val="20"/>
              </w:rPr>
              <w:t xml:space="preserve"> and </w:t>
            </w:r>
            <w:r w:rsidRPr="003D0CFD">
              <w:rPr>
                <w:rFonts w:ascii="Calibri" w:eastAsia="Calibri" w:hAnsi="Calibri" w:cs="Times New Roman"/>
                <w:b/>
                <w:sz w:val="20"/>
                <w:szCs w:val="20"/>
              </w:rPr>
              <w:t>Violent and Disruptive Incident Reporting (VADIR)</w:t>
            </w:r>
            <w:r w:rsidRPr="003D0CFD">
              <w:rPr>
                <w:rFonts w:ascii="Calibri" w:eastAsia="Calibri" w:hAnsi="Calibri" w:cs="Times New Roman"/>
                <w:sz w:val="20"/>
                <w:szCs w:val="20"/>
              </w:rPr>
              <w:t xml:space="preserve"> which includes Homicide; Sexual Offense; Assault; Weapons Possession; Discrimination, Harassment, and Bullying; Bomb Threats; False Alarms; and Use, Possession and Sale of Drugs and Alcohol. The mandated </w:t>
            </w:r>
            <w:r w:rsidRPr="003D0CFD">
              <w:rPr>
                <w:rFonts w:ascii="Calibri" w:eastAsia="Calibri" w:hAnsi="Calibri" w:cs="Times New Roman"/>
                <w:b/>
                <w:sz w:val="20"/>
                <w:szCs w:val="20"/>
              </w:rPr>
              <w:t>Code of Conduct sets</w:t>
            </w:r>
            <w:r w:rsidRPr="003D0CFD">
              <w:rPr>
                <w:rFonts w:ascii="Calibri" w:eastAsia="Calibri" w:hAnsi="Calibri" w:cs="Times New Roman"/>
                <w:sz w:val="20"/>
                <w:szCs w:val="20"/>
              </w:rPr>
              <w:t xml:space="preserve"> the Standard.</w:t>
            </w:r>
          </w:p>
        </w:tc>
      </w:tr>
      <w:tr w:rsidR="00BF10F1" w:rsidRPr="003D0CFD" w14:paraId="3692F87D" w14:textId="77777777" w:rsidTr="00B62B73">
        <w:tc>
          <w:tcPr>
            <w:tcW w:w="4675" w:type="dxa"/>
          </w:tcPr>
          <w:p w14:paraId="3369C3F4"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t>Step 3: Create a Central Reporting Mechanism</w:t>
            </w:r>
          </w:p>
          <w:p w14:paraId="7B8F4359" w14:textId="77777777" w:rsidR="00BF10F1" w:rsidRPr="003D0CFD" w:rsidRDefault="00BF10F1" w:rsidP="00417524">
            <w:pPr>
              <w:numPr>
                <w:ilvl w:val="0"/>
                <w:numId w:val="41"/>
              </w:numPr>
              <w:contextualSpacing/>
              <w:rPr>
                <w:rFonts w:ascii="Calibri" w:eastAsia="Calibri" w:hAnsi="Calibri" w:cs="Times New Roman"/>
                <w:sz w:val="20"/>
                <w:szCs w:val="20"/>
              </w:rPr>
            </w:pPr>
            <w:r w:rsidRPr="003D0CFD">
              <w:rPr>
                <w:rFonts w:ascii="Calibri" w:eastAsia="Calibri" w:hAnsi="Calibri" w:cs="Times New Roman"/>
                <w:sz w:val="20"/>
                <w:szCs w:val="20"/>
              </w:rPr>
              <w:t>Establish One or More Reporting Mechanisms (on-line, email, phone, etc.)</w:t>
            </w:r>
          </w:p>
          <w:p w14:paraId="4217BA1F" w14:textId="77777777" w:rsidR="00BF10F1" w:rsidRPr="003D0CFD" w:rsidRDefault="00BF10F1" w:rsidP="00417524">
            <w:pPr>
              <w:numPr>
                <w:ilvl w:val="0"/>
                <w:numId w:val="41"/>
              </w:numPr>
              <w:contextualSpacing/>
              <w:rPr>
                <w:rFonts w:ascii="Calibri" w:eastAsia="Calibri" w:hAnsi="Calibri" w:cs="Times New Roman"/>
                <w:sz w:val="20"/>
                <w:szCs w:val="20"/>
              </w:rPr>
            </w:pPr>
            <w:r w:rsidRPr="003D0CFD">
              <w:rPr>
                <w:rFonts w:ascii="Calibri" w:eastAsia="Calibri" w:hAnsi="Calibri" w:cs="Times New Roman"/>
                <w:sz w:val="20"/>
                <w:szCs w:val="20"/>
              </w:rPr>
              <w:t>Promote and Provide Training on Reporting System. Make sure everyone knows their roles.</w:t>
            </w:r>
          </w:p>
          <w:p w14:paraId="234C1CCB" w14:textId="77777777" w:rsidR="00BF10F1" w:rsidRPr="003D0CFD" w:rsidRDefault="00BF10F1" w:rsidP="00417524">
            <w:pPr>
              <w:numPr>
                <w:ilvl w:val="0"/>
                <w:numId w:val="41"/>
              </w:numPr>
              <w:contextualSpacing/>
              <w:rPr>
                <w:rFonts w:ascii="Calibri" w:eastAsia="Calibri" w:hAnsi="Calibri" w:cs="Times New Roman"/>
                <w:sz w:val="20"/>
                <w:szCs w:val="20"/>
              </w:rPr>
            </w:pPr>
            <w:r w:rsidRPr="003D0CFD">
              <w:rPr>
                <w:rFonts w:ascii="Calibri" w:eastAsia="Calibri" w:hAnsi="Calibri" w:cs="Times New Roman"/>
                <w:sz w:val="20"/>
                <w:szCs w:val="20"/>
              </w:rPr>
              <w:t>Establish monitoring and response protocols.</w:t>
            </w:r>
          </w:p>
          <w:p w14:paraId="39F94FF1" w14:textId="77777777" w:rsidR="00BF10F1" w:rsidRPr="003D0CFD" w:rsidRDefault="00BF10F1" w:rsidP="00417524">
            <w:pPr>
              <w:numPr>
                <w:ilvl w:val="0"/>
                <w:numId w:val="41"/>
              </w:numPr>
              <w:contextualSpacing/>
              <w:rPr>
                <w:rFonts w:ascii="Calibri" w:eastAsia="Calibri" w:hAnsi="Calibri" w:cs="Times New Roman"/>
                <w:sz w:val="20"/>
                <w:szCs w:val="20"/>
              </w:rPr>
            </w:pPr>
            <w:r w:rsidRPr="003D0CFD">
              <w:rPr>
                <w:rFonts w:ascii="Calibri" w:eastAsia="Calibri" w:hAnsi="Calibri" w:cs="Times New Roman"/>
                <w:sz w:val="20"/>
                <w:szCs w:val="20"/>
              </w:rPr>
              <w:t>Establish anonymous reporting procedures.</w:t>
            </w:r>
          </w:p>
          <w:p w14:paraId="2C7CB33C" w14:textId="77777777" w:rsidR="00BF10F1" w:rsidRPr="003D0CFD" w:rsidRDefault="00BF10F1" w:rsidP="00417524">
            <w:pPr>
              <w:numPr>
                <w:ilvl w:val="0"/>
                <w:numId w:val="41"/>
              </w:numPr>
              <w:contextualSpacing/>
              <w:rPr>
                <w:rFonts w:ascii="Calibri" w:eastAsia="Calibri" w:hAnsi="Calibri" w:cs="Times New Roman"/>
                <w:sz w:val="20"/>
                <w:szCs w:val="20"/>
              </w:rPr>
            </w:pPr>
            <w:r w:rsidRPr="003D0CFD">
              <w:rPr>
                <w:rFonts w:ascii="Calibri" w:eastAsia="Calibri" w:hAnsi="Calibri" w:cs="Times New Roman"/>
                <w:sz w:val="20"/>
                <w:szCs w:val="20"/>
              </w:rPr>
              <w:t xml:space="preserve">Act quickly, appropriately and maintain confidentiality. </w:t>
            </w:r>
          </w:p>
        </w:tc>
        <w:tc>
          <w:tcPr>
            <w:tcW w:w="6120" w:type="dxa"/>
          </w:tcPr>
          <w:p w14:paraId="46F4C0BD" w14:textId="77777777"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t xml:space="preserve">Reporting systems exist and anonymous reporting is encouraged. In New York State schools are encouraged to adopt the concept </w:t>
            </w:r>
            <w:r w:rsidRPr="003D0CFD">
              <w:rPr>
                <w:rFonts w:ascii="Calibri" w:eastAsia="Calibri" w:hAnsi="Calibri" w:cs="Times New Roman"/>
                <w:b/>
                <w:sz w:val="20"/>
                <w:szCs w:val="20"/>
              </w:rPr>
              <w:t>“If You See Something, Say Something.”</w:t>
            </w:r>
            <w:r w:rsidRPr="003D0CFD">
              <w:rPr>
                <w:rFonts w:ascii="Calibri" w:eastAsia="Calibri" w:hAnsi="Calibri" w:cs="Times New Roman"/>
                <w:sz w:val="20"/>
                <w:szCs w:val="20"/>
              </w:rPr>
              <w:t xml:space="preserve"> There are existing requirements for reporting of child abuse in the home along with training for mandated reporters. Additional requirements exist for reporting of suspected child abuse within the educational setting. Timeframes are established for reporting.  </w:t>
            </w:r>
          </w:p>
        </w:tc>
      </w:tr>
      <w:tr w:rsidR="00BF10F1" w:rsidRPr="003D0CFD" w14:paraId="47F8B889" w14:textId="77777777" w:rsidTr="00B62B73">
        <w:tc>
          <w:tcPr>
            <w:tcW w:w="4675" w:type="dxa"/>
          </w:tcPr>
          <w:p w14:paraId="3F53A77B"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t>Step 4: Threshold for Law Enforcement</w:t>
            </w:r>
          </w:p>
          <w:p w14:paraId="074CEBE2" w14:textId="77777777" w:rsidR="00BF10F1" w:rsidRPr="003D0CFD" w:rsidRDefault="00BF10F1" w:rsidP="00417524">
            <w:pPr>
              <w:numPr>
                <w:ilvl w:val="0"/>
                <w:numId w:val="42"/>
              </w:numPr>
              <w:contextualSpacing/>
              <w:rPr>
                <w:rFonts w:ascii="Calibri" w:eastAsia="Calibri" w:hAnsi="Calibri" w:cs="Times New Roman"/>
                <w:sz w:val="20"/>
                <w:szCs w:val="20"/>
              </w:rPr>
            </w:pPr>
            <w:r w:rsidRPr="003D0CFD">
              <w:rPr>
                <w:rFonts w:ascii="Calibri" w:eastAsia="Calibri" w:hAnsi="Calibri" w:cs="Times New Roman"/>
                <w:sz w:val="20"/>
                <w:szCs w:val="20"/>
              </w:rPr>
              <w:lastRenderedPageBreak/>
              <w:t>Weapons, threats, physical violence, safety of individual.</w:t>
            </w:r>
          </w:p>
          <w:p w14:paraId="2D01FA8B" w14:textId="77777777" w:rsidR="00BF10F1" w:rsidRPr="003D0CFD" w:rsidRDefault="00BF10F1" w:rsidP="00417524">
            <w:pPr>
              <w:numPr>
                <w:ilvl w:val="0"/>
                <w:numId w:val="42"/>
              </w:numPr>
              <w:contextualSpacing/>
              <w:rPr>
                <w:rFonts w:ascii="Calibri" w:eastAsia="Calibri" w:hAnsi="Calibri" w:cs="Times New Roman"/>
                <w:sz w:val="20"/>
                <w:szCs w:val="20"/>
              </w:rPr>
            </w:pPr>
            <w:r w:rsidRPr="003D0CFD">
              <w:rPr>
                <w:rFonts w:ascii="Calibri" w:eastAsia="Calibri" w:hAnsi="Calibri" w:cs="Times New Roman"/>
                <w:sz w:val="20"/>
                <w:szCs w:val="20"/>
              </w:rPr>
              <w:t>Importance of law enforcement representation on team.</w:t>
            </w:r>
          </w:p>
        </w:tc>
        <w:tc>
          <w:tcPr>
            <w:tcW w:w="6120" w:type="dxa"/>
          </w:tcPr>
          <w:p w14:paraId="3FF57E3D" w14:textId="73D2787D"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lastRenderedPageBreak/>
              <w:t>The SAVE legislation requires representation of law enforcement on the Building-level Emergency Response</w:t>
            </w:r>
            <w:r w:rsidR="003F2E2B" w:rsidRPr="003D0CFD">
              <w:rPr>
                <w:rFonts w:ascii="Calibri" w:eastAsia="Calibri" w:hAnsi="Calibri" w:cs="Times New Roman"/>
                <w:sz w:val="20"/>
                <w:szCs w:val="20"/>
              </w:rPr>
              <w:t xml:space="preserve"> Planning</w:t>
            </w:r>
            <w:r w:rsidRPr="003D0CFD">
              <w:rPr>
                <w:rFonts w:ascii="Calibri" w:eastAsia="Calibri" w:hAnsi="Calibri" w:cs="Times New Roman"/>
                <w:sz w:val="20"/>
                <w:szCs w:val="20"/>
              </w:rPr>
              <w:t xml:space="preserve"> Team. School districts are </w:t>
            </w:r>
            <w:r w:rsidRPr="003D0CFD">
              <w:rPr>
                <w:rFonts w:ascii="Calibri" w:eastAsia="Calibri" w:hAnsi="Calibri" w:cs="Times New Roman"/>
                <w:sz w:val="20"/>
                <w:szCs w:val="20"/>
              </w:rPr>
              <w:lastRenderedPageBreak/>
              <w:t xml:space="preserve">encouraged to report weapons, threats, physical violence, and anything concerning the safety of an individual to law enforcement. </w:t>
            </w:r>
          </w:p>
        </w:tc>
      </w:tr>
      <w:tr w:rsidR="00BF10F1" w:rsidRPr="003D0CFD" w14:paraId="6A8BAB25" w14:textId="77777777" w:rsidTr="00B62B73">
        <w:tc>
          <w:tcPr>
            <w:tcW w:w="4675" w:type="dxa"/>
          </w:tcPr>
          <w:p w14:paraId="2BCC3976"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lastRenderedPageBreak/>
              <w:t>Step 5: Establish Threat Assessment Procedures</w:t>
            </w:r>
          </w:p>
          <w:p w14:paraId="54C5279A" w14:textId="77777777" w:rsidR="00BF10F1" w:rsidRPr="003D0CFD" w:rsidRDefault="00BF10F1" w:rsidP="00417524">
            <w:pPr>
              <w:numPr>
                <w:ilvl w:val="0"/>
                <w:numId w:val="43"/>
              </w:numPr>
              <w:contextualSpacing/>
              <w:rPr>
                <w:rFonts w:ascii="Calibri" w:eastAsia="Calibri" w:hAnsi="Calibri" w:cs="Times New Roman"/>
                <w:sz w:val="20"/>
                <w:szCs w:val="20"/>
              </w:rPr>
            </w:pPr>
            <w:r w:rsidRPr="003D0CFD">
              <w:rPr>
                <w:rFonts w:ascii="Calibri" w:eastAsia="Calibri" w:hAnsi="Calibri" w:cs="Times New Roman"/>
                <w:sz w:val="20"/>
                <w:szCs w:val="20"/>
              </w:rPr>
              <w:t>Standardized Incident Form.</w:t>
            </w:r>
          </w:p>
          <w:p w14:paraId="2A8D2094" w14:textId="77777777" w:rsidR="00BF10F1" w:rsidRPr="003D0CFD" w:rsidRDefault="00BF10F1" w:rsidP="00417524">
            <w:pPr>
              <w:numPr>
                <w:ilvl w:val="0"/>
                <w:numId w:val="43"/>
              </w:numPr>
              <w:contextualSpacing/>
              <w:rPr>
                <w:rFonts w:ascii="Calibri" w:eastAsia="Calibri" w:hAnsi="Calibri" w:cs="Times New Roman"/>
                <w:sz w:val="20"/>
                <w:szCs w:val="20"/>
              </w:rPr>
            </w:pPr>
            <w:r w:rsidRPr="003D0CFD">
              <w:rPr>
                <w:rFonts w:ascii="Calibri" w:eastAsia="Calibri" w:hAnsi="Calibri" w:cs="Times New Roman"/>
                <w:sz w:val="20"/>
                <w:szCs w:val="20"/>
              </w:rPr>
              <w:t>Consider different sources of information.</w:t>
            </w:r>
          </w:p>
          <w:p w14:paraId="03279B3F" w14:textId="77777777" w:rsidR="00BF10F1" w:rsidRPr="003D0CFD" w:rsidRDefault="00BF10F1" w:rsidP="00417524">
            <w:pPr>
              <w:numPr>
                <w:ilvl w:val="0"/>
                <w:numId w:val="43"/>
              </w:numPr>
              <w:contextualSpacing/>
              <w:rPr>
                <w:rFonts w:ascii="Calibri" w:eastAsia="Calibri" w:hAnsi="Calibri" w:cs="Times New Roman"/>
                <w:sz w:val="20"/>
                <w:szCs w:val="20"/>
              </w:rPr>
            </w:pPr>
            <w:r w:rsidRPr="003D0CFD">
              <w:rPr>
                <w:rFonts w:ascii="Calibri" w:eastAsia="Calibri" w:hAnsi="Calibri" w:cs="Times New Roman"/>
                <w:sz w:val="20"/>
                <w:szCs w:val="20"/>
              </w:rPr>
              <w:t>Examine online social media, desks, lockers.</w:t>
            </w:r>
          </w:p>
          <w:p w14:paraId="217B6C52" w14:textId="77777777" w:rsidR="00BF10F1" w:rsidRPr="003D0CFD" w:rsidRDefault="00BF10F1" w:rsidP="00417524">
            <w:pPr>
              <w:numPr>
                <w:ilvl w:val="0"/>
                <w:numId w:val="43"/>
              </w:numPr>
              <w:contextualSpacing/>
              <w:rPr>
                <w:rFonts w:ascii="Calibri" w:eastAsia="Calibri" w:hAnsi="Calibri" w:cs="Times New Roman"/>
                <w:sz w:val="20"/>
                <w:szCs w:val="20"/>
              </w:rPr>
            </w:pPr>
            <w:r w:rsidRPr="003D0CFD">
              <w:rPr>
                <w:rFonts w:ascii="Calibri" w:eastAsia="Calibri" w:hAnsi="Calibri" w:cs="Times New Roman"/>
                <w:sz w:val="20"/>
                <w:szCs w:val="20"/>
              </w:rPr>
              <w:t>Examine academic, disciplinary, law enforcement and other formal records.</w:t>
            </w:r>
          </w:p>
          <w:p w14:paraId="16F7549E" w14:textId="77777777" w:rsidR="00BF10F1" w:rsidRPr="003D0CFD" w:rsidRDefault="00BF10F1" w:rsidP="00417524">
            <w:pPr>
              <w:numPr>
                <w:ilvl w:val="0"/>
                <w:numId w:val="43"/>
              </w:numPr>
              <w:contextualSpacing/>
              <w:rPr>
                <w:rFonts w:ascii="Calibri" w:eastAsia="Calibri" w:hAnsi="Calibri" w:cs="Times New Roman"/>
                <w:sz w:val="20"/>
                <w:szCs w:val="20"/>
              </w:rPr>
            </w:pPr>
            <w:r w:rsidRPr="003D0CFD">
              <w:rPr>
                <w:rFonts w:ascii="Calibri" w:eastAsia="Calibri" w:hAnsi="Calibri" w:cs="Times New Roman"/>
                <w:sz w:val="20"/>
                <w:szCs w:val="20"/>
              </w:rPr>
              <w:t>Establish rapport with student and guardian.</w:t>
            </w:r>
          </w:p>
          <w:p w14:paraId="2975FF2D" w14:textId="77777777" w:rsidR="00BF10F1" w:rsidRPr="003D0CFD" w:rsidRDefault="00BF10F1" w:rsidP="00417524">
            <w:pPr>
              <w:numPr>
                <w:ilvl w:val="0"/>
                <w:numId w:val="43"/>
              </w:numPr>
              <w:contextualSpacing/>
              <w:rPr>
                <w:rFonts w:ascii="Calibri" w:eastAsia="Calibri" w:hAnsi="Calibri" w:cs="Times New Roman"/>
                <w:sz w:val="20"/>
                <w:szCs w:val="20"/>
              </w:rPr>
            </w:pPr>
            <w:r w:rsidRPr="003D0CFD">
              <w:rPr>
                <w:rFonts w:ascii="Calibri" w:eastAsia="Calibri" w:hAnsi="Calibri" w:cs="Times New Roman"/>
                <w:sz w:val="20"/>
                <w:szCs w:val="20"/>
              </w:rPr>
              <w:t>Evaluate the behavior in the context of age and social/emotional development.</w:t>
            </w:r>
          </w:p>
          <w:p w14:paraId="2ECB29A8" w14:textId="77777777" w:rsidR="00BF10F1" w:rsidRPr="003D0CFD" w:rsidRDefault="00BF10F1" w:rsidP="00417524">
            <w:pPr>
              <w:numPr>
                <w:ilvl w:val="0"/>
                <w:numId w:val="43"/>
              </w:numPr>
              <w:contextualSpacing/>
              <w:rPr>
                <w:rFonts w:ascii="Calibri" w:eastAsia="Calibri" w:hAnsi="Calibri" w:cs="Times New Roman"/>
                <w:sz w:val="20"/>
                <w:szCs w:val="20"/>
              </w:rPr>
            </w:pPr>
            <w:r w:rsidRPr="003D0CFD">
              <w:rPr>
                <w:rFonts w:ascii="Calibri" w:eastAsia="Calibri" w:hAnsi="Calibri" w:cs="Times New Roman"/>
                <w:sz w:val="20"/>
                <w:szCs w:val="20"/>
              </w:rPr>
              <w:t>Investigate Themes: Motives; Communications, Inappropriate Interests; Weapons Access; Stressors; Emotional or Developmental Issues; Desperation or Despair; Violence as an Option; Concerned Others; Capacity to Carry Out an Attack; Planning; Consistency; Protective Factors.</w:t>
            </w:r>
          </w:p>
        </w:tc>
        <w:tc>
          <w:tcPr>
            <w:tcW w:w="6120" w:type="dxa"/>
          </w:tcPr>
          <w:p w14:paraId="4309D05F" w14:textId="77777777"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t>School districts use standardized incident reporting forms which become the basis for the annual School Safety and the Educational Climate (SSEC) Summary Form. Emergency response procedures are required to be shared with parents, students and staff by October 1</w:t>
            </w:r>
            <w:r w:rsidRPr="003D0CFD">
              <w:rPr>
                <w:rFonts w:ascii="Calibri" w:eastAsia="Calibri" w:hAnsi="Calibri" w:cs="Times New Roman"/>
                <w:sz w:val="20"/>
                <w:szCs w:val="20"/>
                <w:vertAlign w:val="superscript"/>
              </w:rPr>
              <w:t>st</w:t>
            </w:r>
            <w:r w:rsidRPr="003D0CFD">
              <w:rPr>
                <w:rFonts w:ascii="Calibri" w:eastAsia="Calibri" w:hAnsi="Calibri" w:cs="Times New Roman"/>
                <w:sz w:val="20"/>
                <w:szCs w:val="20"/>
              </w:rPr>
              <w:t xml:space="preserve"> of each school year.  </w:t>
            </w:r>
          </w:p>
        </w:tc>
      </w:tr>
      <w:tr w:rsidR="00BF10F1" w:rsidRPr="003D0CFD" w14:paraId="66DE8FB3" w14:textId="77777777" w:rsidTr="00B62B73">
        <w:tc>
          <w:tcPr>
            <w:tcW w:w="4675" w:type="dxa"/>
          </w:tcPr>
          <w:p w14:paraId="0B319418"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t>Step 6: Develop Risk Management Options</w:t>
            </w:r>
          </w:p>
          <w:p w14:paraId="080B148B"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Individualized Management Plan.</w:t>
            </w:r>
          </w:p>
          <w:p w14:paraId="2C1FD856"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Need for Monitoring or Guidance.</w:t>
            </w:r>
          </w:p>
          <w:p w14:paraId="5CBB2BCA"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Available Resources.</w:t>
            </w:r>
          </w:p>
          <w:p w14:paraId="138BC857"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Removal and its impact on monitoring and maintaining connection.</w:t>
            </w:r>
          </w:p>
          <w:p w14:paraId="749170EB"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Notify law enforcement immediately if student is thinking about or planning to engage in violence.</w:t>
            </w:r>
          </w:p>
          <w:p w14:paraId="0AA5D3DF"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Address the safety of any potential targets.</w:t>
            </w:r>
          </w:p>
          <w:p w14:paraId="16BDC617"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Create a situation that is less prone to violence.</w:t>
            </w:r>
          </w:p>
          <w:p w14:paraId="09651D0D"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Remove or redirect the student’s motive.</w:t>
            </w:r>
          </w:p>
          <w:p w14:paraId="07183426" w14:textId="77777777" w:rsidR="00BF10F1" w:rsidRPr="003D0CFD" w:rsidRDefault="00BF10F1" w:rsidP="00417524">
            <w:pPr>
              <w:numPr>
                <w:ilvl w:val="0"/>
                <w:numId w:val="44"/>
              </w:numPr>
              <w:contextualSpacing/>
              <w:rPr>
                <w:rFonts w:ascii="Calibri" w:eastAsia="Calibri" w:hAnsi="Calibri" w:cs="Times New Roman"/>
                <w:sz w:val="20"/>
                <w:szCs w:val="20"/>
              </w:rPr>
            </w:pPr>
            <w:r w:rsidRPr="003D0CFD">
              <w:rPr>
                <w:rFonts w:ascii="Calibri" w:eastAsia="Calibri" w:hAnsi="Calibri" w:cs="Times New Roman"/>
                <w:sz w:val="20"/>
                <w:szCs w:val="20"/>
              </w:rPr>
              <w:t>Reduce the effect of stressors.</w:t>
            </w:r>
          </w:p>
        </w:tc>
        <w:tc>
          <w:tcPr>
            <w:tcW w:w="6120" w:type="dxa"/>
          </w:tcPr>
          <w:p w14:paraId="469540AA" w14:textId="77777777"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t xml:space="preserve">Addressed in the SAVE legislation and required to be defined in the Building-Level Emergency Response Plan.  </w:t>
            </w:r>
          </w:p>
        </w:tc>
      </w:tr>
      <w:tr w:rsidR="00BF10F1" w:rsidRPr="003D0CFD" w14:paraId="795A2A6D" w14:textId="77777777" w:rsidTr="00B62B73">
        <w:tc>
          <w:tcPr>
            <w:tcW w:w="4675" w:type="dxa"/>
          </w:tcPr>
          <w:p w14:paraId="033BACFC"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t>Step 7: Create/Promote Safe School Climate</w:t>
            </w:r>
          </w:p>
          <w:p w14:paraId="2367E2B1" w14:textId="77777777" w:rsidR="00BF10F1" w:rsidRPr="003D0CFD" w:rsidRDefault="00BF10F1" w:rsidP="00417524">
            <w:pPr>
              <w:numPr>
                <w:ilvl w:val="0"/>
                <w:numId w:val="45"/>
              </w:numPr>
              <w:contextualSpacing/>
              <w:rPr>
                <w:rFonts w:ascii="Calibri" w:eastAsia="Calibri" w:hAnsi="Calibri" w:cs="Times New Roman"/>
                <w:sz w:val="20"/>
                <w:szCs w:val="20"/>
              </w:rPr>
            </w:pPr>
            <w:r w:rsidRPr="003D0CFD">
              <w:rPr>
                <w:rFonts w:ascii="Calibri" w:eastAsia="Calibri" w:hAnsi="Calibri" w:cs="Times New Roman"/>
                <w:sz w:val="20"/>
                <w:szCs w:val="20"/>
              </w:rPr>
              <w:t>Build culture of safety, respect, trust and social/emotional support.</w:t>
            </w:r>
          </w:p>
          <w:p w14:paraId="63705B0C" w14:textId="77777777" w:rsidR="00BF10F1" w:rsidRPr="003D0CFD" w:rsidRDefault="00BF10F1" w:rsidP="00417524">
            <w:pPr>
              <w:numPr>
                <w:ilvl w:val="0"/>
                <w:numId w:val="45"/>
              </w:numPr>
              <w:contextualSpacing/>
              <w:rPr>
                <w:rFonts w:ascii="Calibri" w:eastAsia="Calibri" w:hAnsi="Calibri" w:cs="Times New Roman"/>
                <w:sz w:val="20"/>
                <w:szCs w:val="20"/>
              </w:rPr>
            </w:pPr>
            <w:r w:rsidRPr="003D0CFD">
              <w:rPr>
                <w:rFonts w:ascii="Calibri" w:eastAsia="Calibri" w:hAnsi="Calibri" w:cs="Times New Roman"/>
                <w:sz w:val="20"/>
                <w:szCs w:val="20"/>
              </w:rPr>
              <w:t>Encourage teachers/staff to build positive, trusting relationships with students.</w:t>
            </w:r>
          </w:p>
          <w:p w14:paraId="6861B56C" w14:textId="77777777" w:rsidR="00BF10F1" w:rsidRPr="003D0CFD" w:rsidRDefault="00BF10F1" w:rsidP="00417524">
            <w:pPr>
              <w:numPr>
                <w:ilvl w:val="0"/>
                <w:numId w:val="45"/>
              </w:numPr>
              <w:contextualSpacing/>
              <w:rPr>
                <w:rFonts w:ascii="Calibri" w:eastAsia="Calibri" w:hAnsi="Calibri" w:cs="Times New Roman"/>
                <w:sz w:val="20"/>
                <w:szCs w:val="20"/>
              </w:rPr>
            </w:pPr>
            <w:r w:rsidRPr="003D0CFD">
              <w:rPr>
                <w:rFonts w:ascii="Calibri" w:eastAsia="Calibri" w:hAnsi="Calibri" w:cs="Times New Roman"/>
                <w:sz w:val="20"/>
                <w:szCs w:val="20"/>
              </w:rPr>
              <w:t>Break down “codes of silence.”</w:t>
            </w:r>
          </w:p>
          <w:p w14:paraId="0779D6D1" w14:textId="77777777" w:rsidR="00BF10F1" w:rsidRPr="003D0CFD" w:rsidRDefault="00BF10F1" w:rsidP="00417524">
            <w:pPr>
              <w:numPr>
                <w:ilvl w:val="0"/>
                <w:numId w:val="45"/>
              </w:numPr>
              <w:contextualSpacing/>
              <w:rPr>
                <w:rFonts w:ascii="Calibri" w:eastAsia="Calibri" w:hAnsi="Calibri" w:cs="Times New Roman"/>
                <w:sz w:val="20"/>
                <w:szCs w:val="20"/>
              </w:rPr>
            </w:pPr>
            <w:r w:rsidRPr="003D0CFD">
              <w:rPr>
                <w:rFonts w:ascii="Calibri" w:eastAsia="Calibri" w:hAnsi="Calibri" w:cs="Times New Roman"/>
                <w:sz w:val="20"/>
                <w:szCs w:val="20"/>
              </w:rPr>
              <w:t>Help students feel connected to the school community and classmates.</w:t>
            </w:r>
          </w:p>
          <w:p w14:paraId="6832B696" w14:textId="77777777" w:rsidR="00BF10F1" w:rsidRPr="003D0CFD" w:rsidRDefault="00BF10F1" w:rsidP="00417524">
            <w:pPr>
              <w:numPr>
                <w:ilvl w:val="0"/>
                <w:numId w:val="45"/>
              </w:numPr>
              <w:contextualSpacing/>
              <w:rPr>
                <w:rFonts w:ascii="Calibri" w:eastAsia="Calibri" w:hAnsi="Calibri" w:cs="Times New Roman"/>
                <w:sz w:val="20"/>
                <w:szCs w:val="20"/>
              </w:rPr>
            </w:pPr>
            <w:r w:rsidRPr="003D0CFD">
              <w:rPr>
                <w:rFonts w:ascii="Calibri" w:eastAsia="Calibri" w:hAnsi="Calibri" w:cs="Times New Roman"/>
                <w:sz w:val="20"/>
                <w:szCs w:val="20"/>
              </w:rPr>
              <w:t>Identify clubs or teams at school.</w:t>
            </w:r>
          </w:p>
          <w:p w14:paraId="7C938E33" w14:textId="77777777" w:rsidR="00BF10F1" w:rsidRPr="003D0CFD" w:rsidRDefault="00BF10F1" w:rsidP="00417524">
            <w:pPr>
              <w:numPr>
                <w:ilvl w:val="0"/>
                <w:numId w:val="45"/>
              </w:numPr>
              <w:contextualSpacing/>
              <w:rPr>
                <w:rFonts w:ascii="Calibri" w:eastAsia="Calibri" w:hAnsi="Calibri" w:cs="Times New Roman"/>
                <w:sz w:val="20"/>
                <w:szCs w:val="20"/>
              </w:rPr>
            </w:pPr>
            <w:r w:rsidRPr="003D0CFD">
              <w:rPr>
                <w:rFonts w:ascii="Calibri" w:eastAsia="Calibri" w:hAnsi="Calibri" w:cs="Times New Roman"/>
                <w:sz w:val="20"/>
                <w:szCs w:val="20"/>
              </w:rPr>
              <w:t>Support Positive Behavioral Interventions and Supports (PBIS) programs.</w:t>
            </w:r>
          </w:p>
          <w:p w14:paraId="43C34871" w14:textId="77777777" w:rsidR="00BF10F1" w:rsidRPr="003D0CFD" w:rsidRDefault="00BF10F1" w:rsidP="00417524">
            <w:pPr>
              <w:numPr>
                <w:ilvl w:val="0"/>
                <w:numId w:val="45"/>
              </w:numPr>
              <w:contextualSpacing/>
              <w:rPr>
                <w:rFonts w:ascii="Calibri" w:eastAsia="Calibri" w:hAnsi="Calibri" w:cs="Times New Roman"/>
                <w:sz w:val="20"/>
                <w:szCs w:val="20"/>
              </w:rPr>
            </w:pPr>
            <w:r w:rsidRPr="003D0CFD">
              <w:rPr>
                <w:rFonts w:ascii="Calibri" w:eastAsia="Calibri" w:hAnsi="Calibri" w:cs="Times New Roman"/>
                <w:sz w:val="20"/>
                <w:szCs w:val="20"/>
              </w:rPr>
              <w:t>Encourage student involvement.</w:t>
            </w:r>
          </w:p>
        </w:tc>
        <w:tc>
          <w:tcPr>
            <w:tcW w:w="6120" w:type="dxa"/>
          </w:tcPr>
          <w:p w14:paraId="35BEF217" w14:textId="77777777"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t>The Dignity for all Students Act (DASA) promotes a safe school climate through requirements for Dignity Act Coordinators in school buildings. DASA Coordinators are required to complete specific training in order to fulfill their responsibilities.</w:t>
            </w:r>
          </w:p>
        </w:tc>
      </w:tr>
      <w:tr w:rsidR="00BF10F1" w:rsidRPr="003D0CFD" w14:paraId="298BAF8C" w14:textId="77777777" w:rsidTr="00B62B73">
        <w:tc>
          <w:tcPr>
            <w:tcW w:w="4675" w:type="dxa"/>
          </w:tcPr>
          <w:p w14:paraId="131AA225" w14:textId="77777777" w:rsidR="00BF10F1" w:rsidRPr="003D0CFD" w:rsidRDefault="00BF10F1" w:rsidP="00BF10F1">
            <w:pPr>
              <w:rPr>
                <w:rFonts w:ascii="Calibri" w:eastAsia="Calibri" w:hAnsi="Calibri" w:cs="Times New Roman"/>
                <w:b/>
                <w:bCs/>
                <w:sz w:val="20"/>
                <w:szCs w:val="20"/>
              </w:rPr>
            </w:pPr>
            <w:r w:rsidRPr="003D0CFD">
              <w:rPr>
                <w:rFonts w:ascii="Calibri" w:eastAsia="Calibri" w:hAnsi="Calibri" w:cs="Times New Roman"/>
                <w:b/>
                <w:bCs/>
                <w:sz w:val="20"/>
                <w:szCs w:val="20"/>
              </w:rPr>
              <w:t>Step 8: Conduct Training for all Stakeholders</w:t>
            </w:r>
          </w:p>
          <w:p w14:paraId="7FCB135E" w14:textId="77777777" w:rsidR="00BF10F1" w:rsidRPr="003D0CFD" w:rsidRDefault="00BF10F1" w:rsidP="00417524">
            <w:pPr>
              <w:numPr>
                <w:ilvl w:val="0"/>
                <w:numId w:val="46"/>
              </w:numPr>
              <w:contextualSpacing/>
              <w:rPr>
                <w:rFonts w:ascii="Calibri" w:eastAsia="Calibri" w:hAnsi="Calibri" w:cs="Times New Roman"/>
                <w:sz w:val="20"/>
                <w:szCs w:val="20"/>
              </w:rPr>
            </w:pPr>
            <w:r w:rsidRPr="003D0CFD">
              <w:rPr>
                <w:rFonts w:ascii="Calibri" w:eastAsia="Calibri" w:hAnsi="Calibri" w:cs="Times New Roman"/>
                <w:sz w:val="20"/>
                <w:szCs w:val="20"/>
              </w:rPr>
              <w:t>School safety is everyone’s responsibility.</w:t>
            </w:r>
          </w:p>
          <w:p w14:paraId="2CB30A9D" w14:textId="77777777" w:rsidR="00BF10F1" w:rsidRPr="003D0CFD" w:rsidRDefault="00BF10F1" w:rsidP="00417524">
            <w:pPr>
              <w:numPr>
                <w:ilvl w:val="0"/>
                <w:numId w:val="46"/>
              </w:numPr>
              <w:contextualSpacing/>
              <w:rPr>
                <w:rFonts w:ascii="Calibri" w:eastAsia="Calibri" w:hAnsi="Calibri" w:cs="Times New Roman"/>
                <w:sz w:val="20"/>
                <w:szCs w:val="20"/>
              </w:rPr>
            </w:pPr>
            <w:r w:rsidRPr="003D0CFD">
              <w:rPr>
                <w:rFonts w:ascii="Calibri" w:eastAsia="Calibri" w:hAnsi="Calibri" w:cs="Times New Roman"/>
                <w:sz w:val="20"/>
                <w:szCs w:val="20"/>
              </w:rPr>
              <w:t>All employees require training.</w:t>
            </w:r>
          </w:p>
          <w:p w14:paraId="6BAB0079" w14:textId="77777777" w:rsidR="00BF10F1" w:rsidRPr="003D0CFD" w:rsidRDefault="00BF10F1" w:rsidP="00417524">
            <w:pPr>
              <w:numPr>
                <w:ilvl w:val="0"/>
                <w:numId w:val="46"/>
              </w:numPr>
              <w:contextualSpacing/>
              <w:rPr>
                <w:rFonts w:ascii="Calibri" w:eastAsia="Calibri" w:hAnsi="Calibri" w:cs="Times New Roman"/>
                <w:sz w:val="20"/>
                <w:szCs w:val="20"/>
              </w:rPr>
            </w:pPr>
            <w:r w:rsidRPr="003D0CFD">
              <w:rPr>
                <w:rFonts w:ascii="Calibri" w:eastAsia="Calibri" w:hAnsi="Calibri" w:cs="Times New Roman"/>
                <w:sz w:val="20"/>
                <w:szCs w:val="20"/>
              </w:rPr>
              <w:t xml:space="preserve">Students need training on the threat assessment process, reporting process, breaking the code-of-silence and confidentiality. </w:t>
            </w:r>
          </w:p>
          <w:p w14:paraId="1A3E2130" w14:textId="77777777" w:rsidR="00BF10F1" w:rsidRPr="003D0CFD" w:rsidRDefault="00BF10F1" w:rsidP="00417524">
            <w:pPr>
              <w:numPr>
                <w:ilvl w:val="0"/>
                <w:numId w:val="46"/>
              </w:numPr>
              <w:contextualSpacing/>
              <w:rPr>
                <w:rFonts w:ascii="Calibri" w:eastAsia="Calibri" w:hAnsi="Calibri" w:cs="Times New Roman"/>
                <w:sz w:val="20"/>
                <w:szCs w:val="20"/>
              </w:rPr>
            </w:pPr>
            <w:r w:rsidRPr="003D0CFD">
              <w:rPr>
                <w:rFonts w:ascii="Calibri" w:eastAsia="Calibri" w:hAnsi="Calibri" w:cs="Times New Roman"/>
                <w:sz w:val="20"/>
                <w:szCs w:val="20"/>
              </w:rPr>
              <w:t>Parents need training on their role in the threat assessment process.</w:t>
            </w:r>
          </w:p>
          <w:p w14:paraId="5C8BF265" w14:textId="77777777" w:rsidR="00BF10F1" w:rsidRPr="003D0CFD" w:rsidRDefault="00BF10F1" w:rsidP="00417524">
            <w:pPr>
              <w:numPr>
                <w:ilvl w:val="0"/>
                <w:numId w:val="46"/>
              </w:numPr>
              <w:contextualSpacing/>
              <w:rPr>
                <w:rFonts w:ascii="Calibri" w:eastAsia="Calibri" w:hAnsi="Calibri" w:cs="Times New Roman"/>
                <w:sz w:val="20"/>
                <w:szCs w:val="20"/>
              </w:rPr>
            </w:pPr>
            <w:r w:rsidRPr="003D0CFD">
              <w:rPr>
                <w:rFonts w:ascii="Calibri" w:eastAsia="Calibri" w:hAnsi="Calibri" w:cs="Times New Roman"/>
                <w:sz w:val="20"/>
                <w:szCs w:val="20"/>
              </w:rPr>
              <w:lastRenderedPageBreak/>
              <w:t>Law enforcement can provide training and should also be aware of the threat assessment process.</w:t>
            </w:r>
          </w:p>
        </w:tc>
        <w:tc>
          <w:tcPr>
            <w:tcW w:w="6120" w:type="dxa"/>
          </w:tcPr>
          <w:p w14:paraId="7FDF0339" w14:textId="77777777" w:rsidR="00BF10F1" w:rsidRPr="003D0CFD" w:rsidRDefault="00BF10F1" w:rsidP="00BF10F1">
            <w:pPr>
              <w:rPr>
                <w:rFonts w:ascii="Calibri" w:eastAsia="Calibri" w:hAnsi="Calibri" w:cs="Times New Roman"/>
                <w:sz w:val="20"/>
                <w:szCs w:val="20"/>
              </w:rPr>
            </w:pPr>
            <w:r w:rsidRPr="003D0CFD">
              <w:rPr>
                <w:rFonts w:ascii="Calibri" w:eastAsia="Calibri" w:hAnsi="Calibri" w:cs="Times New Roman"/>
                <w:sz w:val="20"/>
                <w:szCs w:val="20"/>
              </w:rPr>
              <w:lastRenderedPageBreak/>
              <w:t>Training is required on many different levels. Teacher/Administrator certification requires 2-hours of training for both Child Abuse and Violence Prevention. Annual school safety training for all students and staff is required to be completed by September 15</w:t>
            </w:r>
            <w:r w:rsidRPr="003D0CFD">
              <w:rPr>
                <w:rFonts w:ascii="Calibri" w:eastAsia="Calibri" w:hAnsi="Calibri" w:cs="Times New Roman"/>
                <w:sz w:val="20"/>
                <w:szCs w:val="20"/>
                <w:vertAlign w:val="superscript"/>
              </w:rPr>
              <w:t>th</w:t>
            </w:r>
            <w:r w:rsidRPr="003D0CFD">
              <w:rPr>
                <w:rFonts w:ascii="Calibri" w:eastAsia="Calibri" w:hAnsi="Calibri" w:cs="Times New Roman"/>
                <w:sz w:val="20"/>
                <w:szCs w:val="20"/>
              </w:rPr>
              <w:t xml:space="preserve"> of every school year. Parents are made aware of their role by providing them with a copy of the Code of Conduct and summary of Emergency Response Procedures. School districts works closely with law enforcement to provide training and establish procedures. </w:t>
            </w:r>
          </w:p>
        </w:tc>
      </w:tr>
    </w:tbl>
    <w:p w14:paraId="6EDA61DA" w14:textId="77777777" w:rsidR="00BF10F1" w:rsidRPr="003D0CFD" w:rsidRDefault="00BF10F1" w:rsidP="00BF10F1">
      <w:pPr>
        <w:spacing w:line="240" w:lineRule="auto"/>
        <w:jc w:val="both"/>
        <w:rPr>
          <w:rFonts w:ascii="Calibri" w:eastAsia="Calibri" w:hAnsi="Calibri" w:cs="Times New Roman"/>
        </w:rPr>
      </w:pPr>
      <w:r w:rsidRPr="003D0CFD">
        <w:rPr>
          <w:rFonts w:ascii="Calibri" w:eastAsia="Calibri" w:hAnsi="Calibri" w:cs="Times New Roman"/>
          <w:noProof/>
        </w:rPr>
        <w:drawing>
          <wp:anchor distT="0" distB="0" distL="114300" distR="114300" simplePos="0" relativeHeight="251658244" behindDoc="0" locked="0" layoutInCell="1" allowOverlap="1" wp14:anchorId="7CBDAA47" wp14:editId="133A5E0E">
            <wp:simplePos x="0" y="0"/>
            <wp:positionH relativeFrom="margin">
              <wp:align>center</wp:align>
            </wp:positionH>
            <wp:positionV relativeFrom="paragraph">
              <wp:posOffset>154940</wp:posOffset>
            </wp:positionV>
            <wp:extent cx="792480" cy="267970"/>
            <wp:effectExtent l="0" t="0" r="7620" b="0"/>
            <wp:wrapThrough wrapText="bothSides">
              <wp:wrapPolygon edited="0">
                <wp:start x="0" y="0"/>
                <wp:lineTo x="0" y="19962"/>
                <wp:lineTo x="21288" y="19962"/>
                <wp:lineTo x="2128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2480" cy="267970"/>
                    </a:xfrm>
                    <a:prstGeom prst="rect">
                      <a:avLst/>
                    </a:prstGeom>
                    <a:noFill/>
                  </pic:spPr>
                </pic:pic>
              </a:graphicData>
            </a:graphic>
          </wp:anchor>
        </w:drawing>
      </w:r>
    </w:p>
    <w:p w14:paraId="4AE8D9C9" w14:textId="77777777" w:rsidR="00BF10F1" w:rsidRPr="003D0CFD" w:rsidRDefault="00BF10F1" w:rsidP="00BF10F1">
      <w:pPr>
        <w:spacing w:line="240" w:lineRule="auto"/>
        <w:jc w:val="both"/>
        <w:rPr>
          <w:rFonts w:ascii="Calibri" w:eastAsia="Calibri" w:hAnsi="Calibri" w:cs="Times New Roman"/>
        </w:rPr>
      </w:pPr>
    </w:p>
    <w:p w14:paraId="4B0804BC" w14:textId="39FF7A78" w:rsidR="00042278" w:rsidRPr="003D0CFD" w:rsidRDefault="00BF10F1" w:rsidP="002B391B">
      <w:pPr>
        <w:spacing w:line="240" w:lineRule="auto"/>
        <w:jc w:val="center"/>
        <w:rPr>
          <w:rFonts w:ascii="Calibri" w:eastAsia="Calibri" w:hAnsi="Calibri" w:cs="Times New Roman"/>
          <w:b/>
          <w:bCs/>
        </w:rPr>
      </w:pPr>
      <w:r w:rsidRPr="003D0CFD">
        <w:rPr>
          <w:rFonts w:ascii="Calibri" w:eastAsia="Calibri" w:hAnsi="Calibri" w:cs="Times New Roman"/>
          <w:b/>
          <w:bCs/>
        </w:rPr>
        <w:t>Nassau BOCES Health &amp; Safety Training and Information Service (202</w:t>
      </w:r>
      <w:r w:rsidR="00ED7788" w:rsidRPr="003D0CFD">
        <w:rPr>
          <w:rFonts w:ascii="Calibri" w:eastAsia="Calibri" w:hAnsi="Calibri" w:cs="Times New Roman"/>
          <w:b/>
          <w:bCs/>
        </w:rPr>
        <w:t>5</w:t>
      </w:r>
      <w:r w:rsidRPr="003D0CFD">
        <w:rPr>
          <w:rFonts w:ascii="Calibri" w:eastAsia="Calibri" w:hAnsi="Calibri" w:cs="Times New Roman"/>
          <w:b/>
          <w:bCs/>
        </w:rPr>
        <w:t>)</w:t>
      </w:r>
    </w:p>
    <w:p w14:paraId="61CE6EDB" w14:textId="6F693043" w:rsidR="00042278" w:rsidRPr="003D0CFD" w:rsidRDefault="006014B5" w:rsidP="008838A1">
      <w:r w:rsidRPr="003D0CFD">
        <w:rPr>
          <w:noProof/>
        </w:rPr>
        <w:lastRenderedPageBreak/>
        <w:drawing>
          <wp:anchor distT="0" distB="0" distL="114300" distR="114300" simplePos="0" relativeHeight="251658245" behindDoc="0" locked="0" layoutInCell="1" allowOverlap="1" wp14:anchorId="40FC68B7" wp14:editId="62C2B941">
            <wp:simplePos x="0" y="0"/>
            <wp:positionH relativeFrom="margin">
              <wp:align>center</wp:align>
            </wp:positionH>
            <wp:positionV relativeFrom="paragraph">
              <wp:posOffset>0</wp:posOffset>
            </wp:positionV>
            <wp:extent cx="6499788" cy="8457748"/>
            <wp:effectExtent l="19050" t="19050" r="15875" b="19685"/>
            <wp:wrapThrough wrapText="bothSides">
              <wp:wrapPolygon edited="0">
                <wp:start x="-63" y="-49"/>
                <wp:lineTo x="-63" y="21602"/>
                <wp:lineTo x="21589" y="21602"/>
                <wp:lineTo x="21589" y="-49"/>
                <wp:lineTo x="-63" y="-49"/>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99788" cy="8457748"/>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50FC3247" w14:textId="288AC9AC" w:rsidR="00042278" w:rsidRPr="003D0CFD" w:rsidRDefault="006014B5" w:rsidP="008838A1">
      <w:r w:rsidRPr="003D0CFD">
        <w:rPr>
          <w:noProof/>
        </w:rPr>
        <w:lastRenderedPageBreak/>
        <w:drawing>
          <wp:anchor distT="0" distB="0" distL="114300" distR="114300" simplePos="0" relativeHeight="251658246" behindDoc="0" locked="0" layoutInCell="1" allowOverlap="1" wp14:anchorId="2793AB32" wp14:editId="5F94090E">
            <wp:simplePos x="0" y="0"/>
            <wp:positionH relativeFrom="margin">
              <wp:posOffset>114300</wp:posOffset>
            </wp:positionH>
            <wp:positionV relativeFrom="paragraph">
              <wp:posOffset>0</wp:posOffset>
            </wp:positionV>
            <wp:extent cx="6664325" cy="8602980"/>
            <wp:effectExtent l="19050" t="19050" r="22225" b="26670"/>
            <wp:wrapThrough wrapText="bothSides">
              <wp:wrapPolygon edited="0">
                <wp:start x="-62" y="-48"/>
                <wp:lineTo x="-62" y="21619"/>
                <wp:lineTo x="21610" y="21619"/>
                <wp:lineTo x="21610" y="-48"/>
                <wp:lineTo x="-62" y="-48"/>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64325" cy="860298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075BFEAB" w14:textId="3AA12FF8" w:rsidR="00042278" w:rsidRPr="003D0CFD" w:rsidRDefault="00EB0533" w:rsidP="008838A1">
      <w:r w:rsidRPr="003D0CFD">
        <w:rPr>
          <w:noProof/>
        </w:rPr>
        <w:lastRenderedPageBreak/>
        <w:drawing>
          <wp:inline distT="0" distB="0" distL="0" distR="0" wp14:anchorId="54BA2338" wp14:editId="03E60B4A">
            <wp:extent cx="6495415" cy="8514080"/>
            <wp:effectExtent l="0" t="0" r="635" b="1270"/>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95415" cy="8514080"/>
                    </a:xfrm>
                    <a:prstGeom prst="rect">
                      <a:avLst/>
                    </a:prstGeom>
                    <a:noFill/>
                  </pic:spPr>
                </pic:pic>
              </a:graphicData>
            </a:graphic>
          </wp:inline>
        </w:drawing>
      </w:r>
    </w:p>
    <w:p w14:paraId="5E4A3B6C" w14:textId="790209DA" w:rsidR="00042278" w:rsidRPr="003D0CFD" w:rsidRDefault="00EB0533" w:rsidP="008838A1">
      <w:r w:rsidRPr="003D0CFD">
        <w:rPr>
          <w:noProof/>
        </w:rPr>
        <w:lastRenderedPageBreak/>
        <w:drawing>
          <wp:inline distT="0" distB="0" distL="0" distR="0" wp14:anchorId="5E40D6EC" wp14:editId="7881F6C5">
            <wp:extent cx="6495415" cy="8523605"/>
            <wp:effectExtent l="0" t="0" r="635" b="0"/>
            <wp:docPr id="13" name="Picture 13"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 tabl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95415" cy="8523605"/>
                    </a:xfrm>
                    <a:prstGeom prst="rect">
                      <a:avLst/>
                    </a:prstGeom>
                    <a:noFill/>
                  </pic:spPr>
                </pic:pic>
              </a:graphicData>
            </a:graphic>
          </wp:inline>
        </w:drawing>
      </w:r>
    </w:p>
    <w:p w14:paraId="20E5AA43" w14:textId="72F28386" w:rsidR="00042278" w:rsidRPr="003D0CFD" w:rsidRDefault="00042278" w:rsidP="008838A1"/>
    <w:p w14:paraId="0FE05218" w14:textId="3AC1757F" w:rsidR="00042278" w:rsidRPr="003D0CFD" w:rsidRDefault="00EB0533" w:rsidP="008838A1">
      <w:r w:rsidRPr="003D0CFD">
        <w:rPr>
          <w:noProof/>
        </w:rPr>
        <w:lastRenderedPageBreak/>
        <w:drawing>
          <wp:inline distT="0" distB="0" distL="0" distR="0" wp14:anchorId="2AC54DB3" wp14:editId="6E428738">
            <wp:extent cx="6495415" cy="8380730"/>
            <wp:effectExtent l="0" t="0" r="635" b="1270"/>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bl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95415" cy="8380730"/>
                    </a:xfrm>
                    <a:prstGeom prst="rect">
                      <a:avLst/>
                    </a:prstGeom>
                    <a:noFill/>
                  </pic:spPr>
                </pic:pic>
              </a:graphicData>
            </a:graphic>
          </wp:inline>
        </w:drawing>
      </w:r>
    </w:p>
    <w:p w14:paraId="1F1A3502" w14:textId="4B704F23" w:rsidR="00042278" w:rsidRPr="003D0CFD" w:rsidRDefault="00042278" w:rsidP="008838A1"/>
    <w:p w14:paraId="2E98E182" w14:textId="54DC010D" w:rsidR="00042278" w:rsidRPr="003D0CFD" w:rsidRDefault="00EB0533" w:rsidP="008838A1">
      <w:r w:rsidRPr="003D0CFD">
        <w:rPr>
          <w:noProof/>
        </w:rPr>
        <w:lastRenderedPageBreak/>
        <w:drawing>
          <wp:inline distT="0" distB="0" distL="0" distR="0" wp14:anchorId="17212046" wp14:editId="6CDFDB05">
            <wp:extent cx="6495415" cy="8504555"/>
            <wp:effectExtent l="0" t="0" r="635" b="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495415" cy="8504555"/>
                    </a:xfrm>
                    <a:prstGeom prst="rect">
                      <a:avLst/>
                    </a:prstGeom>
                    <a:noFill/>
                  </pic:spPr>
                </pic:pic>
              </a:graphicData>
            </a:graphic>
          </wp:inline>
        </w:drawing>
      </w:r>
    </w:p>
    <w:p w14:paraId="159D6755" w14:textId="5291F0C9" w:rsidR="00042278" w:rsidRPr="003D0CFD" w:rsidRDefault="00042278" w:rsidP="008838A1"/>
    <w:p w14:paraId="43CF1EBE" w14:textId="3AB939A6" w:rsidR="00042278" w:rsidRPr="003D0CFD" w:rsidRDefault="00EB0533" w:rsidP="008838A1">
      <w:r w:rsidRPr="003D0CFD">
        <w:rPr>
          <w:noProof/>
        </w:rPr>
        <w:lastRenderedPageBreak/>
        <w:drawing>
          <wp:inline distT="0" distB="0" distL="0" distR="0" wp14:anchorId="6EE56819" wp14:editId="71D789E7">
            <wp:extent cx="6495415" cy="8504555"/>
            <wp:effectExtent l="0" t="0" r="635" b="0"/>
            <wp:docPr id="16" name="Picture 1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95415" cy="8504555"/>
                    </a:xfrm>
                    <a:prstGeom prst="rect">
                      <a:avLst/>
                    </a:prstGeom>
                    <a:noFill/>
                  </pic:spPr>
                </pic:pic>
              </a:graphicData>
            </a:graphic>
          </wp:inline>
        </w:drawing>
      </w:r>
    </w:p>
    <w:p w14:paraId="25A8365F" w14:textId="413A9CAC" w:rsidR="00042278" w:rsidRPr="003D0CFD" w:rsidRDefault="00042278" w:rsidP="008838A1"/>
    <w:p w14:paraId="3AF88F44" w14:textId="3EBAB1DD" w:rsidR="00042278" w:rsidRDefault="00EB0533" w:rsidP="008838A1">
      <w:r w:rsidRPr="003D0CFD">
        <w:rPr>
          <w:noProof/>
        </w:rPr>
        <w:lastRenderedPageBreak/>
        <w:drawing>
          <wp:anchor distT="0" distB="0" distL="114300" distR="114300" simplePos="0" relativeHeight="251658247" behindDoc="1" locked="0" layoutInCell="1" allowOverlap="1" wp14:anchorId="2774C2B4" wp14:editId="3F66DFB4">
            <wp:simplePos x="0" y="0"/>
            <wp:positionH relativeFrom="column">
              <wp:posOffset>0</wp:posOffset>
            </wp:positionH>
            <wp:positionV relativeFrom="paragraph">
              <wp:posOffset>0</wp:posOffset>
            </wp:positionV>
            <wp:extent cx="6921500" cy="8933180"/>
            <wp:effectExtent l="0" t="0" r="0" b="1270"/>
            <wp:wrapThrough wrapText="bothSides">
              <wp:wrapPolygon edited="0">
                <wp:start x="0" y="0"/>
                <wp:lineTo x="0" y="21557"/>
                <wp:lineTo x="21521" y="21557"/>
                <wp:lineTo x="21521" y="0"/>
                <wp:lineTo x="0" y="0"/>
              </wp:wrapPolygon>
            </wp:wrapThrough>
            <wp:docPr id="17" name="Picture 1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ex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21500" cy="8933180"/>
                    </a:xfrm>
                    <a:prstGeom prst="rect">
                      <a:avLst/>
                    </a:prstGeom>
                    <a:noFill/>
                  </pic:spPr>
                </pic:pic>
              </a:graphicData>
            </a:graphic>
            <wp14:sizeRelH relativeFrom="margin">
              <wp14:pctWidth>0</wp14:pctWidth>
            </wp14:sizeRelH>
            <wp14:sizeRelV relativeFrom="margin">
              <wp14:pctHeight>0</wp14:pctHeight>
            </wp14:sizeRelV>
          </wp:anchor>
        </w:drawing>
      </w:r>
      <w:r w:rsidR="00AC547C">
        <w:t xml:space="preserve">    </w:t>
      </w:r>
    </w:p>
    <w:p w14:paraId="33DD6BF4" w14:textId="2BF525E0" w:rsidR="00AC547C" w:rsidRDefault="00AC547C" w:rsidP="00AC547C">
      <w:pPr>
        <w:spacing w:after="0" w:line="240" w:lineRule="auto"/>
        <w:jc w:val="center"/>
        <w:rPr>
          <w:rFonts w:ascii="Calibri" w:eastAsia="Times New Roman" w:hAnsi="Calibri" w:cs="Times New Roman"/>
          <w:b/>
          <w:sz w:val="32"/>
          <w:szCs w:val="32"/>
        </w:rPr>
      </w:pPr>
      <w:r w:rsidRPr="00807E41">
        <w:rPr>
          <w:rFonts w:ascii="Calibri" w:eastAsia="Times New Roman" w:hAnsi="Calibri" w:cs="Times New Roman"/>
          <w:b/>
          <w:sz w:val="32"/>
          <w:szCs w:val="32"/>
          <w:highlight w:val="green"/>
        </w:rPr>
        <w:lastRenderedPageBreak/>
        <w:t>APPENDIX G</w:t>
      </w:r>
    </w:p>
    <w:p w14:paraId="6B134622" w14:textId="19D0DB4D" w:rsidR="00AF5BA0" w:rsidRDefault="00807E41" w:rsidP="008A2E7D">
      <w:pPr>
        <w:spacing w:after="0" w:line="240" w:lineRule="auto"/>
        <w:jc w:val="both"/>
        <w:rPr>
          <w:rFonts w:cs="Arial"/>
          <w:sz w:val="20"/>
          <w:szCs w:val="20"/>
        </w:rPr>
      </w:pPr>
      <w:r w:rsidRPr="007519A6">
        <w:rPr>
          <w:rFonts w:ascii="Calibri" w:eastAsia="Times New Roman" w:hAnsi="Calibri" w:cs="Times New Roman"/>
          <w:bCs/>
          <w:sz w:val="20"/>
          <w:szCs w:val="20"/>
          <w:highlight w:val="yellow"/>
        </w:rPr>
        <w:t>Appendix G</w:t>
      </w:r>
      <w:r w:rsidRPr="007519A6">
        <w:rPr>
          <w:rFonts w:cs="Arial"/>
          <w:sz w:val="20"/>
          <w:szCs w:val="20"/>
          <w:highlight w:val="yellow"/>
        </w:rPr>
        <w:t xml:space="preserve"> describes </w:t>
      </w:r>
      <w:r w:rsidR="006C428A" w:rsidRPr="001938D2">
        <w:rPr>
          <w:rFonts w:cs="Arial"/>
          <w:sz w:val="20"/>
          <w:szCs w:val="20"/>
          <w:highlight w:val="yellow"/>
        </w:rPr>
        <w:t xml:space="preserve">the specific procedures for incidents involving an individual experiencing sudden cardiac arrest or a similar life-threatening emergency. </w:t>
      </w:r>
      <w:r w:rsidR="00D76B5F">
        <w:rPr>
          <w:rFonts w:cs="Arial"/>
          <w:sz w:val="20"/>
          <w:szCs w:val="20"/>
          <w:highlight w:val="yellow"/>
        </w:rPr>
        <w:t xml:space="preserve">The </w:t>
      </w:r>
      <w:r w:rsidR="006C428A" w:rsidRPr="001938D2">
        <w:rPr>
          <w:rFonts w:cs="Arial"/>
          <w:i/>
          <w:iCs/>
          <w:sz w:val="20"/>
          <w:szCs w:val="20"/>
          <w:highlight w:val="yellow"/>
        </w:rPr>
        <w:t xml:space="preserve">Cardiac-emergency response plan </w:t>
      </w:r>
      <w:r w:rsidR="00D76B5F">
        <w:rPr>
          <w:rFonts w:cs="Arial"/>
          <w:sz w:val="20"/>
          <w:szCs w:val="20"/>
          <w:highlight w:val="yellow"/>
        </w:rPr>
        <w:t>is</w:t>
      </w:r>
      <w:r w:rsidR="006C428A" w:rsidRPr="001938D2">
        <w:rPr>
          <w:rFonts w:cs="Arial"/>
          <w:sz w:val="20"/>
          <w:szCs w:val="20"/>
          <w:highlight w:val="yellow"/>
        </w:rPr>
        <w:t xml:space="preserve"> a school or district written plan developed in collaboration with the Director of School Health Services or a duly licensed physician, nurse practitioner, physician assistant, or registered professional nurse that outlines specific actions and procedures for recognizing and responding to a sudden cardiac arrest or similar life threatening health emergency at any school site owned or operated by a school or at a location of a school sponsored event, including venue-specific, but not limited to athletic programs. Each plan shall integrate nationally recognized, evidence-based core elements, such as those recommended by the American Heart Association</w:t>
      </w:r>
      <w:r w:rsidR="006C428A" w:rsidRPr="00F42B5B">
        <w:rPr>
          <w:rFonts w:cs="Arial"/>
          <w:b/>
          <w:sz w:val="20"/>
          <w:szCs w:val="20"/>
          <w:highlight w:val="yellow"/>
        </w:rPr>
        <w:t>.</w:t>
      </w:r>
      <w:r w:rsidR="000F4A1D">
        <w:rPr>
          <w:rFonts w:cs="Arial"/>
          <w:b/>
          <w:sz w:val="20"/>
          <w:szCs w:val="20"/>
          <w:highlight w:val="yellow"/>
        </w:rPr>
        <w:t xml:space="preserve"> </w:t>
      </w:r>
      <w:r w:rsidR="0050767B" w:rsidRPr="007519A6">
        <w:rPr>
          <w:rFonts w:cs="Arial"/>
          <w:sz w:val="20"/>
          <w:szCs w:val="20"/>
          <w:highlight w:val="yellow"/>
        </w:rPr>
        <w:t>School officials shall collaborate with local community emergency medical services (EMS) to integrate their cardiac emergency response plan with community EMS responder protocols. The district-wide school safety team may voluntarily provide first aid, CPR, and AED training for relevant staff, including members of building-level emergency response teams</w:t>
      </w:r>
      <w:r w:rsidR="007519A6" w:rsidRPr="007519A6">
        <w:rPr>
          <w:rFonts w:cs="Arial"/>
          <w:sz w:val="20"/>
          <w:szCs w:val="20"/>
          <w:highlight w:val="yellow"/>
        </w:rPr>
        <w:t>.</w:t>
      </w:r>
      <w:r w:rsidR="0050767B" w:rsidRPr="007519A6">
        <w:rPr>
          <w:rFonts w:cs="Arial"/>
          <w:sz w:val="20"/>
          <w:szCs w:val="20"/>
          <w:highlight w:val="yellow"/>
        </w:rPr>
        <w:t xml:space="preserve"> </w:t>
      </w:r>
      <w:r w:rsidRPr="007519A6">
        <w:rPr>
          <w:rFonts w:cs="Arial"/>
          <w:sz w:val="20"/>
          <w:szCs w:val="20"/>
          <w:highlight w:val="yellow"/>
        </w:rPr>
        <w:t xml:space="preserve"> </w:t>
      </w:r>
      <w:r w:rsidRPr="008B59E8">
        <w:rPr>
          <w:rFonts w:cs="Arial"/>
          <w:b/>
          <w:bCs/>
          <w:sz w:val="20"/>
          <w:szCs w:val="20"/>
          <w:highlight w:val="yellow"/>
        </w:rPr>
        <w:t>Building specific procedures are detailed in the Building-Level Emergency Response Plans.</w:t>
      </w:r>
    </w:p>
    <w:p w14:paraId="50896700" w14:textId="77777777" w:rsidR="00807E41" w:rsidRPr="00D465FB" w:rsidRDefault="00807E41" w:rsidP="008A2E7D">
      <w:pPr>
        <w:spacing w:after="0" w:line="240" w:lineRule="auto"/>
        <w:jc w:val="both"/>
        <w:rPr>
          <w:rFonts w:ascii="Calibri" w:eastAsia="Times New Roman" w:hAnsi="Calibri" w:cs="Times New Roman"/>
          <w:b/>
          <w:sz w:val="20"/>
          <w:szCs w:val="20"/>
        </w:rPr>
      </w:pPr>
    </w:p>
    <w:p w14:paraId="78EE3E9A" w14:textId="156F3ADD" w:rsidR="0068239E" w:rsidRPr="0057024C" w:rsidRDefault="00BF483C" w:rsidP="00BF483C">
      <w:pPr>
        <w:pStyle w:val="Heading1"/>
        <w:ind w:left="364" w:right="1"/>
        <w:rPr>
          <w:color w:val="EE0000"/>
          <w:highlight w:val="green"/>
        </w:rPr>
      </w:pPr>
      <w:r>
        <w:rPr>
          <w:color w:val="EE0000"/>
          <w:highlight w:val="green"/>
        </w:rPr>
        <w:t>Valley Stream 24</w:t>
      </w:r>
      <w:r w:rsidR="0068239E" w:rsidRPr="0057024C">
        <w:rPr>
          <w:color w:val="EE0000"/>
          <w:highlight w:val="green"/>
        </w:rPr>
        <w:t xml:space="preserve"> Cardiac Emergency Response </w:t>
      </w:r>
      <w:r w:rsidR="00D465FB" w:rsidRPr="0057024C">
        <w:rPr>
          <w:color w:val="EE0000"/>
          <w:highlight w:val="green"/>
        </w:rPr>
        <w:t>Plan</w:t>
      </w:r>
    </w:p>
    <w:p w14:paraId="66E4A516" w14:textId="77777777" w:rsidR="0068239E" w:rsidRPr="00D465FB" w:rsidRDefault="0068239E" w:rsidP="008A2E7D">
      <w:pPr>
        <w:spacing w:after="18"/>
        <w:ind w:left="360"/>
        <w:jc w:val="both"/>
        <w:rPr>
          <w:highlight w:val="green"/>
        </w:rPr>
      </w:pPr>
      <w:r w:rsidRPr="00D465FB">
        <w:rPr>
          <w:highlight w:val="green"/>
        </w:rPr>
        <w:t xml:space="preserve">All staff know where Automatic External Defibrillators (AEDs) are located and how to call for help. AED cases should contain supplies for first responders including gloves, CPR barrier device, and scissors. Staff outside or off school property should always carry communication devices and emergency contact information for assistance. </w:t>
      </w:r>
    </w:p>
    <w:p w14:paraId="6C9E22AB" w14:textId="77777777" w:rsidR="0068239E" w:rsidRPr="00D465FB" w:rsidRDefault="0068239E" w:rsidP="008A2E7D">
      <w:pPr>
        <w:spacing w:after="4" w:line="267" w:lineRule="auto"/>
        <w:jc w:val="both"/>
        <w:rPr>
          <w:highlight w:val="green"/>
        </w:rPr>
      </w:pPr>
      <w:r w:rsidRPr="00D465FB">
        <w:rPr>
          <w:rFonts w:ascii="Arial" w:eastAsia="Arial" w:hAnsi="Arial" w:cs="Arial"/>
          <w:b/>
          <w:highlight w:val="green"/>
        </w:rPr>
        <w:t xml:space="preserve">Warning signs or signs of a Sudden Cardiac Arrest (SCA) or similar life-threatening emergency: </w:t>
      </w:r>
    </w:p>
    <w:p w14:paraId="09A4E69F"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Racing heart, palpitations, or irregular heartbeat </w:t>
      </w:r>
    </w:p>
    <w:p w14:paraId="163015D7"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Dizziness, lightheadedness, or extreme fatigue with exercise </w:t>
      </w:r>
    </w:p>
    <w:p w14:paraId="4DC295CC"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Chest pain or discomfort with exercise </w:t>
      </w:r>
    </w:p>
    <w:p w14:paraId="3CF991E5"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Excessive shortness of breath during exercise </w:t>
      </w:r>
    </w:p>
    <w:p w14:paraId="4D5ECF6A"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Excessive unexpected fatigue during or after exercise </w:t>
      </w:r>
    </w:p>
    <w:p w14:paraId="4947EB73"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History of recurrent fainting or unusual seizures </w:t>
      </w:r>
    </w:p>
    <w:p w14:paraId="672081BA"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Sudden collapse or “passes out” </w:t>
      </w:r>
    </w:p>
    <w:p w14:paraId="651DAC70"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Not responsive </w:t>
      </w:r>
    </w:p>
    <w:p w14:paraId="3E6D25CC"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Abnormal breathing </w:t>
      </w:r>
    </w:p>
    <w:p w14:paraId="7C4FC62B" w14:textId="77777777" w:rsidR="0068239E" w:rsidRPr="00D465FB" w:rsidRDefault="0068239E" w:rsidP="00417524">
      <w:pPr>
        <w:numPr>
          <w:ilvl w:val="0"/>
          <w:numId w:val="59"/>
        </w:numPr>
        <w:spacing w:after="12" w:line="249" w:lineRule="auto"/>
        <w:jc w:val="both"/>
        <w:rPr>
          <w:highlight w:val="green"/>
        </w:rPr>
      </w:pPr>
      <w:r w:rsidRPr="00D465FB">
        <w:rPr>
          <w:highlight w:val="green"/>
        </w:rPr>
        <w:t xml:space="preserve">No pulse </w:t>
      </w:r>
    </w:p>
    <w:p w14:paraId="0B57B00F" w14:textId="6D18913F" w:rsidR="0068239E" w:rsidRPr="00D465FB" w:rsidRDefault="0068239E" w:rsidP="008A2E7D">
      <w:pPr>
        <w:spacing w:after="0"/>
        <w:ind w:left="1800"/>
        <w:jc w:val="both"/>
        <w:rPr>
          <w:highlight w:val="green"/>
        </w:rPr>
      </w:pPr>
      <w:r w:rsidRPr="00D465FB">
        <w:rPr>
          <w:highlight w:val="green"/>
        </w:rPr>
        <w:t xml:space="preserve"> </w:t>
      </w:r>
    </w:p>
    <w:p w14:paraId="3E09E672" w14:textId="77777777" w:rsidR="0068239E" w:rsidRPr="00D465FB" w:rsidRDefault="0068239E" w:rsidP="008A2E7D">
      <w:pPr>
        <w:spacing w:after="0"/>
        <w:ind w:left="355"/>
        <w:jc w:val="both"/>
        <w:rPr>
          <w:highlight w:val="green"/>
        </w:rPr>
      </w:pPr>
      <w:r w:rsidRPr="00D465FB">
        <w:rPr>
          <w:rFonts w:ascii="Arial" w:eastAsia="Arial" w:hAnsi="Arial" w:cs="Arial"/>
          <w:b/>
          <w:highlight w:val="green"/>
          <w:u w:val="single" w:color="000000"/>
        </w:rPr>
        <w:t>Steps to take in school building, on school grounds, or at athletic events</w:t>
      </w:r>
      <w:r w:rsidRPr="00D465FB">
        <w:rPr>
          <w:rFonts w:ascii="Arial" w:eastAsia="Arial" w:hAnsi="Arial" w:cs="Arial"/>
          <w:b/>
          <w:highlight w:val="green"/>
        </w:rPr>
        <w:t xml:space="preserve"> </w:t>
      </w:r>
    </w:p>
    <w:p w14:paraId="1CDA89B2" w14:textId="77777777" w:rsidR="0068239E" w:rsidRPr="00D465FB" w:rsidRDefault="0068239E" w:rsidP="008A2E7D">
      <w:pPr>
        <w:spacing w:after="15"/>
        <w:ind w:left="360"/>
        <w:jc w:val="both"/>
        <w:rPr>
          <w:highlight w:val="green"/>
        </w:rPr>
      </w:pPr>
      <w:r w:rsidRPr="00D465FB">
        <w:rPr>
          <w:rFonts w:ascii="Arial" w:eastAsia="Arial" w:hAnsi="Arial" w:cs="Arial"/>
          <w:b/>
          <w:highlight w:val="green"/>
        </w:rPr>
        <w:t xml:space="preserve"> </w:t>
      </w:r>
    </w:p>
    <w:p w14:paraId="06E122D2" w14:textId="77777777" w:rsidR="0068239E" w:rsidRPr="00D465FB" w:rsidRDefault="0068239E" w:rsidP="00417524">
      <w:pPr>
        <w:numPr>
          <w:ilvl w:val="0"/>
          <w:numId w:val="60"/>
        </w:numPr>
        <w:spacing w:after="4" w:line="267" w:lineRule="auto"/>
        <w:jc w:val="both"/>
        <w:rPr>
          <w:highlight w:val="green"/>
        </w:rPr>
      </w:pPr>
      <w:r w:rsidRPr="00D465FB">
        <w:rPr>
          <w:rFonts w:ascii="Arial" w:eastAsia="Arial" w:hAnsi="Arial" w:cs="Arial"/>
          <w:b/>
          <w:highlight w:val="green"/>
        </w:rPr>
        <w:t xml:space="preserve">Ensure scene safety </w:t>
      </w:r>
    </w:p>
    <w:p w14:paraId="06018BC3" w14:textId="77777777" w:rsidR="0068239E" w:rsidRPr="00D465FB" w:rsidRDefault="0068239E" w:rsidP="00417524">
      <w:pPr>
        <w:numPr>
          <w:ilvl w:val="1"/>
          <w:numId w:val="60"/>
        </w:numPr>
        <w:spacing w:after="18"/>
        <w:jc w:val="both"/>
        <w:rPr>
          <w:highlight w:val="green"/>
        </w:rPr>
      </w:pPr>
      <w:r w:rsidRPr="00D465FB">
        <w:rPr>
          <w:highlight w:val="green"/>
        </w:rPr>
        <w:t xml:space="preserve">Survey the area to protect victim, yourself, and anyone else nearby (e.g., remove victim from water or unstable surface to a stable level surface, cease athletic play, move bystanders from area etc.) </w:t>
      </w:r>
    </w:p>
    <w:p w14:paraId="045B7788" w14:textId="77777777" w:rsidR="0068239E" w:rsidRPr="00D465FB" w:rsidRDefault="0068239E" w:rsidP="00417524">
      <w:pPr>
        <w:numPr>
          <w:ilvl w:val="0"/>
          <w:numId w:val="60"/>
        </w:numPr>
        <w:spacing w:after="4" w:line="267" w:lineRule="auto"/>
        <w:jc w:val="both"/>
        <w:rPr>
          <w:highlight w:val="green"/>
        </w:rPr>
      </w:pPr>
      <w:r w:rsidRPr="00D465FB">
        <w:rPr>
          <w:rFonts w:ascii="Arial" w:eastAsia="Arial" w:hAnsi="Arial" w:cs="Arial"/>
          <w:b/>
          <w:highlight w:val="green"/>
        </w:rPr>
        <w:t xml:space="preserve">Shout for help.  If alone, call for Emergency Medical Services (EMS) via 911 or in accordance with district policy and obtain Automatic External Defibrillator (AED) </w:t>
      </w:r>
      <w:r w:rsidRPr="00D465FB">
        <w:rPr>
          <w:highlight w:val="green"/>
        </w:rPr>
        <w:t xml:space="preserve"> </w:t>
      </w:r>
    </w:p>
    <w:p w14:paraId="44055F05" w14:textId="77777777" w:rsidR="0068239E" w:rsidRPr="00D465FB" w:rsidRDefault="0068239E" w:rsidP="00417524">
      <w:pPr>
        <w:numPr>
          <w:ilvl w:val="1"/>
          <w:numId w:val="60"/>
        </w:numPr>
        <w:spacing w:after="12" w:line="249" w:lineRule="auto"/>
        <w:jc w:val="both"/>
        <w:rPr>
          <w:highlight w:val="green"/>
        </w:rPr>
      </w:pPr>
      <w:r w:rsidRPr="00D465FB">
        <w:rPr>
          <w:highlight w:val="green"/>
        </w:rPr>
        <w:t xml:space="preserve">Follow 911 emergency dispatcher’s instructions. </w:t>
      </w:r>
    </w:p>
    <w:p w14:paraId="1D1B08A7" w14:textId="77777777" w:rsidR="0068239E" w:rsidRPr="00D465FB" w:rsidRDefault="0068239E" w:rsidP="00417524">
      <w:pPr>
        <w:numPr>
          <w:ilvl w:val="1"/>
          <w:numId w:val="60"/>
        </w:numPr>
        <w:spacing w:after="12" w:line="249" w:lineRule="auto"/>
        <w:jc w:val="both"/>
        <w:rPr>
          <w:highlight w:val="green"/>
        </w:rPr>
      </w:pPr>
      <w:r w:rsidRPr="00D465FB">
        <w:rPr>
          <w:rFonts w:ascii="Arial" w:eastAsia="Arial" w:hAnsi="Arial" w:cs="Arial"/>
          <w:b/>
          <w:highlight w:val="green"/>
        </w:rPr>
        <w:t>*</w:t>
      </w:r>
      <w:r w:rsidRPr="00D465FB">
        <w:rPr>
          <w:highlight w:val="green"/>
        </w:rPr>
        <w:t xml:space="preserve">Call for any Certified Cardiopulmonary Resuscitation (CPR)/Automatic External </w:t>
      </w:r>
    </w:p>
    <w:p w14:paraId="3127AD3C" w14:textId="77777777" w:rsidR="0068239E" w:rsidRPr="00D465FB" w:rsidRDefault="0068239E" w:rsidP="008A2E7D">
      <w:pPr>
        <w:spacing w:after="16"/>
        <w:ind w:left="10" w:right="244"/>
        <w:jc w:val="both"/>
        <w:rPr>
          <w:highlight w:val="green"/>
        </w:rPr>
      </w:pPr>
      <w:r w:rsidRPr="00D465FB">
        <w:rPr>
          <w:highlight w:val="green"/>
        </w:rPr>
        <w:t xml:space="preserve">Defibrillator (AED) certified school personnel and notify administration or designee.  </w:t>
      </w:r>
    </w:p>
    <w:p w14:paraId="5A2DA3F9" w14:textId="77777777" w:rsidR="0068239E" w:rsidRPr="00D465FB" w:rsidRDefault="0068239E" w:rsidP="00417524">
      <w:pPr>
        <w:numPr>
          <w:ilvl w:val="0"/>
          <w:numId w:val="60"/>
        </w:numPr>
        <w:spacing w:after="4" w:line="267" w:lineRule="auto"/>
        <w:jc w:val="both"/>
        <w:rPr>
          <w:highlight w:val="green"/>
        </w:rPr>
      </w:pPr>
      <w:r w:rsidRPr="00D465FB">
        <w:rPr>
          <w:rFonts w:ascii="Arial" w:eastAsia="Arial" w:hAnsi="Arial" w:cs="Arial"/>
          <w:b/>
          <w:highlight w:val="green"/>
        </w:rPr>
        <w:t xml:space="preserve">CPR by CPR/AED certified school personnel </w:t>
      </w:r>
    </w:p>
    <w:p w14:paraId="23F864BF" w14:textId="77777777" w:rsidR="0068239E" w:rsidRPr="00D465FB" w:rsidRDefault="0068239E" w:rsidP="00417524">
      <w:pPr>
        <w:numPr>
          <w:ilvl w:val="1"/>
          <w:numId w:val="60"/>
        </w:numPr>
        <w:spacing w:after="12" w:line="249" w:lineRule="auto"/>
        <w:jc w:val="both"/>
        <w:rPr>
          <w:highlight w:val="green"/>
        </w:rPr>
      </w:pPr>
      <w:r w:rsidRPr="00D465FB">
        <w:rPr>
          <w:highlight w:val="green"/>
        </w:rPr>
        <w:t xml:space="preserve">Check for breathing- if none or person gasping begin CPR immediately. </w:t>
      </w:r>
    </w:p>
    <w:p w14:paraId="0B3DAC56" w14:textId="77777777" w:rsidR="0068239E" w:rsidRPr="00D465FB" w:rsidRDefault="0068239E" w:rsidP="00417524">
      <w:pPr>
        <w:numPr>
          <w:ilvl w:val="0"/>
          <w:numId w:val="60"/>
        </w:numPr>
        <w:spacing w:after="4" w:line="267" w:lineRule="auto"/>
        <w:jc w:val="both"/>
        <w:rPr>
          <w:highlight w:val="green"/>
        </w:rPr>
      </w:pPr>
      <w:r w:rsidRPr="00D465FB">
        <w:rPr>
          <w:rFonts w:ascii="Arial" w:eastAsia="Arial" w:hAnsi="Arial" w:cs="Arial"/>
          <w:b/>
          <w:highlight w:val="green"/>
        </w:rPr>
        <w:t xml:space="preserve">Defibrillation by CPR/AED certified school personnel </w:t>
      </w:r>
    </w:p>
    <w:p w14:paraId="58091484" w14:textId="77777777" w:rsidR="0068239E" w:rsidRPr="00D465FB" w:rsidRDefault="0068239E" w:rsidP="00417524">
      <w:pPr>
        <w:numPr>
          <w:ilvl w:val="1"/>
          <w:numId w:val="60"/>
        </w:numPr>
        <w:spacing w:after="12" w:line="249" w:lineRule="auto"/>
        <w:jc w:val="both"/>
        <w:rPr>
          <w:highlight w:val="green"/>
        </w:rPr>
      </w:pPr>
      <w:r w:rsidRPr="00D465FB">
        <w:rPr>
          <w:highlight w:val="green"/>
        </w:rPr>
        <w:t xml:space="preserve">Use an AED to restore the heart to its normal rhythm.    </w:t>
      </w:r>
    </w:p>
    <w:p w14:paraId="6F64EB69" w14:textId="77777777" w:rsidR="0068239E" w:rsidRPr="00D465FB" w:rsidRDefault="0068239E" w:rsidP="00417524">
      <w:pPr>
        <w:numPr>
          <w:ilvl w:val="0"/>
          <w:numId w:val="60"/>
        </w:numPr>
        <w:spacing w:after="18"/>
        <w:jc w:val="both"/>
        <w:rPr>
          <w:highlight w:val="green"/>
        </w:rPr>
      </w:pPr>
      <w:r w:rsidRPr="00D465FB">
        <w:rPr>
          <w:rFonts w:ascii="Arial" w:eastAsia="Arial" w:hAnsi="Arial" w:cs="Arial"/>
          <w:b/>
          <w:highlight w:val="green"/>
        </w:rPr>
        <w:t>EMS assumes lead upon arrival.</w:t>
      </w:r>
      <w:r w:rsidRPr="00D465FB">
        <w:rPr>
          <w:highlight w:val="green"/>
        </w:rPr>
        <w:t xml:space="preserve">   </w:t>
      </w:r>
      <w:r w:rsidRPr="00D465FB">
        <w:rPr>
          <w:rFonts w:ascii="Segoe UI Symbol" w:eastAsia="Segoe UI Symbol" w:hAnsi="Segoe UI Symbol" w:cs="Segoe UI Symbol"/>
          <w:highlight w:val="green"/>
        </w:rPr>
        <w:t>•</w:t>
      </w:r>
      <w:r w:rsidRPr="00D465FB">
        <w:rPr>
          <w:highlight w:val="green"/>
        </w:rPr>
        <w:t xml:space="preserve"> </w:t>
      </w:r>
      <w:r w:rsidRPr="00D465FB">
        <w:rPr>
          <w:highlight w:val="green"/>
        </w:rPr>
        <w:tab/>
        <w:t xml:space="preserve">If a student is the person needing care, school administration or designee should accompany the student to the hospital until the parent/guardian arrives.  </w:t>
      </w:r>
    </w:p>
    <w:p w14:paraId="0DA804B9" w14:textId="77777777" w:rsidR="0068239E" w:rsidRPr="00D465FB" w:rsidRDefault="0068239E" w:rsidP="008A2E7D">
      <w:pPr>
        <w:ind w:left="1800" w:hanging="360"/>
        <w:jc w:val="both"/>
        <w:rPr>
          <w:highlight w:val="green"/>
        </w:rPr>
      </w:pPr>
      <w:r w:rsidRPr="00D465FB">
        <w:rPr>
          <w:rFonts w:ascii="Segoe UI Symbol" w:eastAsia="Segoe UI Symbol" w:hAnsi="Segoe UI Symbol" w:cs="Segoe UI Symbol"/>
          <w:highlight w:val="green"/>
        </w:rPr>
        <w:t>•</w:t>
      </w:r>
      <w:r w:rsidRPr="00D465FB">
        <w:rPr>
          <w:highlight w:val="green"/>
        </w:rPr>
        <w:t xml:space="preserve"> </w:t>
      </w:r>
      <w:r w:rsidRPr="00D465FB">
        <w:rPr>
          <w:highlight w:val="green"/>
        </w:rPr>
        <w:tab/>
        <w:t xml:space="preserve">Be prepared to download the school’s AED data onto flash drive to provide to EMS to give to the emergency department’s physician. </w:t>
      </w:r>
    </w:p>
    <w:p w14:paraId="01C9DE24" w14:textId="77777777" w:rsidR="0068239E" w:rsidRPr="00D465FB" w:rsidRDefault="0068239E" w:rsidP="00417524">
      <w:pPr>
        <w:numPr>
          <w:ilvl w:val="0"/>
          <w:numId w:val="60"/>
        </w:numPr>
        <w:spacing w:after="18"/>
        <w:jc w:val="both"/>
        <w:rPr>
          <w:highlight w:val="green"/>
        </w:rPr>
      </w:pPr>
      <w:r w:rsidRPr="00D465FB">
        <w:rPr>
          <w:rFonts w:ascii="Arial" w:eastAsia="Arial" w:hAnsi="Arial" w:cs="Arial"/>
          <w:b/>
          <w:highlight w:val="green"/>
        </w:rPr>
        <w:lastRenderedPageBreak/>
        <w:t>School administration or designee notifies</w:t>
      </w:r>
      <w:r w:rsidRPr="00D465FB">
        <w:rPr>
          <w:highlight w:val="green"/>
        </w:rPr>
        <w:t xml:space="preserve"> </w:t>
      </w:r>
      <w:r w:rsidRPr="00D465FB">
        <w:rPr>
          <w:rFonts w:ascii="Segoe UI Symbol" w:eastAsia="Segoe UI Symbol" w:hAnsi="Segoe UI Symbol" w:cs="Segoe UI Symbol"/>
          <w:highlight w:val="green"/>
        </w:rPr>
        <w:t>•</w:t>
      </w:r>
      <w:r w:rsidRPr="00D465FB">
        <w:rPr>
          <w:highlight w:val="green"/>
        </w:rPr>
        <w:t xml:space="preserve"> </w:t>
      </w:r>
      <w:r w:rsidRPr="00D465FB">
        <w:rPr>
          <w:highlight w:val="green"/>
        </w:rPr>
        <w:tab/>
        <w:t xml:space="preserve">parent/guardian or staff member’s emergency contact in accordance with district policy. </w:t>
      </w:r>
    </w:p>
    <w:p w14:paraId="385BAFA5" w14:textId="77777777" w:rsidR="0068239E" w:rsidRPr="00D465FB" w:rsidRDefault="0068239E" w:rsidP="00417524">
      <w:pPr>
        <w:numPr>
          <w:ilvl w:val="0"/>
          <w:numId w:val="60"/>
        </w:numPr>
        <w:spacing w:after="18"/>
        <w:jc w:val="both"/>
        <w:rPr>
          <w:highlight w:val="green"/>
        </w:rPr>
      </w:pPr>
      <w:r w:rsidRPr="00D465FB">
        <w:rPr>
          <w:rFonts w:ascii="Arial" w:eastAsia="Arial" w:hAnsi="Arial" w:cs="Arial"/>
          <w:b/>
          <w:highlight w:val="green"/>
        </w:rPr>
        <w:t>Document</w:t>
      </w:r>
      <w:r w:rsidRPr="00D465FB">
        <w:rPr>
          <w:highlight w:val="green"/>
        </w:rPr>
        <w:t xml:space="preserve">  </w:t>
      </w:r>
      <w:r w:rsidRPr="00D465FB">
        <w:rPr>
          <w:rFonts w:ascii="Segoe UI Symbol" w:eastAsia="Segoe UI Symbol" w:hAnsi="Segoe UI Symbol" w:cs="Segoe UI Symbol"/>
          <w:highlight w:val="green"/>
        </w:rPr>
        <w:t>•</w:t>
      </w:r>
      <w:r w:rsidRPr="00D465FB">
        <w:rPr>
          <w:highlight w:val="green"/>
        </w:rPr>
        <w:t xml:space="preserve"> </w:t>
      </w:r>
      <w:r w:rsidRPr="00D465FB">
        <w:rPr>
          <w:highlight w:val="green"/>
        </w:rPr>
        <w:tab/>
        <w:t xml:space="preserve">In accordance with district policy, document event including observations, all steps taken and by whom, who was notified, and information reported to EMS.  </w:t>
      </w:r>
    </w:p>
    <w:p w14:paraId="306E18FF" w14:textId="77777777" w:rsidR="0068239E" w:rsidRPr="00D465FB" w:rsidRDefault="0068239E" w:rsidP="00417524">
      <w:pPr>
        <w:numPr>
          <w:ilvl w:val="0"/>
          <w:numId w:val="60"/>
        </w:numPr>
        <w:spacing w:after="4" w:line="267" w:lineRule="auto"/>
        <w:jc w:val="both"/>
        <w:rPr>
          <w:highlight w:val="green"/>
        </w:rPr>
      </w:pPr>
      <w:r w:rsidRPr="00D465FB">
        <w:rPr>
          <w:rFonts w:ascii="Arial" w:eastAsia="Arial" w:hAnsi="Arial" w:cs="Arial"/>
          <w:b/>
          <w:highlight w:val="green"/>
        </w:rPr>
        <w:t>Hold a post event debriefing</w:t>
      </w:r>
      <w:r w:rsidRPr="00D465FB">
        <w:rPr>
          <w:highlight w:val="green"/>
        </w:rPr>
        <w:t xml:space="preserve">  </w:t>
      </w:r>
    </w:p>
    <w:p w14:paraId="0AC1C721" w14:textId="77777777" w:rsidR="0068239E" w:rsidRPr="00D465FB" w:rsidRDefault="0068239E" w:rsidP="008A2E7D">
      <w:pPr>
        <w:spacing w:after="0"/>
        <w:ind w:left="360"/>
        <w:jc w:val="both"/>
        <w:rPr>
          <w:highlight w:val="green"/>
        </w:rPr>
      </w:pPr>
      <w:r w:rsidRPr="00D465FB">
        <w:rPr>
          <w:highlight w:val="green"/>
        </w:rPr>
        <w:t xml:space="preserve"> </w:t>
      </w:r>
      <w:r w:rsidRPr="00D465FB">
        <w:rPr>
          <w:highlight w:val="green"/>
        </w:rPr>
        <w:tab/>
        <w:t xml:space="preserve"> </w:t>
      </w:r>
    </w:p>
    <w:p w14:paraId="49219CC3" w14:textId="77777777" w:rsidR="00D465FB" w:rsidRPr="00D465FB" w:rsidRDefault="00D465FB" w:rsidP="008A2E7D">
      <w:pPr>
        <w:spacing w:after="0"/>
        <w:ind w:left="360"/>
        <w:jc w:val="both"/>
        <w:rPr>
          <w:highlight w:val="green"/>
        </w:rPr>
      </w:pPr>
    </w:p>
    <w:p w14:paraId="47010452" w14:textId="77777777" w:rsidR="0068239E" w:rsidRPr="00D465FB" w:rsidRDefault="0068239E" w:rsidP="008A2E7D">
      <w:pPr>
        <w:spacing w:after="0"/>
        <w:ind w:left="355"/>
        <w:jc w:val="both"/>
        <w:rPr>
          <w:highlight w:val="green"/>
        </w:rPr>
      </w:pPr>
      <w:r w:rsidRPr="00D465FB">
        <w:rPr>
          <w:rFonts w:ascii="Arial" w:eastAsia="Arial" w:hAnsi="Arial" w:cs="Arial"/>
          <w:b/>
          <w:highlight w:val="green"/>
        </w:rPr>
        <w:t>*</w:t>
      </w:r>
      <w:r w:rsidRPr="00D465FB">
        <w:rPr>
          <w:rFonts w:ascii="Arial" w:eastAsia="Arial" w:hAnsi="Arial" w:cs="Arial"/>
          <w:b/>
          <w:highlight w:val="green"/>
          <w:u w:val="single" w:color="000000"/>
        </w:rPr>
        <w:t>Emergency contact numbers for obtaining help:</w:t>
      </w:r>
      <w:r w:rsidRPr="00D465FB">
        <w:rPr>
          <w:rFonts w:ascii="Arial" w:eastAsia="Arial" w:hAnsi="Arial" w:cs="Arial"/>
          <w:b/>
          <w:highlight w:val="green"/>
        </w:rPr>
        <w:t xml:space="preserve"> </w:t>
      </w:r>
    </w:p>
    <w:p w14:paraId="221F7F6A" w14:textId="77777777" w:rsidR="00A93E89" w:rsidRPr="009B0795" w:rsidRDefault="00A93E89" w:rsidP="00A93E89">
      <w:pPr>
        <w:spacing w:after="0"/>
        <w:ind w:left="355"/>
        <w:rPr>
          <w:rFonts w:ascii="Calibri" w:hAnsi="Calibri" w:cs="Calibri"/>
        </w:rPr>
      </w:pPr>
      <w:r w:rsidRPr="009B0795">
        <w:rPr>
          <w:rFonts w:ascii="Calibri" w:hAnsi="Calibri" w:cs="Calibri"/>
        </w:rPr>
        <w:t xml:space="preserve">Number to call for help in school building </w:t>
      </w:r>
      <w:r w:rsidRPr="009B0795">
        <w:rPr>
          <w:rFonts w:ascii="Calibri" w:eastAsia="Times New Roman" w:hAnsi="Calibri" w:cs="Calibri"/>
        </w:rPr>
        <w:t xml:space="preserve">(RWC: </w:t>
      </w:r>
      <w:r w:rsidRPr="009B0795">
        <w:rPr>
          <w:rFonts w:ascii="Calibri" w:hAnsi="Calibri" w:cs="Calibri"/>
        </w:rPr>
        <w:t>(516) 434-2863) (Brooklyn Ave:</w:t>
      </w:r>
      <w:r w:rsidRPr="009B0795">
        <w:rPr>
          <w:rFonts w:ascii="Calibri" w:hAnsi="Calibri" w:cs="Calibri"/>
          <w:color w:val="000000" w:themeColor="text1"/>
        </w:rPr>
        <w:t xml:space="preserve"> (516) 434-2853)</w:t>
      </w:r>
    </w:p>
    <w:p w14:paraId="2D67C0A1" w14:textId="77777777" w:rsidR="00A93E89" w:rsidRPr="009B0795" w:rsidRDefault="00A93E89" w:rsidP="00A93E89">
      <w:pPr>
        <w:spacing w:after="0"/>
        <w:ind w:left="355"/>
        <w:rPr>
          <w:rFonts w:ascii="Calibri" w:hAnsi="Calibri" w:cs="Calibri"/>
          <w:color w:val="EE0000"/>
        </w:rPr>
      </w:pPr>
      <w:r w:rsidRPr="009B0795">
        <w:rPr>
          <w:rFonts w:ascii="Calibri" w:hAnsi="Calibri" w:cs="Calibri"/>
        </w:rPr>
        <w:t xml:space="preserve">Number to call for help on school grounds </w:t>
      </w:r>
      <w:r w:rsidRPr="009B0795">
        <w:rPr>
          <w:rFonts w:ascii="Calibri" w:eastAsia="Times New Roman" w:hAnsi="Calibri" w:cs="Calibri"/>
        </w:rPr>
        <w:t xml:space="preserve">(RWC: </w:t>
      </w:r>
      <w:r w:rsidRPr="009B0795">
        <w:rPr>
          <w:rFonts w:ascii="Calibri" w:hAnsi="Calibri" w:cs="Calibri"/>
        </w:rPr>
        <w:t>(516) 434-2863) (Brooklyn Ave:</w:t>
      </w:r>
      <w:r w:rsidRPr="009B0795">
        <w:rPr>
          <w:rFonts w:ascii="Calibri" w:hAnsi="Calibri" w:cs="Calibri"/>
          <w:color w:val="000000" w:themeColor="text1"/>
        </w:rPr>
        <w:t xml:space="preserve"> (516)434-2853)(WLB;</w:t>
      </w:r>
      <w:r w:rsidRPr="009B0795">
        <w:rPr>
          <w:rFonts w:ascii="Calibri" w:hAnsi="Calibri" w:cs="Calibri"/>
        </w:rPr>
        <w:t xml:space="preserve"> Brooklyn Ave:</w:t>
      </w:r>
      <w:r w:rsidRPr="009B0795">
        <w:rPr>
          <w:rFonts w:ascii="Calibri" w:hAnsi="Calibri" w:cs="Calibri"/>
          <w:color w:val="000000" w:themeColor="text1"/>
        </w:rPr>
        <w:t xml:space="preserve"> (516) 434-2853)</w:t>
      </w:r>
    </w:p>
    <w:p w14:paraId="0055A008" w14:textId="77777777" w:rsidR="00A93E89" w:rsidRPr="009B0795" w:rsidRDefault="00A93E89" w:rsidP="00A93E89">
      <w:pPr>
        <w:spacing w:after="0"/>
        <w:ind w:left="355" w:right="495"/>
        <w:rPr>
          <w:rFonts w:ascii="Calibri" w:eastAsia="Arial" w:hAnsi="Calibri" w:cs="Calibri"/>
          <w:b/>
        </w:rPr>
      </w:pPr>
      <w:r w:rsidRPr="009B0795">
        <w:rPr>
          <w:rFonts w:ascii="Calibri" w:hAnsi="Calibri" w:cs="Calibri"/>
        </w:rPr>
        <w:t>Number to call to notify if SCA occurs at offsite location  911</w:t>
      </w:r>
    </w:p>
    <w:p w14:paraId="6FE90794" w14:textId="77777777" w:rsidR="00A93E89" w:rsidRPr="009B0795" w:rsidRDefault="00A93E89" w:rsidP="00A93E89">
      <w:pPr>
        <w:spacing w:after="0"/>
        <w:ind w:left="355" w:right="495"/>
        <w:rPr>
          <w:rFonts w:ascii="Calibri" w:hAnsi="Calibri" w:cs="Calibri"/>
        </w:rPr>
      </w:pPr>
      <w:r w:rsidRPr="009B0795">
        <w:rPr>
          <w:rFonts w:ascii="Calibri" w:hAnsi="Calibri" w:cs="Calibri"/>
        </w:rPr>
        <w:t>Secondary contact number if primary not available 911</w:t>
      </w:r>
      <w:r w:rsidRPr="009B0795">
        <w:rPr>
          <w:rFonts w:ascii="Calibri" w:eastAsia="Times New Roman" w:hAnsi="Calibri" w:cs="Calibri"/>
          <w:color w:val="EE0000"/>
        </w:rPr>
        <w:t>.</w:t>
      </w:r>
      <w:r w:rsidRPr="009B0795">
        <w:rPr>
          <w:rFonts w:ascii="Calibri" w:hAnsi="Calibri" w:cs="Calibri"/>
          <w:color w:val="EE0000"/>
        </w:rPr>
        <w:t xml:space="preserve">  </w:t>
      </w:r>
    </w:p>
    <w:p w14:paraId="34EC7C41" w14:textId="77777777" w:rsidR="00807E41" w:rsidRPr="00D465FB" w:rsidRDefault="00807E41" w:rsidP="008A2E7D">
      <w:pPr>
        <w:spacing w:after="0"/>
        <w:ind w:left="355" w:right="495"/>
        <w:jc w:val="both"/>
        <w:rPr>
          <w:highlight w:val="green"/>
        </w:rPr>
      </w:pPr>
    </w:p>
    <w:p w14:paraId="638F3961" w14:textId="77777777" w:rsidR="0068239E" w:rsidRPr="00D465FB" w:rsidRDefault="0068239E" w:rsidP="0068239E">
      <w:pPr>
        <w:spacing w:after="0"/>
        <w:ind w:left="355"/>
        <w:rPr>
          <w:highlight w:val="green"/>
        </w:rPr>
      </w:pPr>
      <w:r w:rsidRPr="00D465FB">
        <w:rPr>
          <w:rFonts w:ascii="Arial" w:eastAsia="Arial" w:hAnsi="Arial" w:cs="Arial"/>
          <w:b/>
          <w:highlight w:val="green"/>
          <w:u w:val="single" w:color="000000"/>
        </w:rPr>
        <w:t>CPR/AED Certified School Personnel</w:t>
      </w:r>
      <w:r w:rsidRPr="00D465FB">
        <w:rPr>
          <w:rFonts w:ascii="Arial" w:eastAsia="Arial" w:hAnsi="Arial" w:cs="Arial"/>
          <w:b/>
          <w:highlight w:val="green"/>
        </w:rPr>
        <w:t xml:space="preserve"> </w:t>
      </w:r>
    </w:p>
    <w:tbl>
      <w:tblPr>
        <w:tblStyle w:val="TableGrid0"/>
        <w:tblW w:w="10982" w:type="dxa"/>
        <w:tblInd w:w="-276" w:type="dxa"/>
        <w:tblCellMar>
          <w:top w:w="11" w:type="dxa"/>
          <w:left w:w="106" w:type="dxa"/>
          <w:right w:w="166" w:type="dxa"/>
        </w:tblCellMar>
        <w:tblLook w:val="04A0" w:firstRow="1" w:lastRow="0" w:firstColumn="1" w:lastColumn="0" w:noHBand="0" w:noVBand="1"/>
      </w:tblPr>
      <w:tblGrid>
        <w:gridCol w:w="2974"/>
        <w:gridCol w:w="1849"/>
        <w:gridCol w:w="1630"/>
        <w:gridCol w:w="1656"/>
        <w:gridCol w:w="2873"/>
      </w:tblGrid>
      <w:tr w:rsidR="0068239E" w:rsidRPr="00D465FB" w14:paraId="038866A1" w14:textId="77777777" w:rsidTr="00B00DB4">
        <w:trPr>
          <w:trHeight w:val="634"/>
        </w:trPr>
        <w:tc>
          <w:tcPr>
            <w:tcW w:w="2974" w:type="dxa"/>
            <w:tcBorders>
              <w:top w:val="single" w:sz="4" w:space="0" w:color="000000"/>
              <w:left w:val="single" w:sz="4" w:space="0" w:color="000000"/>
              <w:bottom w:val="single" w:sz="4" w:space="0" w:color="000000"/>
              <w:right w:val="single" w:sz="4" w:space="0" w:color="000000"/>
            </w:tcBorders>
          </w:tcPr>
          <w:p w14:paraId="08991CCD" w14:textId="77777777" w:rsidR="0068239E" w:rsidRPr="00D465FB" w:rsidRDefault="0068239E" w:rsidP="00B00DB4">
            <w:pPr>
              <w:spacing w:line="259" w:lineRule="auto"/>
              <w:ind w:left="2"/>
              <w:rPr>
                <w:highlight w:val="green"/>
              </w:rPr>
            </w:pPr>
            <w:r w:rsidRPr="00D465FB">
              <w:rPr>
                <w:rFonts w:ascii="Arial" w:eastAsia="Arial" w:hAnsi="Arial" w:cs="Arial"/>
                <w:b/>
                <w:highlight w:val="green"/>
              </w:rPr>
              <w:t xml:space="preserve">Staff Name </w:t>
            </w:r>
          </w:p>
        </w:tc>
        <w:tc>
          <w:tcPr>
            <w:tcW w:w="1849" w:type="dxa"/>
            <w:tcBorders>
              <w:top w:val="single" w:sz="4" w:space="0" w:color="000000"/>
              <w:left w:val="single" w:sz="4" w:space="0" w:color="000000"/>
              <w:bottom w:val="single" w:sz="4" w:space="0" w:color="000000"/>
              <w:right w:val="single" w:sz="4" w:space="0" w:color="000000"/>
            </w:tcBorders>
          </w:tcPr>
          <w:p w14:paraId="74F2A0C9" w14:textId="77777777" w:rsidR="0068239E" w:rsidRPr="00D465FB" w:rsidRDefault="0068239E" w:rsidP="00B00DB4">
            <w:pPr>
              <w:spacing w:line="259" w:lineRule="auto"/>
              <w:ind w:left="2"/>
              <w:rPr>
                <w:highlight w:val="green"/>
              </w:rPr>
            </w:pPr>
            <w:r w:rsidRPr="00D465FB">
              <w:rPr>
                <w:rFonts w:ascii="Arial" w:eastAsia="Arial" w:hAnsi="Arial" w:cs="Arial"/>
                <w:b/>
                <w:highlight w:val="green"/>
              </w:rPr>
              <w:t xml:space="preserve">Title </w:t>
            </w:r>
          </w:p>
        </w:tc>
        <w:tc>
          <w:tcPr>
            <w:tcW w:w="1630" w:type="dxa"/>
            <w:tcBorders>
              <w:top w:val="single" w:sz="4" w:space="0" w:color="000000"/>
              <w:left w:val="single" w:sz="4" w:space="0" w:color="000000"/>
              <w:bottom w:val="single" w:sz="4" w:space="0" w:color="000000"/>
              <w:right w:val="single" w:sz="4" w:space="0" w:color="000000"/>
            </w:tcBorders>
          </w:tcPr>
          <w:p w14:paraId="1B0F47B1" w14:textId="77777777" w:rsidR="0068239E" w:rsidRPr="00D465FB" w:rsidRDefault="0068239E" w:rsidP="00B00DB4">
            <w:pPr>
              <w:spacing w:line="259" w:lineRule="auto"/>
              <w:ind w:left="2"/>
              <w:rPr>
                <w:highlight w:val="green"/>
              </w:rPr>
            </w:pPr>
            <w:r w:rsidRPr="00D465FB">
              <w:rPr>
                <w:rFonts w:ascii="Arial" w:eastAsia="Arial" w:hAnsi="Arial" w:cs="Arial"/>
                <w:b/>
                <w:highlight w:val="green"/>
              </w:rPr>
              <w:t xml:space="preserve">Telephone Number </w:t>
            </w:r>
          </w:p>
        </w:tc>
        <w:tc>
          <w:tcPr>
            <w:tcW w:w="1656" w:type="dxa"/>
            <w:tcBorders>
              <w:top w:val="single" w:sz="4" w:space="0" w:color="000000"/>
              <w:left w:val="single" w:sz="4" w:space="0" w:color="000000"/>
              <w:bottom w:val="single" w:sz="4" w:space="0" w:color="000000"/>
              <w:right w:val="single" w:sz="4" w:space="0" w:color="000000"/>
            </w:tcBorders>
          </w:tcPr>
          <w:p w14:paraId="343E10C4" w14:textId="77777777" w:rsidR="0068239E" w:rsidRPr="00D465FB" w:rsidRDefault="0068239E" w:rsidP="00B00DB4">
            <w:pPr>
              <w:spacing w:line="259" w:lineRule="auto"/>
              <w:ind w:left="2"/>
              <w:rPr>
                <w:highlight w:val="green"/>
              </w:rPr>
            </w:pPr>
            <w:r w:rsidRPr="00D465FB">
              <w:rPr>
                <w:rFonts w:ascii="Arial" w:eastAsia="Arial" w:hAnsi="Arial" w:cs="Arial"/>
                <w:b/>
                <w:highlight w:val="green"/>
              </w:rPr>
              <w:t xml:space="preserve">Location  </w:t>
            </w:r>
          </w:p>
        </w:tc>
        <w:tc>
          <w:tcPr>
            <w:tcW w:w="2873" w:type="dxa"/>
            <w:tcBorders>
              <w:top w:val="single" w:sz="4" w:space="0" w:color="000000"/>
              <w:left w:val="single" w:sz="4" w:space="0" w:color="000000"/>
              <w:bottom w:val="single" w:sz="4" w:space="0" w:color="000000"/>
              <w:right w:val="single" w:sz="4" w:space="0" w:color="000000"/>
            </w:tcBorders>
          </w:tcPr>
          <w:p w14:paraId="4C160346" w14:textId="77777777" w:rsidR="0068239E" w:rsidRPr="00D465FB" w:rsidRDefault="0068239E" w:rsidP="00B00DB4">
            <w:pPr>
              <w:spacing w:line="259" w:lineRule="auto"/>
              <w:rPr>
                <w:highlight w:val="green"/>
              </w:rPr>
            </w:pPr>
            <w:r w:rsidRPr="00D465FB">
              <w:rPr>
                <w:rFonts w:ascii="Arial" w:eastAsia="Arial" w:hAnsi="Arial" w:cs="Arial"/>
                <w:b/>
                <w:highlight w:val="green"/>
              </w:rPr>
              <w:t xml:space="preserve">Availability </w:t>
            </w:r>
          </w:p>
        </w:tc>
      </w:tr>
      <w:tr w:rsidR="00A93E89" w:rsidRPr="00D465FB" w14:paraId="4BD08355" w14:textId="77777777" w:rsidTr="00B00DB4">
        <w:trPr>
          <w:trHeight w:val="1688"/>
        </w:trPr>
        <w:tc>
          <w:tcPr>
            <w:tcW w:w="2974" w:type="dxa"/>
            <w:tcBorders>
              <w:top w:val="single" w:sz="4" w:space="0" w:color="000000"/>
              <w:left w:val="single" w:sz="4" w:space="0" w:color="000000"/>
              <w:bottom w:val="single" w:sz="4" w:space="0" w:color="000000"/>
              <w:right w:val="single" w:sz="4" w:space="0" w:color="000000"/>
            </w:tcBorders>
          </w:tcPr>
          <w:p w14:paraId="24BEA1E7" w14:textId="77777777" w:rsidR="00A93E89" w:rsidRPr="009B0795" w:rsidRDefault="00A93E89" w:rsidP="00A93E89">
            <w:pPr>
              <w:spacing w:after="200" w:line="276" w:lineRule="auto"/>
              <w:jc w:val="both"/>
              <w:rPr>
                <w:rFonts w:ascii="Calibri" w:hAnsi="Calibri" w:cs="Calibri"/>
                <w:sz w:val="20"/>
              </w:rPr>
            </w:pPr>
            <w:r w:rsidRPr="009B0795">
              <w:rPr>
                <w:rFonts w:ascii="Calibri" w:hAnsi="Calibri" w:cs="Calibri"/>
                <w:sz w:val="20"/>
              </w:rPr>
              <w:t>Mrs. Estelle Dempsey</w:t>
            </w:r>
          </w:p>
          <w:p w14:paraId="22D5EBEE" w14:textId="0EDF39F2" w:rsidR="00A93E89" w:rsidRPr="0057024C" w:rsidRDefault="00A93E89" w:rsidP="00A93E89">
            <w:pPr>
              <w:spacing w:line="259" w:lineRule="auto"/>
              <w:ind w:left="2"/>
              <w:rPr>
                <w:color w:val="EE0000"/>
                <w:highlight w:val="green"/>
              </w:rPr>
            </w:pPr>
          </w:p>
        </w:tc>
        <w:tc>
          <w:tcPr>
            <w:tcW w:w="1849" w:type="dxa"/>
            <w:tcBorders>
              <w:top w:val="single" w:sz="4" w:space="0" w:color="000000"/>
              <w:left w:val="single" w:sz="4" w:space="0" w:color="000000"/>
              <w:bottom w:val="single" w:sz="4" w:space="0" w:color="000000"/>
              <w:right w:val="single" w:sz="4" w:space="0" w:color="000000"/>
            </w:tcBorders>
          </w:tcPr>
          <w:p w14:paraId="03C8E135" w14:textId="38E9D2B3" w:rsidR="00A93E89" w:rsidRPr="0057024C" w:rsidRDefault="00A93E89" w:rsidP="00A93E89">
            <w:pPr>
              <w:spacing w:line="259" w:lineRule="auto"/>
              <w:ind w:left="2"/>
              <w:rPr>
                <w:color w:val="EE0000"/>
                <w:highlight w:val="green"/>
              </w:rPr>
            </w:pPr>
            <w:r w:rsidRPr="009B0795">
              <w:rPr>
                <w:rFonts w:ascii="Calibri" w:hAnsi="Calibri" w:cs="Calibri"/>
                <w:sz w:val="20"/>
              </w:rPr>
              <w:t>Nurse</w:t>
            </w:r>
          </w:p>
        </w:tc>
        <w:tc>
          <w:tcPr>
            <w:tcW w:w="1630" w:type="dxa"/>
            <w:tcBorders>
              <w:top w:val="single" w:sz="4" w:space="0" w:color="000000"/>
              <w:left w:val="single" w:sz="4" w:space="0" w:color="000000"/>
              <w:bottom w:val="single" w:sz="4" w:space="0" w:color="000000"/>
              <w:right w:val="single" w:sz="4" w:space="0" w:color="000000"/>
            </w:tcBorders>
          </w:tcPr>
          <w:p w14:paraId="4C745644" w14:textId="55E580AE" w:rsidR="00A93E89" w:rsidRPr="0057024C" w:rsidRDefault="00A93E89" w:rsidP="00A93E89">
            <w:pPr>
              <w:spacing w:line="259" w:lineRule="auto"/>
              <w:ind w:left="2"/>
              <w:rPr>
                <w:color w:val="EE0000"/>
                <w:highlight w:val="green"/>
              </w:rPr>
            </w:pPr>
            <w:r w:rsidRPr="009B0795">
              <w:rPr>
                <w:rFonts w:ascii="Calibri" w:hAnsi="Calibri" w:cs="Calibri"/>
                <w:sz w:val="20"/>
              </w:rPr>
              <w:t>(516) 434-2863</w:t>
            </w:r>
          </w:p>
        </w:tc>
        <w:tc>
          <w:tcPr>
            <w:tcW w:w="1656" w:type="dxa"/>
            <w:tcBorders>
              <w:top w:val="single" w:sz="4" w:space="0" w:color="000000"/>
              <w:left w:val="single" w:sz="4" w:space="0" w:color="000000"/>
              <w:bottom w:val="single" w:sz="4" w:space="0" w:color="000000"/>
              <w:right w:val="single" w:sz="4" w:space="0" w:color="000000"/>
            </w:tcBorders>
          </w:tcPr>
          <w:p w14:paraId="261E4865" w14:textId="1F20E843" w:rsidR="00A93E89" w:rsidRPr="0057024C" w:rsidRDefault="00A93E89" w:rsidP="00A93E89">
            <w:pPr>
              <w:spacing w:line="259" w:lineRule="auto"/>
              <w:ind w:left="2"/>
              <w:rPr>
                <w:color w:val="EE0000"/>
                <w:highlight w:val="green"/>
              </w:rPr>
            </w:pPr>
            <w:r w:rsidRPr="009B0795">
              <w:rPr>
                <w:rFonts w:ascii="Calibri" w:hAnsi="Calibri" w:cs="Calibri"/>
                <w:sz w:val="20"/>
              </w:rPr>
              <w:t>Nurse RWC</w:t>
            </w:r>
          </w:p>
        </w:tc>
        <w:tc>
          <w:tcPr>
            <w:tcW w:w="2873" w:type="dxa"/>
            <w:tcBorders>
              <w:top w:val="single" w:sz="4" w:space="0" w:color="000000"/>
              <w:left w:val="single" w:sz="4" w:space="0" w:color="000000"/>
              <w:bottom w:val="single" w:sz="4" w:space="0" w:color="000000"/>
              <w:right w:val="single" w:sz="4" w:space="0" w:color="000000"/>
            </w:tcBorders>
          </w:tcPr>
          <w:p w14:paraId="26AC33D3"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School Day</w:t>
            </w:r>
          </w:p>
          <w:p w14:paraId="374CE651"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School Events</w:t>
            </w:r>
          </w:p>
          <w:p w14:paraId="0112DDB8" w14:textId="4C7B0644" w:rsidR="00A93E89" w:rsidRPr="00D465FB" w:rsidRDefault="00A93E89" w:rsidP="00A93E89">
            <w:pPr>
              <w:spacing w:line="259" w:lineRule="auto"/>
              <w:rPr>
                <w:highlight w:val="green"/>
              </w:rPr>
            </w:pPr>
          </w:p>
        </w:tc>
      </w:tr>
      <w:tr w:rsidR="00A93E89" w:rsidRPr="00D465FB" w14:paraId="68438F19" w14:textId="77777777" w:rsidTr="00B00DB4">
        <w:trPr>
          <w:trHeight w:val="1687"/>
        </w:trPr>
        <w:tc>
          <w:tcPr>
            <w:tcW w:w="2974" w:type="dxa"/>
            <w:tcBorders>
              <w:top w:val="single" w:sz="4" w:space="0" w:color="000000"/>
              <w:left w:val="single" w:sz="4" w:space="0" w:color="000000"/>
              <w:bottom w:val="single" w:sz="4" w:space="0" w:color="000000"/>
              <w:right w:val="single" w:sz="4" w:space="0" w:color="000000"/>
            </w:tcBorders>
          </w:tcPr>
          <w:p w14:paraId="194B2328" w14:textId="7280318A"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 xml:space="preserve">Marie Walsh </w:t>
            </w:r>
          </w:p>
        </w:tc>
        <w:tc>
          <w:tcPr>
            <w:tcW w:w="1849" w:type="dxa"/>
            <w:tcBorders>
              <w:top w:val="single" w:sz="4" w:space="0" w:color="000000"/>
              <w:left w:val="single" w:sz="4" w:space="0" w:color="000000"/>
              <w:bottom w:val="single" w:sz="4" w:space="0" w:color="000000"/>
              <w:right w:val="single" w:sz="4" w:space="0" w:color="000000"/>
            </w:tcBorders>
          </w:tcPr>
          <w:p w14:paraId="72907B36" w14:textId="0CA1EA96"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Nurse</w:t>
            </w:r>
          </w:p>
        </w:tc>
        <w:tc>
          <w:tcPr>
            <w:tcW w:w="1630" w:type="dxa"/>
            <w:tcBorders>
              <w:top w:val="single" w:sz="4" w:space="0" w:color="000000"/>
              <w:left w:val="single" w:sz="4" w:space="0" w:color="000000"/>
              <w:bottom w:val="single" w:sz="4" w:space="0" w:color="000000"/>
              <w:right w:val="single" w:sz="4" w:space="0" w:color="000000"/>
            </w:tcBorders>
          </w:tcPr>
          <w:p w14:paraId="2BD3C3F9" w14:textId="3B2827A7"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(516) 434-2853</w:t>
            </w:r>
          </w:p>
        </w:tc>
        <w:tc>
          <w:tcPr>
            <w:tcW w:w="1656" w:type="dxa"/>
            <w:tcBorders>
              <w:top w:val="single" w:sz="4" w:space="0" w:color="000000"/>
              <w:left w:val="single" w:sz="4" w:space="0" w:color="000000"/>
              <w:bottom w:val="single" w:sz="4" w:space="0" w:color="000000"/>
              <w:right w:val="single" w:sz="4" w:space="0" w:color="000000"/>
            </w:tcBorders>
          </w:tcPr>
          <w:p w14:paraId="7611FCF2" w14:textId="47EA2699"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2</w:t>
            </w:r>
            <w:r w:rsidRPr="009B0795">
              <w:rPr>
                <w:rFonts w:ascii="Calibri" w:hAnsi="Calibri" w:cs="Calibri"/>
                <w:color w:val="000000" w:themeColor="text1"/>
                <w:sz w:val="20"/>
                <w:vertAlign w:val="superscript"/>
              </w:rPr>
              <w:t>nd</w:t>
            </w:r>
            <w:r w:rsidRPr="009B0795">
              <w:rPr>
                <w:rFonts w:ascii="Calibri" w:hAnsi="Calibri" w:cs="Calibri"/>
                <w:color w:val="000000" w:themeColor="text1"/>
                <w:sz w:val="20"/>
              </w:rPr>
              <w:t xml:space="preserve"> Fl Brooklyn Ave</w:t>
            </w:r>
          </w:p>
        </w:tc>
        <w:tc>
          <w:tcPr>
            <w:tcW w:w="2873" w:type="dxa"/>
            <w:tcBorders>
              <w:top w:val="single" w:sz="4" w:space="0" w:color="000000"/>
              <w:left w:val="single" w:sz="4" w:space="0" w:color="000000"/>
              <w:bottom w:val="single" w:sz="4" w:space="0" w:color="000000"/>
              <w:right w:val="single" w:sz="4" w:space="0" w:color="000000"/>
            </w:tcBorders>
          </w:tcPr>
          <w:p w14:paraId="7327DD73"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School Day</w:t>
            </w:r>
          </w:p>
          <w:p w14:paraId="5B678008"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Athletic Events</w:t>
            </w:r>
          </w:p>
          <w:p w14:paraId="2E6B5FB6" w14:textId="7CD78575" w:rsidR="00A93E89" w:rsidRPr="00D465FB" w:rsidRDefault="00A93E89" w:rsidP="00A93E89">
            <w:pPr>
              <w:spacing w:line="259" w:lineRule="auto"/>
              <w:rPr>
                <w:highlight w:val="green"/>
              </w:rPr>
            </w:pPr>
          </w:p>
        </w:tc>
      </w:tr>
      <w:tr w:rsidR="00A93E89" w:rsidRPr="00D465FB" w14:paraId="2AF53214" w14:textId="77777777" w:rsidTr="00B00DB4">
        <w:trPr>
          <w:trHeight w:val="1690"/>
        </w:trPr>
        <w:tc>
          <w:tcPr>
            <w:tcW w:w="2974" w:type="dxa"/>
            <w:tcBorders>
              <w:top w:val="single" w:sz="4" w:space="0" w:color="000000"/>
              <w:left w:val="single" w:sz="4" w:space="0" w:color="000000"/>
              <w:bottom w:val="single" w:sz="4" w:space="0" w:color="000000"/>
              <w:right w:val="single" w:sz="4" w:space="0" w:color="000000"/>
            </w:tcBorders>
          </w:tcPr>
          <w:p w14:paraId="02D5A4F3" w14:textId="3769D809"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Scott Comis</w:t>
            </w:r>
          </w:p>
        </w:tc>
        <w:tc>
          <w:tcPr>
            <w:tcW w:w="1849" w:type="dxa"/>
            <w:tcBorders>
              <w:top w:val="single" w:sz="4" w:space="0" w:color="000000"/>
              <w:left w:val="single" w:sz="4" w:space="0" w:color="000000"/>
              <w:bottom w:val="single" w:sz="4" w:space="0" w:color="000000"/>
              <w:right w:val="single" w:sz="4" w:space="0" w:color="000000"/>
            </w:tcBorders>
          </w:tcPr>
          <w:p w14:paraId="5925C336" w14:textId="590DA677"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Principal</w:t>
            </w:r>
          </w:p>
        </w:tc>
        <w:tc>
          <w:tcPr>
            <w:tcW w:w="1630" w:type="dxa"/>
            <w:tcBorders>
              <w:top w:val="single" w:sz="4" w:space="0" w:color="000000"/>
              <w:left w:val="single" w:sz="4" w:space="0" w:color="000000"/>
              <w:bottom w:val="single" w:sz="4" w:space="0" w:color="000000"/>
              <w:right w:val="single" w:sz="4" w:space="0" w:color="000000"/>
            </w:tcBorders>
          </w:tcPr>
          <w:p w14:paraId="18BECCA8" w14:textId="5C746D36"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(516) 434-2850</w:t>
            </w:r>
          </w:p>
        </w:tc>
        <w:tc>
          <w:tcPr>
            <w:tcW w:w="1656" w:type="dxa"/>
            <w:tcBorders>
              <w:top w:val="single" w:sz="4" w:space="0" w:color="000000"/>
              <w:left w:val="single" w:sz="4" w:space="0" w:color="000000"/>
              <w:bottom w:val="single" w:sz="4" w:space="0" w:color="000000"/>
              <w:right w:val="single" w:sz="4" w:space="0" w:color="000000"/>
            </w:tcBorders>
          </w:tcPr>
          <w:p w14:paraId="6ABE11EF" w14:textId="6C56FCB1"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2</w:t>
            </w:r>
            <w:r w:rsidRPr="009B0795">
              <w:rPr>
                <w:rFonts w:ascii="Calibri" w:hAnsi="Calibri" w:cs="Calibri"/>
                <w:color w:val="000000" w:themeColor="text1"/>
                <w:sz w:val="20"/>
                <w:vertAlign w:val="superscript"/>
              </w:rPr>
              <w:t>nd</w:t>
            </w:r>
            <w:r w:rsidRPr="009B0795">
              <w:rPr>
                <w:rFonts w:ascii="Calibri" w:hAnsi="Calibri" w:cs="Calibri"/>
                <w:color w:val="000000" w:themeColor="text1"/>
                <w:sz w:val="20"/>
              </w:rPr>
              <w:t xml:space="preserve"> Fl Brooklyn Ave</w:t>
            </w:r>
          </w:p>
        </w:tc>
        <w:tc>
          <w:tcPr>
            <w:tcW w:w="2873" w:type="dxa"/>
            <w:tcBorders>
              <w:top w:val="single" w:sz="4" w:space="0" w:color="000000"/>
              <w:left w:val="single" w:sz="4" w:space="0" w:color="000000"/>
              <w:bottom w:val="single" w:sz="4" w:space="0" w:color="000000"/>
              <w:right w:val="single" w:sz="4" w:space="0" w:color="000000"/>
            </w:tcBorders>
          </w:tcPr>
          <w:p w14:paraId="1F64D6E5"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Before School</w:t>
            </w:r>
          </w:p>
          <w:p w14:paraId="7A94C164"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After School</w:t>
            </w:r>
          </w:p>
          <w:p w14:paraId="37CC0DFE"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School Day</w:t>
            </w:r>
          </w:p>
          <w:p w14:paraId="2A419C12"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School Events</w:t>
            </w:r>
          </w:p>
          <w:p w14:paraId="3E42FD1E" w14:textId="6028FC53" w:rsidR="00A93E89" w:rsidRPr="00D465FB" w:rsidRDefault="00A93E89" w:rsidP="00A93E89">
            <w:pPr>
              <w:spacing w:line="259" w:lineRule="auto"/>
              <w:rPr>
                <w:highlight w:val="green"/>
              </w:rPr>
            </w:pPr>
          </w:p>
        </w:tc>
      </w:tr>
      <w:tr w:rsidR="00A93E89" w:rsidRPr="00D465FB" w14:paraId="23C5BB24" w14:textId="77777777" w:rsidTr="00B00DB4">
        <w:trPr>
          <w:trHeight w:val="1687"/>
        </w:trPr>
        <w:tc>
          <w:tcPr>
            <w:tcW w:w="2974" w:type="dxa"/>
            <w:tcBorders>
              <w:top w:val="single" w:sz="4" w:space="0" w:color="000000"/>
              <w:left w:val="single" w:sz="4" w:space="0" w:color="000000"/>
              <w:bottom w:val="single" w:sz="4" w:space="0" w:color="000000"/>
              <w:right w:val="single" w:sz="4" w:space="0" w:color="000000"/>
            </w:tcBorders>
          </w:tcPr>
          <w:p w14:paraId="3E9225EC" w14:textId="77777777" w:rsidR="00A93E89" w:rsidRPr="009B0795" w:rsidRDefault="00A93E89" w:rsidP="00A93E89">
            <w:pPr>
              <w:ind w:left="2"/>
              <w:rPr>
                <w:rFonts w:ascii="Calibri" w:hAnsi="Calibri" w:cs="Calibri"/>
                <w:color w:val="000000" w:themeColor="text1"/>
                <w:sz w:val="20"/>
              </w:rPr>
            </w:pPr>
            <w:r w:rsidRPr="009B0795">
              <w:rPr>
                <w:rFonts w:ascii="Calibri" w:hAnsi="Calibri" w:cs="Calibri"/>
                <w:color w:val="000000" w:themeColor="text1"/>
                <w:sz w:val="20"/>
              </w:rPr>
              <w:t>Mrs. Carole Meaney</w:t>
            </w:r>
          </w:p>
          <w:p w14:paraId="1B8EFC5D" w14:textId="320D2D5D" w:rsidR="00A93E89" w:rsidRPr="0057024C" w:rsidRDefault="00A93E89" w:rsidP="00A93E89">
            <w:pPr>
              <w:spacing w:line="259" w:lineRule="auto"/>
              <w:ind w:left="2"/>
              <w:rPr>
                <w:color w:val="EE0000"/>
                <w:highlight w:val="green"/>
              </w:rPr>
            </w:pPr>
          </w:p>
        </w:tc>
        <w:tc>
          <w:tcPr>
            <w:tcW w:w="1849" w:type="dxa"/>
            <w:tcBorders>
              <w:top w:val="single" w:sz="4" w:space="0" w:color="000000"/>
              <w:left w:val="single" w:sz="4" w:space="0" w:color="000000"/>
              <w:bottom w:val="single" w:sz="4" w:space="0" w:color="000000"/>
              <w:right w:val="single" w:sz="4" w:space="0" w:color="000000"/>
            </w:tcBorders>
          </w:tcPr>
          <w:p w14:paraId="5774401E" w14:textId="439C0FB0"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Nurse</w:t>
            </w:r>
          </w:p>
        </w:tc>
        <w:tc>
          <w:tcPr>
            <w:tcW w:w="1630" w:type="dxa"/>
            <w:tcBorders>
              <w:top w:val="single" w:sz="4" w:space="0" w:color="000000"/>
              <w:left w:val="single" w:sz="4" w:space="0" w:color="000000"/>
              <w:bottom w:val="single" w:sz="4" w:space="0" w:color="000000"/>
              <w:right w:val="single" w:sz="4" w:space="0" w:color="000000"/>
            </w:tcBorders>
          </w:tcPr>
          <w:p w14:paraId="4935F78F" w14:textId="77777777" w:rsidR="00A93E89" w:rsidRPr="009B0795" w:rsidRDefault="00A93E89" w:rsidP="00A93E89">
            <w:pPr>
              <w:ind w:left="2"/>
              <w:rPr>
                <w:rFonts w:ascii="Calibri" w:hAnsi="Calibri" w:cs="Calibri"/>
                <w:color w:val="000000" w:themeColor="text1"/>
                <w:sz w:val="20"/>
              </w:rPr>
            </w:pPr>
            <w:r w:rsidRPr="009B0795">
              <w:rPr>
                <w:rFonts w:ascii="Calibri" w:hAnsi="Calibri" w:cs="Calibri"/>
                <w:color w:val="000000" w:themeColor="text1"/>
                <w:sz w:val="20"/>
              </w:rPr>
              <w:t>(516) 434-2843</w:t>
            </w:r>
          </w:p>
          <w:p w14:paraId="21CCB1EA" w14:textId="5512B1A5" w:rsidR="00A93E89" w:rsidRPr="0057024C" w:rsidRDefault="00A93E89" w:rsidP="00A93E89">
            <w:pPr>
              <w:spacing w:line="259" w:lineRule="auto"/>
              <w:ind w:left="2"/>
              <w:rPr>
                <w:color w:val="EE0000"/>
                <w:highlight w:val="green"/>
              </w:rPr>
            </w:pPr>
          </w:p>
        </w:tc>
        <w:tc>
          <w:tcPr>
            <w:tcW w:w="1656" w:type="dxa"/>
            <w:tcBorders>
              <w:top w:val="single" w:sz="4" w:space="0" w:color="000000"/>
              <w:left w:val="single" w:sz="4" w:space="0" w:color="000000"/>
              <w:bottom w:val="single" w:sz="4" w:space="0" w:color="000000"/>
              <w:right w:val="single" w:sz="4" w:space="0" w:color="000000"/>
            </w:tcBorders>
          </w:tcPr>
          <w:p w14:paraId="44D230E1" w14:textId="28EB70AB" w:rsidR="00A93E89" w:rsidRPr="0057024C" w:rsidRDefault="00A93E89" w:rsidP="00A93E89">
            <w:pPr>
              <w:spacing w:line="259" w:lineRule="auto"/>
              <w:ind w:left="2"/>
              <w:rPr>
                <w:color w:val="EE0000"/>
                <w:highlight w:val="green"/>
              </w:rPr>
            </w:pPr>
            <w:r w:rsidRPr="009B0795">
              <w:rPr>
                <w:rFonts w:ascii="Calibri" w:hAnsi="Calibri" w:cs="Calibri"/>
                <w:color w:val="000000" w:themeColor="text1"/>
                <w:sz w:val="20"/>
              </w:rPr>
              <w:t>WLB Nurse Office</w:t>
            </w:r>
          </w:p>
        </w:tc>
        <w:tc>
          <w:tcPr>
            <w:tcW w:w="2873" w:type="dxa"/>
            <w:tcBorders>
              <w:top w:val="single" w:sz="4" w:space="0" w:color="000000"/>
              <w:left w:val="single" w:sz="4" w:space="0" w:color="000000"/>
              <w:bottom w:val="single" w:sz="4" w:space="0" w:color="000000"/>
              <w:right w:val="single" w:sz="4" w:space="0" w:color="000000"/>
            </w:tcBorders>
          </w:tcPr>
          <w:p w14:paraId="2EC10A28"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Before School</w:t>
            </w:r>
          </w:p>
          <w:p w14:paraId="3EAF61CB"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After School</w:t>
            </w:r>
          </w:p>
          <w:p w14:paraId="69478A9A"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School Day</w:t>
            </w:r>
          </w:p>
          <w:p w14:paraId="789D1853" w14:textId="77777777" w:rsidR="00A93E89" w:rsidRPr="009B0795" w:rsidRDefault="00A93E89" w:rsidP="00417524">
            <w:pPr>
              <w:pStyle w:val="ListParagraph"/>
              <w:numPr>
                <w:ilvl w:val="0"/>
                <w:numId w:val="74"/>
              </w:numPr>
              <w:spacing w:after="200" w:line="276" w:lineRule="auto"/>
              <w:jc w:val="both"/>
              <w:rPr>
                <w:rFonts w:ascii="Calibri" w:hAnsi="Calibri" w:cs="Calibri"/>
              </w:rPr>
            </w:pPr>
            <w:r w:rsidRPr="009B0795">
              <w:rPr>
                <w:rFonts w:ascii="Calibri" w:hAnsi="Calibri" w:cs="Calibri"/>
              </w:rPr>
              <w:t>School Events</w:t>
            </w:r>
          </w:p>
          <w:p w14:paraId="6AF3BDD0" w14:textId="6B4E1D25" w:rsidR="00A93E89" w:rsidRPr="00D465FB" w:rsidRDefault="00A93E89" w:rsidP="00A93E89">
            <w:pPr>
              <w:spacing w:line="259" w:lineRule="auto"/>
              <w:rPr>
                <w:highlight w:val="green"/>
              </w:rPr>
            </w:pPr>
          </w:p>
        </w:tc>
      </w:tr>
    </w:tbl>
    <w:p w14:paraId="2E060D52" w14:textId="77777777" w:rsidR="00807E41" w:rsidRPr="00D465FB" w:rsidRDefault="00807E41" w:rsidP="0068239E">
      <w:pPr>
        <w:spacing w:after="98"/>
        <w:ind w:left="355"/>
        <w:rPr>
          <w:rFonts w:ascii="Arial" w:eastAsia="Arial" w:hAnsi="Arial" w:cs="Arial"/>
          <w:b/>
          <w:highlight w:val="green"/>
          <w:u w:val="single" w:color="000000"/>
        </w:rPr>
      </w:pPr>
    </w:p>
    <w:p w14:paraId="73A9212D" w14:textId="0799B01D" w:rsidR="0068239E" w:rsidRPr="00D465FB" w:rsidRDefault="0068239E" w:rsidP="0068239E">
      <w:pPr>
        <w:spacing w:after="98"/>
        <w:ind w:left="355"/>
        <w:rPr>
          <w:highlight w:val="green"/>
        </w:rPr>
      </w:pPr>
      <w:r w:rsidRPr="00D465FB">
        <w:rPr>
          <w:rFonts w:ascii="Arial" w:eastAsia="Arial" w:hAnsi="Arial" w:cs="Arial"/>
          <w:b/>
          <w:highlight w:val="green"/>
          <w:u w:val="single" w:color="000000"/>
        </w:rPr>
        <w:t>Automated External Defibrillator (AED) Locations</w:t>
      </w:r>
      <w:r w:rsidRPr="00D465FB">
        <w:rPr>
          <w:rFonts w:ascii="Arial" w:eastAsia="Arial" w:hAnsi="Arial" w:cs="Arial"/>
          <w:b/>
          <w:highlight w:val="green"/>
        </w:rPr>
        <w:t xml:space="preserve"> </w:t>
      </w:r>
    </w:p>
    <w:p w14:paraId="3A6AB807" w14:textId="77777777" w:rsidR="0068239E" w:rsidRPr="00D465FB" w:rsidRDefault="0068239E" w:rsidP="0068239E">
      <w:pPr>
        <w:spacing w:after="64"/>
        <w:ind w:left="10"/>
        <w:rPr>
          <w:highlight w:val="green"/>
        </w:rPr>
      </w:pPr>
      <w:r w:rsidRPr="00D465FB">
        <w:rPr>
          <w:highlight w:val="green"/>
        </w:rPr>
        <w:t xml:space="preserve">Note: All AEDs should be clearly labeled and stored in appropriate storage containers, cabinets, or go bags/cases. </w:t>
      </w:r>
    </w:p>
    <w:p w14:paraId="071A3B6E" w14:textId="77777777" w:rsidR="00A93E89" w:rsidRDefault="0068239E" w:rsidP="0068239E">
      <w:pPr>
        <w:spacing w:after="239"/>
        <w:ind w:left="355" w:right="916"/>
        <w:rPr>
          <w:rFonts w:ascii="Times New Roman" w:eastAsia="Times New Roman" w:hAnsi="Times New Roman" w:cs="Times New Roman"/>
          <w:color w:val="EE0000"/>
          <w:sz w:val="24"/>
          <w:highlight w:val="green"/>
        </w:rPr>
      </w:pPr>
      <w:r w:rsidRPr="00D465FB">
        <w:rPr>
          <w:highlight w:val="green"/>
        </w:rPr>
        <w:t xml:space="preserve">Number of AEDs needed inside the building and at each athletic practice and event: </w:t>
      </w:r>
      <w:r w:rsidRPr="00D465FB">
        <w:rPr>
          <w:rFonts w:ascii="Times New Roman" w:eastAsia="Times New Roman" w:hAnsi="Times New Roman" w:cs="Times New Roman"/>
          <w:color w:val="666666"/>
          <w:sz w:val="24"/>
          <w:highlight w:val="green"/>
        </w:rPr>
        <w:t xml:space="preserve"> </w:t>
      </w:r>
      <w:r w:rsidRPr="00D465FB">
        <w:rPr>
          <w:highlight w:val="green"/>
        </w:rPr>
        <w:t xml:space="preserve">     AED Locations:</w:t>
      </w:r>
    </w:p>
    <w:p w14:paraId="146698E5" w14:textId="77777777" w:rsidR="00A93E89" w:rsidRPr="009B0795" w:rsidRDefault="00A93E89" w:rsidP="00A93E89">
      <w:pPr>
        <w:spacing w:after="0" w:line="276" w:lineRule="auto"/>
        <w:jc w:val="both"/>
        <w:rPr>
          <w:rFonts w:ascii="Calibri" w:hAnsi="Calibri" w:cs="Calibri"/>
          <w:color w:val="000000" w:themeColor="text1"/>
        </w:rPr>
      </w:pPr>
      <w:r w:rsidRPr="009B0795">
        <w:rPr>
          <w:rFonts w:ascii="Calibri" w:eastAsia="Times New Roman" w:hAnsi="Calibri" w:cs="Calibri"/>
          <w:color w:val="000000" w:themeColor="text1"/>
        </w:rPr>
        <w:t>Brooklyn Ave</w:t>
      </w:r>
      <w:r w:rsidRPr="009B0795">
        <w:rPr>
          <w:rFonts w:ascii="Calibri" w:eastAsia="Times New Roman" w:hAnsi="Calibri" w:cs="Calibri"/>
          <w:color w:val="EE0000"/>
        </w:rPr>
        <w:t xml:space="preserve">: </w:t>
      </w:r>
      <w:r w:rsidRPr="009B0795">
        <w:rPr>
          <w:rFonts w:ascii="Calibri" w:hAnsi="Calibri" w:cs="Calibri"/>
          <w:color w:val="000000" w:themeColor="text1"/>
        </w:rPr>
        <w:t>1</w:t>
      </w:r>
      <w:r w:rsidRPr="009B0795">
        <w:rPr>
          <w:rFonts w:ascii="Calibri" w:hAnsi="Calibri" w:cs="Calibri"/>
          <w:color w:val="000000" w:themeColor="text1"/>
          <w:vertAlign w:val="superscript"/>
        </w:rPr>
        <w:t>st</w:t>
      </w:r>
      <w:r w:rsidRPr="009B0795">
        <w:rPr>
          <w:rFonts w:ascii="Calibri" w:hAnsi="Calibri" w:cs="Calibri"/>
          <w:color w:val="000000" w:themeColor="text1"/>
        </w:rPr>
        <w:t xml:space="preserve"> Fl – Hallway (by staircase leading downstairs)</w:t>
      </w:r>
    </w:p>
    <w:p w14:paraId="3F0449EE" w14:textId="77777777" w:rsidR="00A93E89" w:rsidRPr="009B0795" w:rsidRDefault="00A93E89" w:rsidP="00A93E89">
      <w:pPr>
        <w:spacing w:after="0" w:line="276" w:lineRule="auto"/>
        <w:jc w:val="both"/>
        <w:rPr>
          <w:rFonts w:ascii="Calibri" w:hAnsi="Calibri" w:cs="Calibri"/>
          <w:color w:val="000000" w:themeColor="text1"/>
        </w:rPr>
      </w:pPr>
      <w:r w:rsidRPr="009B0795">
        <w:rPr>
          <w:rFonts w:ascii="Calibri" w:hAnsi="Calibri" w:cs="Calibri"/>
          <w:color w:val="000000" w:themeColor="text1"/>
        </w:rPr>
        <w:lastRenderedPageBreak/>
        <w:t>2</w:t>
      </w:r>
      <w:r w:rsidRPr="009B0795">
        <w:rPr>
          <w:rFonts w:ascii="Calibri" w:hAnsi="Calibri" w:cs="Calibri"/>
          <w:color w:val="000000" w:themeColor="text1"/>
          <w:vertAlign w:val="superscript"/>
        </w:rPr>
        <w:t>nd</w:t>
      </w:r>
      <w:r w:rsidRPr="009B0795">
        <w:rPr>
          <w:rFonts w:ascii="Calibri" w:hAnsi="Calibri" w:cs="Calibri"/>
          <w:color w:val="000000" w:themeColor="text1"/>
        </w:rPr>
        <w:t xml:space="preserve"> Fl – Nurse’s Office (middle of hallway) </w:t>
      </w:r>
    </w:p>
    <w:p w14:paraId="229506E8" w14:textId="77777777" w:rsidR="00A93E89" w:rsidRPr="009B0795" w:rsidRDefault="00A93E89" w:rsidP="00A93E89">
      <w:pPr>
        <w:spacing w:after="0" w:line="276" w:lineRule="auto"/>
        <w:jc w:val="both"/>
        <w:rPr>
          <w:rFonts w:ascii="Calibri" w:hAnsi="Calibri" w:cs="Calibri"/>
        </w:rPr>
      </w:pPr>
      <w:r w:rsidRPr="009B0795">
        <w:rPr>
          <w:rFonts w:ascii="Calibri" w:hAnsi="Calibri" w:cs="Calibri"/>
          <w:color w:val="000000" w:themeColor="text1"/>
        </w:rPr>
        <w:t xml:space="preserve">William L Buck: </w:t>
      </w:r>
      <w:r w:rsidRPr="009B0795">
        <w:rPr>
          <w:rFonts w:ascii="Calibri" w:hAnsi="Calibri" w:cs="Calibri"/>
        </w:rPr>
        <w:t>1. AED mounted outside the Technology Department door in the main hallway, adjacent to the main lobby.</w:t>
      </w:r>
    </w:p>
    <w:p w14:paraId="4A36A4C8" w14:textId="77777777" w:rsidR="00A93E89" w:rsidRDefault="00A93E89" w:rsidP="00A93E89">
      <w:pPr>
        <w:spacing w:after="0" w:line="276" w:lineRule="auto"/>
        <w:jc w:val="both"/>
        <w:rPr>
          <w:rFonts w:ascii="Times New Roman" w:hAnsi="Times New Roman" w:cs="Times New Roman"/>
        </w:rPr>
      </w:pPr>
      <w:r w:rsidRPr="009B0795">
        <w:rPr>
          <w:rFonts w:ascii="Calibri" w:hAnsi="Calibri" w:cs="Calibri"/>
          <w:color w:val="000000" w:themeColor="text1"/>
        </w:rPr>
        <w:t>RWC:</w:t>
      </w:r>
      <w:r w:rsidRPr="009B0795">
        <w:rPr>
          <w:rFonts w:ascii="Times New Roman" w:hAnsi="Times New Roman" w:cs="Times New Roman"/>
        </w:rPr>
        <w:t xml:space="preserve"> 1. AED mounted in the main hallway, adjacent to the main lobby</w:t>
      </w:r>
    </w:p>
    <w:p w14:paraId="2D5C76D5" w14:textId="77777777" w:rsidR="00A93E89" w:rsidRDefault="00A93E89" w:rsidP="00A93E89">
      <w:pPr>
        <w:spacing w:after="0" w:line="276" w:lineRule="auto"/>
        <w:jc w:val="both"/>
        <w:rPr>
          <w:rFonts w:ascii="Times New Roman" w:hAnsi="Times New Roman" w:cs="Times New Roman"/>
        </w:rPr>
      </w:pPr>
    </w:p>
    <w:p w14:paraId="4F478B9D" w14:textId="77777777" w:rsidR="00A93E89" w:rsidRDefault="00A93E89" w:rsidP="00A93E89">
      <w:pPr>
        <w:spacing w:after="0" w:line="276" w:lineRule="auto"/>
        <w:jc w:val="both"/>
        <w:rPr>
          <w:rFonts w:ascii="Calibri" w:eastAsia="Arial" w:hAnsi="Calibri" w:cs="Calibri"/>
          <w:b/>
          <w:u w:val="single" w:color="000000"/>
        </w:rPr>
      </w:pPr>
      <w:r>
        <w:rPr>
          <w:rFonts w:ascii="Calibri" w:eastAsia="Arial" w:hAnsi="Calibri" w:cs="Calibri"/>
          <w:b/>
          <w:u w:val="single" w:color="000000"/>
        </w:rPr>
        <w:t>Training</w:t>
      </w:r>
    </w:p>
    <w:p w14:paraId="06C3F5C2" w14:textId="77777777" w:rsidR="00A93E89" w:rsidRDefault="00A93E89" w:rsidP="00A93E89">
      <w:pPr>
        <w:spacing w:after="0" w:line="276" w:lineRule="auto"/>
        <w:jc w:val="both"/>
        <w:rPr>
          <w:rFonts w:ascii="Calibri" w:eastAsia="Arial" w:hAnsi="Calibri" w:cs="Calibri"/>
          <w:b/>
          <w:u w:val="single" w:color="000000"/>
        </w:rPr>
      </w:pPr>
    </w:p>
    <w:p w14:paraId="26B7C049" w14:textId="77777777" w:rsidR="00A93E89" w:rsidRDefault="00A93E89" w:rsidP="00A93E89">
      <w:pPr>
        <w:spacing w:after="0" w:line="276" w:lineRule="auto"/>
        <w:jc w:val="both"/>
        <w:rPr>
          <w:rFonts w:ascii="Calibri" w:eastAsia="Arial" w:hAnsi="Calibri" w:cs="Calibri"/>
          <w:bCs/>
        </w:rPr>
      </w:pPr>
      <w:r>
        <w:rPr>
          <w:rFonts w:ascii="Calibri" w:eastAsia="Arial" w:hAnsi="Calibri" w:cs="Calibri"/>
          <w:bCs/>
        </w:rPr>
        <w:t>AED/SCA on the Global Compliance Network (GCN) for Staff</w:t>
      </w:r>
    </w:p>
    <w:p w14:paraId="72587BD2" w14:textId="77777777" w:rsidR="00A93E89" w:rsidRPr="009B0795" w:rsidRDefault="00A93E89" w:rsidP="00A93E89">
      <w:pPr>
        <w:spacing w:after="0" w:line="276" w:lineRule="auto"/>
        <w:jc w:val="both"/>
        <w:rPr>
          <w:rFonts w:ascii="Times New Roman" w:hAnsi="Times New Roman" w:cs="Times New Roman"/>
          <w:bCs/>
        </w:rPr>
      </w:pPr>
      <w:r>
        <w:rPr>
          <w:rFonts w:ascii="Calibri" w:eastAsia="Arial" w:hAnsi="Calibri" w:cs="Calibri"/>
          <w:bCs/>
        </w:rPr>
        <w:t>Training for Students done by PE/Health Dept.</w:t>
      </w:r>
    </w:p>
    <w:p w14:paraId="400DDE81" w14:textId="627A4D43" w:rsidR="00B01234" w:rsidRPr="00A93E89" w:rsidRDefault="00B01234" w:rsidP="00A93E89">
      <w:pPr>
        <w:spacing w:after="239"/>
        <w:ind w:left="355" w:right="916"/>
        <w:rPr>
          <w:color w:val="EE0000"/>
          <w:highlight w:val="green"/>
        </w:rPr>
      </w:pPr>
    </w:p>
    <w:p w14:paraId="51FE9B98" w14:textId="77777777" w:rsidR="00B01234" w:rsidRPr="00D465FB" w:rsidRDefault="00B01234" w:rsidP="00B01234">
      <w:pPr>
        <w:spacing w:after="0" w:line="276" w:lineRule="auto"/>
        <w:jc w:val="both"/>
        <w:rPr>
          <w:rFonts w:cs="Arial"/>
          <w:b/>
          <w:bCs/>
          <w:sz w:val="28"/>
          <w:szCs w:val="28"/>
          <w:highlight w:val="green"/>
          <w:u w:val="single"/>
        </w:rPr>
      </w:pPr>
      <w:r w:rsidRPr="00D465FB">
        <w:rPr>
          <w:rFonts w:cs="Arial"/>
          <w:b/>
          <w:bCs/>
          <w:sz w:val="28"/>
          <w:szCs w:val="28"/>
          <w:highlight w:val="green"/>
          <w:u w:val="single"/>
        </w:rPr>
        <w:t xml:space="preserve">Resources </w:t>
      </w:r>
    </w:p>
    <w:p w14:paraId="2FA3FFA5" w14:textId="77777777" w:rsidR="00B01234" w:rsidRPr="00D465FB" w:rsidRDefault="00B01234" w:rsidP="00B01234">
      <w:pPr>
        <w:pStyle w:val="BodyText"/>
        <w:spacing w:after="0"/>
        <w:rPr>
          <w:highlight w:val="green"/>
        </w:rPr>
      </w:pPr>
      <w:hyperlink r:id="rId45">
        <w:r w:rsidRPr="00D465FB">
          <w:rPr>
            <w:color w:val="0000FF"/>
            <w:highlight w:val="green"/>
            <w:u w:val="single" w:color="0000FF"/>
          </w:rPr>
          <w:t>AHA</w:t>
        </w:r>
        <w:r w:rsidRPr="00D465FB">
          <w:rPr>
            <w:color w:val="0000FF"/>
            <w:spacing w:val="-6"/>
            <w:highlight w:val="green"/>
            <w:u w:val="single" w:color="0000FF"/>
          </w:rPr>
          <w:t xml:space="preserve"> </w:t>
        </w:r>
        <w:r w:rsidRPr="00D465FB">
          <w:rPr>
            <w:color w:val="0000FF"/>
            <w:highlight w:val="green"/>
            <w:u w:val="single" w:color="0000FF"/>
          </w:rPr>
          <w:t>Cardiac</w:t>
        </w:r>
        <w:r w:rsidRPr="00D465FB">
          <w:rPr>
            <w:color w:val="0000FF"/>
            <w:spacing w:val="-5"/>
            <w:highlight w:val="green"/>
            <w:u w:val="single" w:color="0000FF"/>
          </w:rPr>
          <w:t xml:space="preserve"> </w:t>
        </w:r>
        <w:r w:rsidRPr="00D465FB">
          <w:rPr>
            <w:color w:val="0000FF"/>
            <w:highlight w:val="green"/>
            <w:u w:val="single" w:color="0000FF"/>
          </w:rPr>
          <w:t>Emergency</w:t>
        </w:r>
        <w:r w:rsidRPr="00D465FB">
          <w:rPr>
            <w:color w:val="0000FF"/>
            <w:spacing w:val="-6"/>
            <w:highlight w:val="green"/>
            <w:u w:val="single" w:color="0000FF"/>
          </w:rPr>
          <w:t xml:space="preserve"> </w:t>
        </w:r>
        <w:r w:rsidRPr="00D465FB">
          <w:rPr>
            <w:color w:val="0000FF"/>
            <w:highlight w:val="green"/>
            <w:u w:val="single" w:color="0000FF"/>
          </w:rPr>
          <w:t>Response</w:t>
        </w:r>
        <w:r w:rsidRPr="00D465FB">
          <w:rPr>
            <w:color w:val="0000FF"/>
            <w:spacing w:val="-6"/>
            <w:highlight w:val="green"/>
            <w:u w:val="single" w:color="0000FF"/>
          </w:rPr>
          <w:t xml:space="preserve"> </w:t>
        </w:r>
        <w:r w:rsidRPr="00D465FB">
          <w:rPr>
            <w:color w:val="0000FF"/>
            <w:highlight w:val="green"/>
            <w:u w:val="single" w:color="0000FF"/>
          </w:rPr>
          <w:t>Plan</w:t>
        </w:r>
        <w:r w:rsidRPr="00D465FB">
          <w:rPr>
            <w:color w:val="0000FF"/>
            <w:spacing w:val="-5"/>
            <w:highlight w:val="green"/>
            <w:u w:val="single" w:color="0000FF"/>
          </w:rPr>
          <w:t xml:space="preserve"> </w:t>
        </w:r>
        <w:r w:rsidRPr="00D465FB">
          <w:rPr>
            <w:color w:val="0000FF"/>
            <w:highlight w:val="green"/>
            <w:u w:val="single" w:color="0000FF"/>
          </w:rPr>
          <w:t>and</w:t>
        </w:r>
        <w:r w:rsidRPr="00D465FB">
          <w:rPr>
            <w:color w:val="0000FF"/>
            <w:spacing w:val="-6"/>
            <w:highlight w:val="green"/>
            <w:u w:val="single" w:color="0000FF"/>
          </w:rPr>
          <w:t xml:space="preserve"> </w:t>
        </w:r>
        <w:r w:rsidRPr="00D465FB">
          <w:rPr>
            <w:color w:val="0000FF"/>
            <w:spacing w:val="-2"/>
            <w:highlight w:val="green"/>
            <w:u w:val="single" w:color="0000FF"/>
          </w:rPr>
          <w:t>Protocol</w:t>
        </w:r>
      </w:hyperlink>
    </w:p>
    <w:p w14:paraId="41932639" w14:textId="08F2E4D3" w:rsidR="00B01234" w:rsidRPr="00D465FB" w:rsidRDefault="00B01234" w:rsidP="00B01234">
      <w:pPr>
        <w:pStyle w:val="BodyText"/>
        <w:spacing w:before="241" w:after="0" w:line="465" w:lineRule="auto"/>
        <w:ind w:right="3969"/>
        <w:rPr>
          <w:highlight w:val="green"/>
        </w:rPr>
      </w:pPr>
      <w:hyperlink r:id="rId46">
        <w:r w:rsidRPr="00D465FB">
          <w:rPr>
            <w:color w:val="0000FF"/>
            <w:highlight w:val="green"/>
            <w:u w:val="single" w:color="0000FF"/>
          </w:rPr>
          <w:t>AED</w:t>
        </w:r>
        <w:r w:rsidRPr="00D465FB">
          <w:rPr>
            <w:color w:val="0000FF"/>
            <w:spacing w:val="-5"/>
            <w:highlight w:val="green"/>
            <w:u w:val="single" w:color="0000FF"/>
          </w:rPr>
          <w:t xml:space="preserve"> </w:t>
        </w:r>
        <w:r w:rsidRPr="00D465FB">
          <w:rPr>
            <w:color w:val="0000FF"/>
            <w:highlight w:val="green"/>
            <w:u w:val="single" w:color="0000FF"/>
          </w:rPr>
          <w:t>Fact</w:t>
        </w:r>
        <w:r w:rsidRPr="00D465FB">
          <w:rPr>
            <w:color w:val="0000FF"/>
            <w:spacing w:val="-3"/>
            <w:highlight w:val="green"/>
            <w:u w:val="single" w:color="0000FF"/>
          </w:rPr>
          <w:t xml:space="preserve"> </w:t>
        </w:r>
        <w:r w:rsidRPr="00D465FB">
          <w:rPr>
            <w:color w:val="0000FF"/>
            <w:highlight w:val="green"/>
            <w:u w:val="single" w:color="0000FF"/>
          </w:rPr>
          <w:t>Sheet</w:t>
        </w:r>
        <w:r w:rsidRPr="00D465FB">
          <w:rPr>
            <w:color w:val="0000FF"/>
            <w:spacing w:val="-5"/>
            <w:highlight w:val="green"/>
            <w:u w:val="single" w:color="0000FF"/>
          </w:rPr>
          <w:t xml:space="preserve"> </w:t>
        </w:r>
        <w:r w:rsidRPr="00D465FB">
          <w:rPr>
            <w:color w:val="0000FF"/>
            <w:highlight w:val="green"/>
            <w:u w:val="single" w:color="0000FF"/>
          </w:rPr>
          <w:t>-</w:t>
        </w:r>
        <w:r w:rsidRPr="00D465FB">
          <w:rPr>
            <w:color w:val="0000FF"/>
            <w:spacing w:val="-3"/>
            <w:highlight w:val="green"/>
            <w:u w:val="single" w:color="0000FF"/>
          </w:rPr>
          <w:t xml:space="preserve"> </w:t>
        </w:r>
        <w:r w:rsidRPr="00D465FB">
          <w:rPr>
            <w:color w:val="0000FF"/>
            <w:highlight w:val="green"/>
            <w:u w:val="single" w:color="0000FF"/>
          </w:rPr>
          <w:t>American</w:t>
        </w:r>
        <w:r w:rsidRPr="00D465FB">
          <w:rPr>
            <w:color w:val="0000FF"/>
            <w:spacing w:val="-5"/>
            <w:highlight w:val="green"/>
            <w:u w:val="single" w:color="0000FF"/>
          </w:rPr>
          <w:t xml:space="preserve"> </w:t>
        </w:r>
        <w:r w:rsidRPr="00D465FB">
          <w:rPr>
            <w:color w:val="0000FF"/>
            <w:highlight w:val="green"/>
            <w:u w:val="single" w:color="0000FF"/>
          </w:rPr>
          <w:t>Heart</w:t>
        </w:r>
        <w:r w:rsidRPr="00D465FB">
          <w:rPr>
            <w:color w:val="0000FF"/>
            <w:spacing w:val="-3"/>
            <w:highlight w:val="green"/>
            <w:u w:val="single" w:color="0000FF"/>
          </w:rPr>
          <w:t xml:space="preserve"> </w:t>
        </w:r>
        <w:r w:rsidRPr="00D465FB">
          <w:rPr>
            <w:color w:val="0000FF"/>
            <w:highlight w:val="green"/>
            <w:u w:val="single" w:color="0000FF"/>
          </w:rPr>
          <w:t>Association</w:t>
        </w:r>
        <w:r w:rsidRPr="00D465FB">
          <w:rPr>
            <w:color w:val="0000FF"/>
            <w:spacing w:val="-3"/>
            <w:highlight w:val="green"/>
            <w:u w:val="single" w:color="0000FF"/>
          </w:rPr>
          <w:t xml:space="preserve"> </w:t>
        </w:r>
        <w:r w:rsidRPr="00D465FB">
          <w:rPr>
            <w:color w:val="0000FF"/>
            <w:highlight w:val="green"/>
            <w:u w:val="single" w:color="0000FF"/>
          </w:rPr>
          <w:t>CPR</w:t>
        </w:r>
        <w:r w:rsidRPr="00D465FB">
          <w:rPr>
            <w:color w:val="0000FF"/>
            <w:spacing w:val="-5"/>
            <w:highlight w:val="green"/>
            <w:u w:val="single" w:color="0000FF"/>
          </w:rPr>
          <w:t xml:space="preserve"> </w:t>
        </w:r>
        <w:r w:rsidRPr="00D465FB">
          <w:rPr>
            <w:color w:val="0000FF"/>
            <w:highlight w:val="green"/>
            <w:u w:val="single" w:color="0000FF"/>
          </w:rPr>
          <w:t>&amp;</w:t>
        </w:r>
        <w:r w:rsidRPr="00D465FB">
          <w:rPr>
            <w:color w:val="0000FF"/>
            <w:spacing w:val="-5"/>
            <w:highlight w:val="green"/>
            <w:u w:val="single" w:color="0000FF"/>
          </w:rPr>
          <w:t xml:space="preserve"> </w:t>
        </w:r>
        <w:r w:rsidRPr="00D465FB">
          <w:rPr>
            <w:color w:val="0000FF"/>
            <w:highlight w:val="green"/>
            <w:u w:val="single" w:color="0000FF"/>
          </w:rPr>
          <w:t>First</w:t>
        </w:r>
        <w:r w:rsidRPr="00D465FB">
          <w:rPr>
            <w:color w:val="0000FF"/>
            <w:spacing w:val="-6"/>
            <w:highlight w:val="green"/>
            <w:u w:val="single" w:color="0000FF"/>
          </w:rPr>
          <w:t xml:space="preserve"> </w:t>
        </w:r>
        <w:r w:rsidRPr="00D465FB">
          <w:rPr>
            <w:color w:val="0000FF"/>
            <w:highlight w:val="green"/>
            <w:u w:val="single" w:color="0000FF"/>
          </w:rPr>
          <w:t>Aid</w:t>
        </w:r>
      </w:hyperlink>
      <w:r w:rsidRPr="00D465FB">
        <w:rPr>
          <w:color w:val="0000FF"/>
          <w:highlight w:val="green"/>
        </w:rPr>
        <w:t xml:space="preserve"> </w:t>
      </w:r>
      <w:r w:rsidRPr="00D465FB">
        <w:rPr>
          <w:color w:val="0000FF"/>
          <w:highlight w:val="green"/>
        </w:rPr>
        <w:br/>
      </w:r>
      <w:hyperlink r:id="rId47">
        <w:r w:rsidRPr="00D465FB">
          <w:rPr>
            <w:color w:val="0000FF"/>
            <w:highlight w:val="green"/>
            <w:u w:val="single" w:color="0000FF"/>
          </w:rPr>
          <w:t>AED Steps | Stes to Use an AED | Red Cross</w:t>
        </w:r>
      </w:hyperlink>
    </w:p>
    <w:p w14:paraId="452E24E9" w14:textId="77777777" w:rsidR="00B01234" w:rsidRPr="00D465FB" w:rsidRDefault="00B01234" w:rsidP="00B01234">
      <w:pPr>
        <w:pStyle w:val="BodyText"/>
        <w:spacing w:before="5" w:after="0" w:line="465" w:lineRule="auto"/>
        <w:ind w:right="3969"/>
        <w:rPr>
          <w:highlight w:val="green"/>
        </w:rPr>
      </w:pPr>
      <w:hyperlink r:id="rId48">
        <w:r w:rsidRPr="00D465FB">
          <w:rPr>
            <w:color w:val="0000FF"/>
            <w:highlight w:val="green"/>
            <w:u w:val="single" w:color="0000FF"/>
          </w:rPr>
          <w:t>American</w:t>
        </w:r>
        <w:r w:rsidRPr="00D465FB">
          <w:rPr>
            <w:color w:val="0000FF"/>
            <w:spacing w:val="-5"/>
            <w:highlight w:val="green"/>
            <w:u w:val="single" w:color="0000FF"/>
          </w:rPr>
          <w:t xml:space="preserve"> </w:t>
        </w:r>
        <w:r w:rsidRPr="00D465FB">
          <w:rPr>
            <w:color w:val="0000FF"/>
            <w:highlight w:val="green"/>
            <w:u w:val="single" w:color="0000FF"/>
          </w:rPr>
          <w:t>Heart</w:t>
        </w:r>
        <w:r w:rsidRPr="00D465FB">
          <w:rPr>
            <w:color w:val="0000FF"/>
            <w:spacing w:val="-5"/>
            <w:highlight w:val="green"/>
            <w:u w:val="single" w:color="0000FF"/>
          </w:rPr>
          <w:t xml:space="preserve"> </w:t>
        </w:r>
        <w:r w:rsidRPr="00D465FB">
          <w:rPr>
            <w:color w:val="0000FF"/>
            <w:highlight w:val="green"/>
            <w:u w:val="single" w:color="0000FF"/>
          </w:rPr>
          <w:t>Association</w:t>
        </w:r>
        <w:r w:rsidRPr="00D465FB">
          <w:rPr>
            <w:color w:val="0000FF"/>
            <w:spacing w:val="-5"/>
            <w:highlight w:val="green"/>
            <w:u w:val="single" w:color="0000FF"/>
          </w:rPr>
          <w:t xml:space="preserve"> </w:t>
        </w:r>
        <w:r w:rsidRPr="00D465FB">
          <w:rPr>
            <w:color w:val="0000FF"/>
            <w:highlight w:val="green"/>
            <w:u w:val="single" w:color="0000FF"/>
          </w:rPr>
          <w:t>Out</w:t>
        </w:r>
        <w:r w:rsidRPr="00D465FB">
          <w:rPr>
            <w:color w:val="0000FF"/>
            <w:spacing w:val="-5"/>
            <w:highlight w:val="green"/>
            <w:u w:val="single" w:color="0000FF"/>
          </w:rPr>
          <w:t xml:space="preserve"> </w:t>
        </w:r>
        <w:r w:rsidRPr="00D465FB">
          <w:rPr>
            <w:color w:val="0000FF"/>
            <w:highlight w:val="green"/>
            <w:u w:val="single" w:color="0000FF"/>
          </w:rPr>
          <w:t>of</w:t>
        </w:r>
        <w:r w:rsidRPr="00D465FB">
          <w:rPr>
            <w:color w:val="0000FF"/>
            <w:spacing w:val="-3"/>
            <w:highlight w:val="green"/>
            <w:u w:val="single" w:color="0000FF"/>
          </w:rPr>
          <w:t xml:space="preserve"> </w:t>
        </w:r>
        <w:r w:rsidRPr="00D465FB">
          <w:rPr>
            <w:color w:val="0000FF"/>
            <w:highlight w:val="green"/>
            <w:u w:val="single" w:color="0000FF"/>
          </w:rPr>
          <w:t>Hospital</w:t>
        </w:r>
        <w:r w:rsidRPr="00D465FB">
          <w:rPr>
            <w:color w:val="0000FF"/>
            <w:spacing w:val="-5"/>
            <w:highlight w:val="green"/>
            <w:u w:val="single" w:color="0000FF"/>
          </w:rPr>
          <w:t xml:space="preserve"> </w:t>
        </w:r>
        <w:r w:rsidRPr="00D465FB">
          <w:rPr>
            <w:color w:val="0000FF"/>
            <w:highlight w:val="green"/>
            <w:u w:val="single" w:color="0000FF"/>
          </w:rPr>
          <w:t>Chain</w:t>
        </w:r>
        <w:r w:rsidRPr="00D465FB">
          <w:rPr>
            <w:color w:val="0000FF"/>
            <w:spacing w:val="-6"/>
            <w:highlight w:val="green"/>
            <w:u w:val="single" w:color="0000FF"/>
          </w:rPr>
          <w:t xml:space="preserve"> </w:t>
        </w:r>
        <w:r w:rsidRPr="00D465FB">
          <w:rPr>
            <w:color w:val="0000FF"/>
            <w:highlight w:val="green"/>
            <w:u w:val="single" w:color="0000FF"/>
          </w:rPr>
          <w:t>of</w:t>
        </w:r>
        <w:r w:rsidRPr="00D465FB">
          <w:rPr>
            <w:color w:val="0000FF"/>
            <w:spacing w:val="-5"/>
            <w:highlight w:val="green"/>
            <w:u w:val="single" w:color="0000FF"/>
          </w:rPr>
          <w:t xml:space="preserve"> </w:t>
        </w:r>
        <w:r w:rsidRPr="00D465FB">
          <w:rPr>
            <w:color w:val="0000FF"/>
            <w:highlight w:val="green"/>
            <w:u w:val="single" w:color="0000FF"/>
          </w:rPr>
          <w:t>Survival</w:t>
        </w:r>
      </w:hyperlink>
      <w:r w:rsidRPr="00D465FB">
        <w:rPr>
          <w:color w:val="0000FF"/>
          <w:highlight w:val="green"/>
        </w:rPr>
        <w:t xml:space="preserve"> </w:t>
      </w:r>
      <w:r w:rsidRPr="00D465FB">
        <w:rPr>
          <w:color w:val="0000FF"/>
          <w:highlight w:val="green"/>
        </w:rPr>
        <w:br/>
      </w:r>
      <w:hyperlink r:id="rId49">
        <w:r w:rsidRPr="00D465FB">
          <w:rPr>
            <w:color w:val="0000FF"/>
            <w:highlight w:val="green"/>
            <w:u w:val="single" w:color="0000FF"/>
          </w:rPr>
          <w:t>About Cardiac Arrest | Heart Disease | CDC</w:t>
        </w:r>
      </w:hyperlink>
    </w:p>
    <w:p w14:paraId="164ACE12" w14:textId="77777777" w:rsidR="00B01234" w:rsidRPr="00D465FB" w:rsidRDefault="00B01234" w:rsidP="00B01234">
      <w:pPr>
        <w:pStyle w:val="BodyText"/>
        <w:spacing w:before="5" w:after="0" w:line="468" w:lineRule="auto"/>
        <w:ind w:right="6678"/>
        <w:rPr>
          <w:color w:val="0000FF"/>
          <w:highlight w:val="green"/>
        </w:rPr>
      </w:pPr>
      <w:hyperlink r:id="rId50">
        <w:r w:rsidRPr="00D465FB">
          <w:rPr>
            <w:color w:val="0000FF"/>
            <w:highlight w:val="green"/>
            <w:u w:val="single" w:color="0000FF"/>
          </w:rPr>
          <w:t>Eric</w:t>
        </w:r>
        <w:r w:rsidRPr="00D465FB">
          <w:rPr>
            <w:color w:val="0000FF"/>
            <w:spacing w:val="-6"/>
            <w:highlight w:val="green"/>
            <w:u w:val="single" w:color="0000FF"/>
          </w:rPr>
          <w:t xml:space="preserve"> </w:t>
        </w:r>
        <w:r w:rsidRPr="00D465FB">
          <w:rPr>
            <w:color w:val="0000FF"/>
            <w:highlight w:val="green"/>
            <w:u w:val="single" w:color="0000FF"/>
          </w:rPr>
          <w:t>Paredes</w:t>
        </w:r>
        <w:r w:rsidRPr="00D465FB">
          <w:rPr>
            <w:color w:val="0000FF"/>
            <w:spacing w:val="-8"/>
            <w:highlight w:val="green"/>
            <w:u w:val="single" w:color="0000FF"/>
          </w:rPr>
          <w:t xml:space="preserve"> </w:t>
        </w:r>
        <w:r w:rsidRPr="00D465FB">
          <w:rPr>
            <w:color w:val="0000FF"/>
            <w:highlight w:val="green"/>
            <w:u w:val="single" w:color="0000FF"/>
          </w:rPr>
          <w:t>Save</w:t>
        </w:r>
        <w:r w:rsidRPr="00D465FB">
          <w:rPr>
            <w:color w:val="0000FF"/>
            <w:spacing w:val="-7"/>
            <w:highlight w:val="green"/>
            <w:u w:val="single" w:color="0000FF"/>
          </w:rPr>
          <w:t xml:space="preserve"> </w:t>
        </w:r>
        <w:r w:rsidRPr="00D465FB">
          <w:rPr>
            <w:color w:val="0000FF"/>
            <w:highlight w:val="green"/>
            <w:u w:val="single" w:color="0000FF"/>
          </w:rPr>
          <w:t>a</w:t>
        </w:r>
        <w:r w:rsidRPr="00D465FB">
          <w:rPr>
            <w:color w:val="0000FF"/>
            <w:spacing w:val="-8"/>
            <w:highlight w:val="green"/>
            <w:u w:val="single" w:color="0000FF"/>
          </w:rPr>
          <w:t xml:space="preserve"> </w:t>
        </w:r>
        <w:r w:rsidRPr="00D465FB">
          <w:rPr>
            <w:color w:val="0000FF"/>
            <w:highlight w:val="green"/>
            <w:u w:val="single" w:color="0000FF"/>
          </w:rPr>
          <w:t>Life</w:t>
        </w:r>
        <w:r w:rsidRPr="00D465FB">
          <w:rPr>
            <w:color w:val="0000FF"/>
            <w:spacing w:val="-8"/>
            <w:highlight w:val="green"/>
            <w:u w:val="single" w:color="0000FF"/>
          </w:rPr>
          <w:t xml:space="preserve"> </w:t>
        </w:r>
        <w:r w:rsidRPr="00D465FB">
          <w:rPr>
            <w:color w:val="0000FF"/>
            <w:highlight w:val="green"/>
            <w:u w:val="single" w:color="0000FF"/>
          </w:rPr>
          <w:t>Foundation</w:t>
        </w:r>
      </w:hyperlink>
      <w:r w:rsidRPr="00D465FB">
        <w:rPr>
          <w:color w:val="0000FF"/>
          <w:highlight w:val="green"/>
        </w:rPr>
        <w:t xml:space="preserve"> </w:t>
      </w:r>
    </w:p>
    <w:p w14:paraId="4ED050B2" w14:textId="77777777" w:rsidR="00B01234" w:rsidRPr="00D465FB" w:rsidRDefault="00B01234" w:rsidP="00B01234">
      <w:pPr>
        <w:pStyle w:val="BodyText"/>
        <w:spacing w:before="5" w:after="0" w:line="468" w:lineRule="auto"/>
        <w:ind w:right="6678"/>
        <w:rPr>
          <w:highlight w:val="green"/>
        </w:rPr>
      </w:pPr>
      <w:hyperlink r:id="rId51">
        <w:r w:rsidRPr="00D465FB">
          <w:rPr>
            <w:color w:val="0000FF"/>
            <w:highlight w:val="green"/>
            <w:u w:val="single" w:color="0000FF"/>
          </w:rPr>
          <w:t>Heart Safe Schools</w:t>
        </w:r>
      </w:hyperlink>
    </w:p>
    <w:p w14:paraId="28B4936F" w14:textId="77777777" w:rsidR="00B01234" w:rsidRPr="00D465FB" w:rsidRDefault="00B01234" w:rsidP="00B01234">
      <w:pPr>
        <w:pStyle w:val="BodyText"/>
        <w:spacing w:after="0" w:line="242" w:lineRule="auto"/>
        <w:ind w:right="712"/>
        <w:rPr>
          <w:highlight w:val="green"/>
        </w:rPr>
      </w:pPr>
      <w:hyperlink r:id="rId52">
        <w:r w:rsidRPr="00D465FB">
          <w:rPr>
            <w:color w:val="0000FF"/>
            <w:highlight w:val="green"/>
            <w:u w:val="single" w:color="0000FF"/>
          </w:rPr>
          <w:t>New</w:t>
        </w:r>
        <w:r w:rsidRPr="00D465FB">
          <w:rPr>
            <w:color w:val="0000FF"/>
            <w:spacing w:val="-4"/>
            <w:highlight w:val="green"/>
            <w:u w:val="single" w:color="0000FF"/>
          </w:rPr>
          <w:t xml:space="preserve"> </w:t>
        </w:r>
        <w:r w:rsidRPr="00D465FB">
          <w:rPr>
            <w:color w:val="0000FF"/>
            <w:highlight w:val="green"/>
            <w:u w:val="single" w:color="0000FF"/>
          </w:rPr>
          <w:t>York</w:t>
        </w:r>
        <w:r w:rsidRPr="00D465FB">
          <w:rPr>
            <w:color w:val="0000FF"/>
            <w:spacing w:val="-2"/>
            <w:highlight w:val="green"/>
            <w:u w:val="single" w:color="0000FF"/>
          </w:rPr>
          <w:t xml:space="preserve"> </w:t>
        </w:r>
        <w:r w:rsidRPr="00D465FB">
          <w:rPr>
            <w:color w:val="0000FF"/>
            <w:highlight w:val="green"/>
            <w:u w:val="single" w:color="0000FF"/>
          </w:rPr>
          <w:t>State</w:t>
        </w:r>
        <w:r w:rsidRPr="00D465FB">
          <w:rPr>
            <w:color w:val="0000FF"/>
            <w:spacing w:val="-4"/>
            <w:highlight w:val="green"/>
            <w:u w:val="single" w:color="0000FF"/>
          </w:rPr>
          <w:t xml:space="preserve"> </w:t>
        </w:r>
        <w:r w:rsidRPr="00D465FB">
          <w:rPr>
            <w:color w:val="0000FF"/>
            <w:highlight w:val="green"/>
            <w:u w:val="single" w:color="0000FF"/>
          </w:rPr>
          <w:t>Department</w:t>
        </w:r>
        <w:r w:rsidRPr="00D465FB">
          <w:rPr>
            <w:color w:val="0000FF"/>
            <w:spacing w:val="-1"/>
            <w:highlight w:val="green"/>
            <w:u w:val="single" w:color="0000FF"/>
          </w:rPr>
          <w:t xml:space="preserve"> </w:t>
        </w:r>
        <w:r w:rsidRPr="00D465FB">
          <w:rPr>
            <w:color w:val="0000FF"/>
            <w:highlight w:val="green"/>
            <w:u w:val="single" w:color="0000FF"/>
          </w:rPr>
          <w:t>of</w:t>
        </w:r>
        <w:r w:rsidRPr="00D465FB">
          <w:rPr>
            <w:color w:val="0000FF"/>
            <w:spacing w:val="-1"/>
            <w:highlight w:val="green"/>
            <w:u w:val="single" w:color="0000FF"/>
          </w:rPr>
          <w:t xml:space="preserve"> </w:t>
        </w:r>
        <w:r w:rsidRPr="00D465FB">
          <w:rPr>
            <w:color w:val="0000FF"/>
            <w:highlight w:val="green"/>
            <w:u w:val="single" w:color="0000FF"/>
          </w:rPr>
          <w:t>Health</w:t>
        </w:r>
        <w:r w:rsidRPr="00D465FB">
          <w:rPr>
            <w:color w:val="0000FF"/>
            <w:spacing w:val="-4"/>
            <w:highlight w:val="green"/>
            <w:u w:val="single" w:color="0000FF"/>
          </w:rPr>
          <w:t xml:space="preserve"> </w:t>
        </w:r>
        <w:r w:rsidRPr="00D465FB">
          <w:rPr>
            <w:color w:val="0000FF"/>
            <w:highlight w:val="green"/>
            <w:u w:val="single" w:color="0000FF"/>
          </w:rPr>
          <w:t>Issues</w:t>
        </w:r>
        <w:r w:rsidRPr="00D465FB">
          <w:rPr>
            <w:color w:val="0000FF"/>
            <w:spacing w:val="-2"/>
            <w:highlight w:val="green"/>
            <w:u w:val="single" w:color="0000FF"/>
          </w:rPr>
          <w:t xml:space="preserve"> </w:t>
        </w:r>
        <w:r w:rsidRPr="00D465FB">
          <w:rPr>
            <w:color w:val="0000FF"/>
            <w:highlight w:val="green"/>
            <w:u w:val="single" w:color="0000FF"/>
          </w:rPr>
          <w:t>A</w:t>
        </w:r>
        <w:r w:rsidRPr="00D465FB">
          <w:rPr>
            <w:color w:val="0000FF"/>
            <w:spacing w:val="-5"/>
            <w:highlight w:val="green"/>
            <w:u w:val="single" w:color="0000FF"/>
          </w:rPr>
          <w:t xml:space="preserve"> </w:t>
        </w:r>
        <w:r w:rsidRPr="00D465FB">
          <w:rPr>
            <w:color w:val="0000FF"/>
            <w:highlight w:val="green"/>
            <w:u w:val="single" w:color="0000FF"/>
          </w:rPr>
          <w:t>Health</w:t>
        </w:r>
        <w:r w:rsidRPr="00D465FB">
          <w:rPr>
            <w:color w:val="0000FF"/>
            <w:spacing w:val="-3"/>
            <w:highlight w:val="green"/>
            <w:u w:val="single" w:color="0000FF"/>
          </w:rPr>
          <w:t xml:space="preserve"> </w:t>
        </w:r>
        <w:r w:rsidRPr="00D465FB">
          <w:rPr>
            <w:color w:val="0000FF"/>
            <w:highlight w:val="green"/>
            <w:u w:val="single" w:color="0000FF"/>
          </w:rPr>
          <w:t>Advisory</w:t>
        </w:r>
        <w:r w:rsidRPr="00D465FB">
          <w:rPr>
            <w:color w:val="0000FF"/>
            <w:spacing w:val="-4"/>
            <w:highlight w:val="green"/>
            <w:u w:val="single" w:color="0000FF"/>
          </w:rPr>
          <w:t xml:space="preserve"> </w:t>
        </w:r>
        <w:r w:rsidRPr="00D465FB">
          <w:rPr>
            <w:color w:val="0000FF"/>
            <w:highlight w:val="green"/>
            <w:u w:val="single" w:color="0000FF"/>
          </w:rPr>
          <w:t>On</w:t>
        </w:r>
        <w:r w:rsidRPr="00D465FB">
          <w:rPr>
            <w:color w:val="0000FF"/>
            <w:spacing w:val="-4"/>
            <w:highlight w:val="green"/>
            <w:u w:val="single" w:color="0000FF"/>
          </w:rPr>
          <w:t xml:space="preserve"> </w:t>
        </w:r>
        <w:r w:rsidRPr="00D465FB">
          <w:rPr>
            <w:color w:val="0000FF"/>
            <w:highlight w:val="green"/>
            <w:u w:val="single" w:color="0000FF"/>
          </w:rPr>
          <w:t>Proper</w:t>
        </w:r>
        <w:r w:rsidRPr="00D465FB">
          <w:rPr>
            <w:color w:val="0000FF"/>
            <w:spacing w:val="-2"/>
            <w:highlight w:val="green"/>
            <w:u w:val="single" w:color="0000FF"/>
          </w:rPr>
          <w:t xml:space="preserve"> </w:t>
        </w:r>
        <w:r w:rsidRPr="00D465FB">
          <w:rPr>
            <w:color w:val="0000FF"/>
            <w:highlight w:val="green"/>
            <w:u w:val="single" w:color="0000FF"/>
          </w:rPr>
          <w:t>Use</w:t>
        </w:r>
        <w:r w:rsidRPr="00D465FB">
          <w:rPr>
            <w:color w:val="0000FF"/>
            <w:spacing w:val="-4"/>
            <w:highlight w:val="green"/>
            <w:u w:val="single" w:color="0000FF"/>
          </w:rPr>
          <w:t xml:space="preserve"> </w:t>
        </w:r>
        <w:r w:rsidRPr="00D465FB">
          <w:rPr>
            <w:color w:val="0000FF"/>
            <w:highlight w:val="green"/>
            <w:u w:val="single" w:color="0000FF"/>
          </w:rPr>
          <w:t>of</w:t>
        </w:r>
        <w:r w:rsidRPr="00D465FB">
          <w:rPr>
            <w:color w:val="0000FF"/>
            <w:spacing w:val="-4"/>
            <w:highlight w:val="green"/>
            <w:u w:val="single" w:color="0000FF"/>
          </w:rPr>
          <w:t xml:space="preserve"> </w:t>
        </w:r>
        <w:r w:rsidRPr="00D465FB">
          <w:rPr>
            <w:color w:val="0000FF"/>
            <w:highlight w:val="green"/>
            <w:u w:val="single" w:color="0000FF"/>
          </w:rPr>
          <w:t>Automated</w:t>
        </w:r>
      </w:hyperlink>
      <w:r w:rsidRPr="00D465FB">
        <w:rPr>
          <w:color w:val="0000FF"/>
          <w:highlight w:val="green"/>
        </w:rPr>
        <w:t xml:space="preserve"> </w:t>
      </w:r>
      <w:hyperlink r:id="rId53">
        <w:r w:rsidRPr="00D465FB">
          <w:rPr>
            <w:color w:val="0000FF"/>
            <w:highlight w:val="green"/>
            <w:u w:val="single" w:color="0000FF"/>
          </w:rPr>
          <w:t>External Defibrillators In Pediatric Emergency Care</w:t>
        </w:r>
      </w:hyperlink>
    </w:p>
    <w:p w14:paraId="3288C9D7" w14:textId="77777777" w:rsidR="00B01234" w:rsidRPr="00D465FB" w:rsidRDefault="00B01234" w:rsidP="00B01234">
      <w:pPr>
        <w:pStyle w:val="BodyText"/>
        <w:spacing w:before="233" w:after="0"/>
        <w:rPr>
          <w:highlight w:val="green"/>
        </w:rPr>
      </w:pPr>
      <w:hyperlink r:id="rId54">
        <w:r w:rsidRPr="00D465FB">
          <w:rPr>
            <w:color w:val="0000FF"/>
            <w:highlight w:val="green"/>
            <w:u w:val="single" w:color="0000FF"/>
          </w:rPr>
          <w:t>New</w:t>
        </w:r>
        <w:r w:rsidRPr="00D465FB">
          <w:rPr>
            <w:color w:val="0000FF"/>
            <w:spacing w:val="-8"/>
            <w:highlight w:val="green"/>
            <w:u w:val="single" w:color="0000FF"/>
          </w:rPr>
          <w:t xml:space="preserve"> </w:t>
        </w:r>
        <w:r w:rsidRPr="00D465FB">
          <w:rPr>
            <w:color w:val="0000FF"/>
            <w:highlight w:val="green"/>
            <w:u w:val="single" w:color="0000FF"/>
          </w:rPr>
          <w:t>York</w:t>
        </w:r>
        <w:r w:rsidRPr="00D465FB">
          <w:rPr>
            <w:color w:val="0000FF"/>
            <w:spacing w:val="-3"/>
            <w:highlight w:val="green"/>
            <w:u w:val="single" w:color="0000FF"/>
          </w:rPr>
          <w:t xml:space="preserve"> </w:t>
        </w:r>
        <w:r w:rsidRPr="00D465FB">
          <w:rPr>
            <w:color w:val="0000FF"/>
            <w:highlight w:val="green"/>
            <w:u w:val="single" w:color="0000FF"/>
          </w:rPr>
          <w:t>State</w:t>
        </w:r>
        <w:r w:rsidRPr="00D465FB">
          <w:rPr>
            <w:color w:val="0000FF"/>
            <w:spacing w:val="-7"/>
            <w:highlight w:val="green"/>
            <w:u w:val="single" w:color="0000FF"/>
          </w:rPr>
          <w:t xml:space="preserve"> </w:t>
        </w:r>
        <w:r w:rsidRPr="00D465FB">
          <w:rPr>
            <w:color w:val="0000FF"/>
            <w:highlight w:val="green"/>
            <w:u w:val="single" w:color="0000FF"/>
          </w:rPr>
          <w:t>Department</w:t>
        </w:r>
        <w:r w:rsidRPr="00D465FB">
          <w:rPr>
            <w:color w:val="0000FF"/>
            <w:spacing w:val="-2"/>
            <w:highlight w:val="green"/>
            <w:u w:val="single" w:color="0000FF"/>
          </w:rPr>
          <w:t xml:space="preserve"> </w:t>
        </w:r>
        <w:r w:rsidRPr="00D465FB">
          <w:rPr>
            <w:color w:val="0000FF"/>
            <w:highlight w:val="green"/>
            <w:u w:val="single" w:color="0000FF"/>
          </w:rPr>
          <w:t>of</w:t>
        </w:r>
        <w:r w:rsidRPr="00D465FB">
          <w:rPr>
            <w:color w:val="0000FF"/>
            <w:spacing w:val="-3"/>
            <w:highlight w:val="green"/>
            <w:u w:val="single" w:color="0000FF"/>
          </w:rPr>
          <w:t xml:space="preserve"> </w:t>
        </w:r>
        <w:r w:rsidRPr="00D465FB">
          <w:rPr>
            <w:color w:val="0000FF"/>
            <w:highlight w:val="green"/>
            <w:u w:val="single" w:color="0000FF"/>
          </w:rPr>
          <w:t>Health</w:t>
        </w:r>
        <w:r w:rsidRPr="00D465FB">
          <w:rPr>
            <w:color w:val="0000FF"/>
            <w:spacing w:val="-6"/>
            <w:highlight w:val="green"/>
            <w:u w:val="single" w:color="0000FF"/>
          </w:rPr>
          <w:t xml:space="preserve"> </w:t>
        </w:r>
        <w:r w:rsidRPr="00D465FB">
          <w:rPr>
            <w:color w:val="0000FF"/>
            <w:highlight w:val="green"/>
            <w:u w:val="single" w:color="0000FF"/>
          </w:rPr>
          <w:t>Sudden</w:t>
        </w:r>
        <w:r w:rsidRPr="00D465FB">
          <w:rPr>
            <w:color w:val="0000FF"/>
            <w:spacing w:val="-5"/>
            <w:highlight w:val="green"/>
            <w:u w:val="single" w:color="0000FF"/>
          </w:rPr>
          <w:t xml:space="preserve"> </w:t>
        </w:r>
        <w:r w:rsidRPr="00D465FB">
          <w:rPr>
            <w:color w:val="0000FF"/>
            <w:highlight w:val="green"/>
            <w:u w:val="single" w:color="0000FF"/>
          </w:rPr>
          <w:t>Cardiac</w:t>
        </w:r>
        <w:r w:rsidRPr="00D465FB">
          <w:rPr>
            <w:color w:val="0000FF"/>
            <w:spacing w:val="-4"/>
            <w:highlight w:val="green"/>
            <w:u w:val="single" w:color="0000FF"/>
          </w:rPr>
          <w:t xml:space="preserve"> </w:t>
        </w:r>
        <w:r w:rsidRPr="00D465FB">
          <w:rPr>
            <w:color w:val="0000FF"/>
            <w:highlight w:val="green"/>
            <w:u w:val="single" w:color="0000FF"/>
          </w:rPr>
          <w:t>Arrest</w:t>
        </w:r>
        <w:r w:rsidRPr="00D465FB">
          <w:rPr>
            <w:color w:val="0000FF"/>
            <w:spacing w:val="-6"/>
            <w:highlight w:val="green"/>
            <w:u w:val="single" w:color="0000FF"/>
          </w:rPr>
          <w:t xml:space="preserve"> </w:t>
        </w:r>
        <w:r w:rsidRPr="00D465FB">
          <w:rPr>
            <w:color w:val="0000FF"/>
            <w:highlight w:val="green"/>
            <w:u w:val="single" w:color="0000FF"/>
          </w:rPr>
          <w:t>(SCA)</w:t>
        </w:r>
        <w:r w:rsidRPr="00D465FB">
          <w:rPr>
            <w:color w:val="0000FF"/>
            <w:spacing w:val="-5"/>
            <w:highlight w:val="green"/>
            <w:u w:val="single" w:color="0000FF"/>
          </w:rPr>
          <w:t xml:space="preserve"> </w:t>
        </w:r>
        <w:r w:rsidRPr="00D465FB">
          <w:rPr>
            <w:color w:val="0000FF"/>
            <w:highlight w:val="green"/>
            <w:u w:val="single" w:color="0000FF"/>
          </w:rPr>
          <w:t>in</w:t>
        </w:r>
        <w:r w:rsidRPr="00D465FB">
          <w:rPr>
            <w:color w:val="0000FF"/>
            <w:spacing w:val="-4"/>
            <w:highlight w:val="green"/>
            <w:u w:val="single" w:color="0000FF"/>
          </w:rPr>
          <w:t xml:space="preserve"> </w:t>
        </w:r>
        <w:r w:rsidRPr="00D465FB">
          <w:rPr>
            <w:color w:val="0000FF"/>
            <w:spacing w:val="-2"/>
            <w:highlight w:val="green"/>
            <w:u w:val="single" w:color="0000FF"/>
          </w:rPr>
          <w:t>Youth</w:t>
        </w:r>
      </w:hyperlink>
    </w:p>
    <w:p w14:paraId="44B3FFA4" w14:textId="77777777" w:rsidR="00B01234" w:rsidRPr="00D465FB" w:rsidRDefault="00B01234" w:rsidP="00B01234">
      <w:pPr>
        <w:pStyle w:val="BodyText"/>
        <w:spacing w:before="242" w:after="0" w:line="465" w:lineRule="auto"/>
        <w:ind w:right="4911"/>
        <w:rPr>
          <w:color w:val="0000FF"/>
          <w:highlight w:val="green"/>
        </w:rPr>
      </w:pPr>
      <w:hyperlink r:id="rId55">
        <w:r w:rsidRPr="00D465FB">
          <w:rPr>
            <w:color w:val="0000FF"/>
            <w:highlight w:val="green"/>
            <w:u w:val="single" w:color="0000FF"/>
          </w:rPr>
          <w:t>Parent</w:t>
        </w:r>
        <w:r w:rsidRPr="00D465FB">
          <w:rPr>
            <w:color w:val="0000FF"/>
            <w:spacing w:val="-6"/>
            <w:highlight w:val="green"/>
            <w:u w:val="single" w:color="0000FF"/>
          </w:rPr>
          <w:t xml:space="preserve"> </w:t>
        </w:r>
        <w:r w:rsidRPr="00D465FB">
          <w:rPr>
            <w:color w:val="0000FF"/>
            <w:highlight w:val="green"/>
            <w:u w:val="single" w:color="0000FF"/>
          </w:rPr>
          <w:t>Heart</w:t>
        </w:r>
        <w:r w:rsidRPr="00D465FB">
          <w:rPr>
            <w:color w:val="0000FF"/>
            <w:spacing w:val="-7"/>
            <w:highlight w:val="green"/>
            <w:u w:val="single" w:color="0000FF"/>
          </w:rPr>
          <w:t xml:space="preserve"> </w:t>
        </w:r>
        <w:r w:rsidRPr="00D465FB">
          <w:rPr>
            <w:color w:val="0000FF"/>
            <w:highlight w:val="green"/>
            <w:u w:val="single" w:color="0000FF"/>
          </w:rPr>
          <w:t>Watch</w:t>
        </w:r>
        <w:r w:rsidRPr="00D465FB">
          <w:rPr>
            <w:color w:val="0000FF"/>
            <w:spacing w:val="-8"/>
            <w:highlight w:val="green"/>
            <w:u w:val="single" w:color="0000FF"/>
          </w:rPr>
          <w:t xml:space="preserve"> </w:t>
        </w:r>
        <w:r w:rsidRPr="00D465FB">
          <w:rPr>
            <w:color w:val="0000FF"/>
            <w:highlight w:val="green"/>
            <w:u w:val="single" w:color="0000FF"/>
          </w:rPr>
          <w:t>Cardiac</w:t>
        </w:r>
        <w:r w:rsidRPr="00D465FB">
          <w:rPr>
            <w:color w:val="0000FF"/>
            <w:spacing w:val="-7"/>
            <w:highlight w:val="green"/>
            <w:u w:val="single" w:color="0000FF"/>
          </w:rPr>
          <w:t xml:space="preserve"> </w:t>
        </w:r>
        <w:r w:rsidRPr="00D465FB">
          <w:rPr>
            <w:color w:val="0000FF"/>
            <w:highlight w:val="green"/>
            <w:u w:val="single" w:color="0000FF"/>
          </w:rPr>
          <w:t>Emergency</w:t>
        </w:r>
        <w:r w:rsidRPr="00D465FB">
          <w:rPr>
            <w:color w:val="0000FF"/>
            <w:spacing w:val="-6"/>
            <w:highlight w:val="green"/>
            <w:u w:val="single" w:color="0000FF"/>
          </w:rPr>
          <w:t xml:space="preserve"> </w:t>
        </w:r>
        <w:r w:rsidRPr="00D465FB">
          <w:rPr>
            <w:color w:val="0000FF"/>
            <w:highlight w:val="green"/>
            <w:u w:val="single" w:color="0000FF"/>
          </w:rPr>
          <w:t>Response</w:t>
        </w:r>
        <w:r w:rsidRPr="00D465FB">
          <w:rPr>
            <w:color w:val="0000FF"/>
            <w:spacing w:val="-7"/>
            <w:highlight w:val="green"/>
            <w:u w:val="single" w:color="0000FF"/>
          </w:rPr>
          <w:t xml:space="preserve"> </w:t>
        </w:r>
        <w:r w:rsidRPr="00D465FB">
          <w:rPr>
            <w:color w:val="0000FF"/>
            <w:highlight w:val="green"/>
            <w:u w:val="single" w:color="0000FF"/>
          </w:rPr>
          <w:t>Plan</w:t>
        </w:r>
      </w:hyperlink>
      <w:r w:rsidRPr="00D465FB">
        <w:rPr>
          <w:color w:val="0000FF"/>
          <w:highlight w:val="green"/>
        </w:rPr>
        <w:t xml:space="preserve"> </w:t>
      </w:r>
      <w:r w:rsidRPr="00D465FB">
        <w:rPr>
          <w:color w:val="0000FF"/>
          <w:highlight w:val="green"/>
        </w:rPr>
        <w:br/>
      </w:r>
      <w:hyperlink r:id="rId56">
        <w:r w:rsidRPr="00D465FB">
          <w:rPr>
            <w:color w:val="0000FF"/>
            <w:highlight w:val="green"/>
            <w:u w:val="single" w:color="0000FF"/>
          </w:rPr>
          <w:t>Project Adam Saves Lives</w:t>
        </w:r>
      </w:hyperlink>
    </w:p>
    <w:p w14:paraId="48631BCE" w14:textId="77777777" w:rsidR="00B01234" w:rsidRPr="00D465FB" w:rsidRDefault="00B01234" w:rsidP="00B01234">
      <w:pPr>
        <w:pStyle w:val="BodyText"/>
        <w:spacing w:before="2" w:after="0"/>
        <w:rPr>
          <w:highlight w:val="green"/>
        </w:rPr>
      </w:pPr>
      <w:hyperlink r:id="rId57">
        <w:r w:rsidRPr="00D465FB">
          <w:rPr>
            <w:color w:val="0000FF"/>
            <w:highlight w:val="green"/>
            <w:u w:val="single" w:color="0000FF"/>
          </w:rPr>
          <w:t>Sudden</w:t>
        </w:r>
        <w:r w:rsidRPr="00D465FB">
          <w:rPr>
            <w:color w:val="0000FF"/>
            <w:spacing w:val="-7"/>
            <w:highlight w:val="green"/>
            <w:u w:val="single" w:color="0000FF"/>
          </w:rPr>
          <w:t xml:space="preserve"> </w:t>
        </w:r>
        <w:r w:rsidRPr="00D465FB">
          <w:rPr>
            <w:color w:val="0000FF"/>
            <w:highlight w:val="green"/>
            <w:u w:val="single" w:color="0000FF"/>
          </w:rPr>
          <w:t>Cardiac</w:t>
        </w:r>
        <w:r w:rsidRPr="00D465FB">
          <w:rPr>
            <w:color w:val="0000FF"/>
            <w:spacing w:val="-4"/>
            <w:highlight w:val="green"/>
            <w:u w:val="single" w:color="0000FF"/>
          </w:rPr>
          <w:t xml:space="preserve"> </w:t>
        </w:r>
        <w:r w:rsidRPr="00D465FB">
          <w:rPr>
            <w:color w:val="0000FF"/>
            <w:highlight w:val="green"/>
            <w:u w:val="single" w:color="0000FF"/>
          </w:rPr>
          <w:t>Arrest</w:t>
        </w:r>
        <w:r w:rsidRPr="00D465FB">
          <w:rPr>
            <w:color w:val="0000FF"/>
            <w:spacing w:val="-4"/>
            <w:highlight w:val="green"/>
            <w:u w:val="single" w:color="0000FF"/>
          </w:rPr>
          <w:t xml:space="preserve"> </w:t>
        </w:r>
        <w:r w:rsidRPr="00D465FB">
          <w:rPr>
            <w:color w:val="0000FF"/>
            <w:highlight w:val="green"/>
            <w:u w:val="single" w:color="0000FF"/>
          </w:rPr>
          <w:t>-</w:t>
        </w:r>
        <w:r w:rsidRPr="00D465FB">
          <w:rPr>
            <w:color w:val="0000FF"/>
            <w:spacing w:val="-5"/>
            <w:highlight w:val="green"/>
            <w:u w:val="single" w:color="0000FF"/>
          </w:rPr>
          <w:t xml:space="preserve"> </w:t>
        </w:r>
        <w:r w:rsidRPr="00D465FB">
          <w:rPr>
            <w:color w:val="0000FF"/>
            <w:highlight w:val="green"/>
            <w:u w:val="single" w:color="0000FF"/>
          </w:rPr>
          <w:t>Heart</w:t>
        </w:r>
        <w:r w:rsidRPr="00D465FB">
          <w:rPr>
            <w:color w:val="0000FF"/>
            <w:spacing w:val="-2"/>
            <w:highlight w:val="green"/>
            <w:u w:val="single" w:color="0000FF"/>
          </w:rPr>
          <w:t xml:space="preserve"> </w:t>
        </w:r>
        <w:r w:rsidRPr="00D465FB">
          <w:rPr>
            <w:color w:val="0000FF"/>
            <w:highlight w:val="green"/>
            <w:u w:val="single" w:color="0000FF"/>
          </w:rPr>
          <w:t>Screen</w:t>
        </w:r>
        <w:r w:rsidRPr="00D465FB">
          <w:rPr>
            <w:color w:val="0000FF"/>
            <w:spacing w:val="-4"/>
            <w:highlight w:val="green"/>
            <w:u w:val="single" w:color="0000FF"/>
          </w:rPr>
          <w:t xml:space="preserve"> </w:t>
        </w:r>
        <w:r w:rsidRPr="00D465FB">
          <w:rPr>
            <w:color w:val="0000FF"/>
            <w:spacing w:val="-5"/>
            <w:highlight w:val="green"/>
            <w:u w:val="single" w:color="0000FF"/>
          </w:rPr>
          <w:t>NY</w:t>
        </w:r>
      </w:hyperlink>
    </w:p>
    <w:p w14:paraId="1D2E96E3" w14:textId="77777777" w:rsidR="00B01234" w:rsidRDefault="00B01234" w:rsidP="00B01234">
      <w:pPr>
        <w:pStyle w:val="BodyText"/>
        <w:spacing w:before="242" w:after="0"/>
      </w:pPr>
      <w:hyperlink r:id="rId58">
        <w:r w:rsidRPr="00D465FB">
          <w:rPr>
            <w:color w:val="0000FF"/>
            <w:highlight w:val="green"/>
            <w:u w:val="single" w:color="0000FF"/>
          </w:rPr>
          <w:t>What</w:t>
        </w:r>
        <w:r w:rsidRPr="00D465FB">
          <w:rPr>
            <w:color w:val="0000FF"/>
            <w:spacing w:val="-4"/>
            <w:highlight w:val="green"/>
            <w:u w:val="single" w:color="0000FF"/>
          </w:rPr>
          <w:t xml:space="preserve"> </w:t>
        </w:r>
        <w:r w:rsidRPr="00D465FB">
          <w:rPr>
            <w:color w:val="0000FF"/>
            <w:highlight w:val="green"/>
            <w:u w:val="single" w:color="0000FF"/>
          </w:rPr>
          <w:t>is</w:t>
        </w:r>
        <w:r w:rsidRPr="00D465FB">
          <w:rPr>
            <w:color w:val="0000FF"/>
            <w:spacing w:val="-2"/>
            <w:highlight w:val="green"/>
            <w:u w:val="single" w:color="0000FF"/>
          </w:rPr>
          <w:t xml:space="preserve"> </w:t>
        </w:r>
        <w:r w:rsidRPr="00D465FB">
          <w:rPr>
            <w:color w:val="0000FF"/>
            <w:highlight w:val="green"/>
            <w:u w:val="single" w:color="0000FF"/>
          </w:rPr>
          <w:t>SCA?</w:t>
        </w:r>
        <w:r w:rsidRPr="00D465FB">
          <w:rPr>
            <w:color w:val="0000FF"/>
            <w:spacing w:val="-3"/>
            <w:highlight w:val="green"/>
            <w:u w:val="single" w:color="0000FF"/>
          </w:rPr>
          <w:t xml:space="preserve"> </w:t>
        </w:r>
        <w:r w:rsidRPr="00D465FB">
          <w:rPr>
            <w:color w:val="0000FF"/>
            <w:highlight w:val="green"/>
            <w:u w:val="single" w:color="0000FF"/>
          </w:rPr>
          <w:t>|</w:t>
        </w:r>
        <w:r w:rsidRPr="00D465FB">
          <w:rPr>
            <w:color w:val="0000FF"/>
            <w:spacing w:val="-4"/>
            <w:highlight w:val="green"/>
            <w:u w:val="single" w:color="0000FF"/>
          </w:rPr>
          <w:t xml:space="preserve"> </w:t>
        </w:r>
        <w:r w:rsidRPr="00D465FB">
          <w:rPr>
            <w:color w:val="0000FF"/>
            <w:highlight w:val="green"/>
            <w:u w:val="single" w:color="0000FF"/>
          </w:rPr>
          <w:t>Dominic</w:t>
        </w:r>
        <w:r w:rsidRPr="00D465FB">
          <w:rPr>
            <w:color w:val="0000FF"/>
            <w:spacing w:val="-5"/>
            <w:highlight w:val="green"/>
            <w:u w:val="single" w:color="0000FF"/>
          </w:rPr>
          <w:t xml:space="preserve"> </w:t>
        </w:r>
        <w:r w:rsidRPr="00D465FB">
          <w:rPr>
            <w:color w:val="0000FF"/>
            <w:highlight w:val="green"/>
            <w:u w:val="single" w:color="0000FF"/>
          </w:rPr>
          <w:t>A.</w:t>
        </w:r>
        <w:r w:rsidRPr="00D465FB">
          <w:rPr>
            <w:color w:val="0000FF"/>
            <w:spacing w:val="-4"/>
            <w:highlight w:val="green"/>
            <w:u w:val="single" w:color="0000FF"/>
          </w:rPr>
          <w:t xml:space="preserve"> </w:t>
        </w:r>
        <w:r w:rsidRPr="00D465FB">
          <w:rPr>
            <w:color w:val="0000FF"/>
            <w:highlight w:val="green"/>
            <w:u w:val="single" w:color="0000FF"/>
          </w:rPr>
          <w:t>Murray</w:t>
        </w:r>
        <w:r w:rsidRPr="00D465FB">
          <w:rPr>
            <w:color w:val="0000FF"/>
            <w:spacing w:val="-3"/>
            <w:highlight w:val="green"/>
            <w:u w:val="single" w:color="0000FF"/>
          </w:rPr>
          <w:t xml:space="preserve"> </w:t>
        </w:r>
        <w:r w:rsidRPr="00D465FB">
          <w:rPr>
            <w:color w:val="0000FF"/>
            <w:highlight w:val="green"/>
            <w:u w:val="single" w:color="0000FF"/>
          </w:rPr>
          <w:t>21</w:t>
        </w:r>
        <w:r w:rsidRPr="00D465FB">
          <w:rPr>
            <w:color w:val="0000FF"/>
            <w:spacing w:val="-5"/>
            <w:highlight w:val="green"/>
            <w:u w:val="single" w:color="0000FF"/>
          </w:rPr>
          <w:t xml:space="preserve"> </w:t>
        </w:r>
        <w:r w:rsidRPr="00D465FB">
          <w:rPr>
            <w:color w:val="0000FF"/>
            <w:highlight w:val="green"/>
            <w:u w:val="single" w:color="0000FF"/>
          </w:rPr>
          <w:t>Memorial</w:t>
        </w:r>
        <w:r w:rsidRPr="00D465FB">
          <w:rPr>
            <w:color w:val="0000FF"/>
            <w:spacing w:val="-3"/>
            <w:highlight w:val="green"/>
            <w:u w:val="single" w:color="0000FF"/>
          </w:rPr>
          <w:t xml:space="preserve"> </w:t>
        </w:r>
        <w:r w:rsidRPr="00D465FB">
          <w:rPr>
            <w:color w:val="0000FF"/>
            <w:spacing w:val="-2"/>
            <w:highlight w:val="green"/>
            <w:u w:val="single" w:color="0000FF"/>
          </w:rPr>
          <w:t>Foundation</w:t>
        </w:r>
      </w:hyperlink>
    </w:p>
    <w:p w14:paraId="7B859D8A" w14:textId="62F4C33F" w:rsidR="0068239E" w:rsidRDefault="0068239E" w:rsidP="0068239E">
      <w:pPr>
        <w:pStyle w:val="Heading1"/>
        <w:spacing w:after="316"/>
        <w:ind w:left="364"/>
      </w:pPr>
    </w:p>
    <w:p w14:paraId="255A1B40" w14:textId="7E0E421C" w:rsidR="00AF5BA0" w:rsidRPr="003D0CFD" w:rsidRDefault="00AF5BA0" w:rsidP="00AC547C">
      <w:pPr>
        <w:spacing w:after="0" w:line="240" w:lineRule="auto"/>
        <w:jc w:val="center"/>
        <w:rPr>
          <w:rFonts w:ascii="Calibri" w:eastAsia="Times New Roman" w:hAnsi="Calibri" w:cs="Times New Roman"/>
          <w:b/>
          <w:sz w:val="32"/>
          <w:szCs w:val="32"/>
        </w:rPr>
      </w:pPr>
    </w:p>
    <w:p w14:paraId="73FBB598" w14:textId="600CBAC9" w:rsidR="00AC547C" w:rsidRDefault="00AA62D5" w:rsidP="008838A1">
      <w:r>
        <w:tab/>
      </w:r>
      <w:r>
        <w:tab/>
      </w:r>
      <w:r>
        <w:tab/>
      </w:r>
      <w:r>
        <w:tab/>
      </w:r>
      <w:r>
        <w:tab/>
      </w:r>
      <w:r>
        <w:tab/>
      </w:r>
      <w:r>
        <w:tab/>
      </w:r>
      <w:r>
        <w:tab/>
      </w:r>
      <w:r>
        <w:tab/>
      </w:r>
      <w:r>
        <w:tab/>
      </w:r>
      <w:r>
        <w:tab/>
      </w:r>
      <w:r>
        <w:tab/>
      </w:r>
      <w:r>
        <w:tab/>
      </w:r>
      <w:r>
        <w:tab/>
      </w:r>
      <w:r>
        <w:tab/>
      </w:r>
      <w:r>
        <w:tab/>
      </w:r>
    </w:p>
    <w:p w14:paraId="7439B9EE" w14:textId="77777777" w:rsidR="00AA62D5" w:rsidRDefault="00AA62D5" w:rsidP="008838A1"/>
    <w:p w14:paraId="19761FD6" w14:textId="77777777" w:rsidR="00AA62D5" w:rsidRDefault="00AA62D5" w:rsidP="008838A1"/>
    <w:p w14:paraId="7676D8A3" w14:textId="77777777" w:rsidR="00AA62D5" w:rsidRDefault="00AA62D5" w:rsidP="008838A1"/>
    <w:p w14:paraId="6E57AF71" w14:textId="77777777" w:rsidR="00AA62D5" w:rsidRDefault="00AA62D5" w:rsidP="008838A1"/>
    <w:p w14:paraId="536B0CBD" w14:textId="77777777" w:rsidR="00AA62D5" w:rsidRDefault="00AA62D5" w:rsidP="008838A1"/>
    <w:p w14:paraId="146ADB4C" w14:textId="77777777" w:rsidR="00AA62D5" w:rsidRDefault="00AA62D5" w:rsidP="008838A1"/>
    <w:p w14:paraId="23304756" w14:textId="77777777" w:rsidR="00AA62D5" w:rsidRDefault="00AA62D5" w:rsidP="008838A1"/>
    <w:p w14:paraId="7FF06BA8" w14:textId="098E7F82" w:rsidR="00AA62D5" w:rsidRDefault="00D465FB" w:rsidP="008838A1">
      <w:r w:rsidRPr="00D465FB">
        <w:rPr>
          <w:noProof/>
        </w:rPr>
        <w:lastRenderedPageBreak/>
        <w:drawing>
          <wp:inline distT="0" distB="0" distL="0" distR="0" wp14:anchorId="3D692DB5" wp14:editId="60A5F1AC">
            <wp:extent cx="6858000" cy="8874760"/>
            <wp:effectExtent l="0" t="0" r="0" b="2540"/>
            <wp:docPr id="225522089" name="Picture 3" descr="A poster with text and images of human heart att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22089" name="Picture 3" descr="A poster with text and images of human heart attack&#10;&#10;AI-generated content may be incorrec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858000" cy="8874760"/>
                    </a:xfrm>
                    <a:prstGeom prst="rect">
                      <a:avLst/>
                    </a:prstGeom>
                    <a:noFill/>
                    <a:ln>
                      <a:noFill/>
                    </a:ln>
                  </pic:spPr>
                </pic:pic>
              </a:graphicData>
            </a:graphic>
          </wp:inline>
        </w:drawing>
      </w:r>
    </w:p>
    <w:sectPr w:rsidR="00AA62D5" w:rsidSect="00DF5102">
      <w:footerReference w:type="default" r:id="rId60"/>
      <w:pgSz w:w="12240" w:h="15840"/>
      <w:pgMar w:top="720" w:right="720" w:bottom="720" w:left="72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657B2" w14:textId="77777777" w:rsidR="00E260ED" w:rsidRDefault="00E260ED" w:rsidP="00DC620C">
      <w:pPr>
        <w:spacing w:after="0" w:line="240" w:lineRule="auto"/>
      </w:pPr>
      <w:r>
        <w:separator/>
      </w:r>
    </w:p>
  </w:endnote>
  <w:endnote w:type="continuationSeparator" w:id="0">
    <w:p w14:paraId="604F1F86" w14:textId="77777777" w:rsidR="00E260ED" w:rsidRDefault="00E260ED" w:rsidP="00DC620C">
      <w:pPr>
        <w:spacing w:after="0" w:line="240" w:lineRule="auto"/>
      </w:pPr>
      <w:r>
        <w:continuationSeparator/>
      </w:r>
    </w:p>
  </w:endnote>
  <w:endnote w:type="continuationNotice" w:id="1">
    <w:p w14:paraId="05280D91" w14:textId="77777777" w:rsidR="00E260ED" w:rsidRDefault="00E260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9035"/>
      <w:gridCol w:w="1765"/>
    </w:tblGrid>
    <w:tr w:rsidR="00DC620C" w14:paraId="6493F91E" w14:textId="77777777" w:rsidTr="00DC620C">
      <w:trPr>
        <w:trHeight w:hRule="exact" w:val="115"/>
        <w:jc w:val="center"/>
      </w:trPr>
      <w:tc>
        <w:tcPr>
          <w:tcW w:w="7830" w:type="dxa"/>
          <w:shd w:val="clear" w:color="auto" w:fill="4472C4" w:themeFill="accent1"/>
          <w:tcMar>
            <w:top w:w="0" w:type="dxa"/>
            <w:bottom w:w="0" w:type="dxa"/>
          </w:tcMar>
        </w:tcPr>
        <w:p w14:paraId="59B91EB4" w14:textId="77777777" w:rsidR="00DC620C" w:rsidRDefault="00DC620C">
          <w:pPr>
            <w:pStyle w:val="Header"/>
            <w:tabs>
              <w:tab w:val="clear" w:pos="4680"/>
              <w:tab w:val="clear" w:pos="9360"/>
            </w:tabs>
            <w:rPr>
              <w:caps/>
              <w:sz w:val="18"/>
            </w:rPr>
          </w:pPr>
        </w:p>
      </w:tc>
      <w:tc>
        <w:tcPr>
          <w:tcW w:w="1530" w:type="dxa"/>
          <w:shd w:val="clear" w:color="auto" w:fill="4472C4" w:themeFill="accent1"/>
          <w:tcMar>
            <w:top w:w="0" w:type="dxa"/>
            <w:bottom w:w="0" w:type="dxa"/>
          </w:tcMar>
        </w:tcPr>
        <w:p w14:paraId="2DDBCEA9" w14:textId="77777777" w:rsidR="00DC620C" w:rsidRDefault="00DC620C">
          <w:pPr>
            <w:pStyle w:val="Header"/>
            <w:tabs>
              <w:tab w:val="clear" w:pos="4680"/>
              <w:tab w:val="clear" w:pos="9360"/>
            </w:tabs>
            <w:jc w:val="right"/>
            <w:rPr>
              <w:caps/>
              <w:sz w:val="18"/>
            </w:rPr>
          </w:pPr>
        </w:p>
      </w:tc>
    </w:tr>
    <w:tr w:rsidR="00DC620C" w14:paraId="2CCDE066" w14:textId="77777777" w:rsidTr="00DC620C">
      <w:trPr>
        <w:jc w:val="center"/>
      </w:trPr>
      <w:sdt>
        <w:sdtPr>
          <w:rPr>
            <w:caps/>
            <w:color w:val="808080" w:themeColor="background1" w:themeShade="80"/>
            <w:sz w:val="18"/>
            <w:szCs w:val="18"/>
            <w:highlight w:val="yellow"/>
          </w:rPr>
          <w:alias w:val="Author"/>
          <w:tag w:val=""/>
          <w:id w:val="1534151868"/>
          <w:placeholder>
            <w:docPart w:val="4D3B31B7C58444588F5FBDA4E15B6747"/>
          </w:placeholder>
          <w:dataBinding w:prefixMappings="xmlns:ns0='http://purl.org/dc/elements/1.1/' xmlns:ns1='http://schemas.openxmlformats.org/package/2006/metadata/core-properties' " w:xpath="/ns1:coreProperties[1]/ns0:creator[1]" w:storeItemID="{6C3C8BC8-F283-45AE-878A-BAB7291924A1}"/>
          <w:text/>
        </w:sdtPr>
        <w:sdtEndPr/>
        <w:sdtContent>
          <w:tc>
            <w:tcPr>
              <w:tcW w:w="7830" w:type="dxa"/>
              <w:vAlign w:val="center"/>
            </w:tcPr>
            <w:p w14:paraId="1BC8D7EE" w14:textId="00DE2154" w:rsidR="00DC620C" w:rsidRDefault="00B60A27" w:rsidP="005F5C07">
              <w:pPr>
                <w:pStyle w:val="Footer"/>
                <w:tabs>
                  <w:tab w:val="clear" w:pos="4680"/>
                  <w:tab w:val="clear" w:pos="9360"/>
                </w:tabs>
                <w:rPr>
                  <w:caps/>
                  <w:color w:val="808080" w:themeColor="background1" w:themeShade="80"/>
                  <w:sz w:val="18"/>
                  <w:szCs w:val="18"/>
                </w:rPr>
              </w:pPr>
              <w:r w:rsidRPr="002F01C0">
                <w:rPr>
                  <w:caps/>
                  <w:color w:val="808080" w:themeColor="background1" w:themeShade="80"/>
                  <w:sz w:val="18"/>
                  <w:szCs w:val="18"/>
                  <w:highlight w:val="yellow"/>
                </w:rPr>
                <w:t xml:space="preserve">nassau boces provided District-wide School safety plan template (revised </w:t>
              </w:r>
              <w:r w:rsidR="00286EDF" w:rsidRPr="002F01C0">
                <w:rPr>
                  <w:caps/>
                  <w:color w:val="808080" w:themeColor="background1" w:themeShade="80"/>
                  <w:sz w:val="18"/>
                  <w:szCs w:val="18"/>
                  <w:highlight w:val="yellow"/>
                </w:rPr>
                <w:t>March</w:t>
              </w:r>
              <w:r w:rsidRPr="002F01C0">
                <w:rPr>
                  <w:caps/>
                  <w:color w:val="808080" w:themeColor="background1" w:themeShade="80"/>
                  <w:sz w:val="18"/>
                  <w:szCs w:val="18"/>
                  <w:highlight w:val="yellow"/>
                </w:rPr>
                <w:t>/202</w:t>
              </w:r>
              <w:r w:rsidR="00286EDF" w:rsidRPr="002F01C0">
                <w:rPr>
                  <w:caps/>
                  <w:color w:val="808080" w:themeColor="background1" w:themeShade="80"/>
                  <w:sz w:val="18"/>
                  <w:szCs w:val="18"/>
                  <w:highlight w:val="yellow"/>
                </w:rPr>
                <w:t>6</w:t>
              </w:r>
              <w:r w:rsidRPr="002F01C0">
                <w:rPr>
                  <w:caps/>
                  <w:color w:val="808080" w:themeColor="background1" w:themeShade="80"/>
                  <w:sz w:val="18"/>
                  <w:szCs w:val="18"/>
                  <w:highlight w:val="yellow"/>
                </w:rPr>
                <w:t>)</w:t>
              </w:r>
            </w:p>
          </w:tc>
        </w:sdtContent>
      </w:sdt>
      <w:tc>
        <w:tcPr>
          <w:tcW w:w="1530" w:type="dxa"/>
          <w:vAlign w:val="center"/>
        </w:tcPr>
        <w:p w14:paraId="03108BBF" w14:textId="77777777" w:rsidR="00DC620C" w:rsidRDefault="00DC620C">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62DB02F4" w14:textId="77777777" w:rsidR="00DC620C" w:rsidRDefault="00DC62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4571A" w14:textId="77777777" w:rsidR="00E260ED" w:rsidRDefault="00E260ED" w:rsidP="00DC620C">
      <w:pPr>
        <w:spacing w:after="0" w:line="240" w:lineRule="auto"/>
      </w:pPr>
      <w:r>
        <w:separator/>
      </w:r>
    </w:p>
  </w:footnote>
  <w:footnote w:type="continuationSeparator" w:id="0">
    <w:p w14:paraId="47A6404B" w14:textId="77777777" w:rsidR="00E260ED" w:rsidRDefault="00E260ED" w:rsidP="00DC620C">
      <w:pPr>
        <w:spacing w:after="0" w:line="240" w:lineRule="auto"/>
      </w:pPr>
      <w:r>
        <w:continuationSeparator/>
      </w:r>
    </w:p>
  </w:footnote>
  <w:footnote w:type="continuationNotice" w:id="1">
    <w:p w14:paraId="42D511C1" w14:textId="77777777" w:rsidR="00E260ED" w:rsidRDefault="00E260ED">
      <w:pPr>
        <w:spacing w:after="0" w:line="240" w:lineRule="auto"/>
      </w:pPr>
    </w:p>
  </w:footnote>
  <w:footnote w:id="2">
    <w:p w14:paraId="2D45FFCD" w14:textId="77777777" w:rsidR="00814398" w:rsidRPr="00814398" w:rsidRDefault="00814398" w:rsidP="00814398">
      <w:pPr>
        <w:pStyle w:val="FootnoteText"/>
        <w:rPr>
          <w:rFonts w:ascii="Calibri" w:hAnsi="Calibri" w:cs="Calibri"/>
        </w:rPr>
      </w:pPr>
      <w:r w:rsidRPr="00814398">
        <w:rPr>
          <w:rStyle w:val="FootnoteReference"/>
          <w:rFonts w:ascii="Calibri" w:hAnsi="Calibri" w:cs="Calibri"/>
        </w:rPr>
        <w:footnoteRef/>
      </w:r>
      <w:r w:rsidRPr="00814398">
        <w:rPr>
          <w:rFonts w:ascii="Calibri" w:hAnsi="Calibri" w:cs="Calibri"/>
        </w:rPr>
        <w:t xml:space="preserve"> See April 2021 Regents Meeting Agenda Item: Proposed Amendment to §155.17 of the Regulations of the Commissioner of Education Relating to District-wide School Safety Plans at: </w:t>
      </w:r>
      <w:hyperlink r:id="rId1" w:history="1">
        <w:r w:rsidRPr="00814398">
          <w:rPr>
            <w:rStyle w:val="Hyperlink"/>
            <w:rFonts w:ascii="Calibri" w:hAnsi="Calibri" w:cs="Calibri"/>
          </w:rPr>
          <w:t>https://www.regents.nysed.gov/common/regents/files/421p12a1.pdf</w:t>
        </w:r>
      </w:hyperlink>
      <w:r w:rsidRPr="00814398">
        <w:rPr>
          <w:rFonts w:ascii="Calibri" w:hAnsi="Calibri" w:cs="Calibri"/>
        </w:rPr>
        <w:t xml:space="preserve"> and July 2021 Regents Meeting Item: Proposed Amendment to §155.17 of the Regulations of the Commissioner of Education Relating to District-wide School Safety Plans at: </w:t>
      </w:r>
      <w:hyperlink r:id="rId2" w:history="1">
        <w:r w:rsidRPr="00814398">
          <w:rPr>
            <w:rStyle w:val="Hyperlink"/>
            <w:rFonts w:ascii="Calibri" w:hAnsi="Calibri" w:cs="Calibri"/>
          </w:rPr>
          <w:t>https://www.regents.nysed.gov/common/regents/files/721brca9.pdf</w:t>
        </w:r>
      </w:hyperlink>
    </w:p>
    <w:p w14:paraId="71731444" w14:textId="77777777" w:rsidR="00814398" w:rsidRDefault="00814398" w:rsidP="008143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4B24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36D2E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402"/>
    <w:multiLevelType w:val="hybridMultilevel"/>
    <w:tmpl w:val="D6D40DEE"/>
    <w:lvl w:ilvl="0" w:tplc="FFFFFFFF">
      <w:start w:val="1"/>
      <w:numFmt w:val="bullet"/>
      <w:lvlText w:val="•"/>
      <w:lvlJc w:val="left"/>
      <w:pPr>
        <w:ind w:left="720" w:hanging="360"/>
      </w:pPr>
      <w:rPr>
        <w:b w:val="0"/>
        <w:bCs w:val="0"/>
        <w:i w:val="0"/>
        <w:iCs w:val="0"/>
        <w:w w:val="99"/>
        <w:sz w:val="20"/>
        <w:szCs w:val="20"/>
      </w:rPr>
    </w:lvl>
    <w:lvl w:ilvl="1" w:tplc="FFFFFFFF">
      <w:start w:val="1"/>
      <w:numFmt w:val="bullet"/>
      <w:lvlText w:val="o"/>
      <w:lvlJc w:val="left"/>
      <w:pPr>
        <w:ind w:left="1440" w:hanging="360"/>
      </w:pPr>
      <w:rPr>
        <w:rFonts w:ascii="Courier New" w:hAnsi="Courier New" w:cs="Courier New" w:hint="default"/>
        <w:b w:val="0"/>
        <w:bCs w:val="0"/>
        <w:i w:val="0"/>
        <w:iCs w:val="0"/>
        <w:w w:val="99"/>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99"/>
        <w:sz w:val="20"/>
        <w:szCs w:val="20"/>
      </w:rPr>
    </w:lvl>
    <w:lvl w:ilvl="1">
      <w:numFmt w:val="bullet"/>
      <w:lvlText w:val="•"/>
      <w:lvlJc w:val="left"/>
      <w:pPr>
        <w:ind w:left="1444" w:hanging="360"/>
      </w:pPr>
    </w:lvl>
    <w:lvl w:ilvl="2">
      <w:numFmt w:val="bullet"/>
      <w:lvlText w:val="•"/>
      <w:lvlJc w:val="left"/>
      <w:pPr>
        <w:ind w:left="2428" w:hanging="360"/>
      </w:pPr>
    </w:lvl>
    <w:lvl w:ilvl="3">
      <w:numFmt w:val="bullet"/>
      <w:lvlText w:val="•"/>
      <w:lvlJc w:val="left"/>
      <w:pPr>
        <w:ind w:left="3412" w:hanging="360"/>
      </w:pPr>
    </w:lvl>
    <w:lvl w:ilvl="4">
      <w:numFmt w:val="bullet"/>
      <w:lvlText w:val="•"/>
      <w:lvlJc w:val="left"/>
      <w:pPr>
        <w:ind w:left="4396" w:hanging="360"/>
      </w:pPr>
    </w:lvl>
    <w:lvl w:ilvl="5">
      <w:numFmt w:val="bullet"/>
      <w:lvlText w:val="•"/>
      <w:lvlJc w:val="left"/>
      <w:pPr>
        <w:ind w:left="5380" w:hanging="360"/>
      </w:pPr>
    </w:lvl>
    <w:lvl w:ilvl="6">
      <w:numFmt w:val="bullet"/>
      <w:lvlText w:val="•"/>
      <w:lvlJc w:val="left"/>
      <w:pPr>
        <w:ind w:left="6364" w:hanging="360"/>
      </w:pPr>
    </w:lvl>
    <w:lvl w:ilvl="7">
      <w:numFmt w:val="bullet"/>
      <w:lvlText w:val="•"/>
      <w:lvlJc w:val="left"/>
      <w:pPr>
        <w:ind w:left="7348" w:hanging="360"/>
      </w:pPr>
    </w:lvl>
    <w:lvl w:ilvl="8">
      <w:numFmt w:val="bullet"/>
      <w:lvlText w:val="•"/>
      <w:lvlJc w:val="left"/>
      <w:pPr>
        <w:ind w:left="8332" w:hanging="360"/>
      </w:pPr>
    </w:lvl>
  </w:abstractNum>
  <w:abstractNum w:abstractNumId="4" w15:restartNumberingAfterBreak="0">
    <w:nsid w:val="004C1D65"/>
    <w:multiLevelType w:val="hybridMultilevel"/>
    <w:tmpl w:val="A15A993E"/>
    <w:lvl w:ilvl="0" w:tplc="7AFC8AD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3A23A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FC01CE">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527DB0">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560112">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C6AFB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4C5968">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0C50EA">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7E7E6E">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17635A9"/>
    <w:multiLevelType w:val="hybridMultilevel"/>
    <w:tmpl w:val="9B84974A"/>
    <w:lvl w:ilvl="0" w:tplc="CA36246C">
      <w:start w:val="1"/>
      <w:numFmt w:val="bullet"/>
      <w:lvlText w:val=""/>
      <w:lvlJc w:val="right"/>
      <w:pPr>
        <w:ind w:left="720" w:hanging="360"/>
      </w:pPr>
      <w:rPr>
        <w:rFonts w:ascii="Franklin Gothic Book" w:hAnsi="Franklin Gothic Book"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F86EC1"/>
    <w:multiLevelType w:val="hybridMultilevel"/>
    <w:tmpl w:val="65025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847845"/>
    <w:multiLevelType w:val="hybridMultilevel"/>
    <w:tmpl w:val="5C84CCAE"/>
    <w:lvl w:ilvl="0" w:tplc="D74AE17E">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C82AEA">
      <w:start w:val="1"/>
      <w:numFmt w:val="bullet"/>
      <w:lvlText w:val="o"/>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B5D4341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AF4B00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0B4545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D38FADC">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884CA5C">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A6889E8">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396793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5F36EBD"/>
    <w:multiLevelType w:val="hybridMultilevel"/>
    <w:tmpl w:val="4954A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005ECF"/>
    <w:multiLevelType w:val="hybridMultilevel"/>
    <w:tmpl w:val="CFA2F7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8F78D9"/>
    <w:multiLevelType w:val="multilevel"/>
    <w:tmpl w:val="DA7A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203DF"/>
    <w:multiLevelType w:val="singleLevel"/>
    <w:tmpl w:val="E8C6904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D4250F"/>
    <w:multiLevelType w:val="singleLevel"/>
    <w:tmpl w:val="DFF8E77E"/>
    <w:lvl w:ilvl="0">
      <w:start w:val="1"/>
      <w:numFmt w:val="decimal"/>
      <w:lvlText w:val="%1)"/>
      <w:lvlJc w:val="left"/>
      <w:pPr>
        <w:tabs>
          <w:tab w:val="num" w:pos="360"/>
        </w:tabs>
        <w:ind w:left="360" w:hanging="360"/>
      </w:pPr>
      <w:rPr>
        <w:b w:val="0"/>
        <w:i w:val="0"/>
      </w:rPr>
    </w:lvl>
  </w:abstractNum>
  <w:abstractNum w:abstractNumId="13" w15:restartNumberingAfterBreak="0">
    <w:nsid w:val="0E062113"/>
    <w:multiLevelType w:val="hybridMultilevel"/>
    <w:tmpl w:val="B290C0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12398F"/>
    <w:multiLevelType w:val="hybridMultilevel"/>
    <w:tmpl w:val="ABD8F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AD6E21"/>
    <w:multiLevelType w:val="hybridMultilevel"/>
    <w:tmpl w:val="5A74B20C"/>
    <w:lvl w:ilvl="0" w:tplc="1A2A017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D06972"/>
    <w:multiLevelType w:val="hybridMultilevel"/>
    <w:tmpl w:val="99F2479C"/>
    <w:lvl w:ilvl="0" w:tplc="E8C690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6A7FDF"/>
    <w:multiLevelType w:val="hybridMultilevel"/>
    <w:tmpl w:val="CEC4C6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0D0237"/>
    <w:multiLevelType w:val="hybridMultilevel"/>
    <w:tmpl w:val="A5703FCE"/>
    <w:lvl w:ilvl="0" w:tplc="1A2A017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1F0592"/>
    <w:multiLevelType w:val="hybridMultilevel"/>
    <w:tmpl w:val="A13C0D66"/>
    <w:lvl w:ilvl="0" w:tplc="1A2A017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BA175E"/>
    <w:multiLevelType w:val="hybridMultilevel"/>
    <w:tmpl w:val="520E4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392221"/>
    <w:multiLevelType w:val="singleLevel"/>
    <w:tmpl w:val="0409000B"/>
    <w:lvl w:ilvl="0">
      <w:start w:val="1"/>
      <w:numFmt w:val="bullet"/>
      <w:lvlText w:val=""/>
      <w:lvlJc w:val="left"/>
      <w:pPr>
        <w:ind w:left="720" w:hanging="360"/>
      </w:pPr>
      <w:rPr>
        <w:rFonts w:ascii="Wingdings" w:hAnsi="Wingdings" w:hint="default"/>
      </w:rPr>
    </w:lvl>
  </w:abstractNum>
  <w:abstractNum w:abstractNumId="22" w15:restartNumberingAfterBreak="0">
    <w:nsid w:val="2FDB1309"/>
    <w:multiLevelType w:val="hybridMultilevel"/>
    <w:tmpl w:val="FAB24AE8"/>
    <w:lvl w:ilvl="0" w:tplc="FFFFFFFF">
      <w:start w:val="1"/>
      <w:numFmt w:val="bullet"/>
      <w:lvlText w:val="•"/>
      <w:lvlJc w:val="left"/>
      <w:pPr>
        <w:ind w:left="720" w:hanging="360"/>
      </w:pPr>
      <w:rPr>
        <w:b w:val="0"/>
        <w:bCs w:val="0"/>
        <w:i w:val="0"/>
        <w:iCs w:val="0"/>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43263A"/>
    <w:multiLevelType w:val="hybridMultilevel"/>
    <w:tmpl w:val="F7B44E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31596B2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31CD5173"/>
    <w:multiLevelType w:val="hybridMultilevel"/>
    <w:tmpl w:val="D35AE5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1A6FF3"/>
    <w:multiLevelType w:val="hybridMultilevel"/>
    <w:tmpl w:val="1DBC07FE"/>
    <w:lvl w:ilvl="0" w:tplc="1A2A017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E6643D"/>
    <w:multiLevelType w:val="hybridMultilevel"/>
    <w:tmpl w:val="65FAB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65694E"/>
    <w:multiLevelType w:val="singleLevel"/>
    <w:tmpl w:val="E8C69048"/>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3A3F38A7"/>
    <w:multiLevelType w:val="singleLevel"/>
    <w:tmpl w:val="E8C69048"/>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106552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41F0431A"/>
    <w:multiLevelType w:val="hybridMultilevel"/>
    <w:tmpl w:val="DEECB6D2"/>
    <w:lvl w:ilvl="0" w:tplc="24BEF0D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55A4D5A"/>
    <w:multiLevelType w:val="hybridMultilevel"/>
    <w:tmpl w:val="76FABBD6"/>
    <w:lvl w:ilvl="0" w:tplc="5256357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58C4DEF"/>
    <w:multiLevelType w:val="multilevel"/>
    <w:tmpl w:val="FDDE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4846EC"/>
    <w:multiLevelType w:val="hybridMultilevel"/>
    <w:tmpl w:val="24727BF4"/>
    <w:lvl w:ilvl="0" w:tplc="E188D628">
      <w:start w:val="1"/>
      <w:numFmt w:val="decimal"/>
      <w:lvlText w:val="%1."/>
      <w:lvlJc w:val="left"/>
      <w:pPr>
        <w:ind w:left="106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D2E3FC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4419F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FC69A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20629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74A55B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68CE1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36194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DF4AE8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86E75BF"/>
    <w:multiLevelType w:val="hybridMultilevel"/>
    <w:tmpl w:val="F0B4C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4A6FA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4D54443A"/>
    <w:multiLevelType w:val="multilevel"/>
    <w:tmpl w:val="3F12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DEA53CB"/>
    <w:multiLevelType w:val="hybridMultilevel"/>
    <w:tmpl w:val="971A2D7E"/>
    <w:lvl w:ilvl="0" w:tplc="63D2F5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9C67F2"/>
    <w:multiLevelType w:val="hybridMultilevel"/>
    <w:tmpl w:val="845AD5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B31B3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56AA0673"/>
    <w:multiLevelType w:val="hybridMultilevel"/>
    <w:tmpl w:val="5B321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73C5BBF"/>
    <w:multiLevelType w:val="hybridMultilevel"/>
    <w:tmpl w:val="F57C6200"/>
    <w:lvl w:ilvl="0" w:tplc="63D2F516">
      <w:numFmt w:val="bullet"/>
      <w:lvlText w:val="•"/>
      <w:lvlJc w:val="left"/>
      <w:pPr>
        <w:ind w:left="1180" w:hanging="360"/>
      </w:pPr>
      <w:rPr>
        <w:rFonts w:ascii="Calibri" w:eastAsiaTheme="minorHAnsi" w:hAnsi="Calibri" w:cs="Calibr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3" w15:restartNumberingAfterBreak="0">
    <w:nsid w:val="57A63BC0"/>
    <w:multiLevelType w:val="hybridMultilevel"/>
    <w:tmpl w:val="EEF82CCA"/>
    <w:lvl w:ilvl="0" w:tplc="C05AE9A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C0E3E8A"/>
    <w:multiLevelType w:val="hybridMultilevel"/>
    <w:tmpl w:val="E9C6DA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D6C3638"/>
    <w:multiLevelType w:val="hybridMultilevel"/>
    <w:tmpl w:val="95C6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E3267F"/>
    <w:multiLevelType w:val="hybridMultilevel"/>
    <w:tmpl w:val="38D486EC"/>
    <w:lvl w:ilvl="0" w:tplc="1A2A017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05140EF"/>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8" w15:restartNumberingAfterBreak="0">
    <w:nsid w:val="609B559E"/>
    <w:multiLevelType w:val="hybridMultilevel"/>
    <w:tmpl w:val="28BACE1C"/>
    <w:lvl w:ilvl="0" w:tplc="FFFFFFFF">
      <w:start w:val="1"/>
      <w:numFmt w:val="bullet"/>
      <w:lvlText w:val="•"/>
      <w:lvlJc w:val="left"/>
      <w:pPr>
        <w:ind w:left="720" w:hanging="360"/>
      </w:pPr>
      <w:rPr>
        <w:b w:val="0"/>
        <w:bCs w:val="0"/>
        <w:i w:val="0"/>
        <w:iCs w:val="0"/>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1570A62"/>
    <w:multiLevelType w:val="hybridMultilevel"/>
    <w:tmpl w:val="178487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2720038"/>
    <w:multiLevelType w:val="hybridMultilevel"/>
    <w:tmpl w:val="26F267B2"/>
    <w:lvl w:ilvl="0" w:tplc="1A2A017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18403F"/>
    <w:multiLevelType w:val="hybridMultilevel"/>
    <w:tmpl w:val="0A605A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42A5C27"/>
    <w:multiLevelType w:val="hybridMultilevel"/>
    <w:tmpl w:val="2EE2E1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73243DF"/>
    <w:multiLevelType w:val="multilevel"/>
    <w:tmpl w:val="FD4A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7B00F41"/>
    <w:multiLevelType w:val="hybridMultilevel"/>
    <w:tmpl w:val="A5B48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F931A1"/>
    <w:multiLevelType w:val="hybridMultilevel"/>
    <w:tmpl w:val="48E4D3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A1620EE"/>
    <w:multiLevelType w:val="hybridMultilevel"/>
    <w:tmpl w:val="E0662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421E0A"/>
    <w:multiLevelType w:val="multilevel"/>
    <w:tmpl w:val="593A9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BA4A3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9" w15:restartNumberingAfterBreak="0">
    <w:nsid w:val="6E592BC2"/>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0" w15:restartNumberingAfterBreak="0">
    <w:nsid w:val="6F764F09"/>
    <w:multiLevelType w:val="multilevel"/>
    <w:tmpl w:val="A0A69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53104A"/>
    <w:multiLevelType w:val="multilevel"/>
    <w:tmpl w:val="2B62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B46F47"/>
    <w:multiLevelType w:val="multilevel"/>
    <w:tmpl w:val="7A8CA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7490D46"/>
    <w:multiLevelType w:val="hybridMultilevel"/>
    <w:tmpl w:val="2586C8C2"/>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360"/>
        </w:tabs>
        <w:ind w:left="36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7FE2B5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5" w15:restartNumberingAfterBreak="0">
    <w:nsid w:val="793B18A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6" w15:restartNumberingAfterBreak="0">
    <w:nsid w:val="7A2A74FA"/>
    <w:multiLevelType w:val="hybridMultilevel"/>
    <w:tmpl w:val="D4766B4C"/>
    <w:lvl w:ilvl="0" w:tplc="1A2A017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861724"/>
    <w:multiLevelType w:val="hybridMultilevel"/>
    <w:tmpl w:val="DB2CC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AB1E7C"/>
    <w:multiLevelType w:val="hybridMultilevel"/>
    <w:tmpl w:val="7E108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BBA5CA5"/>
    <w:multiLevelType w:val="hybridMultilevel"/>
    <w:tmpl w:val="D0D29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C354155"/>
    <w:multiLevelType w:val="hybridMultilevel"/>
    <w:tmpl w:val="F0B84A6A"/>
    <w:lvl w:ilvl="0" w:tplc="2B3AD03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7CA1732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2" w15:restartNumberingAfterBreak="0">
    <w:nsid w:val="7F356D01"/>
    <w:multiLevelType w:val="hybridMultilevel"/>
    <w:tmpl w:val="D6200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FD432EE"/>
    <w:multiLevelType w:val="hybridMultilevel"/>
    <w:tmpl w:val="EFDA1F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5478862">
    <w:abstractNumId w:val="69"/>
  </w:num>
  <w:num w:numId="2" w16cid:durableId="1410155368">
    <w:abstractNumId w:val="27"/>
  </w:num>
  <w:num w:numId="3" w16cid:durableId="959993523">
    <w:abstractNumId w:val="67"/>
  </w:num>
  <w:num w:numId="4" w16cid:durableId="1341618774">
    <w:abstractNumId w:val="6"/>
  </w:num>
  <w:num w:numId="5" w16cid:durableId="551035988">
    <w:abstractNumId w:val="19"/>
  </w:num>
  <w:num w:numId="6" w16cid:durableId="1828010406">
    <w:abstractNumId w:val="46"/>
  </w:num>
  <w:num w:numId="7" w16cid:durableId="1432117480">
    <w:abstractNumId w:val="66"/>
  </w:num>
  <w:num w:numId="8" w16cid:durableId="1722089941">
    <w:abstractNumId w:val="26"/>
  </w:num>
  <w:num w:numId="9" w16cid:durableId="2027514216">
    <w:abstractNumId w:val="50"/>
  </w:num>
  <w:num w:numId="10" w16cid:durableId="98527786">
    <w:abstractNumId w:val="18"/>
  </w:num>
  <w:num w:numId="11" w16cid:durableId="1526744575">
    <w:abstractNumId w:val="15"/>
  </w:num>
  <w:num w:numId="12" w16cid:durableId="1242525498">
    <w:abstractNumId w:val="20"/>
  </w:num>
  <w:num w:numId="13" w16cid:durableId="1593666742">
    <w:abstractNumId w:val="44"/>
  </w:num>
  <w:num w:numId="14" w16cid:durableId="1494099769">
    <w:abstractNumId w:val="12"/>
  </w:num>
  <w:num w:numId="15" w16cid:durableId="1656760408">
    <w:abstractNumId w:val="45"/>
  </w:num>
  <w:num w:numId="16" w16cid:durableId="52586958">
    <w:abstractNumId w:val="54"/>
  </w:num>
  <w:num w:numId="17" w16cid:durableId="180777755">
    <w:abstractNumId w:val="14"/>
  </w:num>
  <w:num w:numId="18" w16cid:durableId="1872306187">
    <w:abstractNumId w:val="16"/>
  </w:num>
  <w:num w:numId="19" w16cid:durableId="268705663">
    <w:abstractNumId w:val="28"/>
  </w:num>
  <w:num w:numId="20" w16cid:durableId="454519666">
    <w:abstractNumId w:val="11"/>
  </w:num>
  <w:num w:numId="21" w16cid:durableId="1043679506">
    <w:abstractNumId w:val="29"/>
  </w:num>
  <w:num w:numId="22" w16cid:durableId="1138183298">
    <w:abstractNumId w:val="24"/>
  </w:num>
  <w:num w:numId="23" w16cid:durableId="1461221166">
    <w:abstractNumId w:val="71"/>
  </w:num>
  <w:num w:numId="24" w16cid:durableId="1895694780">
    <w:abstractNumId w:val="65"/>
  </w:num>
  <w:num w:numId="25" w16cid:durableId="1103257778">
    <w:abstractNumId w:val="30"/>
  </w:num>
  <w:num w:numId="26" w16cid:durableId="1372070829">
    <w:abstractNumId w:val="36"/>
  </w:num>
  <w:num w:numId="27" w16cid:durableId="1487015293">
    <w:abstractNumId w:val="59"/>
  </w:num>
  <w:num w:numId="28" w16cid:durableId="251359090">
    <w:abstractNumId w:val="58"/>
  </w:num>
  <w:num w:numId="29" w16cid:durableId="1114057369">
    <w:abstractNumId w:val="47"/>
  </w:num>
  <w:num w:numId="30" w16cid:durableId="1516722129">
    <w:abstractNumId w:val="40"/>
  </w:num>
  <w:num w:numId="31" w16cid:durableId="1043948669">
    <w:abstractNumId w:val="21"/>
  </w:num>
  <w:num w:numId="32" w16cid:durableId="1219784979">
    <w:abstractNumId w:val="63"/>
  </w:num>
  <w:num w:numId="33" w16cid:durableId="1185948557">
    <w:abstractNumId w:val="64"/>
  </w:num>
  <w:num w:numId="34" w16cid:durableId="448209436">
    <w:abstractNumId w:val="49"/>
  </w:num>
  <w:num w:numId="35" w16cid:durableId="1082294253">
    <w:abstractNumId w:val="31"/>
  </w:num>
  <w:num w:numId="36" w16cid:durableId="1911839542">
    <w:abstractNumId w:val="70"/>
  </w:num>
  <w:num w:numId="37" w16cid:durableId="167258374">
    <w:abstractNumId w:val="35"/>
  </w:num>
  <w:num w:numId="38" w16cid:durableId="448083744">
    <w:abstractNumId w:val="68"/>
  </w:num>
  <w:num w:numId="39" w16cid:durableId="332997797">
    <w:abstractNumId w:val="56"/>
  </w:num>
  <w:num w:numId="40" w16cid:durableId="74129997">
    <w:abstractNumId w:val="72"/>
  </w:num>
  <w:num w:numId="41" w16cid:durableId="503469910">
    <w:abstractNumId w:val="51"/>
  </w:num>
  <w:num w:numId="42" w16cid:durableId="1204901144">
    <w:abstractNumId w:val="13"/>
  </w:num>
  <w:num w:numId="43" w16cid:durableId="1039354069">
    <w:abstractNumId w:val="39"/>
  </w:num>
  <w:num w:numId="44" w16cid:durableId="1488591900">
    <w:abstractNumId w:val="55"/>
  </w:num>
  <w:num w:numId="45" w16cid:durableId="236330679">
    <w:abstractNumId w:val="17"/>
  </w:num>
  <w:num w:numId="46" w16cid:durableId="450779913">
    <w:abstractNumId w:val="73"/>
  </w:num>
  <w:num w:numId="47" w16cid:durableId="174075236">
    <w:abstractNumId w:val="8"/>
  </w:num>
  <w:num w:numId="48" w16cid:durableId="242645522">
    <w:abstractNumId w:val="41"/>
  </w:num>
  <w:num w:numId="49" w16cid:durableId="197160244">
    <w:abstractNumId w:val="2"/>
  </w:num>
  <w:num w:numId="50" w16cid:durableId="502939028">
    <w:abstractNumId w:val="3"/>
  </w:num>
  <w:num w:numId="51" w16cid:durableId="1242370484">
    <w:abstractNumId w:val="1"/>
  </w:num>
  <w:num w:numId="52" w16cid:durableId="1303388593">
    <w:abstractNumId w:val="0"/>
  </w:num>
  <w:num w:numId="53" w16cid:durableId="760226079">
    <w:abstractNumId w:val="52"/>
  </w:num>
  <w:num w:numId="54" w16cid:durableId="1053164756">
    <w:abstractNumId w:val="42"/>
  </w:num>
  <w:num w:numId="55" w16cid:durableId="1320768626">
    <w:abstractNumId w:val="38"/>
  </w:num>
  <w:num w:numId="56" w16cid:durableId="463743886">
    <w:abstractNumId w:val="22"/>
  </w:num>
  <w:num w:numId="57" w16cid:durableId="847210268">
    <w:abstractNumId w:val="48"/>
  </w:num>
  <w:num w:numId="58" w16cid:durableId="947197048">
    <w:abstractNumId w:val="7"/>
  </w:num>
  <w:num w:numId="59" w16cid:durableId="649478763">
    <w:abstractNumId w:val="4"/>
  </w:num>
  <w:num w:numId="60" w16cid:durableId="2030061928">
    <w:abstractNumId w:val="34"/>
  </w:num>
  <w:num w:numId="61" w16cid:durableId="145703484">
    <w:abstractNumId w:val="37"/>
  </w:num>
  <w:num w:numId="62" w16cid:durableId="1452700082">
    <w:abstractNumId w:val="33"/>
  </w:num>
  <w:num w:numId="63" w16cid:durableId="697631973">
    <w:abstractNumId w:val="10"/>
  </w:num>
  <w:num w:numId="64" w16cid:durableId="527110944">
    <w:abstractNumId w:val="62"/>
  </w:num>
  <w:num w:numId="65" w16cid:durableId="1609661030">
    <w:abstractNumId w:val="57"/>
  </w:num>
  <w:num w:numId="66" w16cid:durableId="1401251749">
    <w:abstractNumId w:val="60"/>
  </w:num>
  <w:num w:numId="67" w16cid:durableId="1030885222">
    <w:abstractNumId w:val="61"/>
  </w:num>
  <w:num w:numId="68" w16cid:durableId="1234244702">
    <w:abstractNumId w:val="43"/>
  </w:num>
  <w:num w:numId="69" w16cid:durableId="282468783">
    <w:abstractNumId w:val="53"/>
  </w:num>
  <w:num w:numId="70" w16cid:durableId="799499258">
    <w:abstractNumId w:val="32"/>
  </w:num>
  <w:num w:numId="71" w16cid:durableId="206378941">
    <w:abstractNumId w:val="23"/>
  </w:num>
  <w:num w:numId="72" w16cid:durableId="1737239525">
    <w:abstractNumId w:val="25"/>
  </w:num>
  <w:num w:numId="73" w16cid:durableId="2109694271">
    <w:abstractNumId w:val="9"/>
  </w:num>
  <w:num w:numId="74" w16cid:durableId="2077429697">
    <w:abstractNumId w:val="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20C"/>
    <w:rsid w:val="0000012D"/>
    <w:rsid w:val="0000258A"/>
    <w:rsid w:val="00004AA9"/>
    <w:rsid w:val="0000532E"/>
    <w:rsid w:val="00010267"/>
    <w:rsid w:val="00013359"/>
    <w:rsid w:val="00013B05"/>
    <w:rsid w:val="00014940"/>
    <w:rsid w:val="00014A01"/>
    <w:rsid w:val="00021334"/>
    <w:rsid w:val="000214DA"/>
    <w:rsid w:val="0002150B"/>
    <w:rsid w:val="0002345F"/>
    <w:rsid w:val="00023CEE"/>
    <w:rsid w:val="000240E3"/>
    <w:rsid w:val="00031417"/>
    <w:rsid w:val="00034565"/>
    <w:rsid w:val="00034B8E"/>
    <w:rsid w:val="000367F4"/>
    <w:rsid w:val="000371C3"/>
    <w:rsid w:val="00042278"/>
    <w:rsid w:val="00045997"/>
    <w:rsid w:val="000459A9"/>
    <w:rsid w:val="000471CB"/>
    <w:rsid w:val="00047930"/>
    <w:rsid w:val="00050757"/>
    <w:rsid w:val="00053584"/>
    <w:rsid w:val="0005665C"/>
    <w:rsid w:val="0006347D"/>
    <w:rsid w:val="00065243"/>
    <w:rsid w:val="00067164"/>
    <w:rsid w:val="00067B22"/>
    <w:rsid w:val="00070860"/>
    <w:rsid w:val="0007088D"/>
    <w:rsid w:val="000715F6"/>
    <w:rsid w:val="00071AD1"/>
    <w:rsid w:val="000722F0"/>
    <w:rsid w:val="0007707F"/>
    <w:rsid w:val="00077921"/>
    <w:rsid w:val="00082436"/>
    <w:rsid w:val="0008406F"/>
    <w:rsid w:val="000847D5"/>
    <w:rsid w:val="00087722"/>
    <w:rsid w:val="000962C0"/>
    <w:rsid w:val="00097407"/>
    <w:rsid w:val="00097749"/>
    <w:rsid w:val="00097889"/>
    <w:rsid w:val="000A07CC"/>
    <w:rsid w:val="000A18C4"/>
    <w:rsid w:val="000A30E5"/>
    <w:rsid w:val="000A7078"/>
    <w:rsid w:val="000B0842"/>
    <w:rsid w:val="000B36AF"/>
    <w:rsid w:val="000B42D6"/>
    <w:rsid w:val="000B4384"/>
    <w:rsid w:val="000C0D56"/>
    <w:rsid w:val="000C27D0"/>
    <w:rsid w:val="000C2F66"/>
    <w:rsid w:val="000C4230"/>
    <w:rsid w:val="000C720B"/>
    <w:rsid w:val="000D082B"/>
    <w:rsid w:val="000D1A1A"/>
    <w:rsid w:val="000D4A28"/>
    <w:rsid w:val="000E2A8A"/>
    <w:rsid w:val="000E4C3E"/>
    <w:rsid w:val="000E5D86"/>
    <w:rsid w:val="000E7742"/>
    <w:rsid w:val="000E781A"/>
    <w:rsid w:val="000E7E7F"/>
    <w:rsid w:val="000F1A7B"/>
    <w:rsid w:val="000F1ECA"/>
    <w:rsid w:val="000F2036"/>
    <w:rsid w:val="000F4A1D"/>
    <w:rsid w:val="000F627F"/>
    <w:rsid w:val="000F6FC5"/>
    <w:rsid w:val="00104339"/>
    <w:rsid w:val="00105274"/>
    <w:rsid w:val="00111809"/>
    <w:rsid w:val="001124F0"/>
    <w:rsid w:val="001128F2"/>
    <w:rsid w:val="0011352A"/>
    <w:rsid w:val="00113DC4"/>
    <w:rsid w:val="00113EAF"/>
    <w:rsid w:val="001161A9"/>
    <w:rsid w:val="00116B57"/>
    <w:rsid w:val="00117138"/>
    <w:rsid w:val="00117D2C"/>
    <w:rsid w:val="001256C4"/>
    <w:rsid w:val="001260AA"/>
    <w:rsid w:val="00127365"/>
    <w:rsid w:val="001334A6"/>
    <w:rsid w:val="001338A6"/>
    <w:rsid w:val="00133F8B"/>
    <w:rsid w:val="00134725"/>
    <w:rsid w:val="001369B2"/>
    <w:rsid w:val="00136B23"/>
    <w:rsid w:val="001416DC"/>
    <w:rsid w:val="00142852"/>
    <w:rsid w:val="0014307D"/>
    <w:rsid w:val="001459B6"/>
    <w:rsid w:val="00146998"/>
    <w:rsid w:val="00147931"/>
    <w:rsid w:val="00152ECA"/>
    <w:rsid w:val="00154B71"/>
    <w:rsid w:val="001566FE"/>
    <w:rsid w:val="00161C97"/>
    <w:rsid w:val="00172491"/>
    <w:rsid w:val="00172832"/>
    <w:rsid w:val="00174326"/>
    <w:rsid w:val="001766B9"/>
    <w:rsid w:val="0018176C"/>
    <w:rsid w:val="001835FB"/>
    <w:rsid w:val="00190900"/>
    <w:rsid w:val="001973D5"/>
    <w:rsid w:val="001A2D0C"/>
    <w:rsid w:val="001A439A"/>
    <w:rsid w:val="001A6A6F"/>
    <w:rsid w:val="001C11B5"/>
    <w:rsid w:val="001C2DAD"/>
    <w:rsid w:val="001C7E3F"/>
    <w:rsid w:val="001D1B01"/>
    <w:rsid w:val="001D6FB0"/>
    <w:rsid w:val="001E4968"/>
    <w:rsid w:val="001E4B2F"/>
    <w:rsid w:val="001E59A3"/>
    <w:rsid w:val="001F6F38"/>
    <w:rsid w:val="002004C7"/>
    <w:rsid w:val="00204EA2"/>
    <w:rsid w:val="00205730"/>
    <w:rsid w:val="00206A68"/>
    <w:rsid w:val="00213BC6"/>
    <w:rsid w:val="00214597"/>
    <w:rsid w:val="00215C70"/>
    <w:rsid w:val="00215CDB"/>
    <w:rsid w:val="00216C1F"/>
    <w:rsid w:val="002224C5"/>
    <w:rsid w:val="00222B12"/>
    <w:rsid w:val="002243E9"/>
    <w:rsid w:val="0023160C"/>
    <w:rsid w:val="00232709"/>
    <w:rsid w:val="00234152"/>
    <w:rsid w:val="0023475D"/>
    <w:rsid w:val="00234DBB"/>
    <w:rsid w:val="00235D40"/>
    <w:rsid w:val="002458C0"/>
    <w:rsid w:val="00245A3A"/>
    <w:rsid w:val="00250D0B"/>
    <w:rsid w:val="002544D4"/>
    <w:rsid w:val="002550FD"/>
    <w:rsid w:val="002629C9"/>
    <w:rsid w:val="002649CC"/>
    <w:rsid w:val="00273DD3"/>
    <w:rsid w:val="00274228"/>
    <w:rsid w:val="00275CC8"/>
    <w:rsid w:val="00280E54"/>
    <w:rsid w:val="002828D5"/>
    <w:rsid w:val="002832F3"/>
    <w:rsid w:val="002833BD"/>
    <w:rsid w:val="002855C6"/>
    <w:rsid w:val="00286EDF"/>
    <w:rsid w:val="00287A1E"/>
    <w:rsid w:val="00287C1C"/>
    <w:rsid w:val="002914D1"/>
    <w:rsid w:val="00291D78"/>
    <w:rsid w:val="002921BA"/>
    <w:rsid w:val="002942A7"/>
    <w:rsid w:val="002950E6"/>
    <w:rsid w:val="002968BA"/>
    <w:rsid w:val="002A2F1D"/>
    <w:rsid w:val="002A3061"/>
    <w:rsid w:val="002A46C9"/>
    <w:rsid w:val="002A76ED"/>
    <w:rsid w:val="002B391B"/>
    <w:rsid w:val="002B5714"/>
    <w:rsid w:val="002B642E"/>
    <w:rsid w:val="002C2648"/>
    <w:rsid w:val="002C414E"/>
    <w:rsid w:val="002C601B"/>
    <w:rsid w:val="002C6372"/>
    <w:rsid w:val="002C6DBA"/>
    <w:rsid w:val="002C7670"/>
    <w:rsid w:val="002C76AA"/>
    <w:rsid w:val="002D1253"/>
    <w:rsid w:val="002D2640"/>
    <w:rsid w:val="002D26E5"/>
    <w:rsid w:val="002E1AEA"/>
    <w:rsid w:val="002E388F"/>
    <w:rsid w:val="002E7AAE"/>
    <w:rsid w:val="002F01C0"/>
    <w:rsid w:val="002F1D38"/>
    <w:rsid w:val="002F7FA1"/>
    <w:rsid w:val="00301678"/>
    <w:rsid w:val="003017F5"/>
    <w:rsid w:val="003064B3"/>
    <w:rsid w:val="00312CF4"/>
    <w:rsid w:val="00320FF6"/>
    <w:rsid w:val="0032355F"/>
    <w:rsid w:val="003241DD"/>
    <w:rsid w:val="00324568"/>
    <w:rsid w:val="003277EB"/>
    <w:rsid w:val="00330DD0"/>
    <w:rsid w:val="003313D9"/>
    <w:rsid w:val="00334112"/>
    <w:rsid w:val="00335451"/>
    <w:rsid w:val="003375C2"/>
    <w:rsid w:val="00337A5C"/>
    <w:rsid w:val="00340FED"/>
    <w:rsid w:val="00344CD8"/>
    <w:rsid w:val="0034569C"/>
    <w:rsid w:val="00346BFF"/>
    <w:rsid w:val="00356AFB"/>
    <w:rsid w:val="003600F1"/>
    <w:rsid w:val="0036103A"/>
    <w:rsid w:val="0036127F"/>
    <w:rsid w:val="00362D46"/>
    <w:rsid w:val="00363666"/>
    <w:rsid w:val="00373ABC"/>
    <w:rsid w:val="0037526D"/>
    <w:rsid w:val="00382561"/>
    <w:rsid w:val="00384F1B"/>
    <w:rsid w:val="00387043"/>
    <w:rsid w:val="00391A5E"/>
    <w:rsid w:val="0039257D"/>
    <w:rsid w:val="003936C6"/>
    <w:rsid w:val="003940A5"/>
    <w:rsid w:val="00394194"/>
    <w:rsid w:val="0039513B"/>
    <w:rsid w:val="00397E6E"/>
    <w:rsid w:val="003A284E"/>
    <w:rsid w:val="003A61E8"/>
    <w:rsid w:val="003A719E"/>
    <w:rsid w:val="003B1C79"/>
    <w:rsid w:val="003C14C2"/>
    <w:rsid w:val="003C4329"/>
    <w:rsid w:val="003C4734"/>
    <w:rsid w:val="003C6E6E"/>
    <w:rsid w:val="003C6FFB"/>
    <w:rsid w:val="003D0CFD"/>
    <w:rsid w:val="003D10D2"/>
    <w:rsid w:val="003D173A"/>
    <w:rsid w:val="003D5323"/>
    <w:rsid w:val="003D693A"/>
    <w:rsid w:val="003D6B33"/>
    <w:rsid w:val="003E00EB"/>
    <w:rsid w:val="003E2A3B"/>
    <w:rsid w:val="003E44D2"/>
    <w:rsid w:val="003E7520"/>
    <w:rsid w:val="003F0164"/>
    <w:rsid w:val="003F0A56"/>
    <w:rsid w:val="003F1EF0"/>
    <w:rsid w:val="003F2E2B"/>
    <w:rsid w:val="003F3654"/>
    <w:rsid w:val="003F5392"/>
    <w:rsid w:val="003F61C6"/>
    <w:rsid w:val="003F6CA9"/>
    <w:rsid w:val="003F76D8"/>
    <w:rsid w:val="00401CE8"/>
    <w:rsid w:val="00402AF7"/>
    <w:rsid w:val="00402B78"/>
    <w:rsid w:val="00403899"/>
    <w:rsid w:val="00404985"/>
    <w:rsid w:val="00406C67"/>
    <w:rsid w:val="00413CBA"/>
    <w:rsid w:val="004160BE"/>
    <w:rsid w:val="00417524"/>
    <w:rsid w:val="00422446"/>
    <w:rsid w:val="00424736"/>
    <w:rsid w:val="00426AA6"/>
    <w:rsid w:val="00427D89"/>
    <w:rsid w:val="00427DA7"/>
    <w:rsid w:val="00430DDF"/>
    <w:rsid w:val="0045056C"/>
    <w:rsid w:val="004516FA"/>
    <w:rsid w:val="00452444"/>
    <w:rsid w:val="00452877"/>
    <w:rsid w:val="00454321"/>
    <w:rsid w:val="00467879"/>
    <w:rsid w:val="00467BE4"/>
    <w:rsid w:val="00472C0F"/>
    <w:rsid w:val="00474F0F"/>
    <w:rsid w:val="00477D12"/>
    <w:rsid w:val="00480B3E"/>
    <w:rsid w:val="00481448"/>
    <w:rsid w:val="00481CD2"/>
    <w:rsid w:val="00482D13"/>
    <w:rsid w:val="00485CE7"/>
    <w:rsid w:val="00486E32"/>
    <w:rsid w:val="00487485"/>
    <w:rsid w:val="004879D4"/>
    <w:rsid w:val="00491C24"/>
    <w:rsid w:val="00493C8E"/>
    <w:rsid w:val="00497F00"/>
    <w:rsid w:val="004A012E"/>
    <w:rsid w:val="004A032D"/>
    <w:rsid w:val="004B02B2"/>
    <w:rsid w:val="004B0626"/>
    <w:rsid w:val="004B7470"/>
    <w:rsid w:val="004C0183"/>
    <w:rsid w:val="004C537A"/>
    <w:rsid w:val="004C56C0"/>
    <w:rsid w:val="004D4252"/>
    <w:rsid w:val="004D5E47"/>
    <w:rsid w:val="004E12CE"/>
    <w:rsid w:val="004E4A88"/>
    <w:rsid w:val="004F1602"/>
    <w:rsid w:val="004F28FD"/>
    <w:rsid w:val="004F329D"/>
    <w:rsid w:val="004F654E"/>
    <w:rsid w:val="005002E0"/>
    <w:rsid w:val="00506433"/>
    <w:rsid w:val="00507054"/>
    <w:rsid w:val="0050767B"/>
    <w:rsid w:val="00507B06"/>
    <w:rsid w:val="00511CB1"/>
    <w:rsid w:val="0051387A"/>
    <w:rsid w:val="005159F5"/>
    <w:rsid w:val="005165BB"/>
    <w:rsid w:val="00517A7B"/>
    <w:rsid w:val="00517E82"/>
    <w:rsid w:val="00524562"/>
    <w:rsid w:val="0052495D"/>
    <w:rsid w:val="0052783C"/>
    <w:rsid w:val="00533C08"/>
    <w:rsid w:val="00537E31"/>
    <w:rsid w:val="00541951"/>
    <w:rsid w:val="00543377"/>
    <w:rsid w:val="00543C50"/>
    <w:rsid w:val="00551711"/>
    <w:rsid w:val="00555009"/>
    <w:rsid w:val="00562514"/>
    <w:rsid w:val="00562B8F"/>
    <w:rsid w:val="00563DD5"/>
    <w:rsid w:val="00567ABD"/>
    <w:rsid w:val="00567BDD"/>
    <w:rsid w:val="0057024C"/>
    <w:rsid w:val="005727E2"/>
    <w:rsid w:val="00573215"/>
    <w:rsid w:val="00576948"/>
    <w:rsid w:val="00577A92"/>
    <w:rsid w:val="00593358"/>
    <w:rsid w:val="00593D2B"/>
    <w:rsid w:val="0059570D"/>
    <w:rsid w:val="00596EEA"/>
    <w:rsid w:val="005A052A"/>
    <w:rsid w:val="005A2049"/>
    <w:rsid w:val="005A2066"/>
    <w:rsid w:val="005B09A8"/>
    <w:rsid w:val="005B520A"/>
    <w:rsid w:val="005B5FF4"/>
    <w:rsid w:val="005C282F"/>
    <w:rsid w:val="005C2895"/>
    <w:rsid w:val="005C301C"/>
    <w:rsid w:val="005C43D8"/>
    <w:rsid w:val="005C627A"/>
    <w:rsid w:val="005C6B87"/>
    <w:rsid w:val="005D16C4"/>
    <w:rsid w:val="005D55D4"/>
    <w:rsid w:val="005D79E8"/>
    <w:rsid w:val="005F4556"/>
    <w:rsid w:val="005F4FC2"/>
    <w:rsid w:val="005F5C07"/>
    <w:rsid w:val="005F60C0"/>
    <w:rsid w:val="005F6733"/>
    <w:rsid w:val="005F712E"/>
    <w:rsid w:val="006014B5"/>
    <w:rsid w:val="00603BF7"/>
    <w:rsid w:val="0060773B"/>
    <w:rsid w:val="00610199"/>
    <w:rsid w:val="00615385"/>
    <w:rsid w:val="006155A7"/>
    <w:rsid w:val="006159A0"/>
    <w:rsid w:val="006261E6"/>
    <w:rsid w:val="00626597"/>
    <w:rsid w:val="00632243"/>
    <w:rsid w:val="0063293D"/>
    <w:rsid w:val="006351F0"/>
    <w:rsid w:val="0063532F"/>
    <w:rsid w:val="00636863"/>
    <w:rsid w:val="0063693B"/>
    <w:rsid w:val="00640C7F"/>
    <w:rsid w:val="006424F2"/>
    <w:rsid w:val="00644661"/>
    <w:rsid w:val="00646F4D"/>
    <w:rsid w:val="006477CB"/>
    <w:rsid w:val="0065017F"/>
    <w:rsid w:val="006510B4"/>
    <w:rsid w:val="00653DC6"/>
    <w:rsid w:val="0065441B"/>
    <w:rsid w:val="006616BD"/>
    <w:rsid w:val="00670547"/>
    <w:rsid w:val="00670FBF"/>
    <w:rsid w:val="006713A9"/>
    <w:rsid w:val="00672340"/>
    <w:rsid w:val="006723D8"/>
    <w:rsid w:val="00674F0B"/>
    <w:rsid w:val="0067555B"/>
    <w:rsid w:val="0067584B"/>
    <w:rsid w:val="006766BA"/>
    <w:rsid w:val="00676D24"/>
    <w:rsid w:val="006772F5"/>
    <w:rsid w:val="00681248"/>
    <w:rsid w:val="00681568"/>
    <w:rsid w:val="0068239E"/>
    <w:rsid w:val="00683788"/>
    <w:rsid w:val="00683C25"/>
    <w:rsid w:val="0068419A"/>
    <w:rsid w:val="006871AD"/>
    <w:rsid w:val="00687298"/>
    <w:rsid w:val="0069004B"/>
    <w:rsid w:val="00695159"/>
    <w:rsid w:val="00695AFC"/>
    <w:rsid w:val="00696838"/>
    <w:rsid w:val="00697568"/>
    <w:rsid w:val="006A40FB"/>
    <w:rsid w:val="006A4D30"/>
    <w:rsid w:val="006A4F0C"/>
    <w:rsid w:val="006B2864"/>
    <w:rsid w:val="006B3AF5"/>
    <w:rsid w:val="006B467C"/>
    <w:rsid w:val="006B5B46"/>
    <w:rsid w:val="006C10C8"/>
    <w:rsid w:val="006C1E16"/>
    <w:rsid w:val="006C1EBC"/>
    <w:rsid w:val="006C428A"/>
    <w:rsid w:val="006C5D42"/>
    <w:rsid w:val="006C7020"/>
    <w:rsid w:val="006D0D3B"/>
    <w:rsid w:val="006D1586"/>
    <w:rsid w:val="006D5106"/>
    <w:rsid w:val="006D58FF"/>
    <w:rsid w:val="006D7002"/>
    <w:rsid w:val="006D76EF"/>
    <w:rsid w:val="006E1A2E"/>
    <w:rsid w:val="006E1C2A"/>
    <w:rsid w:val="006E55DA"/>
    <w:rsid w:val="006E5C31"/>
    <w:rsid w:val="006F2617"/>
    <w:rsid w:val="006F506F"/>
    <w:rsid w:val="006F7248"/>
    <w:rsid w:val="006F7B75"/>
    <w:rsid w:val="00701730"/>
    <w:rsid w:val="007025AE"/>
    <w:rsid w:val="00704D5B"/>
    <w:rsid w:val="007071D8"/>
    <w:rsid w:val="00713040"/>
    <w:rsid w:val="0071381A"/>
    <w:rsid w:val="00714E4C"/>
    <w:rsid w:val="0071539D"/>
    <w:rsid w:val="0072126E"/>
    <w:rsid w:val="00721D89"/>
    <w:rsid w:val="007222B9"/>
    <w:rsid w:val="00724104"/>
    <w:rsid w:val="00726D77"/>
    <w:rsid w:val="00727708"/>
    <w:rsid w:val="007429DF"/>
    <w:rsid w:val="007519A6"/>
    <w:rsid w:val="00752605"/>
    <w:rsid w:val="007546FF"/>
    <w:rsid w:val="00755A7E"/>
    <w:rsid w:val="00755BE3"/>
    <w:rsid w:val="00756F60"/>
    <w:rsid w:val="0075770C"/>
    <w:rsid w:val="00763092"/>
    <w:rsid w:val="007675B9"/>
    <w:rsid w:val="0077097F"/>
    <w:rsid w:val="0077330C"/>
    <w:rsid w:val="00775E53"/>
    <w:rsid w:val="00775F64"/>
    <w:rsid w:val="00776F3E"/>
    <w:rsid w:val="00776F85"/>
    <w:rsid w:val="007847E7"/>
    <w:rsid w:val="007859ED"/>
    <w:rsid w:val="0079046C"/>
    <w:rsid w:val="007911D4"/>
    <w:rsid w:val="0079255D"/>
    <w:rsid w:val="007931A3"/>
    <w:rsid w:val="007942AD"/>
    <w:rsid w:val="00794FE1"/>
    <w:rsid w:val="007A4648"/>
    <w:rsid w:val="007A5E8F"/>
    <w:rsid w:val="007A6370"/>
    <w:rsid w:val="007A7D4F"/>
    <w:rsid w:val="007B5BF9"/>
    <w:rsid w:val="007C1040"/>
    <w:rsid w:val="007C105D"/>
    <w:rsid w:val="007C1A72"/>
    <w:rsid w:val="007C2BE4"/>
    <w:rsid w:val="007C49A4"/>
    <w:rsid w:val="007D0AFB"/>
    <w:rsid w:val="007D12CA"/>
    <w:rsid w:val="007D27A1"/>
    <w:rsid w:val="007D3B66"/>
    <w:rsid w:val="007D788E"/>
    <w:rsid w:val="007D7CCE"/>
    <w:rsid w:val="007E05AA"/>
    <w:rsid w:val="007E214A"/>
    <w:rsid w:val="007E25B2"/>
    <w:rsid w:val="007E2D3B"/>
    <w:rsid w:val="007E40B0"/>
    <w:rsid w:val="007F2319"/>
    <w:rsid w:val="007F3F48"/>
    <w:rsid w:val="007F4572"/>
    <w:rsid w:val="007F544F"/>
    <w:rsid w:val="007F6F24"/>
    <w:rsid w:val="008012CA"/>
    <w:rsid w:val="008048C4"/>
    <w:rsid w:val="00806400"/>
    <w:rsid w:val="00807E41"/>
    <w:rsid w:val="00810DE5"/>
    <w:rsid w:val="00813A33"/>
    <w:rsid w:val="00814398"/>
    <w:rsid w:val="00816133"/>
    <w:rsid w:val="00821136"/>
    <w:rsid w:val="0082118F"/>
    <w:rsid w:val="008240CE"/>
    <w:rsid w:val="00824870"/>
    <w:rsid w:val="00825D64"/>
    <w:rsid w:val="00830924"/>
    <w:rsid w:val="008329C8"/>
    <w:rsid w:val="00834350"/>
    <w:rsid w:val="00834B9C"/>
    <w:rsid w:val="008351D5"/>
    <w:rsid w:val="00840C1E"/>
    <w:rsid w:val="00840C25"/>
    <w:rsid w:val="0084267F"/>
    <w:rsid w:val="00847582"/>
    <w:rsid w:val="00851690"/>
    <w:rsid w:val="00855451"/>
    <w:rsid w:val="008554F8"/>
    <w:rsid w:val="008568A5"/>
    <w:rsid w:val="008578AE"/>
    <w:rsid w:val="008578EF"/>
    <w:rsid w:val="00857F84"/>
    <w:rsid w:val="008631F7"/>
    <w:rsid w:val="00864C23"/>
    <w:rsid w:val="00866BC0"/>
    <w:rsid w:val="008708E3"/>
    <w:rsid w:val="00871208"/>
    <w:rsid w:val="00876C68"/>
    <w:rsid w:val="0088007F"/>
    <w:rsid w:val="0088308E"/>
    <w:rsid w:val="008838A1"/>
    <w:rsid w:val="00886B2D"/>
    <w:rsid w:val="0088710D"/>
    <w:rsid w:val="008878CD"/>
    <w:rsid w:val="008922AB"/>
    <w:rsid w:val="008A27F6"/>
    <w:rsid w:val="008A2E7D"/>
    <w:rsid w:val="008A70C1"/>
    <w:rsid w:val="008B032D"/>
    <w:rsid w:val="008B0A0B"/>
    <w:rsid w:val="008B1420"/>
    <w:rsid w:val="008B160E"/>
    <w:rsid w:val="008B44A5"/>
    <w:rsid w:val="008B59E8"/>
    <w:rsid w:val="008B62F1"/>
    <w:rsid w:val="008B73B1"/>
    <w:rsid w:val="008C08E2"/>
    <w:rsid w:val="008C1792"/>
    <w:rsid w:val="008C2E5B"/>
    <w:rsid w:val="008C6293"/>
    <w:rsid w:val="008C7078"/>
    <w:rsid w:val="008D052B"/>
    <w:rsid w:val="008D0E71"/>
    <w:rsid w:val="008D1414"/>
    <w:rsid w:val="008D7754"/>
    <w:rsid w:val="008E1463"/>
    <w:rsid w:val="008E1581"/>
    <w:rsid w:val="008E34BE"/>
    <w:rsid w:val="008E3674"/>
    <w:rsid w:val="008E3F1C"/>
    <w:rsid w:val="008E62EA"/>
    <w:rsid w:val="008E71E5"/>
    <w:rsid w:val="008E7B7A"/>
    <w:rsid w:val="008F3705"/>
    <w:rsid w:val="008F4E32"/>
    <w:rsid w:val="008F5611"/>
    <w:rsid w:val="0090297C"/>
    <w:rsid w:val="00902E6F"/>
    <w:rsid w:val="0090597A"/>
    <w:rsid w:val="00906272"/>
    <w:rsid w:val="0090788B"/>
    <w:rsid w:val="00907A94"/>
    <w:rsid w:val="009110E3"/>
    <w:rsid w:val="00911281"/>
    <w:rsid w:val="00921A16"/>
    <w:rsid w:val="0092299E"/>
    <w:rsid w:val="009277C4"/>
    <w:rsid w:val="009308C9"/>
    <w:rsid w:val="009335E0"/>
    <w:rsid w:val="00934915"/>
    <w:rsid w:val="00934D5C"/>
    <w:rsid w:val="00937B06"/>
    <w:rsid w:val="0094257B"/>
    <w:rsid w:val="00943A7A"/>
    <w:rsid w:val="00952964"/>
    <w:rsid w:val="00956530"/>
    <w:rsid w:val="00957E6E"/>
    <w:rsid w:val="00957EC2"/>
    <w:rsid w:val="00963D88"/>
    <w:rsid w:val="009653B5"/>
    <w:rsid w:val="009658AF"/>
    <w:rsid w:val="00970FEF"/>
    <w:rsid w:val="00972B1A"/>
    <w:rsid w:val="00973046"/>
    <w:rsid w:val="009837E0"/>
    <w:rsid w:val="00984BAE"/>
    <w:rsid w:val="00987272"/>
    <w:rsid w:val="009933A5"/>
    <w:rsid w:val="0099604E"/>
    <w:rsid w:val="00997E54"/>
    <w:rsid w:val="009A13A0"/>
    <w:rsid w:val="009A1688"/>
    <w:rsid w:val="009A1EA8"/>
    <w:rsid w:val="009A25DB"/>
    <w:rsid w:val="009A2759"/>
    <w:rsid w:val="009B0E1F"/>
    <w:rsid w:val="009B452E"/>
    <w:rsid w:val="009B5E1A"/>
    <w:rsid w:val="009B63E5"/>
    <w:rsid w:val="009C2CF7"/>
    <w:rsid w:val="009C5971"/>
    <w:rsid w:val="009C6EB8"/>
    <w:rsid w:val="009C7883"/>
    <w:rsid w:val="009D05B4"/>
    <w:rsid w:val="009D073A"/>
    <w:rsid w:val="009D3D74"/>
    <w:rsid w:val="009D5EE5"/>
    <w:rsid w:val="009D6744"/>
    <w:rsid w:val="009D6835"/>
    <w:rsid w:val="009E161C"/>
    <w:rsid w:val="009E1AF9"/>
    <w:rsid w:val="009E35C4"/>
    <w:rsid w:val="009E47C6"/>
    <w:rsid w:val="009E7D68"/>
    <w:rsid w:val="009F07BF"/>
    <w:rsid w:val="009F1899"/>
    <w:rsid w:val="009F7DEB"/>
    <w:rsid w:val="00A016B6"/>
    <w:rsid w:val="00A029FF"/>
    <w:rsid w:val="00A069EC"/>
    <w:rsid w:val="00A11140"/>
    <w:rsid w:val="00A1293C"/>
    <w:rsid w:val="00A134C4"/>
    <w:rsid w:val="00A155D9"/>
    <w:rsid w:val="00A162C5"/>
    <w:rsid w:val="00A17A76"/>
    <w:rsid w:val="00A228EB"/>
    <w:rsid w:val="00A2290F"/>
    <w:rsid w:val="00A2327C"/>
    <w:rsid w:val="00A26EAD"/>
    <w:rsid w:val="00A3763D"/>
    <w:rsid w:val="00A43697"/>
    <w:rsid w:val="00A43CF5"/>
    <w:rsid w:val="00A44284"/>
    <w:rsid w:val="00A44D49"/>
    <w:rsid w:val="00A45759"/>
    <w:rsid w:val="00A45B19"/>
    <w:rsid w:val="00A5001E"/>
    <w:rsid w:val="00A51956"/>
    <w:rsid w:val="00A53BD6"/>
    <w:rsid w:val="00A54643"/>
    <w:rsid w:val="00A55D72"/>
    <w:rsid w:val="00A5611A"/>
    <w:rsid w:val="00A57839"/>
    <w:rsid w:val="00A6024D"/>
    <w:rsid w:val="00A67DC7"/>
    <w:rsid w:val="00A75206"/>
    <w:rsid w:val="00A76119"/>
    <w:rsid w:val="00A85ACF"/>
    <w:rsid w:val="00A85FD4"/>
    <w:rsid w:val="00A93E89"/>
    <w:rsid w:val="00AA08C6"/>
    <w:rsid w:val="00AA62D5"/>
    <w:rsid w:val="00AB008B"/>
    <w:rsid w:val="00AB356F"/>
    <w:rsid w:val="00AB493C"/>
    <w:rsid w:val="00AB5246"/>
    <w:rsid w:val="00AB59A1"/>
    <w:rsid w:val="00AB5E0F"/>
    <w:rsid w:val="00AC069B"/>
    <w:rsid w:val="00AC16DC"/>
    <w:rsid w:val="00AC547C"/>
    <w:rsid w:val="00AC7536"/>
    <w:rsid w:val="00AD19AD"/>
    <w:rsid w:val="00AD437B"/>
    <w:rsid w:val="00AD4BB6"/>
    <w:rsid w:val="00AD6474"/>
    <w:rsid w:val="00AD7629"/>
    <w:rsid w:val="00AD7AA7"/>
    <w:rsid w:val="00AE2A2F"/>
    <w:rsid w:val="00AE4E86"/>
    <w:rsid w:val="00AE4ED7"/>
    <w:rsid w:val="00AE5EA7"/>
    <w:rsid w:val="00AF081E"/>
    <w:rsid w:val="00AF10B6"/>
    <w:rsid w:val="00AF13E9"/>
    <w:rsid w:val="00AF2EB7"/>
    <w:rsid w:val="00AF471B"/>
    <w:rsid w:val="00AF4DE3"/>
    <w:rsid w:val="00AF58EE"/>
    <w:rsid w:val="00AF5BA0"/>
    <w:rsid w:val="00AF5D7D"/>
    <w:rsid w:val="00B01234"/>
    <w:rsid w:val="00B02CE6"/>
    <w:rsid w:val="00B04029"/>
    <w:rsid w:val="00B0458D"/>
    <w:rsid w:val="00B13A3F"/>
    <w:rsid w:val="00B1564B"/>
    <w:rsid w:val="00B16284"/>
    <w:rsid w:val="00B168FA"/>
    <w:rsid w:val="00B219AE"/>
    <w:rsid w:val="00B255F9"/>
    <w:rsid w:val="00B26472"/>
    <w:rsid w:val="00B33547"/>
    <w:rsid w:val="00B33BC3"/>
    <w:rsid w:val="00B350C5"/>
    <w:rsid w:val="00B43382"/>
    <w:rsid w:val="00B45E56"/>
    <w:rsid w:val="00B532F0"/>
    <w:rsid w:val="00B60A27"/>
    <w:rsid w:val="00B62BD3"/>
    <w:rsid w:val="00B67287"/>
    <w:rsid w:val="00B67DD5"/>
    <w:rsid w:val="00B70168"/>
    <w:rsid w:val="00B72882"/>
    <w:rsid w:val="00B75C37"/>
    <w:rsid w:val="00B75EA5"/>
    <w:rsid w:val="00B76AED"/>
    <w:rsid w:val="00B80B7C"/>
    <w:rsid w:val="00B80E25"/>
    <w:rsid w:val="00B82E32"/>
    <w:rsid w:val="00B8449F"/>
    <w:rsid w:val="00B85450"/>
    <w:rsid w:val="00B9376D"/>
    <w:rsid w:val="00B93C1F"/>
    <w:rsid w:val="00B94200"/>
    <w:rsid w:val="00B94210"/>
    <w:rsid w:val="00B9435A"/>
    <w:rsid w:val="00B94FD8"/>
    <w:rsid w:val="00B952D4"/>
    <w:rsid w:val="00B962FD"/>
    <w:rsid w:val="00BA02EF"/>
    <w:rsid w:val="00BA6310"/>
    <w:rsid w:val="00BA72FE"/>
    <w:rsid w:val="00BB0864"/>
    <w:rsid w:val="00BB25CB"/>
    <w:rsid w:val="00BB262D"/>
    <w:rsid w:val="00BB500E"/>
    <w:rsid w:val="00BB5064"/>
    <w:rsid w:val="00BC41A3"/>
    <w:rsid w:val="00BC5380"/>
    <w:rsid w:val="00BC6715"/>
    <w:rsid w:val="00BC6837"/>
    <w:rsid w:val="00BC6A17"/>
    <w:rsid w:val="00BC78A0"/>
    <w:rsid w:val="00BD3236"/>
    <w:rsid w:val="00BD40F3"/>
    <w:rsid w:val="00BD506F"/>
    <w:rsid w:val="00BD556B"/>
    <w:rsid w:val="00BE3409"/>
    <w:rsid w:val="00BE6111"/>
    <w:rsid w:val="00BE6F1D"/>
    <w:rsid w:val="00BF0359"/>
    <w:rsid w:val="00BF10F1"/>
    <w:rsid w:val="00BF483C"/>
    <w:rsid w:val="00BF7CAE"/>
    <w:rsid w:val="00C01540"/>
    <w:rsid w:val="00C04E7B"/>
    <w:rsid w:val="00C065B5"/>
    <w:rsid w:val="00C069B9"/>
    <w:rsid w:val="00C10A11"/>
    <w:rsid w:val="00C11621"/>
    <w:rsid w:val="00C1294D"/>
    <w:rsid w:val="00C14911"/>
    <w:rsid w:val="00C22AFA"/>
    <w:rsid w:val="00C22D67"/>
    <w:rsid w:val="00C24ECC"/>
    <w:rsid w:val="00C27A41"/>
    <w:rsid w:val="00C27EB0"/>
    <w:rsid w:val="00C318AA"/>
    <w:rsid w:val="00C33524"/>
    <w:rsid w:val="00C458B3"/>
    <w:rsid w:val="00C503B3"/>
    <w:rsid w:val="00C50A5E"/>
    <w:rsid w:val="00C51E4F"/>
    <w:rsid w:val="00C60E6A"/>
    <w:rsid w:val="00C70704"/>
    <w:rsid w:val="00C70ADE"/>
    <w:rsid w:val="00C75B0C"/>
    <w:rsid w:val="00C775E0"/>
    <w:rsid w:val="00C80A32"/>
    <w:rsid w:val="00C80CF5"/>
    <w:rsid w:val="00C82A9B"/>
    <w:rsid w:val="00C84E91"/>
    <w:rsid w:val="00C87FD2"/>
    <w:rsid w:val="00C93110"/>
    <w:rsid w:val="00C93CA5"/>
    <w:rsid w:val="00C9660D"/>
    <w:rsid w:val="00C9799E"/>
    <w:rsid w:val="00CA1473"/>
    <w:rsid w:val="00CA4729"/>
    <w:rsid w:val="00CA51A2"/>
    <w:rsid w:val="00CA6F1D"/>
    <w:rsid w:val="00CA73DA"/>
    <w:rsid w:val="00CB00B6"/>
    <w:rsid w:val="00CB042D"/>
    <w:rsid w:val="00CB3642"/>
    <w:rsid w:val="00CB4202"/>
    <w:rsid w:val="00CB5867"/>
    <w:rsid w:val="00CB645B"/>
    <w:rsid w:val="00CB7233"/>
    <w:rsid w:val="00CC478C"/>
    <w:rsid w:val="00CD0109"/>
    <w:rsid w:val="00CD4A1F"/>
    <w:rsid w:val="00CD4EB6"/>
    <w:rsid w:val="00CD6E9B"/>
    <w:rsid w:val="00CE0D7A"/>
    <w:rsid w:val="00CE54DB"/>
    <w:rsid w:val="00CE56C8"/>
    <w:rsid w:val="00CE56CB"/>
    <w:rsid w:val="00CE7853"/>
    <w:rsid w:val="00CF10B2"/>
    <w:rsid w:val="00CF1A84"/>
    <w:rsid w:val="00CF4354"/>
    <w:rsid w:val="00CF4D98"/>
    <w:rsid w:val="00CF5E97"/>
    <w:rsid w:val="00CF6E40"/>
    <w:rsid w:val="00D0128E"/>
    <w:rsid w:val="00D0395A"/>
    <w:rsid w:val="00D03D83"/>
    <w:rsid w:val="00D10625"/>
    <w:rsid w:val="00D13B4A"/>
    <w:rsid w:val="00D13ED0"/>
    <w:rsid w:val="00D14AF6"/>
    <w:rsid w:val="00D1543A"/>
    <w:rsid w:val="00D15E5F"/>
    <w:rsid w:val="00D162C0"/>
    <w:rsid w:val="00D23A8F"/>
    <w:rsid w:val="00D24FCF"/>
    <w:rsid w:val="00D25224"/>
    <w:rsid w:val="00D26A27"/>
    <w:rsid w:val="00D31C7E"/>
    <w:rsid w:val="00D32EEB"/>
    <w:rsid w:val="00D337FE"/>
    <w:rsid w:val="00D339C8"/>
    <w:rsid w:val="00D351C3"/>
    <w:rsid w:val="00D37525"/>
    <w:rsid w:val="00D41049"/>
    <w:rsid w:val="00D465FB"/>
    <w:rsid w:val="00D4702A"/>
    <w:rsid w:val="00D5051B"/>
    <w:rsid w:val="00D50965"/>
    <w:rsid w:val="00D534DF"/>
    <w:rsid w:val="00D5536E"/>
    <w:rsid w:val="00D567E8"/>
    <w:rsid w:val="00D56CEE"/>
    <w:rsid w:val="00D601CC"/>
    <w:rsid w:val="00D60B59"/>
    <w:rsid w:val="00D6253C"/>
    <w:rsid w:val="00D65A03"/>
    <w:rsid w:val="00D706BE"/>
    <w:rsid w:val="00D70D8F"/>
    <w:rsid w:val="00D721F1"/>
    <w:rsid w:val="00D75398"/>
    <w:rsid w:val="00D75C53"/>
    <w:rsid w:val="00D76B5F"/>
    <w:rsid w:val="00D802A8"/>
    <w:rsid w:val="00D80A2F"/>
    <w:rsid w:val="00D85ECC"/>
    <w:rsid w:val="00D86950"/>
    <w:rsid w:val="00D91B21"/>
    <w:rsid w:val="00D93447"/>
    <w:rsid w:val="00D94E18"/>
    <w:rsid w:val="00DA0A88"/>
    <w:rsid w:val="00DA428A"/>
    <w:rsid w:val="00DA6061"/>
    <w:rsid w:val="00DA6AA5"/>
    <w:rsid w:val="00DB224C"/>
    <w:rsid w:val="00DB37AF"/>
    <w:rsid w:val="00DB4B81"/>
    <w:rsid w:val="00DB719E"/>
    <w:rsid w:val="00DB7ADF"/>
    <w:rsid w:val="00DC0074"/>
    <w:rsid w:val="00DC19E6"/>
    <w:rsid w:val="00DC4425"/>
    <w:rsid w:val="00DC45AD"/>
    <w:rsid w:val="00DC620C"/>
    <w:rsid w:val="00DD0A8B"/>
    <w:rsid w:val="00DD25C3"/>
    <w:rsid w:val="00DD3321"/>
    <w:rsid w:val="00DD3B1B"/>
    <w:rsid w:val="00DD4E96"/>
    <w:rsid w:val="00DD507D"/>
    <w:rsid w:val="00DD7D9F"/>
    <w:rsid w:val="00DE2FED"/>
    <w:rsid w:val="00DE5759"/>
    <w:rsid w:val="00DF0C81"/>
    <w:rsid w:val="00DF1B61"/>
    <w:rsid w:val="00DF2C4E"/>
    <w:rsid w:val="00DF3D27"/>
    <w:rsid w:val="00DF44EE"/>
    <w:rsid w:val="00DF461C"/>
    <w:rsid w:val="00DF5102"/>
    <w:rsid w:val="00E020EC"/>
    <w:rsid w:val="00E03492"/>
    <w:rsid w:val="00E03A24"/>
    <w:rsid w:val="00E04247"/>
    <w:rsid w:val="00E10F77"/>
    <w:rsid w:val="00E13263"/>
    <w:rsid w:val="00E1787C"/>
    <w:rsid w:val="00E2089E"/>
    <w:rsid w:val="00E22833"/>
    <w:rsid w:val="00E25697"/>
    <w:rsid w:val="00E25F78"/>
    <w:rsid w:val="00E260ED"/>
    <w:rsid w:val="00E264CA"/>
    <w:rsid w:val="00E26852"/>
    <w:rsid w:val="00E27948"/>
    <w:rsid w:val="00E30226"/>
    <w:rsid w:val="00E3145B"/>
    <w:rsid w:val="00E3473B"/>
    <w:rsid w:val="00E355FA"/>
    <w:rsid w:val="00E3675F"/>
    <w:rsid w:val="00E368F6"/>
    <w:rsid w:val="00E37C32"/>
    <w:rsid w:val="00E41EA5"/>
    <w:rsid w:val="00E446CD"/>
    <w:rsid w:val="00E461C3"/>
    <w:rsid w:val="00E51106"/>
    <w:rsid w:val="00E552DC"/>
    <w:rsid w:val="00E62CAA"/>
    <w:rsid w:val="00E63506"/>
    <w:rsid w:val="00E6691E"/>
    <w:rsid w:val="00E711E7"/>
    <w:rsid w:val="00E71973"/>
    <w:rsid w:val="00E727F7"/>
    <w:rsid w:val="00E73F9F"/>
    <w:rsid w:val="00E76AA4"/>
    <w:rsid w:val="00E77B26"/>
    <w:rsid w:val="00E81103"/>
    <w:rsid w:val="00E842C8"/>
    <w:rsid w:val="00E8729D"/>
    <w:rsid w:val="00E936C3"/>
    <w:rsid w:val="00E978FC"/>
    <w:rsid w:val="00EA3DB4"/>
    <w:rsid w:val="00EA5627"/>
    <w:rsid w:val="00EB0533"/>
    <w:rsid w:val="00EB44FB"/>
    <w:rsid w:val="00EB7AE0"/>
    <w:rsid w:val="00EC277E"/>
    <w:rsid w:val="00EC3BF4"/>
    <w:rsid w:val="00EC71B4"/>
    <w:rsid w:val="00EC7E64"/>
    <w:rsid w:val="00ED11F7"/>
    <w:rsid w:val="00ED4A38"/>
    <w:rsid w:val="00ED7788"/>
    <w:rsid w:val="00EE04F1"/>
    <w:rsid w:val="00EE18A8"/>
    <w:rsid w:val="00EE2C6C"/>
    <w:rsid w:val="00EE40AF"/>
    <w:rsid w:val="00EE426E"/>
    <w:rsid w:val="00EE583D"/>
    <w:rsid w:val="00EE6100"/>
    <w:rsid w:val="00EE696E"/>
    <w:rsid w:val="00EF1648"/>
    <w:rsid w:val="00EF4653"/>
    <w:rsid w:val="00EF4A9E"/>
    <w:rsid w:val="00EF6422"/>
    <w:rsid w:val="00EF7E99"/>
    <w:rsid w:val="00F0154A"/>
    <w:rsid w:val="00F01C9D"/>
    <w:rsid w:val="00F01D6D"/>
    <w:rsid w:val="00F0429F"/>
    <w:rsid w:val="00F04E59"/>
    <w:rsid w:val="00F13400"/>
    <w:rsid w:val="00F13C5A"/>
    <w:rsid w:val="00F17385"/>
    <w:rsid w:val="00F20589"/>
    <w:rsid w:val="00F22B29"/>
    <w:rsid w:val="00F22BD7"/>
    <w:rsid w:val="00F25A5E"/>
    <w:rsid w:val="00F34507"/>
    <w:rsid w:val="00F353D4"/>
    <w:rsid w:val="00F447FF"/>
    <w:rsid w:val="00F451A0"/>
    <w:rsid w:val="00F46489"/>
    <w:rsid w:val="00F50BE9"/>
    <w:rsid w:val="00F52DDA"/>
    <w:rsid w:val="00F530C7"/>
    <w:rsid w:val="00F55D09"/>
    <w:rsid w:val="00F57DF9"/>
    <w:rsid w:val="00F616E5"/>
    <w:rsid w:val="00F638D7"/>
    <w:rsid w:val="00F666FC"/>
    <w:rsid w:val="00F676A5"/>
    <w:rsid w:val="00F707E4"/>
    <w:rsid w:val="00F708EC"/>
    <w:rsid w:val="00F80AE5"/>
    <w:rsid w:val="00F82881"/>
    <w:rsid w:val="00F82DDC"/>
    <w:rsid w:val="00F84123"/>
    <w:rsid w:val="00F84AA5"/>
    <w:rsid w:val="00F866BC"/>
    <w:rsid w:val="00F86C12"/>
    <w:rsid w:val="00F9105E"/>
    <w:rsid w:val="00F92496"/>
    <w:rsid w:val="00F94B8F"/>
    <w:rsid w:val="00F960F9"/>
    <w:rsid w:val="00F968F9"/>
    <w:rsid w:val="00F97163"/>
    <w:rsid w:val="00F974BF"/>
    <w:rsid w:val="00F97C0C"/>
    <w:rsid w:val="00FA1E99"/>
    <w:rsid w:val="00FA48C7"/>
    <w:rsid w:val="00FA7370"/>
    <w:rsid w:val="00FB0250"/>
    <w:rsid w:val="00FB0A15"/>
    <w:rsid w:val="00FB15D4"/>
    <w:rsid w:val="00FB1901"/>
    <w:rsid w:val="00FB7665"/>
    <w:rsid w:val="00FC3CE1"/>
    <w:rsid w:val="00FC61F8"/>
    <w:rsid w:val="00FC646D"/>
    <w:rsid w:val="00FD5506"/>
    <w:rsid w:val="00FD5CC4"/>
    <w:rsid w:val="00FE0B84"/>
    <w:rsid w:val="00FE2353"/>
    <w:rsid w:val="00FE5115"/>
    <w:rsid w:val="00FF43E7"/>
    <w:rsid w:val="00FF5A77"/>
    <w:rsid w:val="00FF600D"/>
    <w:rsid w:val="00FF7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6C5C8"/>
  <w15:chartTrackingRefBased/>
  <w15:docId w15:val="{7879F44C-6772-4834-95CE-142A825B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8239E"/>
    <w:pPr>
      <w:keepNext/>
      <w:keepLines/>
      <w:spacing w:after="196"/>
      <w:ind w:left="363" w:hanging="10"/>
      <w:jc w:val="center"/>
      <w:outlineLvl w:val="0"/>
    </w:pPr>
    <w:rPr>
      <w:rFonts w:ascii="Arial" w:eastAsia="Arial" w:hAnsi="Arial" w:cs="Arial"/>
      <w:b/>
      <w:color w:val="000000"/>
      <w:kern w:val="2"/>
      <w:sz w:val="24"/>
      <w:szCs w:val="24"/>
      <w:u w:val="single" w:color="00000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20C"/>
  </w:style>
  <w:style w:type="paragraph" w:styleId="Footer">
    <w:name w:val="footer"/>
    <w:basedOn w:val="Normal"/>
    <w:link w:val="FooterChar"/>
    <w:uiPriority w:val="99"/>
    <w:unhideWhenUsed/>
    <w:rsid w:val="00DC6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20C"/>
  </w:style>
  <w:style w:type="paragraph" w:styleId="Title">
    <w:name w:val="Title"/>
    <w:basedOn w:val="Normal"/>
    <w:link w:val="TitleChar"/>
    <w:qFormat/>
    <w:rsid w:val="000C0D56"/>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0C0D56"/>
    <w:rPr>
      <w:rFonts w:ascii="Times New Roman" w:eastAsia="Times New Roman" w:hAnsi="Times New Roman" w:cs="Times New Roman"/>
      <w:sz w:val="28"/>
      <w:szCs w:val="20"/>
    </w:rPr>
  </w:style>
  <w:style w:type="table" w:styleId="TableGrid">
    <w:name w:val="Table Grid"/>
    <w:basedOn w:val="TableNormal"/>
    <w:uiPriority w:val="39"/>
    <w:rsid w:val="000C0D5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7E7F"/>
    <w:pPr>
      <w:spacing w:after="0" w:line="240" w:lineRule="auto"/>
      <w:ind w:left="720"/>
      <w:contextualSpacing/>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A5611A"/>
    <w:rPr>
      <w:color w:val="0563C1" w:themeColor="hyperlink"/>
      <w:u w:val="single"/>
    </w:rPr>
  </w:style>
  <w:style w:type="character" w:styleId="UnresolvedMention">
    <w:name w:val="Unresolved Mention"/>
    <w:basedOn w:val="DefaultParagraphFont"/>
    <w:uiPriority w:val="99"/>
    <w:semiHidden/>
    <w:unhideWhenUsed/>
    <w:rsid w:val="00A5611A"/>
    <w:rPr>
      <w:color w:val="605E5C"/>
      <w:shd w:val="clear" w:color="auto" w:fill="E1DFDD"/>
    </w:rPr>
  </w:style>
  <w:style w:type="table" w:customStyle="1" w:styleId="TableGrid1">
    <w:name w:val="Table Grid1"/>
    <w:basedOn w:val="TableNormal"/>
    <w:next w:val="TableGrid"/>
    <w:uiPriority w:val="59"/>
    <w:rsid w:val="00814398"/>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1439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81439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14398"/>
    <w:rPr>
      <w:vertAlign w:val="superscript"/>
    </w:rPr>
  </w:style>
  <w:style w:type="table" w:customStyle="1" w:styleId="TableGrid2">
    <w:name w:val="Table Grid2"/>
    <w:basedOn w:val="TableNormal"/>
    <w:next w:val="TableGrid"/>
    <w:uiPriority w:val="39"/>
    <w:rsid w:val="00BF1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5385"/>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CB645B"/>
    <w:pPr>
      <w:autoSpaceDE w:val="0"/>
      <w:autoSpaceDN w:val="0"/>
      <w:adjustRightInd w:val="0"/>
      <w:spacing w:before="1" w:after="0" w:line="223" w:lineRule="exact"/>
      <w:ind w:left="105"/>
    </w:pPr>
    <w:rPr>
      <w:rFonts w:ascii="Calibri" w:hAnsi="Calibri" w:cs="Calibri"/>
      <w:sz w:val="24"/>
      <w:szCs w:val="24"/>
    </w:rPr>
  </w:style>
  <w:style w:type="character" w:customStyle="1" w:styleId="Heading1Char">
    <w:name w:val="Heading 1 Char"/>
    <w:basedOn w:val="DefaultParagraphFont"/>
    <w:link w:val="Heading1"/>
    <w:uiPriority w:val="9"/>
    <w:rsid w:val="0068239E"/>
    <w:rPr>
      <w:rFonts w:ascii="Arial" w:eastAsia="Arial" w:hAnsi="Arial" w:cs="Arial"/>
      <w:b/>
      <w:color w:val="000000"/>
      <w:kern w:val="2"/>
      <w:sz w:val="24"/>
      <w:szCs w:val="24"/>
      <w:u w:val="single" w:color="000000"/>
      <w14:ligatures w14:val="standardContextual"/>
    </w:rPr>
  </w:style>
  <w:style w:type="paragraph" w:customStyle="1" w:styleId="footnotedescription">
    <w:name w:val="footnote description"/>
    <w:next w:val="Normal"/>
    <w:link w:val="footnotedescriptionChar"/>
    <w:hidden/>
    <w:rsid w:val="0068239E"/>
    <w:pPr>
      <w:spacing w:after="0"/>
      <w:ind w:left="360"/>
    </w:pPr>
    <w:rPr>
      <w:rFonts w:ascii="Times New Roman" w:eastAsia="Times New Roman" w:hAnsi="Times New Roman" w:cs="Times New Roman"/>
      <w:color w:val="0000FF"/>
      <w:kern w:val="2"/>
      <w:sz w:val="20"/>
      <w:szCs w:val="24"/>
      <w:u w:val="single" w:color="0000FF"/>
      <w14:ligatures w14:val="standardContextual"/>
    </w:rPr>
  </w:style>
  <w:style w:type="character" w:customStyle="1" w:styleId="footnotedescriptionChar">
    <w:name w:val="footnote description Char"/>
    <w:link w:val="footnotedescription"/>
    <w:rsid w:val="0068239E"/>
    <w:rPr>
      <w:rFonts w:ascii="Times New Roman" w:eastAsia="Times New Roman" w:hAnsi="Times New Roman" w:cs="Times New Roman"/>
      <w:color w:val="0000FF"/>
      <w:kern w:val="2"/>
      <w:sz w:val="20"/>
      <w:szCs w:val="24"/>
      <w:u w:val="single" w:color="0000FF"/>
      <w14:ligatures w14:val="standardContextual"/>
    </w:rPr>
  </w:style>
  <w:style w:type="character" w:customStyle="1" w:styleId="footnotemark">
    <w:name w:val="footnote mark"/>
    <w:hidden/>
    <w:rsid w:val="0068239E"/>
    <w:rPr>
      <w:rFonts w:ascii="Times New Roman" w:eastAsia="Times New Roman" w:hAnsi="Times New Roman" w:cs="Times New Roman"/>
      <w:color w:val="000000"/>
      <w:sz w:val="20"/>
      <w:vertAlign w:val="superscript"/>
    </w:rPr>
  </w:style>
  <w:style w:type="table" w:customStyle="1" w:styleId="TableGrid0">
    <w:name w:val="TableGrid"/>
    <w:rsid w:val="0068239E"/>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1"/>
    <w:qFormat/>
    <w:rsid w:val="00B01234"/>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B01234"/>
    <w:rPr>
      <w:rFonts w:ascii="Times New Roman" w:eastAsia="Times New Roman" w:hAnsi="Times New Roman" w:cs="Times New Roman"/>
      <w:sz w:val="20"/>
      <w:szCs w:val="20"/>
    </w:rPr>
  </w:style>
  <w:style w:type="paragraph" w:styleId="NormalWeb">
    <w:name w:val="Normal (Web)"/>
    <w:basedOn w:val="Normal"/>
    <w:uiPriority w:val="99"/>
    <w:semiHidden/>
    <w:unhideWhenUsed/>
    <w:rsid w:val="000E5D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5D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12.nysed.gov/sss/documents/MentalHealthResourcesforEducators.pdf" TargetMode="External"/><Relationship Id="rId18" Type="http://schemas.openxmlformats.org/officeDocument/2006/relationships/hyperlink" Target="https://www.cisa.gov/sites/default/files/publications/18_0711_USSS_NTAC-Enhancing-School-Safety-Guide.pdf" TargetMode="External"/><Relationship Id="rId26" Type="http://schemas.openxmlformats.org/officeDocument/2006/relationships/hyperlink" Target="https://www.nyscfss.org/annual-safety-login" TargetMode="External"/><Relationship Id="rId39" Type="http://schemas.openxmlformats.org/officeDocument/2006/relationships/image" Target="media/image12.png"/><Relationship Id="rId21" Type="http://schemas.openxmlformats.org/officeDocument/2006/relationships/hyperlink" Target="https://www.preventsuicideny.org/wp-content/uploads/2020/05/SPCNY-Teachers-Brochure.pdf" TargetMode="External"/><Relationship Id="rId34" Type="http://schemas.openxmlformats.org/officeDocument/2006/relationships/image" Target="media/image7.emf"/><Relationship Id="rId42" Type="http://schemas.openxmlformats.org/officeDocument/2006/relationships/image" Target="media/image15.png"/><Relationship Id="rId47" Type="http://schemas.openxmlformats.org/officeDocument/2006/relationships/hyperlink" Target="https://www.redcross.org/take-a-class/aed/using-an-aed/aed-steps" TargetMode="External"/><Relationship Id="rId50" Type="http://schemas.openxmlformats.org/officeDocument/2006/relationships/hyperlink" Target="https://epsavealife.org/" TargetMode="External"/><Relationship Id="rId55" Type="http://schemas.openxmlformats.org/officeDocument/2006/relationships/hyperlink" Target="https://parentheartwatch.org/resources/sca-prevention/cardiac-emergency-response-plan/"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Riacono@vs24.org" TargetMode="External"/><Relationship Id="rId29" Type="http://schemas.openxmlformats.org/officeDocument/2006/relationships/hyperlink" Target="https://www.nysenate.gov/legislation/laws/EDN/2801-A" TargetMode="External"/><Relationship Id="rId11" Type="http://schemas.openxmlformats.org/officeDocument/2006/relationships/hyperlink" Target="https://case.edu/publicsafety/divisions/office-emergency-management/emergency-management" TargetMode="External"/><Relationship Id="rId24" Type="http://schemas.openxmlformats.org/officeDocument/2006/relationships/hyperlink" Target="https://www.preventsuicideny.org/wp-content/uploads/2020/05/SP-in-the-Classrooms-Bleed-File.pdf" TargetMode="External"/><Relationship Id="rId32" Type="http://schemas.openxmlformats.org/officeDocument/2006/relationships/hyperlink" Target="https://www.coursera.org/learn/covid-19-contact-tracing" TargetMode="Externa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yperlink" Target="https://cpr.heart.org/-/media/CPR-Files/Training-Programs/2025-CERP/Cardiac-Emergency-Response-Plan-and-Protocol042025.pdf?sc_lang=en" TargetMode="External"/><Relationship Id="rId53" Type="http://schemas.openxmlformats.org/officeDocument/2006/relationships/hyperlink" Target="https://www.health.ny.gov/press/releases/2024/2024-05-06_health_advisory.htm" TargetMode="External"/><Relationship Id="rId58" Type="http://schemas.openxmlformats.org/officeDocument/2006/relationships/hyperlink" Target="https://www.domheart21.org/what-we-do/what-is-sca/"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secretservice.gov/sites/default/files/reports/2021-03/USSS%20Averting%20Targeted%20School%20Violence.2021.03.pdf" TargetMode="External"/><Relationship Id="rId14" Type="http://schemas.openxmlformats.org/officeDocument/2006/relationships/hyperlink" Target="http://www.p12.nysed.gov/sss/documents/SVPIRequiredComponents.pdf" TargetMode="External"/><Relationship Id="rId22" Type="http://schemas.openxmlformats.org/officeDocument/2006/relationships/hyperlink" Target="https://www.preventsuicideny.org/wp-content/uploads/2019/08/SchoolsSuicidePreventionGuide.pdf" TargetMode="External"/><Relationship Id="rId27" Type="http://schemas.openxmlformats.org/officeDocument/2006/relationships/image" Target="media/image4.emf"/><Relationship Id="rId30" Type="http://schemas.openxmlformats.org/officeDocument/2006/relationships/hyperlink" Target="http://www.nassauschoolemergency.org/" TargetMode="External"/><Relationship Id="rId35" Type="http://schemas.openxmlformats.org/officeDocument/2006/relationships/image" Target="media/image8.emf"/><Relationship Id="rId43" Type="http://schemas.openxmlformats.org/officeDocument/2006/relationships/image" Target="media/image16.png"/><Relationship Id="rId48" Type="http://schemas.openxmlformats.org/officeDocument/2006/relationships/hyperlink" Target="https://cpr.heart.org/en/resources/cpr-facts-and-stats/out-of-hospital-chain-of-survival" TargetMode="External"/><Relationship Id="rId56" Type="http://schemas.openxmlformats.org/officeDocument/2006/relationships/hyperlink" Target="https://projectadam.com/SuddenCardiacArrest/The-Solution" TargetMode="External"/><Relationship Id="rId8" Type="http://schemas.openxmlformats.org/officeDocument/2006/relationships/image" Target="media/image1.jpg"/><Relationship Id="rId51" Type="http://schemas.openxmlformats.org/officeDocument/2006/relationships/hyperlink" Target="https://projectadam.com/Heart-safe-schools"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mailto:mdeblasio@vs24.org" TargetMode="External"/><Relationship Id="rId25" Type="http://schemas.openxmlformats.org/officeDocument/2006/relationships/hyperlink" Target="https://www.naminys.org/" TargetMode="External"/><Relationship Id="rId33" Type="http://schemas.openxmlformats.org/officeDocument/2006/relationships/image" Target="media/image6.emf"/><Relationship Id="rId38" Type="http://schemas.openxmlformats.org/officeDocument/2006/relationships/image" Target="media/image11.png"/><Relationship Id="rId46" Type="http://schemas.openxmlformats.org/officeDocument/2006/relationships/hyperlink" Target="https://cpr.heart.org/-/media/CPR-Files/Training-Programs/AED-Implementation/2023-updates/KJ1729_AED_FactSheet.pdf" TargetMode="External"/><Relationship Id="rId59" Type="http://schemas.openxmlformats.org/officeDocument/2006/relationships/image" Target="media/image18.jpeg"/><Relationship Id="rId20" Type="http://schemas.openxmlformats.org/officeDocument/2006/relationships/hyperlink" Target="http://www.nassauschoolemergency.org" TargetMode="External"/><Relationship Id="rId41" Type="http://schemas.openxmlformats.org/officeDocument/2006/relationships/image" Target="media/image14.png"/><Relationship Id="rId54" Type="http://schemas.openxmlformats.org/officeDocument/2006/relationships/hyperlink" Target="https://www.health.ny.gov/diseases/chronic/sca/"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comis@vs24.org" TargetMode="External"/><Relationship Id="rId23" Type="http://schemas.openxmlformats.org/officeDocument/2006/relationships/hyperlink" Target="https://www.mentalhealthednys.org/" TargetMode="External"/><Relationship Id="rId28" Type="http://schemas.openxmlformats.org/officeDocument/2006/relationships/image" Target="media/image5.emf"/><Relationship Id="rId36" Type="http://schemas.openxmlformats.org/officeDocument/2006/relationships/image" Target="media/image9.png"/><Relationship Id="rId49" Type="http://schemas.openxmlformats.org/officeDocument/2006/relationships/hyperlink" Target="https://www.cdc.gov/heart-disease/about/cardiac-arrest.html" TargetMode="External"/><Relationship Id="rId57" Type="http://schemas.openxmlformats.org/officeDocument/2006/relationships/hyperlink" Target="https://heartscreennewyork.com/sudden-cardiac-arrest/" TargetMode="External"/><Relationship Id="rId10" Type="http://schemas.openxmlformats.org/officeDocument/2006/relationships/image" Target="media/image2.jpg"/><Relationship Id="rId31" Type="http://schemas.openxmlformats.org/officeDocument/2006/relationships/hyperlink" Target="https://www.coursera.org/learn/covid-19-contact-tracing" TargetMode="External"/><Relationship Id="rId44" Type="http://schemas.openxmlformats.org/officeDocument/2006/relationships/image" Target="media/image17.png"/><Relationship Id="rId52" Type="http://schemas.openxmlformats.org/officeDocument/2006/relationships/hyperlink" Target="https://www.health.ny.gov/press/releases/2024/2024-05-06_health_advisory.htm"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odd.kyschools.us/apps/news/article/938543"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regents.nysed.gov/common/regents/files/721brca9.pdf" TargetMode="External"/><Relationship Id="rId1" Type="http://schemas.openxmlformats.org/officeDocument/2006/relationships/hyperlink" Target="https://www.regents.nysed.gov/common/regents/files/421p12a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3B31B7C58444588F5FBDA4E15B6747"/>
        <w:category>
          <w:name w:val="General"/>
          <w:gallery w:val="placeholder"/>
        </w:category>
        <w:types>
          <w:type w:val="bbPlcHdr"/>
        </w:types>
        <w:behaviors>
          <w:behavior w:val="content"/>
        </w:behaviors>
        <w:guid w:val="{696BDAC0-2F24-4106-8DA1-5CEA4F8931B6}"/>
      </w:docPartPr>
      <w:docPartBody>
        <w:p w:rsidR="005309F0" w:rsidRDefault="00497A51" w:rsidP="00497A51">
          <w:pPr>
            <w:pStyle w:val="4D3B31B7C58444588F5FBDA4E15B6747"/>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51"/>
    <w:rsid w:val="00011159"/>
    <w:rsid w:val="000342ED"/>
    <w:rsid w:val="000371C3"/>
    <w:rsid w:val="000471CB"/>
    <w:rsid w:val="000541C5"/>
    <w:rsid w:val="00084EB4"/>
    <w:rsid w:val="00095A0F"/>
    <w:rsid w:val="000D24E7"/>
    <w:rsid w:val="000F7D9B"/>
    <w:rsid w:val="00141DA0"/>
    <w:rsid w:val="00141EB6"/>
    <w:rsid w:val="00142852"/>
    <w:rsid w:val="001759B9"/>
    <w:rsid w:val="00204EA2"/>
    <w:rsid w:val="00237C28"/>
    <w:rsid w:val="00272C12"/>
    <w:rsid w:val="002833BD"/>
    <w:rsid w:val="00287A1E"/>
    <w:rsid w:val="00291D60"/>
    <w:rsid w:val="00291D78"/>
    <w:rsid w:val="002C1B10"/>
    <w:rsid w:val="002E7AAE"/>
    <w:rsid w:val="00301678"/>
    <w:rsid w:val="00311AE1"/>
    <w:rsid w:val="0036127F"/>
    <w:rsid w:val="003C6FFB"/>
    <w:rsid w:val="004522AD"/>
    <w:rsid w:val="004543E3"/>
    <w:rsid w:val="00486E32"/>
    <w:rsid w:val="00497A51"/>
    <w:rsid w:val="004D02F6"/>
    <w:rsid w:val="005002E0"/>
    <w:rsid w:val="00504A03"/>
    <w:rsid w:val="005309F0"/>
    <w:rsid w:val="0054440C"/>
    <w:rsid w:val="00560FBE"/>
    <w:rsid w:val="00574B94"/>
    <w:rsid w:val="005B64C1"/>
    <w:rsid w:val="005C2895"/>
    <w:rsid w:val="006033F4"/>
    <w:rsid w:val="00605CE4"/>
    <w:rsid w:val="0062227A"/>
    <w:rsid w:val="00647691"/>
    <w:rsid w:val="006A54CE"/>
    <w:rsid w:val="006E5C31"/>
    <w:rsid w:val="006F2E70"/>
    <w:rsid w:val="007071D8"/>
    <w:rsid w:val="00724998"/>
    <w:rsid w:val="0077182E"/>
    <w:rsid w:val="0079255D"/>
    <w:rsid w:val="00801D3F"/>
    <w:rsid w:val="00810DE5"/>
    <w:rsid w:val="008329C8"/>
    <w:rsid w:val="00864B41"/>
    <w:rsid w:val="009110E3"/>
    <w:rsid w:val="009277C4"/>
    <w:rsid w:val="00934D5C"/>
    <w:rsid w:val="00943A7A"/>
    <w:rsid w:val="00954445"/>
    <w:rsid w:val="009A386F"/>
    <w:rsid w:val="009B08D8"/>
    <w:rsid w:val="009D073A"/>
    <w:rsid w:val="009F2105"/>
    <w:rsid w:val="009F7DEB"/>
    <w:rsid w:val="00A016B6"/>
    <w:rsid w:val="00A07618"/>
    <w:rsid w:val="00A232FB"/>
    <w:rsid w:val="00A45759"/>
    <w:rsid w:val="00A67DC7"/>
    <w:rsid w:val="00AB67E2"/>
    <w:rsid w:val="00AC16DC"/>
    <w:rsid w:val="00AD0C4A"/>
    <w:rsid w:val="00AD7EF5"/>
    <w:rsid w:val="00B05EB6"/>
    <w:rsid w:val="00B15499"/>
    <w:rsid w:val="00B2540D"/>
    <w:rsid w:val="00B302BE"/>
    <w:rsid w:val="00B70168"/>
    <w:rsid w:val="00B80B7C"/>
    <w:rsid w:val="00B962FD"/>
    <w:rsid w:val="00BA72FE"/>
    <w:rsid w:val="00BB500E"/>
    <w:rsid w:val="00BD2E82"/>
    <w:rsid w:val="00C41EE9"/>
    <w:rsid w:val="00C42330"/>
    <w:rsid w:val="00CA6532"/>
    <w:rsid w:val="00CA7E5E"/>
    <w:rsid w:val="00CB5867"/>
    <w:rsid w:val="00CC535E"/>
    <w:rsid w:val="00CD4A1F"/>
    <w:rsid w:val="00CF10B2"/>
    <w:rsid w:val="00D13693"/>
    <w:rsid w:val="00D15E5F"/>
    <w:rsid w:val="00D337FE"/>
    <w:rsid w:val="00D35643"/>
    <w:rsid w:val="00D77292"/>
    <w:rsid w:val="00DB224C"/>
    <w:rsid w:val="00DC278F"/>
    <w:rsid w:val="00E26852"/>
    <w:rsid w:val="00E62CAA"/>
    <w:rsid w:val="00E94BAC"/>
    <w:rsid w:val="00ED2282"/>
    <w:rsid w:val="00EE2C6C"/>
    <w:rsid w:val="00EE6100"/>
    <w:rsid w:val="00F00884"/>
    <w:rsid w:val="00F0782F"/>
    <w:rsid w:val="00F10990"/>
    <w:rsid w:val="00F20589"/>
    <w:rsid w:val="00F2700F"/>
    <w:rsid w:val="00F353D4"/>
    <w:rsid w:val="00F707E4"/>
    <w:rsid w:val="00F9105E"/>
    <w:rsid w:val="00F97163"/>
    <w:rsid w:val="00FD3D74"/>
    <w:rsid w:val="00FE1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7A51"/>
    <w:rPr>
      <w:color w:val="808080"/>
    </w:rPr>
  </w:style>
  <w:style w:type="paragraph" w:customStyle="1" w:styleId="4D3B31B7C58444588F5FBDA4E15B6747">
    <w:name w:val="4D3B31B7C58444588F5FBDA4E15B6747"/>
    <w:rsid w:val="00497A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0A48E-E11D-428B-99A7-1919DEA73354}">
  <ds:schemaRefs>
    <ds:schemaRef ds:uri="http://schemas.openxmlformats.org/officeDocument/2006/bibliography"/>
  </ds:schemaRefs>
</ds:datastoreItem>
</file>

<file path=docMetadata/LabelInfo.xml><?xml version="1.0" encoding="utf-8"?>
<clbl:labelList xmlns:clbl="http://schemas.microsoft.com/office/2020/mipLabelMetadata">
  <clbl:label id="{3d3b8c98-8fec-40e2-9d56-4920aaec85ea}" enabled="1" method="Standard" siteId="{1cebaa23-a6d9-40c4-a726-bb20b776273a}" removed="0"/>
</clbl:labelList>
</file>

<file path=docProps/app.xml><?xml version="1.0" encoding="utf-8"?>
<Properties xmlns="http://schemas.openxmlformats.org/officeDocument/2006/extended-properties" xmlns:vt="http://schemas.openxmlformats.org/officeDocument/2006/docPropsVTypes">
  <Template>Normal</Template>
  <TotalTime>219</TotalTime>
  <Pages>63</Pages>
  <Words>20613</Words>
  <Characters>122654</Characters>
  <Application>Microsoft Office Word</Application>
  <DocSecurity>0</DocSecurity>
  <Lines>2920</Lines>
  <Paragraphs>1557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nassau boces provided District-wide School safety plan template (revised March/2026)</dc:creator>
  <cp:keywords/>
  <dc:description/>
  <cp:lastModifiedBy>Joseph Capobianco</cp:lastModifiedBy>
  <cp:revision>29</cp:revision>
  <cp:lastPrinted>2025-09-05T19:38:00Z</cp:lastPrinted>
  <dcterms:created xsi:type="dcterms:W3CDTF">2026-03-31T17:48:00Z</dcterms:created>
  <dcterms:modified xsi:type="dcterms:W3CDTF">2026-09-29T18:41:00Z</dcterms:modified>
</cp:coreProperties>
</file>