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0" w:line="240" w:lineRule="auto"/>
        <w:rPr>
          <w:rFonts w:ascii="PT Sans Narrow" w:cs="PT Sans Narrow" w:eastAsia="PT Sans Narrow" w:hAnsi="PT Sans Narrow"/>
          <w:b w:val="1"/>
          <w:color w:val="695d46"/>
          <w:sz w:val="36"/>
          <w:szCs w:val="36"/>
        </w:rPr>
      </w:pPr>
      <w:bookmarkStart w:colFirst="0" w:colLast="0" w:name="_2gazcsgmxku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0" w:line="240" w:lineRule="auto"/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Bear Creek Touchdown Club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170917</wp:posOffset>
            </wp:positionV>
            <wp:extent cx="1138238" cy="1008682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10086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before="120" w:line="240" w:lineRule="auto"/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General Meeting</w:t>
      </w:r>
    </w:p>
    <w:p w:rsidR="00000000" w:rsidDel="00000000" w:rsidP="00000000" w:rsidRDefault="00000000" w:rsidRPr="00000000" w14:paraId="00000004">
      <w:pPr>
        <w:spacing w:before="120"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July 1 2025, 7pm, Google Meet</w:t>
      </w:r>
    </w:p>
    <w:p w:rsidR="00000000" w:rsidDel="00000000" w:rsidP="00000000" w:rsidRDefault="00000000" w:rsidRPr="00000000" w14:paraId="00000005">
      <w:pPr>
        <w:pStyle w:val="Heading1"/>
        <w:widowControl w:val="0"/>
        <w:spacing w:after="0" w:before="480" w:line="240" w:lineRule="auto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w5ga61z7xxkb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Attendees:</w:t>
      </w:r>
    </w:p>
    <w:p w:rsidR="00000000" w:rsidDel="00000000" w:rsidP="00000000" w:rsidRDefault="00000000" w:rsidRPr="00000000" w14:paraId="00000006">
      <w:pPr>
        <w:spacing w:before="0" w:line="240" w:lineRule="auto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Arianne Green  Tiffney Brink  Crystal Roybal  Savanna Wilson  Katherine Thomas  Jessica Wozniak  Josephine Gonzalez  Bob Lazzaro  Jennifer Grimes  Leann Perez  Shannon Kaiser </w:t>
        <w:tab/>
        <w:tab/>
        <w:tab/>
      </w:r>
    </w:p>
    <w:p w:rsidR="00000000" w:rsidDel="00000000" w:rsidP="00000000" w:rsidRDefault="00000000" w:rsidRPr="00000000" w14:paraId="00000007">
      <w:pPr>
        <w:spacing w:before="0" w:line="240" w:lineRule="auto"/>
        <w:rPr>
          <w:rFonts w:ascii="Open Sans" w:cs="Open Sans" w:eastAsia="Open Sans" w:hAnsi="Open Sans"/>
          <w:color w:val="695d46"/>
        </w:rPr>
        <w:sectPr>
          <w:head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spacing w:before="120" w:line="288" w:lineRule="auto"/>
        <w:rPr>
          <w:rFonts w:ascii="Open Sans" w:cs="Open Sans" w:eastAsia="Open Sans" w:hAnsi="Open Sans"/>
          <w:color w:val="274e13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color w:val="274e13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0" w:before="120" w:line="288" w:lineRule="auto"/>
        <w:rPr>
          <w:rFonts w:ascii="PT Sans Narrow" w:cs="PT Sans Narrow" w:eastAsia="PT Sans Narrow" w:hAnsi="PT Sans Narrow"/>
          <w:color w:val="38761d"/>
        </w:rPr>
      </w:pPr>
      <w:bookmarkStart w:colFirst="0" w:colLast="0" w:name="_ivk60yx68y1n" w:id="2"/>
      <w:bookmarkEnd w:id="2"/>
      <w:r w:rsidDel="00000000" w:rsidR="00000000" w:rsidRPr="00000000">
        <w:rPr>
          <w:rFonts w:ascii="PT Sans Narrow" w:cs="PT Sans Narrow" w:eastAsia="PT Sans Narrow" w:hAnsi="PT Sans Narrow"/>
          <w:color w:val="38761d"/>
          <w:rtl w:val="0"/>
        </w:rPr>
        <w:t xml:space="preserve">Ongoing Business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120" w:line="288" w:lineRule="auto"/>
        <w:ind w:left="144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Financial update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Invoices and equipment ordered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88" w:lineRule="auto"/>
        <w:ind w:left="144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Requests from Coaches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Decals For Helmets- ordered and received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after="0" w:afterAutospacing="0" w:before="0" w:beforeAutospacing="0" w:line="288" w:lineRule="auto"/>
        <w:ind w:left="288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Bear paw &amp; skull+crossbones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Balls, 12 leather and 6 synthetic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Window stickers to sell-ordered and received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Shoulder Pads- ordered and received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288" w:lineRule="auto"/>
        <w:ind w:left="144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Additional Requests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Travel Bags- </w:t>
      </w:r>
      <w:r w:rsidDel="00000000" w:rsidR="00000000" w:rsidRPr="00000000">
        <w:rPr>
          <w:rFonts w:ascii="Open Sans" w:cs="Open Sans" w:eastAsia="Open Sans" w:hAnsi="Open Sans"/>
          <w:b w:val="1"/>
          <w:color w:val="695d46"/>
          <w:rtl w:val="0"/>
        </w:rPr>
        <w:t xml:space="preserve">Need to vote into the yearly budget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Sweat Suits or Jackets-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Coaches gear- </w:t>
      </w:r>
      <w:r w:rsidDel="00000000" w:rsidR="00000000" w:rsidRPr="00000000">
        <w:rPr>
          <w:rFonts w:ascii="Open Sans" w:cs="Open Sans" w:eastAsia="Open Sans" w:hAnsi="Open Sans"/>
          <w:b w:val="1"/>
          <w:color w:val="695d46"/>
          <w:rtl w:val="0"/>
        </w:rPr>
        <w:t xml:space="preserve">To match sideline and for team pictures etc.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288" w:lineRule="auto"/>
        <w:ind w:left="144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Fundraising opportunities, goal $700 for 2025: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Give Lively Text-a-thon 21k!!!! 34 players contributed, 14 hit their goal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Double Good popcorn- August 29- September 2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Kroger Rewards $907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Spirit nights- Chipotle 6/17 raised $265, Yogurtland 8/20 4-8pm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Poker tournament- 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after="0" w:afterAutospacing="0" w:before="0" w:beforeAutospacing="0" w:line="288" w:lineRule="auto"/>
        <w:ind w:left="288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Venue, tournament host company, vendors?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after="0" w:afterAutospacing="0" w:before="0" w:beforeAutospacing="0" w:line="288" w:lineRule="auto"/>
        <w:ind w:left="288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In place of Golf Tournament</w:t>
      </w:r>
      <w:r w:rsidDel="00000000" w:rsidR="00000000" w:rsidRPr="00000000">
        <w:rPr>
          <w:rFonts w:ascii="Open Sans" w:cs="Open Sans" w:eastAsia="Open Sans" w:hAnsi="Open Sans"/>
          <w:b w:val="1"/>
          <w:color w:val="695d46"/>
          <w:rtl w:val="0"/>
        </w:rPr>
        <w:t xml:space="preserve">- </w:t>
      </w: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community event with sponsorship opportunities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Fill the Calendar- July-August- </w:t>
      </w:r>
      <w:r w:rsidDel="00000000" w:rsidR="00000000" w:rsidRPr="00000000">
        <w:rPr>
          <w:rFonts w:ascii="Open Sans" w:cs="Open Sans" w:eastAsia="Open Sans" w:hAnsi="Open Sans"/>
          <w:b w:val="1"/>
          <w:color w:val="695d46"/>
          <w:rtl w:val="0"/>
        </w:rPr>
        <w:t xml:space="preserve">watch for the template on TeamReach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hoping to travel in 2026-</w:t>
      </w:r>
      <w:r w:rsidDel="00000000" w:rsidR="00000000" w:rsidRPr="00000000">
        <w:rPr>
          <w:rFonts w:ascii="Open Sans" w:cs="Open Sans" w:eastAsia="Open Sans" w:hAnsi="Open Sans"/>
          <w:b w:val="1"/>
          <w:color w:val="695d46"/>
          <w:rtl w:val="0"/>
        </w:rPr>
        <w:t xml:space="preserve"> Any players who surpass their fundraising goal for this season can apply the surplus for this next season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288" w:lineRule="auto"/>
        <w:ind w:left="144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Communication Platform Team Reach–BCTDC1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288" w:lineRule="auto"/>
        <w:ind w:left="144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Volunteers for the following positions- </w:t>
      </w:r>
      <w:r w:rsidDel="00000000" w:rsidR="00000000" w:rsidRPr="00000000">
        <w:rPr>
          <w:rFonts w:ascii="Open Sans" w:cs="Open Sans" w:eastAsia="Open Sans" w:hAnsi="Open Sans"/>
          <w:b w:val="1"/>
          <w:color w:val="695d46"/>
          <w:rtl w:val="0"/>
        </w:rPr>
        <w:t xml:space="preserve">Watch for signup sheets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Fundraising Chairperson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Social Media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Photography/Videography- 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after="0" w:afterAutospacing="0" w:before="0" w:beforeAutospacing="0" w:line="288" w:lineRule="auto"/>
        <w:ind w:left="288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Thenell wants to have a promo video made for fundraising and promoting the program and travel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after="0" w:afterAutospacing="0" w:before="0" w:beforeAutospacing="0" w:line="288" w:lineRule="auto"/>
        <w:ind w:left="288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Weekly highlight reels for social media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Pregame meal organization- 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Homecoming- </w:t>
      </w:r>
      <w:r w:rsidDel="00000000" w:rsidR="00000000" w:rsidRPr="00000000">
        <w:rPr>
          <w:rFonts w:ascii="Open Sans" w:cs="Open Sans" w:eastAsia="Open Sans" w:hAnsi="Open Sans"/>
          <w:b w:val="1"/>
          <w:color w:val="695d46"/>
          <w:rtl w:val="0"/>
        </w:rPr>
        <w:t xml:space="preserve">Senior Parents Start to plan for special spotlights and events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after="0" w:afterAutospacing="0" w:before="0" w:beforeAutospacing="0" w:line="288" w:lineRule="auto"/>
        <w:ind w:left="288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Entrance Decorating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after="0" w:afterAutospacing="0" w:before="0" w:beforeAutospacing="0" w:line="288" w:lineRule="auto"/>
        <w:ind w:left="288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Locker Room Decorating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after="0" w:afterAutospacing="0" w:before="0" w:beforeAutospacing="0" w:line="288" w:lineRule="auto"/>
        <w:ind w:left="288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Parade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before="0" w:beforeAutospacing="0" w:line="288" w:lineRule="auto"/>
        <w:ind w:left="288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Bonfire??</w:t>
      </w:r>
    </w:p>
    <w:p w:rsidR="00000000" w:rsidDel="00000000" w:rsidP="00000000" w:rsidRDefault="00000000" w:rsidRPr="00000000" w14:paraId="0000002D">
      <w:pPr>
        <w:pStyle w:val="Heading1"/>
        <w:widowControl w:val="0"/>
        <w:spacing w:after="0" w:before="480" w:line="312" w:lineRule="auto"/>
        <w:rPr>
          <w:rFonts w:ascii="PT Sans Narrow" w:cs="PT Sans Narrow" w:eastAsia="PT Sans Narrow" w:hAnsi="PT Sans Narrow"/>
          <w:b w:val="1"/>
          <w:color w:val="274e13"/>
          <w:sz w:val="36"/>
          <w:szCs w:val="36"/>
        </w:rPr>
      </w:pPr>
      <w:bookmarkStart w:colFirst="0" w:colLast="0" w:name="_izh0w05mz75r" w:id="3"/>
      <w:bookmarkEnd w:id="3"/>
      <w:r w:rsidDel="00000000" w:rsidR="00000000" w:rsidRPr="00000000">
        <w:rPr>
          <w:rFonts w:ascii="PT Sans Narrow" w:cs="PT Sans Narrow" w:eastAsia="PT Sans Narrow" w:hAnsi="PT Sans Narrow"/>
          <w:b w:val="1"/>
          <w:color w:val="274e13"/>
          <w:sz w:val="36"/>
          <w:szCs w:val="36"/>
          <w:rtl w:val="0"/>
        </w:rPr>
        <w:t xml:space="preserve">Action Items/Notes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120" w:line="480" w:lineRule="auto"/>
        <w:ind w:left="720" w:hanging="360"/>
        <w:rPr>
          <w:rFonts w:ascii="Open Sans" w:cs="Open Sans" w:eastAsia="Open Sans" w:hAnsi="Open Sans"/>
          <w:color w:val="695d46"/>
          <w:u w:val="none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Vote on team gear bags being added to the budget- move forward with designing and ordering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before="0" w:beforeAutospacing="0" w:line="480" w:lineRule="auto"/>
        <w:ind w:left="720" w:hanging="360"/>
        <w:rPr>
          <w:rFonts w:ascii="Open Sans" w:cs="Open Sans" w:eastAsia="Open Sans" w:hAnsi="Open Sans"/>
          <w:color w:val="695d46"/>
          <w:u w:val="non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695d46"/>
          <w:u w:val="single"/>
          <w:rtl w:val="0"/>
        </w:rPr>
        <w:t xml:space="preserve">August 5th</w:t>
      </w: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: In place of our monthly meeting we will host a bbq for all players and family members as well as some Players vs. Family festivities (7v7, lineman challenges, etc.)</w:t>
      </w:r>
    </w:p>
    <w:p w:rsidR="00000000" w:rsidDel="00000000" w:rsidP="00000000" w:rsidRDefault="00000000" w:rsidRPr="00000000" w14:paraId="00000030">
      <w:pPr>
        <w:pStyle w:val="Heading1"/>
        <w:widowControl w:val="0"/>
        <w:spacing w:after="0" w:before="480" w:line="312" w:lineRule="auto"/>
        <w:rPr>
          <w:rFonts w:ascii="PT Sans Narrow" w:cs="PT Sans Narrow" w:eastAsia="PT Sans Narrow" w:hAnsi="PT Sans Narrow"/>
          <w:b w:val="1"/>
          <w:color w:val="274e13"/>
          <w:sz w:val="36"/>
          <w:szCs w:val="36"/>
        </w:rPr>
      </w:pPr>
      <w:bookmarkStart w:colFirst="0" w:colLast="0" w:name="_m1l78wnaveaw" w:id="4"/>
      <w:bookmarkEnd w:id="4"/>
      <w:r w:rsidDel="00000000" w:rsidR="00000000" w:rsidRPr="00000000">
        <w:rPr>
          <w:rFonts w:ascii="PT Sans Narrow" w:cs="PT Sans Narrow" w:eastAsia="PT Sans Narrow" w:hAnsi="PT Sans Narrow"/>
          <w:b w:val="1"/>
          <w:color w:val="274e13"/>
          <w:sz w:val="36"/>
          <w:szCs w:val="36"/>
          <w:rtl w:val="0"/>
        </w:rPr>
        <w:t xml:space="preserve">Next Meeting Agenda Items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120" w:line="288" w:lineRule="auto"/>
        <w:ind w:left="72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IN PERSON MEETING will follow the Fall athletics night (will have date later this month.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before="0" w:beforeAutospacing="0" w:line="288" w:lineRule="auto"/>
        <w:ind w:left="720" w:hanging="360"/>
        <w:rPr>
          <w:rFonts w:ascii="Open Sans" w:cs="Open Sans" w:eastAsia="Open Sans" w:hAnsi="Open Sans"/>
          <w:color w:val="695d46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20" w:line="288" w:lineRule="auto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PT Sans Narrow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