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B9D4F" w14:textId="493D5420" w:rsidR="00C72AF3" w:rsidRPr="00D23E16" w:rsidRDefault="00C72AF3" w:rsidP="00D23E16">
      <w:pPr>
        <w:jc w:val="center"/>
        <w:rPr>
          <w:b/>
          <w:bCs/>
          <w:sz w:val="28"/>
          <w:szCs w:val="28"/>
        </w:rPr>
      </w:pPr>
      <w:r w:rsidRPr="00D23E16">
        <w:rPr>
          <w:b/>
          <w:bCs/>
          <w:sz w:val="28"/>
          <w:szCs w:val="28"/>
        </w:rPr>
        <w:t xml:space="preserve">One day </w:t>
      </w:r>
      <w:r w:rsidR="00D23E16" w:rsidRPr="00D23E16">
        <w:rPr>
          <w:b/>
          <w:bCs/>
          <w:sz w:val="28"/>
          <w:szCs w:val="28"/>
        </w:rPr>
        <w:t xml:space="preserve">Curriculum Development </w:t>
      </w:r>
      <w:r w:rsidRPr="00D23E16">
        <w:rPr>
          <w:b/>
          <w:bCs/>
          <w:sz w:val="28"/>
          <w:szCs w:val="28"/>
        </w:rPr>
        <w:t>Workshop on A</w:t>
      </w:r>
      <w:r w:rsidR="002234C8" w:rsidRPr="00D23E16">
        <w:rPr>
          <w:b/>
          <w:bCs/>
          <w:sz w:val="28"/>
          <w:szCs w:val="28"/>
        </w:rPr>
        <w:t xml:space="preserve">ICTE </w:t>
      </w:r>
      <w:r w:rsidRPr="00D23E16">
        <w:rPr>
          <w:b/>
          <w:bCs/>
          <w:sz w:val="28"/>
          <w:szCs w:val="28"/>
        </w:rPr>
        <w:t>Idea Lab</w:t>
      </w:r>
      <w:r w:rsidR="002234C8" w:rsidRPr="00D23E16">
        <w:rPr>
          <w:b/>
          <w:bCs/>
          <w:sz w:val="28"/>
          <w:szCs w:val="28"/>
        </w:rPr>
        <w:t xml:space="preserve"> at GGSIPU on 17</w:t>
      </w:r>
      <w:r w:rsidR="002234C8" w:rsidRPr="00D23E16">
        <w:rPr>
          <w:b/>
          <w:bCs/>
          <w:sz w:val="28"/>
          <w:szCs w:val="28"/>
          <w:vertAlign w:val="superscript"/>
        </w:rPr>
        <w:t>th</w:t>
      </w:r>
      <w:r w:rsidR="002234C8" w:rsidRPr="00D23E16">
        <w:rPr>
          <w:b/>
          <w:bCs/>
          <w:sz w:val="28"/>
          <w:szCs w:val="28"/>
        </w:rPr>
        <w:t xml:space="preserve"> January 2023</w:t>
      </w:r>
    </w:p>
    <w:p w14:paraId="6757E077" w14:textId="77777777" w:rsidR="00D23E16" w:rsidRDefault="00D23E16" w:rsidP="00C72AF3">
      <w:pPr>
        <w:jc w:val="both"/>
        <w:rPr>
          <w:sz w:val="24"/>
          <w:szCs w:val="24"/>
        </w:rPr>
      </w:pPr>
    </w:p>
    <w:p w14:paraId="53FA5182" w14:textId="77777777" w:rsidR="00417D55" w:rsidRDefault="00C72AF3" w:rsidP="00C72AF3">
      <w:pPr>
        <w:jc w:val="both"/>
        <w:rPr>
          <w:rFonts w:ascii="Times New Roman" w:hAnsi="Times New Roman" w:cs="Times New Roman"/>
          <w:sz w:val="24"/>
          <w:szCs w:val="24"/>
        </w:rPr>
      </w:pPr>
      <w:r w:rsidRPr="00C72AF3">
        <w:rPr>
          <w:sz w:val="24"/>
          <w:szCs w:val="24"/>
        </w:rPr>
        <w:t>G</w:t>
      </w:r>
      <w:r w:rsidR="00D23E16">
        <w:rPr>
          <w:sz w:val="24"/>
          <w:szCs w:val="24"/>
        </w:rPr>
        <w:t>uru Gobind Singh</w:t>
      </w:r>
      <w:r w:rsidRPr="00C72AF3">
        <w:rPr>
          <w:sz w:val="24"/>
          <w:szCs w:val="24"/>
        </w:rPr>
        <w:t xml:space="preserve"> Indraprastha University conducted a </w:t>
      </w:r>
      <w:r w:rsidRPr="00C72AF3">
        <w:rPr>
          <w:rFonts w:ascii="Times New Roman" w:hAnsi="Times New Roman" w:cs="Times New Roman"/>
          <w:sz w:val="24"/>
          <w:szCs w:val="24"/>
        </w:rPr>
        <w:t xml:space="preserve">one day </w:t>
      </w:r>
      <w:r w:rsidR="00D23E16">
        <w:rPr>
          <w:rFonts w:ascii="Times New Roman" w:hAnsi="Times New Roman" w:cs="Times New Roman"/>
          <w:sz w:val="24"/>
          <w:szCs w:val="24"/>
        </w:rPr>
        <w:t>C</w:t>
      </w:r>
      <w:r w:rsidRPr="00C72AF3">
        <w:rPr>
          <w:rFonts w:ascii="Times New Roman" w:hAnsi="Times New Roman" w:cs="Times New Roman"/>
          <w:sz w:val="24"/>
          <w:szCs w:val="24"/>
        </w:rPr>
        <w:t xml:space="preserve">urriculum </w:t>
      </w:r>
      <w:r w:rsidR="00D23E16">
        <w:rPr>
          <w:rFonts w:ascii="Times New Roman" w:hAnsi="Times New Roman" w:cs="Times New Roman"/>
          <w:sz w:val="24"/>
          <w:szCs w:val="24"/>
        </w:rPr>
        <w:t>D</w:t>
      </w:r>
      <w:r w:rsidRPr="00C72AF3">
        <w:rPr>
          <w:rFonts w:ascii="Times New Roman" w:hAnsi="Times New Roman" w:cs="Times New Roman"/>
          <w:sz w:val="24"/>
          <w:szCs w:val="24"/>
        </w:rPr>
        <w:t xml:space="preserve">evelopment </w:t>
      </w:r>
      <w:r w:rsidR="00D23E16">
        <w:rPr>
          <w:rFonts w:ascii="Times New Roman" w:hAnsi="Times New Roman" w:cs="Times New Roman"/>
          <w:sz w:val="24"/>
          <w:szCs w:val="24"/>
        </w:rPr>
        <w:t>W</w:t>
      </w:r>
      <w:r w:rsidRPr="00C72AF3">
        <w:rPr>
          <w:rFonts w:ascii="Times New Roman" w:hAnsi="Times New Roman" w:cs="Times New Roman"/>
          <w:sz w:val="24"/>
          <w:szCs w:val="24"/>
        </w:rPr>
        <w:t>orkshop under AICTE IDEA LAB  on 17</w:t>
      </w:r>
      <w:r w:rsidRPr="00C72AF3">
        <w:rPr>
          <w:rFonts w:ascii="Times New Roman" w:hAnsi="Times New Roman" w:cs="Times New Roman"/>
          <w:sz w:val="24"/>
          <w:szCs w:val="24"/>
          <w:vertAlign w:val="superscript"/>
        </w:rPr>
        <w:t>th</w:t>
      </w:r>
      <w:r w:rsidRPr="00C72AF3">
        <w:rPr>
          <w:rFonts w:ascii="Times New Roman" w:hAnsi="Times New Roman" w:cs="Times New Roman"/>
          <w:sz w:val="24"/>
          <w:szCs w:val="24"/>
        </w:rPr>
        <w:t xml:space="preserve"> January 2023 under the mentorship of Prof. Amit Prakash</w:t>
      </w:r>
      <w:r w:rsidR="00D23E16">
        <w:rPr>
          <w:rFonts w:ascii="Times New Roman" w:hAnsi="Times New Roman" w:cs="Times New Roman"/>
          <w:sz w:val="24"/>
          <w:szCs w:val="24"/>
        </w:rPr>
        <w:t xml:space="preserve"> Singh, Chief Mentor.  </w:t>
      </w:r>
      <w:r w:rsidR="00417D55">
        <w:rPr>
          <w:rFonts w:ascii="Times New Roman" w:hAnsi="Times New Roman" w:cs="Times New Roman"/>
          <w:sz w:val="24"/>
          <w:szCs w:val="24"/>
        </w:rPr>
        <w:t>AICTE has selected Guru Gobind Singh Indraprastha University to establish AICTE funded IDEA Lab. A team of following faculties are planning and executing the proposal to establish AICTE IDEA Lab at GGSIPU:</w:t>
      </w:r>
    </w:p>
    <w:p w14:paraId="598FC524" w14:textId="22344656" w:rsidR="00417D55" w:rsidRDefault="00417D55" w:rsidP="00417D55">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Prof. Amit Prakash Singh</w:t>
      </w:r>
      <w:r>
        <w:rPr>
          <w:rFonts w:ascii="Times New Roman" w:hAnsi="Times New Roman" w:cs="Times New Roman"/>
          <w:sz w:val="24"/>
          <w:szCs w:val="24"/>
        </w:rPr>
        <w:tab/>
        <w:t>- Chief Mentor</w:t>
      </w:r>
    </w:p>
    <w:p w14:paraId="4A7B10A2" w14:textId="70BBC212" w:rsidR="00417D55" w:rsidRDefault="00417D55" w:rsidP="00417D55">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Dr. Ruchi Sehrawat</w:t>
      </w:r>
      <w:r>
        <w:rPr>
          <w:rFonts w:ascii="Times New Roman" w:hAnsi="Times New Roman" w:cs="Times New Roman"/>
          <w:sz w:val="24"/>
          <w:szCs w:val="24"/>
        </w:rPr>
        <w:tab/>
      </w:r>
      <w:r>
        <w:rPr>
          <w:rFonts w:ascii="Times New Roman" w:hAnsi="Times New Roman" w:cs="Times New Roman"/>
          <w:sz w:val="24"/>
          <w:szCs w:val="24"/>
        </w:rPr>
        <w:tab/>
        <w:t>- Coordinator</w:t>
      </w:r>
    </w:p>
    <w:p w14:paraId="6E11106A" w14:textId="3803819C" w:rsidR="00417D55" w:rsidRDefault="00417D55" w:rsidP="00417D55">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Dr. Manoj Kumar Satyarthi</w:t>
      </w:r>
      <w:r>
        <w:rPr>
          <w:rFonts w:ascii="Times New Roman" w:hAnsi="Times New Roman" w:cs="Times New Roman"/>
          <w:sz w:val="24"/>
          <w:szCs w:val="24"/>
        </w:rPr>
        <w:tab/>
        <w:t>- Coordinator</w:t>
      </w:r>
    </w:p>
    <w:p w14:paraId="79900DEB" w14:textId="628493A3" w:rsidR="00417D55" w:rsidRPr="00417D55" w:rsidRDefault="00417D55" w:rsidP="00417D55">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Dr. Kamaldeep Kaur, Associate Professor, USICT</w:t>
      </w:r>
    </w:p>
    <w:p w14:paraId="287EBE43" w14:textId="480A98AB" w:rsidR="00C72AF3" w:rsidRPr="00C72AF3" w:rsidRDefault="00D23E16" w:rsidP="00C72AF3">
      <w:pPr>
        <w:jc w:val="both"/>
        <w:rPr>
          <w:rFonts w:ascii="Times New Roman" w:hAnsi="Times New Roman" w:cs="Times New Roman"/>
          <w:sz w:val="24"/>
          <w:szCs w:val="24"/>
        </w:rPr>
      </w:pPr>
      <w:r>
        <w:rPr>
          <w:rFonts w:ascii="Times New Roman" w:hAnsi="Times New Roman" w:cs="Times New Roman"/>
          <w:sz w:val="24"/>
          <w:szCs w:val="24"/>
        </w:rPr>
        <w:t xml:space="preserve">The inauguration of the event was attended by </w:t>
      </w:r>
      <w:r w:rsidR="00C72AF3" w:rsidRPr="00C72AF3">
        <w:rPr>
          <w:rFonts w:ascii="Times New Roman" w:hAnsi="Times New Roman" w:cs="Times New Roman"/>
          <w:sz w:val="24"/>
          <w:szCs w:val="24"/>
        </w:rPr>
        <w:t xml:space="preserve">Dr. Sudeep Kumar, Director </w:t>
      </w:r>
      <w:r>
        <w:rPr>
          <w:rFonts w:ascii="Times New Roman" w:hAnsi="Times New Roman" w:cs="Times New Roman"/>
          <w:sz w:val="24"/>
          <w:szCs w:val="24"/>
        </w:rPr>
        <w:t>(</w:t>
      </w:r>
      <w:r w:rsidR="00C72AF3" w:rsidRPr="00C72AF3">
        <w:rPr>
          <w:rFonts w:ascii="Times New Roman" w:hAnsi="Times New Roman" w:cs="Times New Roman"/>
          <w:sz w:val="24"/>
          <w:szCs w:val="24"/>
        </w:rPr>
        <w:t xml:space="preserve">Research and </w:t>
      </w:r>
      <w:r>
        <w:rPr>
          <w:rFonts w:ascii="Times New Roman" w:hAnsi="Times New Roman" w:cs="Times New Roman"/>
          <w:sz w:val="24"/>
          <w:szCs w:val="24"/>
        </w:rPr>
        <w:t>Innovation) and Prof. C. S. Rai, Director (Academic Affairs)</w:t>
      </w:r>
      <w:r w:rsidR="00C72AF3" w:rsidRPr="00C72AF3">
        <w:rPr>
          <w:rFonts w:ascii="Times New Roman" w:hAnsi="Times New Roman" w:cs="Times New Roman"/>
          <w:sz w:val="24"/>
          <w:szCs w:val="24"/>
        </w:rPr>
        <w:t>.</w:t>
      </w:r>
      <w:r>
        <w:rPr>
          <w:rFonts w:ascii="Times New Roman" w:hAnsi="Times New Roman" w:cs="Times New Roman"/>
          <w:sz w:val="24"/>
          <w:szCs w:val="24"/>
        </w:rPr>
        <w:t xml:space="preserve"> Prof. Dhananjay Gadre, Dept. of Electronics &amp; Communication Engineering, Netaji Subhash University of Technology delivered presented the vision of the IDEA</w:t>
      </w:r>
      <w:r w:rsidR="00C72AF3" w:rsidRPr="00C72AF3">
        <w:rPr>
          <w:rFonts w:ascii="Times New Roman" w:hAnsi="Times New Roman" w:cs="Times New Roman"/>
          <w:sz w:val="24"/>
          <w:szCs w:val="24"/>
        </w:rPr>
        <w:t xml:space="preserve"> Labs are being established across the country for encouraging students for application of science, technology engineering and mathematics (STEM) fundamentals towards enhanced hands-on experience, and learning by doing. </w:t>
      </w:r>
      <w:r>
        <w:rPr>
          <w:rFonts w:ascii="Times New Roman" w:hAnsi="Times New Roman" w:cs="Times New Roman"/>
          <w:sz w:val="24"/>
          <w:szCs w:val="24"/>
        </w:rPr>
        <w:t>Prof. Amit Prakash Singh presented the vision of the workshop to all the participants. Two faculties from each engineering college affiliated with Guru Gobind Singh Indraprastha University have attended the workshop.</w:t>
      </w:r>
    </w:p>
    <w:p w14:paraId="2155CCA9" w14:textId="6FD8D95A" w:rsidR="00C72AF3" w:rsidRPr="00C72AF3" w:rsidRDefault="00C72AF3" w:rsidP="00C72AF3">
      <w:pPr>
        <w:jc w:val="both"/>
        <w:rPr>
          <w:rFonts w:ascii="Times New Roman" w:hAnsi="Times New Roman" w:cs="Times New Roman"/>
          <w:sz w:val="24"/>
          <w:szCs w:val="24"/>
        </w:rPr>
      </w:pPr>
      <w:r w:rsidRPr="00C72AF3">
        <w:rPr>
          <w:rFonts w:ascii="Times New Roman" w:hAnsi="Times New Roman" w:cs="Times New Roman"/>
          <w:sz w:val="24"/>
          <w:szCs w:val="24"/>
        </w:rPr>
        <w:t>The workshop was conducted by Prof. Dhananjay Gadre a man of great vision and a pioneer in the field of electronics design. He has a versatile experience of over 25 years and is working in the Department of Electronics and Communication</w:t>
      </w:r>
      <w:r w:rsidR="00645A32">
        <w:rPr>
          <w:rFonts w:ascii="Times New Roman" w:hAnsi="Times New Roman" w:cs="Times New Roman"/>
          <w:sz w:val="24"/>
          <w:szCs w:val="24"/>
        </w:rPr>
        <w:t xml:space="preserve"> Engineering</w:t>
      </w:r>
      <w:r w:rsidRPr="00C72AF3">
        <w:rPr>
          <w:rFonts w:ascii="Times New Roman" w:hAnsi="Times New Roman" w:cs="Times New Roman"/>
          <w:sz w:val="24"/>
          <w:szCs w:val="24"/>
        </w:rPr>
        <w:t xml:space="preserve"> at N</w:t>
      </w:r>
      <w:r w:rsidR="00D23E16">
        <w:rPr>
          <w:rFonts w:ascii="Times New Roman" w:hAnsi="Times New Roman" w:cs="Times New Roman"/>
          <w:sz w:val="24"/>
          <w:szCs w:val="24"/>
        </w:rPr>
        <w:t xml:space="preserve">etaji </w:t>
      </w:r>
      <w:r w:rsidRPr="00C72AF3">
        <w:rPr>
          <w:rFonts w:ascii="Times New Roman" w:hAnsi="Times New Roman" w:cs="Times New Roman"/>
          <w:sz w:val="24"/>
          <w:szCs w:val="24"/>
        </w:rPr>
        <w:t>S</w:t>
      </w:r>
      <w:r w:rsidR="00D23E16">
        <w:rPr>
          <w:rFonts w:ascii="Times New Roman" w:hAnsi="Times New Roman" w:cs="Times New Roman"/>
          <w:sz w:val="24"/>
          <w:szCs w:val="24"/>
        </w:rPr>
        <w:t xml:space="preserve">ubhash </w:t>
      </w:r>
      <w:r w:rsidRPr="00C72AF3">
        <w:rPr>
          <w:rFonts w:ascii="Times New Roman" w:hAnsi="Times New Roman" w:cs="Times New Roman"/>
          <w:sz w:val="24"/>
          <w:szCs w:val="24"/>
        </w:rPr>
        <w:t>U</w:t>
      </w:r>
      <w:r w:rsidR="00D23E16">
        <w:rPr>
          <w:rFonts w:ascii="Times New Roman" w:hAnsi="Times New Roman" w:cs="Times New Roman"/>
          <w:sz w:val="24"/>
          <w:szCs w:val="24"/>
        </w:rPr>
        <w:t>niversity of Technology,</w:t>
      </w:r>
      <w:r w:rsidRPr="00C72AF3">
        <w:rPr>
          <w:rFonts w:ascii="Times New Roman" w:hAnsi="Times New Roman" w:cs="Times New Roman"/>
          <w:sz w:val="24"/>
          <w:szCs w:val="24"/>
        </w:rPr>
        <w:t xml:space="preserve"> Delhi. He </w:t>
      </w:r>
      <w:r w:rsidR="00645A32">
        <w:rPr>
          <w:rFonts w:ascii="Times New Roman" w:hAnsi="Times New Roman" w:cs="Times New Roman"/>
          <w:sz w:val="24"/>
          <w:szCs w:val="24"/>
        </w:rPr>
        <w:t>lead</w:t>
      </w:r>
      <w:r w:rsidRPr="00C72AF3">
        <w:rPr>
          <w:rFonts w:ascii="Times New Roman" w:hAnsi="Times New Roman" w:cs="Times New Roman"/>
          <w:sz w:val="24"/>
          <w:szCs w:val="24"/>
        </w:rPr>
        <w:t xml:space="preserve"> two open access laboratories at NSUT, namely Centre for Electronics Design and Technology (CEDT) and TI Centre for Embedded Product Design, has written several professional articles and five books, two  translated into Chinese and Russian. He has dedicated his life into hands on tinkering projects. He has mentored several innovative projects in the area of embedded systems, wearable electronics and Internet of things. He is a member of AICTE National Steering Committee for Idea Lab Program.</w:t>
      </w:r>
    </w:p>
    <w:p w14:paraId="73992B56" w14:textId="6B3F23CB" w:rsidR="00C72AF3" w:rsidRPr="00C72AF3" w:rsidRDefault="00C72AF3" w:rsidP="00C72AF3">
      <w:pPr>
        <w:jc w:val="both"/>
        <w:rPr>
          <w:rFonts w:ascii="Times New Roman" w:hAnsi="Times New Roman" w:cs="Times New Roman"/>
          <w:sz w:val="24"/>
          <w:szCs w:val="24"/>
        </w:rPr>
      </w:pPr>
      <w:r w:rsidRPr="00C72AF3">
        <w:rPr>
          <w:rFonts w:ascii="Times New Roman" w:hAnsi="Times New Roman" w:cs="Times New Roman"/>
          <w:sz w:val="24"/>
          <w:szCs w:val="24"/>
        </w:rPr>
        <w:t xml:space="preserve">Prof. Gadre explained the concept behind the formulation of IDEA (Idea Development Evaluation and Application). Prof. Gadre demonstrated several projects designed by him during the last 20 years. The workshop was attended by several faculty members of </w:t>
      </w:r>
      <w:r w:rsidR="00645A32">
        <w:rPr>
          <w:rFonts w:ascii="Times New Roman" w:hAnsi="Times New Roman" w:cs="Times New Roman"/>
          <w:sz w:val="24"/>
          <w:szCs w:val="24"/>
        </w:rPr>
        <w:t>University School of Studies</w:t>
      </w:r>
      <w:r w:rsidRPr="00C72AF3">
        <w:rPr>
          <w:rFonts w:ascii="Times New Roman" w:hAnsi="Times New Roman" w:cs="Times New Roman"/>
          <w:sz w:val="24"/>
          <w:szCs w:val="24"/>
        </w:rPr>
        <w:t xml:space="preserve"> and many affiliated college</w:t>
      </w:r>
      <w:r w:rsidR="00645A32">
        <w:rPr>
          <w:rFonts w:ascii="Times New Roman" w:hAnsi="Times New Roman" w:cs="Times New Roman"/>
          <w:sz w:val="24"/>
          <w:szCs w:val="24"/>
        </w:rPr>
        <w:t>s of Guru Gobind Singh Indraprastha University</w:t>
      </w:r>
      <w:r w:rsidRPr="00C72AF3">
        <w:rPr>
          <w:rFonts w:ascii="Times New Roman" w:hAnsi="Times New Roman" w:cs="Times New Roman"/>
          <w:sz w:val="24"/>
          <w:szCs w:val="24"/>
        </w:rPr>
        <w:t>. The best part was that the projects were based on applications of simple laws of Physics like Faradays laws, electromagnetic induction, capacitor properties, Air Track experiment,  built in his own lab which students must apply. He demonstrated several devices like talking TOM, electronic lamp lighting, electronic birthday candles etc to name a few. Prof. Gadre has been mentoring several students and faculty members on electronics kits for hands on experience. His book on AVR microcontrollers is very insightful for designing projects.</w:t>
      </w:r>
    </w:p>
    <w:p w14:paraId="56206812" w14:textId="77777777" w:rsidR="00C72AF3" w:rsidRPr="00C72AF3" w:rsidRDefault="00C72AF3" w:rsidP="00C72AF3">
      <w:pPr>
        <w:jc w:val="both"/>
        <w:rPr>
          <w:rFonts w:ascii="Times New Roman" w:hAnsi="Times New Roman" w:cs="Times New Roman"/>
          <w:sz w:val="24"/>
          <w:szCs w:val="24"/>
        </w:rPr>
      </w:pPr>
      <w:r w:rsidRPr="00C72AF3">
        <w:rPr>
          <w:rFonts w:ascii="Times New Roman" w:hAnsi="Times New Roman" w:cs="Times New Roman"/>
          <w:sz w:val="24"/>
          <w:szCs w:val="24"/>
        </w:rPr>
        <w:t xml:space="preserve">The workshop was highly interactive and great learning experience. In fact the take  away lesson was  the joy and satisfaction one feels after practical designing of electronic circuits and </w:t>
      </w:r>
      <w:r w:rsidRPr="00C72AF3">
        <w:rPr>
          <w:rFonts w:ascii="Times New Roman" w:hAnsi="Times New Roman" w:cs="Times New Roman"/>
          <w:sz w:val="24"/>
          <w:szCs w:val="24"/>
        </w:rPr>
        <w:lastRenderedPageBreak/>
        <w:t>learning by doing things is ineffable . India’s Semiconductor Mission – the nodal agency for the Programme for development of semiconductors and display manufacturing ecosystem in India will be a success only when we all join hands in designing and fabrication.</w:t>
      </w:r>
    </w:p>
    <w:p w14:paraId="34454EAF" w14:textId="77777777" w:rsidR="0059001E" w:rsidRPr="00C72AF3" w:rsidRDefault="00E51885" w:rsidP="00C72AF3">
      <w:pPr>
        <w:rPr>
          <w:sz w:val="24"/>
          <w:szCs w:val="24"/>
        </w:rPr>
      </w:pPr>
      <w:r>
        <w:rPr>
          <w:noProof/>
        </w:rPr>
        <w:drawing>
          <wp:inline distT="0" distB="0" distL="0" distR="0" wp14:anchorId="61E868BD" wp14:editId="2C06FA58">
            <wp:extent cx="5731510" cy="382016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r>
        <w:rPr>
          <w:noProof/>
        </w:rPr>
        <w:drawing>
          <wp:inline distT="0" distB="0" distL="0" distR="0" wp14:anchorId="22BEDA16" wp14:editId="0EC148D9">
            <wp:extent cx="5731510" cy="382016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r>
        <w:rPr>
          <w:noProof/>
        </w:rPr>
        <w:lastRenderedPageBreak/>
        <w:drawing>
          <wp:inline distT="0" distB="0" distL="0" distR="0" wp14:anchorId="281471EB" wp14:editId="336309FB">
            <wp:extent cx="5731510" cy="382016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r>
        <w:rPr>
          <w:noProof/>
        </w:rPr>
        <w:drawing>
          <wp:inline distT="0" distB="0" distL="0" distR="0" wp14:anchorId="7982B234" wp14:editId="25FB74CC">
            <wp:extent cx="5731510" cy="38201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r>
        <w:rPr>
          <w:noProof/>
        </w:rPr>
        <w:lastRenderedPageBreak/>
        <w:drawing>
          <wp:inline distT="0" distB="0" distL="0" distR="0" wp14:anchorId="3ABC6BFC" wp14:editId="69876D06">
            <wp:extent cx="5731510" cy="382016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r>
        <w:rPr>
          <w:noProof/>
        </w:rPr>
        <w:drawing>
          <wp:inline distT="0" distB="0" distL="0" distR="0" wp14:anchorId="0B6E6E27" wp14:editId="26848205">
            <wp:extent cx="5731510" cy="38201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sectPr w:rsidR="0059001E" w:rsidRPr="00C72AF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06C7F" w14:textId="77777777" w:rsidR="00DB6149" w:rsidRDefault="00DB6149" w:rsidP="00020B32">
      <w:pPr>
        <w:spacing w:after="0" w:line="240" w:lineRule="auto"/>
      </w:pPr>
      <w:r>
        <w:separator/>
      </w:r>
    </w:p>
  </w:endnote>
  <w:endnote w:type="continuationSeparator" w:id="0">
    <w:p w14:paraId="0A17FB0D" w14:textId="77777777" w:rsidR="00DB6149" w:rsidRDefault="00DB6149" w:rsidP="00020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24B46" w14:textId="77777777" w:rsidR="00DB6149" w:rsidRDefault="00DB6149" w:rsidP="00020B32">
      <w:pPr>
        <w:spacing w:after="0" w:line="240" w:lineRule="auto"/>
      </w:pPr>
      <w:r>
        <w:separator/>
      </w:r>
    </w:p>
  </w:footnote>
  <w:footnote w:type="continuationSeparator" w:id="0">
    <w:p w14:paraId="2627902F" w14:textId="77777777" w:rsidR="00DB6149" w:rsidRDefault="00DB6149" w:rsidP="00020B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1579D7"/>
    <w:multiLevelType w:val="hybridMultilevel"/>
    <w:tmpl w:val="4650BE02"/>
    <w:lvl w:ilvl="0" w:tplc="F2600F3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848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F86"/>
    <w:rsid w:val="00020B32"/>
    <w:rsid w:val="00052FDE"/>
    <w:rsid w:val="0008446B"/>
    <w:rsid w:val="001572E9"/>
    <w:rsid w:val="002234C8"/>
    <w:rsid w:val="00266F86"/>
    <w:rsid w:val="00290B2D"/>
    <w:rsid w:val="00385111"/>
    <w:rsid w:val="00417D55"/>
    <w:rsid w:val="004A46F8"/>
    <w:rsid w:val="0059001E"/>
    <w:rsid w:val="00645A32"/>
    <w:rsid w:val="0083137A"/>
    <w:rsid w:val="00855EEC"/>
    <w:rsid w:val="00A042E4"/>
    <w:rsid w:val="00BA2821"/>
    <w:rsid w:val="00BB3586"/>
    <w:rsid w:val="00C72AF3"/>
    <w:rsid w:val="00CF2841"/>
    <w:rsid w:val="00D04178"/>
    <w:rsid w:val="00D1273D"/>
    <w:rsid w:val="00D23E16"/>
    <w:rsid w:val="00DB26B1"/>
    <w:rsid w:val="00DB6149"/>
    <w:rsid w:val="00E51885"/>
    <w:rsid w:val="00F615B1"/>
    <w:rsid w:val="00FF65A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BEB5B"/>
  <w15:chartTrackingRefBased/>
  <w15:docId w15:val="{38CA8B92-E644-4109-8FDA-B0EA7FB1E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AF3"/>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90B2D"/>
    <w:rPr>
      <w:color w:val="0000FF"/>
      <w:u w:val="single"/>
    </w:rPr>
  </w:style>
  <w:style w:type="paragraph" w:styleId="Header">
    <w:name w:val="header"/>
    <w:basedOn w:val="Normal"/>
    <w:link w:val="HeaderChar"/>
    <w:uiPriority w:val="99"/>
    <w:unhideWhenUsed/>
    <w:rsid w:val="00020B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0B32"/>
    <w:rPr>
      <w:rFonts w:cs="Mangal"/>
    </w:rPr>
  </w:style>
  <w:style w:type="paragraph" w:styleId="Footer">
    <w:name w:val="footer"/>
    <w:basedOn w:val="Normal"/>
    <w:link w:val="FooterChar"/>
    <w:uiPriority w:val="99"/>
    <w:unhideWhenUsed/>
    <w:rsid w:val="00020B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0B32"/>
    <w:rPr>
      <w:rFonts w:cs="Mangal"/>
    </w:rPr>
  </w:style>
  <w:style w:type="table" w:styleId="TableGrid">
    <w:name w:val="Table Grid"/>
    <w:basedOn w:val="TableNormal"/>
    <w:uiPriority w:val="39"/>
    <w:rsid w:val="00020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7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kriti batra</dc:creator>
  <cp:keywords/>
  <dc:description/>
  <cp:lastModifiedBy>amit singh</cp:lastModifiedBy>
  <cp:revision>6</cp:revision>
  <dcterms:created xsi:type="dcterms:W3CDTF">2023-01-30T20:18:00Z</dcterms:created>
  <dcterms:modified xsi:type="dcterms:W3CDTF">2023-01-31T07:40:00Z</dcterms:modified>
</cp:coreProperties>
</file>