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9A5C" w14:textId="77777777" w:rsidR="00631DEA" w:rsidRDefault="00631DEA" w:rsidP="00631DEA">
      <w:pPr>
        <w:jc w:val="center"/>
        <w:rPr>
          <w:rFonts w:ascii="Arial" w:hAnsi="Arial" w:cs="Arial"/>
          <w:b/>
          <w:bCs/>
          <w:sz w:val="28"/>
          <w:szCs w:val="28"/>
        </w:rPr>
      </w:pPr>
      <w:r w:rsidRPr="00DC1849">
        <w:rPr>
          <w:rFonts w:ascii="Arial" w:hAnsi="Arial" w:cs="Arial"/>
          <w:b/>
          <w:bCs/>
          <w:sz w:val="28"/>
          <w:szCs w:val="28"/>
        </w:rPr>
        <w:t>City of Wagner</w:t>
      </w:r>
    </w:p>
    <w:p w14:paraId="2DFCE30E" w14:textId="38967E76" w:rsidR="00EF5C55" w:rsidRPr="00DC1849" w:rsidRDefault="00EF5C55" w:rsidP="00631DEA">
      <w:pPr>
        <w:jc w:val="center"/>
        <w:rPr>
          <w:rFonts w:ascii="Arial" w:hAnsi="Arial" w:cs="Arial"/>
          <w:b/>
          <w:bCs/>
          <w:sz w:val="28"/>
          <w:szCs w:val="28"/>
        </w:rPr>
      </w:pPr>
      <w:r>
        <w:rPr>
          <w:rFonts w:ascii="Arial" w:hAnsi="Arial" w:cs="Arial"/>
          <w:b/>
          <w:bCs/>
          <w:sz w:val="28"/>
          <w:szCs w:val="28"/>
        </w:rPr>
        <w:t>Board of Adjustment</w:t>
      </w:r>
      <w:r w:rsidR="00A54C20">
        <w:rPr>
          <w:rFonts w:ascii="Arial" w:hAnsi="Arial" w:cs="Arial"/>
          <w:b/>
          <w:bCs/>
          <w:sz w:val="28"/>
          <w:szCs w:val="28"/>
        </w:rPr>
        <w:t xml:space="preserve"> Meeting </w:t>
      </w:r>
    </w:p>
    <w:p w14:paraId="215C4DCC" w14:textId="1B19AAD6" w:rsidR="00631DEA" w:rsidRPr="00DC1849" w:rsidRDefault="00A54C20" w:rsidP="00631DEA">
      <w:pPr>
        <w:jc w:val="center"/>
        <w:rPr>
          <w:rFonts w:ascii="Arial" w:hAnsi="Arial" w:cs="Arial"/>
          <w:b/>
          <w:bCs/>
          <w:sz w:val="28"/>
          <w:szCs w:val="28"/>
        </w:rPr>
      </w:pPr>
      <w:r>
        <w:rPr>
          <w:rFonts w:ascii="Arial" w:hAnsi="Arial" w:cs="Arial"/>
          <w:b/>
          <w:bCs/>
          <w:sz w:val="28"/>
          <w:szCs w:val="28"/>
        </w:rPr>
        <w:t>Monday</w:t>
      </w:r>
      <w:r w:rsidR="00631DEA">
        <w:rPr>
          <w:rFonts w:ascii="Arial" w:hAnsi="Arial" w:cs="Arial"/>
          <w:b/>
          <w:bCs/>
          <w:sz w:val="28"/>
          <w:szCs w:val="28"/>
        </w:rPr>
        <w:t xml:space="preserve"> </w:t>
      </w:r>
      <w:r w:rsidR="00E44855">
        <w:rPr>
          <w:rFonts w:ascii="Arial" w:hAnsi="Arial" w:cs="Arial"/>
          <w:b/>
          <w:bCs/>
          <w:sz w:val="28"/>
          <w:szCs w:val="28"/>
        </w:rPr>
        <w:t>March 2nd</w:t>
      </w:r>
      <w:r w:rsidR="00631DEA">
        <w:rPr>
          <w:rFonts w:ascii="Arial" w:hAnsi="Arial" w:cs="Arial"/>
          <w:b/>
          <w:bCs/>
          <w:sz w:val="28"/>
          <w:szCs w:val="28"/>
        </w:rPr>
        <w:t>, 202</w:t>
      </w:r>
      <w:r w:rsidR="00E44855">
        <w:rPr>
          <w:rFonts w:ascii="Arial" w:hAnsi="Arial" w:cs="Arial"/>
          <w:b/>
          <w:bCs/>
          <w:sz w:val="28"/>
          <w:szCs w:val="28"/>
        </w:rPr>
        <w:t>6</w:t>
      </w:r>
    </w:p>
    <w:p w14:paraId="6D215177" w14:textId="0EF69604" w:rsidR="00631DEA" w:rsidRPr="00DC1849" w:rsidRDefault="00631DEA" w:rsidP="00631DEA">
      <w:pPr>
        <w:jc w:val="center"/>
        <w:rPr>
          <w:rFonts w:ascii="Arial" w:hAnsi="Arial" w:cs="Arial"/>
          <w:b/>
          <w:bCs/>
          <w:sz w:val="28"/>
          <w:szCs w:val="28"/>
        </w:rPr>
      </w:pPr>
      <w:r w:rsidRPr="00DC1849">
        <w:rPr>
          <w:rFonts w:ascii="Arial" w:hAnsi="Arial" w:cs="Arial"/>
          <w:b/>
          <w:bCs/>
          <w:sz w:val="28"/>
          <w:szCs w:val="28"/>
        </w:rPr>
        <w:t xml:space="preserve">Wagner </w:t>
      </w:r>
      <w:r w:rsidR="00B7547D">
        <w:rPr>
          <w:rFonts w:ascii="Arial" w:hAnsi="Arial" w:cs="Arial"/>
          <w:b/>
          <w:bCs/>
          <w:sz w:val="28"/>
          <w:szCs w:val="28"/>
        </w:rPr>
        <w:t>City Hall</w:t>
      </w:r>
    </w:p>
    <w:p w14:paraId="323F3193" w14:textId="31BBBE1C" w:rsidR="00631DEA" w:rsidRPr="00DC1849" w:rsidRDefault="00A33EC5" w:rsidP="00631DEA">
      <w:pPr>
        <w:jc w:val="center"/>
        <w:rPr>
          <w:rFonts w:ascii="Arial" w:hAnsi="Arial" w:cs="Arial"/>
          <w:b/>
          <w:bCs/>
          <w:sz w:val="28"/>
          <w:szCs w:val="28"/>
        </w:rPr>
      </w:pPr>
      <w:r>
        <w:rPr>
          <w:rFonts w:ascii="Arial" w:hAnsi="Arial" w:cs="Arial"/>
          <w:b/>
          <w:bCs/>
          <w:sz w:val="28"/>
          <w:szCs w:val="28"/>
        </w:rPr>
        <w:t>5</w:t>
      </w:r>
      <w:r w:rsidR="00325C64">
        <w:rPr>
          <w:rFonts w:ascii="Arial" w:hAnsi="Arial" w:cs="Arial"/>
          <w:b/>
          <w:bCs/>
          <w:sz w:val="28"/>
          <w:szCs w:val="28"/>
        </w:rPr>
        <w:t>:</w:t>
      </w:r>
      <w:r w:rsidR="007859FB">
        <w:rPr>
          <w:rFonts w:ascii="Arial" w:hAnsi="Arial" w:cs="Arial"/>
          <w:b/>
          <w:bCs/>
          <w:sz w:val="28"/>
          <w:szCs w:val="28"/>
        </w:rPr>
        <w:t>30</w:t>
      </w:r>
      <w:r w:rsidR="00631DEA">
        <w:rPr>
          <w:rFonts w:ascii="Arial" w:hAnsi="Arial" w:cs="Arial"/>
          <w:b/>
          <w:bCs/>
          <w:sz w:val="28"/>
          <w:szCs w:val="28"/>
        </w:rPr>
        <w:t xml:space="preserve"> PM</w:t>
      </w:r>
    </w:p>
    <w:p w14:paraId="3D5DAB3F" w14:textId="77777777" w:rsidR="00631DEA" w:rsidRPr="00DC1849" w:rsidRDefault="00631DEA" w:rsidP="00631DEA">
      <w:pPr>
        <w:jc w:val="center"/>
        <w:rPr>
          <w:rFonts w:ascii="Arial" w:hAnsi="Arial" w:cs="Arial"/>
          <w:sz w:val="28"/>
          <w:szCs w:val="28"/>
        </w:rPr>
      </w:pPr>
    </w:p>
    <w:p w14:paraId="4D7F575E" w14:textId="77777777" w:rsidR="00631DEA" w:rsidRDefault="00631DEA" w:rsidP="00631DEA">
      <w:pPr>
        <w:jc w:val="center"/>
        <w:rPr>
          <w:rFonts w:ascii="Arial" w:hAnsi="Arial" w:cs="Arial"/>
        </w:rPr>
      </w:pPr>
    </w:p>
    <w:p w14:paraId="294795EE" w14:textId="77777777" w:rsidR="00631DEA" w:rsidRDefault="00631DEA" w:rsidP="00631DEA">
      <w:pPr>
        <w:jc w:val="center"/>
        <w:rPr>
          <w:rFonts w:ascii="Arial" w:hAnsi="Arial" w:cs="Arial"/>
        </w:rPr>
      </w:pPr>
    </w:p>
    <w:p w14:paraId="3A4F8AB3" w14:textId="77777777" w:rsidR="00631DEA" w:rsidRDefault="00631DEA" w:rsidP="00631DEA">
      <w:pPr>
        <w:rPr>
          <w:rFonts w:ascii="Arial" w:hAnsi="Arial" w:cs="Arial"/>
        </w:rPr>
      </w:pPr>
      <w:r>
        <w:rPr>
          <w:rFonts w:ascii="Arial" w:hAnsi="Arial" w:cs="Arial"/>
        </w:rPr>
        <w:t>***</w:t>
      </w:r>
      <w:r>
        <w:rPr>
          <w:rFonts w:ascii="Arial" w:hAnsi="Arial" w:cs="Arial"/>
        </w:rPr>
        <w:tab/>
        <w:t xml:space="preserve">Pledge of Allegiance. </w:t>
      </w:r>
    </w:p>
    <w:p w14:paraId="1888DA8F" w14:textId="77777777" w:rsidR="00631DEA" w:rsidRDefault="00631DEA" w:rsidP="00631DEA">
      <w:pPr>
        <w:rPr>
          <w:rFonts w:ascii="Arial" w:hAnsi="Arial" w:cs="Arial"/>
        </w:rPr>
      </w:pPr>
    </w:p>
    <w:p w14:paraId="55355825" w14:textId="77777777" w:rsidR="00631DEA" w:rsidRDefault="00631DEA" w:rsidP="00631DEA">
      <w:pPr>
        <w:rPr>
          <w:rFonts w:ascii="Arial" w:hAnsi="Arial" w:cs="Arial"/>
        </w:rPr>
      </w:pPr>
      <w:r>
        <w:rPr>
          <w:rFonts w:ascii="Arial" w:hAnsi="Arial" w:cs="Arial"/>
        </w:rPr>
        <w:t>***</w:t>
      </w:r>
      <w:r>
        <w:rPr>
          <w:rFonts w:ascii="Arial" w:hAnsi="Arial" w:cs="Arial"/>
        </w:rPr>
        <w:tab/>
        <w:t>Conflict of Interest Declaration.</w:t>
      </w:r>
    </w:p>
    <w:p w14:paraId="7A83661E" w14:textId="77777777" w:rsidR="00631DEA" w:rsidRDefault="00631DEA" w:rsidP="00631DEA">
      <w:pPr>
        <w:rPr>
          <w:rFonts w:ascii="Arial" w:hAnsi="Arial" w:cs="Arial"/>
        </w:rPr>
      </w:pPr>
    </w:p>
    <w:p w14:paraId="1DF19592" w14:textId="77777777" w:rsidR="00631DEA" w:rsidRPr="00BB67A2" w:rsidRDefault="00631DEA" w:rsidP="00631DEA">
      <w:pPr>
        <w:rPr>
          <w:rFonts w:ascii="Arial" w:hAnsi="Arial" w:cs="Arial"/>
        </w:rPr>
      </w:pPr>
      <w:r>
        <w:rPr>
          <w:rFonts w:ascii="Arial" w:hAnsi="Arial" w:cs="Arial"/>
        </w:rPr>
        <w:t>***</w:t>
      </w:r>
      <w:r>
        <w:rPr>
          <w:rFonts w:ascii="Arial" w:hAnsi="Arial" w:cs="Arial"/>
        </w:rPr>
        <w:tab/>
        <w:t>Approval of Agenda.</w:t>
      </w:r>
    </w:p>
    <w:p w14:paraId="5803C181" w14:textId="77777777" w:rsidR="00631DEA" w:rsidRDefault="00631DEA" w:rsidP="00631DEA">
      <w:pPr>
        <w:rPr>
          <w:rFonts w:ascii="Arial" w:hAnsi="Arial" w:cs="Arial"/>
        </w:rPr>
      </w:pPr>
    </w:p>
    <w:p w14:paraId="70790D7F" w14:textId="77777777" w:rsidR="001B765C" w:rsidRDefault="001B765C" w:rsidP="001B765C">
      <w:pPr>
        <w:ind w:left="720" w:hanging="720"/>
        <w:rPr>
          <w:rFonts w:ascii="Arial" w:hAnsi="Arial" w:cs="Arial"/>
          <w:i/>
          <w:iCs/>
        </w:rPr>
      </w:pPr>
      <w:bookmarkStart w:id="0" w:name="_Hlk90970342"/>
      <w:r>
        <w:rPr>
          <w:rFonts w:ascii="Arial" w:hAnsi="Arial" w:cs="Arial"/>
        </w:rPr>
        <w:t>***</w:t>
      </w:r>
      <w:r>
        <w:rPr>
          <w:rFonts w:ascii="Arial" w:hAnsi="Arial" w:cs="Arial"/>
        </w:rPr>
        <w:tab/>
        <w:t>Public Comment (</w:t>
      </w:r>
      <w:r>
        <w:rPr>
          <w:rFonts w:ascii="Arial" w:hAnsi="Arial" w:cs="Arial"/>
          <w:i/>
          <w:iCs/>
        </w:rPr>
        <w:t>Public Comment offers an opportunity for anyone NOT listed on the agenda to address the planning board. Speaking time will be limited to 3 minutes. No action will be taken on questions or items not on the agenda)</w:t>
      </w:r>
    </w:p>
    <w:p w14:paraId="6F07C455" w14:textId="77777777" w:rsidR="001B765C" w:rsidRDefault="001B765C" w:rsidP="001B765C">
      <w:pPr>
        <w:rPr>
          <w:rFonts w:ascii="Arial" w:hAnsi="Arial" w:cs="Arial"/>
          <w:i/>
          <w:iCs/>
        </w:rPr>
      </w:pPr>
    </w:p>
    <w:p w14:paraId="1803F32F" w14:textId="77777777" w:rsidR="001B765C" w:rsidRDefault="001B765C" w:rsidP="001B765C">
      <w:pPr>
        <w:ind w:left="720" w:hanging="720"/>
        <w:rPr>
          <w:rFonts w:ascii="Arial" w:hAnsi="Arial" w:cs="Arial"/>
        </w:rPr>
      </w:pPr>
      <w:r>
        <w:rPr>
          <w:rFonts w:ascii="Arial" w:hAnsi="Arial" w:cs="Arial"/>
          <w:i/>
          <w:iCs/>
        </w:rPr>
        <w:t>***</w:t>
      </w:r>
      <w:r>
        <w:rPr>
          <w:rFonts w:ascii="Arial" w:hAnsi="Arial" w:cs="Arial"/>
          <w:i/>
          <w:iCs/>
        </w:rPr>
        <w:tab/>
      </w:r>
      <w:r>
        <w:rPr>
          <w:rFonts w:ascii="Arial" w:hAnsi="Arial" w:cs="Arial"/>
        </w:rPr>
        <w:t xml:space="preserve">Public </w:t>
      </w:r>
      <w:bookmarkStart w:id="1" w:name="_Hlk209516539"/>
      <w:r>
        <w:rPr>
          <w:rFonts w:ascii="Arial" w:hAnsi="Arial" w:cs="Arial"/>
        </w:rPr>
        <w:t xml:space="preserve">Hearing on an application for a </w:t>
      </w:r>
      <w:bookmarkEnd w:id="1"/>
      <w:r>
        <w:rPr>
          <w:rFonts w:ascii="Arial" w:hAnsi="Arial" w:cs="Arial"/>
        </w:rPr>
        <w:t>variance request by Dan and Kelly Cimpl for a garage on an empty lot on property located at the east ½ of lot 5 of Wagner Country Estates a subdivision of a portion of the southeast quarter of the southeast quarter of section 32 township 96 north, range 63 west of the 5</w:t>
      </w:r>
      <w:r>
        <w:rPr>
          <w:rFonts w:ascii="Arial" w:hAnsi="Arial" w:cs="Arial"/>
          <w:vertAlign w:val="superscript"/>
        </w:rPr>
        <w:t>th</w:t>
      </w:r>
      <w:r>
        <w:rPr>
          <w:rFonts w:ascii="Arial" w:hAnsi="Arial" w:cs="Arial"/>
        </w:rPr>
        <w:t xml:space="preserve"> p.m. city of Wagner Charles Mix County South Dakota.  The variance is 500 square feet and a 4-foot height variance.</w:t>
      </w:r>
    </w:p>
    <w:p w14:paraId="6A9500C1" w14:textId="77777777" w:rsidR="001B765C" w:rsidRDefault="001B765C" w:rsidP="001B765C">
      <w:pPr>
        <w:ind w:left="720" w:hanging="720"/>
        <w:rPr>
          <w:rFonts w:ascii="Arial" w:hAnsi="Arial" w:cs="Arial"/>
        </w:rPr>
      </w:pPr>
    </w:p>
    <w:p w14:paraId="714ACC2B" w14:textId="77777777" w:rsidR="001B765C" w:rsidRDefault="001B765C" w:rsidP="001B765C">
      <w:pPr>
        <w:ind w:left="720" w:hanging="720"/>
        <w:rPr>
          <w:rFonts w:ascii="Arial" w:hAnsi="Arial" w:cs="Arial"/>
        </w:rPr>
      </w:pPr>
      <w:r>
        <w:rPr>
          <w:rFonts w:ascii="Arial" w:hAnsi="Arial" w:cs="Arial"/>
        </w:rPr>
        <w:t>***</w:t>
      </w:r>
      <w:r>
        <w:rPr>
          <w:rFonts w:ascii="Arial" w:hAnsi="Arial" w:cs="Arial"/>
        </w:rPr>
        <w:tab/>
        <w:t>Consideration/ Discussion on an application for a variance request by Dan and Kelly Cimpl for a garage on an empty lot on property located at the east ½ of lot 5 of Wagner Country Estates a subdivision of a portion of the southeast quarter of the southeast quarter of section 32 township 96 north, range 63 west of the 5</w:t>
      </w:r>
      <w:r>
        <w:rPr>
          <w:rFonts w:ascii="Arial" w:hAnsi="Arial" w:cs="Arial"/>
          <w:vertAlign w:val="superscript"/>
        </w:rPr>
        <w:t>th</w:t>
      </w:r>
      <w:r>
        <w:rPr>
          <w:rFonts w:ascii="Arial" w:hAnsi="Arial" w:cs="Arial"/>
        </w:rPr>
        <w:t xml:space="preserve"> p.m. city of Wagner Charles Mix County South Dakota.  The variance is 500 square feet and a 4-foot height variance.</w:t>
      </w:r>
    </w:p>
    <w:p w14:paraId="73E3F606" w14:textId="77777777" w:rsidR="00097450" w:rsidRDefault="00097450" w:rsidP="00631DEA">
      <w:pPr>
        <w:ind w:left="720" w:hanging="720"/>
        <w:rPr>
          <w:rFonts w:ascii="Arial" w:hAnsi="Arial" w:cs="Arial"/>
        </w:rPr>
      </w:pPr>
    </w:p>
    <w:p w14:paraId="4F8D079F" w14:textId="559FF0C1" w:rsidR="00631DEA" w:rsidRDefault="00631DEA" w:rsidP="00631DEA">
      <w:pPr>
        <w:ind w:left="720" w:hanging="720"/>
        <w:rPr>
          <w:rFonts w:ascii="Arial" w:hAnsi="Arial" w:cs="Arial"/>
        </w:rPr>
      </w:pPr>
      <w:r>
        <w:rPr>
          <w:rFonts w:ascii="Arial" w:hAnsi="Arial" w:cs="Arial"/>
        </w:rPr>
        <w:t>***       Adjournment</w:t>
      </w:r>
    </w:p>
    <w:bookmarkEnd w:id="0"/>
    <w:p w14:paraId="1707BFE0" w14:textId="77777777" w:rsidR="00631DEA" w:rsidRDefault="00631DEA" w:rsidP="00631DEA">
      <w:pPr>
        <w:rPr>
          <w:rFonts w:ascii="Arial" w:hAnsi="Arial" w:cs="Arial"/>
          <w:b/>
          <w:i/>
          <w:color w:val="FF0000"/>
          <w:sz w:val="28"/>
          <w:szCs w:val="28"/>
          <w:u w:val="single"/>
        </w:rPr>
      </w:pPr>
    </w:p>
    <w:p w14:paraId="1F58C29A" w14:textId="77777777" w:rsidR="00631DEA" w:rsidRDefault="00631DEA" w:rsidP="00631DEA">
      <w:pPr>
        <w:rPr>
          <w:rFonts w:ascii="Arial" w:hAnsi="Arial" w:cs="Arial"/>
          <w:b/>
          <w:i/>
          <w:color w:val="FF0000"/>
          <w:sz w:val="28"/>
          <w:szCs w:val="28"/>
          <w:u w:val="single"/>
        </w:rPr>
      </w:pPr>
    </w:p>
    <w:p w14:paraId="2B2E59B3" w14:textId="77777777" w:rsidR="00631DEA" w:rsidRPr="00C964D4" w:rsidRDefault="00631DEA" w:rsidP="00631DEA">
      <w:pPr>
        <w:rPr>
          <w:rFonts w:ascii="Arial" w:hAnsi="Arial" w:cs="Arial"/>
          <w:b/>
          <w:i/>
          <w:color w:val="FF0000"/>
          <w:sz w:val="28"/>
          <w:szCs w:val="28"/>
          <w:u w:val="single"/>
        </w:rPr>
      </w:pPr>
      <w:r w:rsidRPr="00C964D4">
        <w:rPr>
          <w:rFonts w:ascii="Arial" w:hAnsi="Arial" w:cs="Arial"/>
          <w:b/>
          <w:i/>
          <w:color w:val="FF0000"/>
          <w:sz w:val="28"/>
          <w:szCs w:val="28"/>
          <w:u w:val="single"/>
        </w:rPr>
        <w:t>***</w:t>
      </w:r>
      <w:r w:rsidRPr="00C964D4">
        <w:rPr>
          <w:rFonts w:ascii="Arial" w:hAnsi="Arial" w:cs="Arial"/>
          <w:b/>
          <w:i/>
          <w:color w:val="FF0000"/>
          <w:sz w:val="28"/>
          <w:szCs w:val="28"/>
          <w:u w:val="single"/>
        </w:rPr>
        <w:tab/>
        <w:t>Note:  This agenda is subject to change 24 hours prior to council meeting.  SDCL 1-25-1.1 states that in order for the council to take action on an item, the city office must be notified at least 24 hours in advance of the meeting, stating the item to be considered.  Public comments are welcome, but no action can be taken by the council on comments received at the meeting.</w:t>
      </w:r>
    </w:p>
    <w:p w14:paraId="2C33F402" w14:textId="77777777" w:rsidR="00631DEA" w:rsidRDefault="00631DEA" w:rsidP="00631DEA">
      <w:pPr>
        <w:pStyle w:val="NoSpacing"/>
        <w:rPr>
          <w:rFonts w:ascii="Arial" w:hAnsi="Arial" w:cs="Arial"/>
          <w:sz w:val="24"/>
          <w:szCs w:val="24"/>
        </w:rPr>
      </w:pPr>
    </w:p>
    <w:p w14:paraId="6024AB3E" w14:textId="77777777" w:rsidR="00631DEA" w:rsidRDefault="00631DEA" w:rsidP="00631DEA">
      <w:pPr>
        <w:pStyle w:val="NoSpacing"/>
        <w:rPr>
          <w:rFonts w:ascii="Arial" w:hAnsi="Arial" w:cs="Arial"/>
          <w:sz w:val="24"/>
          <w:szCs w:val="24"/>
        </w:rPr>
      </w:pPr>
    </w:p>
    <w:p w14:paraId="79CA6467" w14:textId="77777777" w:rsidR="00631DEA" w:rsidRPr="005706D2" w:rsidRDefault="00631DEA" w:rsidP="00631DEA">
      <w:pPr>
        <w:tabs>
          <w:tab w:val="left" w:pos="720"/>
          <w:tab w:val="left" w:pos="4320"/>
          <w:tab w:val="right" w:pos="7200"/>
        </w:tabs>
        <w:autoSpaceDE w:val="0"/>
        <w:autoSpaceDN w:val="0"/>
        <w:adjustRightInd w:val="0"/>
        <w:rPr>
          <w:rFonts w:ascii="Arial" w:hAnsi="Arial" w:cs="Arial"/>
        </w:rPr>
      </w:pPr>
      <w:r w:rsidRPr="005706D2">
        <w:rPr>
          <w:rFonts w:ascii="Arial" w:hAnsi="Arial" w:cs="Arial"/>
        </w:rPr>
        <w:t>“This institution is an equal opportunity provider.”</w:t>
      </w:r>
    </w:p>
    <w:p w14:paraId="647ABF6C" w14:textId="77777777" w:rsidR="00631DEA" w:rsidRDefault="00631DEA" w:rsidP="00631DEA">
      <w:pPr>
        <w:pStyle w:val="NoSpacing"/>
        <w:rPr>
          <w:rFonts w:ascii="Arial" w:hAnsi="Arial" w:cs="Arial"/>
          <w:sz w:val="24"/>
          <w:szCs w:val="24"/>
        </w:rPr>
      </w:pPr>
    </w:p>
    <w:p w14:paraId="18F80FC5" w14:textId="77777777" w:rsidR="009507B9" w:rsidRDefault="009507B9"/>
    <w:sectPr w:rsidR="009507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EA"/>
    <w:rsid w:val="00097450"/>
    <w:rsid w:val="001B765C"/>
    <w:rsid w:val="002E0CF9"/>
    <w:rsid w:val="003202CC"/>
    <w:rsid w:val="00325C64"/>
    <w:rsid w:val="0048157D"/>
    <w:rsid w:val="00631DEA"/>
    <w:rsid w:val="0066075D"/>
    <w:rsid w:val="007859FB"/>
    <w:rsid w:val="007E44C8"/>
    <w:rsid w:val="009507B9"/>
    <w:rsid w:val="00A33EC5"/>
    <w:rsid w:val="00A54C20"/>
    <w:rsid w:val="00B7547D"/>
    <w:rsid w:val="00CD7BD4"/>
    <w:rsid w:val="00E44855"/>
    <w:rsid w:val="00E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D399"/>
  <w15:chartTrackingRefBased/>
  <w15:docId w15:val="{1FBD1E2D-D080-4687-88FA-43B04475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D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1DE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315</Words>
  <Characters>1444</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CityClerk</dc:creator>
  <cp:keywords/>
  <dc:description/>
  <cp:lastModifiedBy>Kesa Alexander</cp:lastModifiedBy>
  <cp:revision>17</cp:revision>
  <cp:lastPrinted>2022-07-22T14:26:00Z</cp:lastPrinted>
  <dcterms:created xsi:type="dcterms:W3CDTF">2022-02-15T14:42:00Z</dcterms:created>
  <dcterms:modified xsi:type="dcterms:W3CDTF">2026-02-23T19:29:00Z</dcterms:modified>
</cp:coreProperties>
</file>