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2X WPRA World Champion, 5X NFR Qualifier, Kelly Kaminski teams up with Barrel Futurity World Record holder and International barrel racing Clinician/competitor/event producer Lance Graves for the first ever “Cowgirl Tuff/B.Tuff Youth Championship barrel ra</w:t>
      </w:r>
      <w:r>
        <w:rPr>
          <w:sz w:val="32"/>
          <w:szCs w:val="32"/>
        </w:rPr>
        <w:t xml:space="preserve">ce” at the February 12-18, 2018 Lance Graves International Championship barrel race held at the iconic Lazy E Arena in Guthrie, Oklahoma. </w:t>
      </w:r>
    </w:p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 xml:space="preserve">Kelly Kaminski and her horse, Rocky (Rockem Sockem Go) dominated professional barrel racing for over 5 years, in the </w:t>
      </w:r>
      <w:r>
        <w:rPr>
          <w:sz w:val="32"/>
          <w:szCs w:val="32"/>
        </w:rPr>
        <w:t>early 2000’s.  After retiring Rocky, Kelly, a former school teacher, focused on raising her daughter, Kenna and teaching the next generation of barrel racers.</w:t>
      </w:r>
    </w:p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Lance Graves shattered futurity season earnings records on World Champion Famous Silk Panties and</w:t>
      </w:r>
      <w:r>
        <w:rPr>
          <w:sz w:val="32"/>
          <w:szCs w:val="32"/>
        </w:rPr>
        <w:t xml:space="preserve"> gathered another 25 world titles on industry legends like Miss Fortunes Fool, What Fame and Famous Ed to name a few. </w:t>
      </w:r>
    </w:p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 xml:space="preserve">In 2016, Kelly created the KK Run For Vegas races, which are sanctioning qualifiers for the JrNFR Barrel Race.  These events are open to </w:t>
      </w:r>
      <w:r>
        <w:rPr>
          <w:sz w:val="32"/>
          <w:szCs w:val="32"/>
        </w:rPr>
        <w:t>all youth under the age of 16.  There are 2 age groups, 11 and Under (Juniors) and 12-16 (Seniors).  These qualifiers</w:t>
      </w:r>
      <w:r>
        <w:rPr>
          <w:sz w:val="32"/>
          <w:szCs w:val="32"/>
        </w:rPr>
        <w:t xml:space="preserve"> are held across the country and even in Mexico and Australia.</w:t>
      </w:r>
    </w:p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In 2017, The JrNFR will be held in Las Vegas, NV, December 12-16  where 120</w:t>
      </w:r>
      <w:r>
        <w:rPr>
          <w:sz w:val="32"/>
          <w:szCs w:val="32"/>
        </w:rPr>
        <w:t xml:space="preserve"> contestants will compete for over $130K in cash and prizes!</w:t>
      </w:r>
    </w:p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Graves, a longtime event producer and barrel racing promoter, has teamed up with Micah McKinney</w:t>
      </w:r>
      <w:r>
        <w:rPr>
          <w:sz w:val="32"/>
          <w:szCs w:val="32"/>
        </w:rPr>
        <w:t xml:space="preserve">, owner of the Lazy E Arena, to create the one of a kind week long barrel racing spectacular “Lance </w:t>
      </w:r>
      <w:r>
        <w:rPr>
          <w:sz w:val="32"/>
          <w:szCs w:val="32"/>
        </w:rPr>
        <w:t xml:space="preserve">Graves International Championships!” </w:t>
      </w:r>
    </w:p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Kelly is proud to announce the partnership with Lance Graves and the LGI Barrel Race in Guthrie, Ok. w</w:t>
      </w:r>
      <w:r>
        <w:rPr>
          <w:sz w:val="32"/>
          <w:szCs w:val="32"/>
        </w:rPr>
        <w:t xml:space="preserve">here a KK Run For Vegas Qualifier will be </w:t>
      </w:r>
      <w:r>
        <w:rPr>
          <w:sz w:val="32"/>
          <w:szCs w:val="32"/>
        </w:rPr>
        <w:t xml:space="preserve">held on </w:t>
      </w:r>
      <w:r>
        <w:rPr>
          <w:sz w:val="32"/>
          <w:szCs w:val="32"/>
        </w:rPr>
        <w:t>Feb. 17, 2018.</w:t>
      </w:r>
    </w:p>
    <w:p w:rsidR="003924BB" w:rsidRDefault="00391687">
      <w:pPr>
        <w:pStyle w:val="normal0"/>
        <w:rPr>
          <w:sz w:val="32"/>
          <w:szCs w:val="32"/>
        </w:rPr>
      </w:pPr>
      <w:bookmarkStart w:id="0" w:name="_4nfkftrmgtod" w:colFirst="0" w:colLast="0"/>
      <w:bookmarkEnd w:id="0"/>
      <w:r>
        <w:rPr>
          <w:sz w:val="32"/>
          <w:szCs w:val="32"/>
        </w:rPr>
        <w:lastRenderedPageBreak/>
        <w:t xml:space="preserve"> “This is an exciting thing for our barrel racing youth! </w:t>
      </w:r>
      <w:r>
        <w:rPr>
          <w:sz w:val="32"/>
          <w:szCs w:val="32"/>
        </w:rPr>
        <w:t>Both Lance and I are committed to helping the future of our sport.  We both are very passionate about our love of horses, kids and our sport of barrel racing, so it was just a natural thing for us to partner on!”</w:t>
      </w:r>
    </w:p>
    <w:p w:rsidR="003924BB" w:rsidRDefault="00391687">
      <w:pPr>
        <w:pStyle w:val="normal0"/>
        <w:rPr>
          <w:sz w:val="32"/>
          <w:szCs w:val="32"/>
        </w:rPr>
      </w:pPr>
      <w:bookmarkStart w:id="1" w:name="_f8702t4ujomi" w:colFirst="0" w:colLast="0"/>
      <w:bookmarkEnd w:id="1"/>
      <w:r>
        <w:rPr>
          <w:sz w:val="32"/>
          <w:szCs w:val="32"/>
        </w:rPr>
        <w:t>“Kelly and I have always been dedicated, co</w:t>
      </w:r>
      <w:r>
        <w:rPr>
          <w:sz w:val="32"/>
          <w:szCs w:val="32"/>
        </w:rPr>
        <w:t xml:space="preserve">mpetitive barrel racers ourselves and as parents of barrel racing prodigy, we want to offer opportunities for these young people to showcase their talents and also have a goal to strive for while developing their horsemanship skills.” </w:t>
      </w:r>
    </w:p>
    <w:p w:rsidR="003924BB" w:rsidRDefault="00391687">
      <w:pPr>
        <w:pStyle w:val="normal0"/>
        <w:rPr>
          <w:sz w:val="32"/>
          <w:szCs w:val="32"/>
        </w:rPr>
      </w:pPr>
      <w:bookmarkStart w:id="2" w:name="_gjdgxs" w:colFirst="0" w:colLast="0"/>
      <w:bookmarkEnd w:id="2"/>
      <w:r>
        <w:rPr>
          <w:sz w:val="32"/>
          <w:szCs w:val="32"/>
        </w:rPr>
        <w:t>The Cowgirl Tuff/B.T</w:t>
      </w:r>
      <w:r>
        <w:rPr>
          <w:sz w:val="32"/>
          <w:szCs w:val="32"/>
        </w:rPr>
        <w:t xml:space="preserve">uff LGI Youth Championship will be an 16 &amp; under, 1 go round 4D barrel race featuring  $5,000 in added Cash as well as champion awards and will include the KK Run for Vegas/JRNFR approval and division awards! Entry forms are now available at </w:t>
      </w:r>
      <w:hyperlink r:id="rId4">
        <w:r>
          <w:rPr>
            <w:color w:val="1155CC"/>
            <w:sz w:val="32"/>
            <w:szCs w:val="32"/>
            <w:u w:val="single"/>
          </w:rPr>
          <w:t>www.lancegraves.com</w:t>
        </w:r>
      </w:hyperlink>
      <w:r>
        <w:rPr>
          <w:sz w:val="32"/>
          <w:szCs w:val="32"/>
        </w:rPr>
        <w:t xml:space="preserve"> and Facebook Lance Graves International or Contact LGI Secretary Terry Leach at </w:t>
      </w:r>
      <w:hyperlink r:id="rId5">
        <w:r>
          <w:rPr>
            <w:color w:val="1155CC"/>
            <w:sz w:val="32"/>
            <w:szCs w:val="32"/>
            <w:u w:val="single"/>
          </w:rPr>
          <w:t>terrydeeleach@yahoo.com</w:t>
        </w:r>
      </w:hyperlink>
      <w:r>
        <w:rPr>
          <w:sz w:val="32"/>
          <w:szCs w:val="32"/>
        </w:rPr>
        <w:t xml:space="preserve"> or phone 405-570-1212 </w:t>
      </w:r>
    </w:p>
    <w:p w:rsidR="003924BB" w:rsidRDefault="00391687">
      <w:pPr>
        <w:pStyle w:val="normal0"/>
        <w:rPr>
          <w:sz w:val="32"/>
          <w:szCs w:val="32"/>
        </w:rPr>
      </w:pPr>
      <w:r>
        <w:rPr>
          <w:sz w:val="32"/>
          <w:szCs w:val="32"/>
        </w:rPr>
        <w:t>The complete KK Run For Vegas/J</w:t>
      </w:r>
      <w:r>
        <w:rPr>
          <w:sz w:val="32"/>
          <w:szCs w:val="32"/>
        </w:rPr>
        <w:t>rNFR Qualifier schedule will be announced soon.  KKRunForVegas.com</w:t>
      </w:r>
    </w:p>
    <w:sectPr w:rsidR="003924BB" w:rsidSect="003924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924BB"/>
    <w:rsid w:val="00391687"/>
    <w:rsid w:val="0039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924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924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924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24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924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924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924BB"/>
  </w:style>
  <w:style w:type="paragraph" w:styleId="Title">
    <w:name w:val="Title"/>
    <w:basedOn w:val="normal0"/>
    <w:next w:val="normal0"/>
    <w:rsid w:val="003924B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924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rydeeleach@yahoo.com" TargetMode="External"/><Relationship Id="rId4" Type="http://schemas.openxmlformats.org/officeDocument/2006/relationships/hyperlink" Target="http://www.lancegrav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2017-11-29T05:14:00Z</dcterms:created>
  <dcterms:modified xsi:type="dcterms:W3CDTF">2017-11-29T05:19:00Z</dcterms:modified>
</cp:coreProperties>
</file>