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C1AAF" w14:textId="21A6B5D0" w:rsidR="00D51C34" w:rsidRDefault="00D51C34" w:rsidP="00F922E0">
      <w:pPr>
        <w:bidi/>
        <w:spacing w:after="0"/>
        <w:jc w:val="center"/>
      </w:pPr>
      <w:r>
        <w:t>Ctrl. And Click on LINK below</w:t>
      </w:r>
    </w:p>
    <w:p w14:paraId="5321A2CB" w14:textId="6F85BE8D" w:rsidR="00C643C0" w:rsidRDefault="00C67322" w:rsidP="00D51C34">
      <w:pPr>
        <w:bidi/>
        <w:spacing w:after="0"/>
        <w:jc w:val="center"/>
        <w:rPr>
          <w:rStyle w:val="Hyperlink"/>
          <w:color w:val="FFFFFF" w:themeColor="background1"/>
          <w:sz w:val="36"/>
          <w:szCs w:val="36"/>
        </w:rPr>
      </w:pPr>
      <w:hyperlink r:id="rId4" w:history="1">
        <w:r w:rsidRPr="00C67322">
          <w:rPr>
            <w:rStyle w:val="Hyperlink"/>
            <w:color w:val="FFFFFF" w:themeColor="background1"/>
            <w:sz w:val="36"/>
            <w:szCs w:val="36"/>
            <w:highlight w:val="red"/>
          </w:rPr>
          <w:t>Listen to Audio</w:t>
        </w:r>
      </w:hyperlink>
    </w:p>
    <w:p w14:paraId="5DC832EA" w14:textId="1D2258A9" w:rsidR="00C67322" w:rsidRPr="00513F3F" w:rsidRDefault="0083637E" w:rsidP="00D51C34">
      <w:pPr>
        <w:bidi/>
        <w:spacing w:after="0" w:line="240" w:lineRule="auto"/>
        <w:jc w:val="center"/>
        <w:rPr>
          <w:rFonts w:cstheme="minorHAnsi"/>
          <w:b/>
          <w:bCs/>
          <w:sz w:val="24"/>
          <w:szCs w:val="24"/>
          <w:lang w:bidi="ar-JO"/>
        </w:rPr>
      </w:pPr>
      <w:r w:rsidRPr="00513F3F">
        <w:rPr>
          <w:rFonts w:cstheme="minorHAnsi"/>
          <w:b/>
          <w:bCs/>
          <w:sz w:val="24"/>
          <w:szCs w:val="24"/>
          <w:rtl/>
        </w:rPr>
        <w:t xml:space="preserve">ان هذه </w:t>
      </w:r>
      <w:proofErr w:type="spellStart"/>
      <w:r w:rsidRPr="00513F3F">
        <w:rPr>
          <w:rFonts w:cstheme="minorHAnsi"/>
          <w:b/>
          <w:bCs/>
          <w:sz w:val="24"/>
          <w:szCs w:val="24"/>
          <w:rtl/>
        </w:rPr>
        <w:t>الطروباريات</w:t>
      </w:r>
      <w:proofErr w:type="spellEnd"/>
      <w:r w:rsidRPr="00513F3F">
        <w:rPr>
          <w:rFonts w:cstheme="minorHAnsi"/>
          <w:b/>
          <w:bCs/>
          <w:sz w:val="24"/>
          <w:szCs w:val="24"/>
          <w:rtl/>
        </w:rPr>
        <w:t xml:space="preserve"> الثلاث </w:t>
      </w:r>
      <w:proofErr w:type="spellStart"/>
      <w:r w:rsidRPr="00513F3F">
        <w:rPr>
          <w:rFonts w:cstheme="minorHAnsi"/>
          <w:b/>
          <w:bCs/>
          <w:sz w:val="24"/>
          <w:szCs w:val="24"/>
          <w:rtl/>
        </w:rPr>
        <w:t>الخشوعية</w:t>
      </w:r>
      <w:proofErr w:type="spellEnd"/>
      <w:r w:rsidRPr="00513F3F">
        <w:rPr>
          <w:rFonts w:cstheme="minorHAnsi"/>
          <w:b/>
          <w:bCs/>
          <w:sz w:val="24"/>
          <w:szCs w:val="24"/>
          <w:rtl/>
        </w:rPr>
        <w:t xml:space="preserve"> ترتل في كل أحد من </w:t>
      </w:r>
      <w:proofErr w:type="gramStart"/>
      <w:r w:rsidRPr="00513F3F">
        <w:rPr>
          <w:rFonts w:cstheme="minorHAnsi"/>
          <w:b/>
          <w:bCs/>
          <w:sz w:val="24"/>
          <w:szCs w:val="24"/>
          <w:rtl/>
        </w:rPr>
        <w:t>احد</w:t>
      </w:r>
      <w:proofErr w:type="gramEnd"/>
      <w:r w:rsidRPr="00513F3F">
        <w:rPr>
          <w:rFonts w:cstheme="minorHAnsi"/>
          <w:b/>
          <w:bCs/>
          <w:sz w:val="24"/>
          <w:szCs w:val="24"/>
          <w:rtl/>
        </w:rPr>
        <w:t xml:space="preserve"> الفريسي</w:t>
      </w:r>
      <w:r w:rsidR="00D51C34" w:rsidRPr="00513F3F">
        <w:rPr>
          <w:rFonts w:cstheme="minorHAnsi" w:hint="cs"/>
          <w:b/>
          <w:bCs/>
          <w:sz w:val="24"/>
          <w:szCs w:val="24"/>
          <w:rtl/>
        </w:rPr>
        <w:t xml:space="preserve"> </w:t>
      </w:r>
      <w:r w:rsidRPr="00513F3F">
        <w:rPr>
          <w:rFonts w:cstheme="minorHAnsi"/>
          <w:b/>
          <w:bCs/>
          <w:sz w:val="24"/>
          <w:szCs w:val="24"/>
          <w:rtl/>
        </w:rPr>
        <w:t>والعشّار الى الأحد الخامس من الصوم الكبير</w:t>
      </w:r>
      <w:r w:rsidR="00D51C34" w:rsidRPr="00513F3F">
        <w:rPr>
          <w:rFonts w:cstheme="minorHAnsi"/>
          <w:b/>
          <w:bCs/>
          <w:sz w:val="24"/>
          <w:szCs w:val="24"/>
        </w:rPr>
        <w:t xml:space="preserve"> </w:t>
      </w:r>
      <w:r w:rsidR="00D51C34" w:rsidRPr="00513F3F">
        <w:rPr>
          <w:rFonts w:cstheme="minorHAnsi" w:hint="cs"/>
          <w:b/>
          <w:bCs/>
          <w:sz w:val="24"/>
          <w:szCs w:val="24"/>
          <w:rtl/>
          <w:lang w:bidi="ar-JO"/>
        </w:rPr>
        <w:t>في صلاة السحر بعد مزمور 50</w:t>
      </w:r>
    </w:p>
    <w:p w14:paraId="0C129DF7" w14:textId="672B5F65" w:rsidR="00D51C34" w:rsidRPr="00513F3F" w:rsidRDefault="00D51C34" w:rsidP="00D51C34">
      <w:pPr>
        <w:bidi/>
        <w:spacing w:after="0" w:line="240" w:lineRule="auto"/>
        <w:jc w:val="center"/>
        <w:rPr>
          <w:rFonts w:cstheme="minorHAnsi"/>
          <w:b/>
          <w:bCs/>
          <w:sz w:val="18"/>
          <w:szCs w:val="18"/>
          <w:rtl/>
          <w:lang w:bidi="ar-JO"/>
        </w:rPr>
      </w:pPr>
      <w:r w:rsidRPr="00513F3F">
        <w:rPr>
          <w:rFonts w:cstheme="minorHAnsi" w:hint="cs"/>
          <w:b/>
          <w:bCs/>
          <w:sz w:val="18"/>
          <w:szCs w:val="18"/>
          <w:highlight w:val="yellow"/>
          <w:rtl/>
          <w:lang w:bidi="ar-JO"/>
        </w:rPr>
        <w:t>صفحة 548 من كتاب الكنوز الروحية</w:t>
      </w:r>
    </w:p>
    <w:p w14:paraId="0EB0510F" w14:textId="77777777" w:rsidR="00D51C34" w:rsidRPr="00513F3F" w:rsidRDefault="00D51C34" w:rsidP="00D51C34">
      <w:pPr>
        <w:bidi/>
        <w:spacing w:after="0" w:line="240" w:lineRule="auto"/>
        <w:jc w:val="center"/>
        <w:rPr>
          <w:rFonts w:cstheme="minorHAnsi"/>
          <w:b/>
          <w:bCs/>
          <w:sz w:val="28"/>
          <w:szCs w:val="28"/>
          <w:lang w:bidi="ar-J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643C0" w:rsidRPr="00513F3F" w14:paraId="3A0677F1" w14:textId="77777777" w:rsidTr="00C643C0">
        <w:trPr>
          <w:tblCellSpacing w:w="15" w:type="dxa"/>
        </w:trPr>
        <w:tc>
          <w:tcPr>
            <w:tcW w:w="0" w:type="auto"/>
            <w:vAlign w:val="center"/>
            <w:hideMark/>
          </w:tcPr>
          <w:p w14:paraId="645618D1" w14:textId="77777777" w:rsidR="00C643C0" w:rsidRPr="00513F3F" w:rsidRDefault="00C643C0" w:rsidP="00F922E0">
            <w:pPr>
              <w:bidi/>
              <w:spacing w:after="0" w:line="240" w:lineRule="auto"/>
              <w:jc w:val="center"/>
              <w:rPr>
                <w:rFonts w:ascii="Times New Roman" w:eastAsia="Times New Roman" w:hAnsi="Times New Roman" w:cs="Times New Roman"/>
                <w:sz w:val="40"/>
                <w:szCs w:val="40"/>
                <w:rtl/>
              </w:rPr>
            </w:pPr>
            <w:r w:rsidRPr="00513F3F">
              <w:rPr>
                <w:rFonts w:ascii="Times New Roman" w:eastAsia="Times New Roman" w:hAnsi="Times New Roman" w:cs="Times New Roman" w:hint="cs"/>
                <w:sz w:val="40"/>
                <w:szCs w:val="40"/>
                <w:highlight w:val="yellow"/>
                <w:rtl/>
              </w:rPr>
              <w:t xml:space="preserve">المجد للآب </w:t>
            </w:r>
            <w:proofErr w:type="spellStart"/>
            <w:r w:rsidRPr="00513F3F">
              <w:rPr>
                <w:rFonts w:ascii="Times New Roman" w:eastAsia="Times New Roman" w:hAnsi="Times New Roman" w:cs="Times New Roman" w:hint="cs"/>
                <w:sz w:val="40"/>
                <w:szCs w:val="40"/>
                <w:highlight w:val="yellow"/>
                <w:rtl/>
              </w:rPr>
              <w:t>والإبن</w:t>
            </w:r>
            <w:proofErr w:type="spellEnd"/>
            <w:r w:rsidRPr="00513F3F">
              <w:rPr>
                <w:rFonts w:ascii="Times New Roman" w:eastAsia="Times New Roman" w:hAnsi="Times New Roman" w:cs="Times New Roman" w:hint="cs"/>
                <w:sz w:val="40"/>
                <w:szCs w:val="40"/>
                <w:highlight w:val="yellow"/>
                <w:rtl/>
              </w:rPr>
              <w:t xml:space="preserve"> والروح القدس</w:t>
            </w:r>
          </w:p>
          <w:p w14:paraId="5602F3A6" w14:textId="77777777" w:rsidR="00C643C0" w:rsidRPr="00513F3F" w:rsidRDefault="00C643C0" w:rsidP="00F922E0">
            <w:pPr>
              <w:bidi/>
              <w:spacing w:after="0" w:line="240" w:lineRule="auto"/>
              <w:jc w:val="center"/>
              <w:rPr>
                <w:rFonts w:ascii="Times New Roman" w:eastAsia="Times New Roman" w:hAnsi="Times New Roman" w:cs="Times New Roman"/>
                <w:sz w:val="40"/>
                <w:szCs w:val="40"/>
                <w:rtl/>
              </w:rPr>
            </w:pPr>
            <w:r w:rsidRPr="00513F3F">
              <w:rPr>
                <w:rFonts w:ascii="Times New Roman" w:eastAsia="Times New Roman" w:hAnsi="Times New Roman" w:cs="Times New Roman"/>
                <w:sz w:val="40"/>
                <w:szCs w:val="40"/>
                <w:rtl/>
              </w:rPr>
              <w:t>افتح لي أبوابَ التوبة يا واهبَ الحياة</w:t>
            </w:r>
            <w:r w:rsidRPr="00513F3F">
              <w:rPr>
                <w:rFonts w:ascii="Times New Roman" w:eastAsia="Times New Roman" w:hAnsi="Times New Roman" w:cs="Times New Roman"/>
                <w:sz w:val="40"/>
                <w:szCs w:val="40"/>
              </w:rPr>
              <w:t xml:space="preserve">. </w:t>
            </w:r>
            <w:r w:rsidRPr="00513F3F">
              <w:rPr>
                <w:rFonts w:ascii="Times New Roman" w:eastAsia="Times New Roman" w:hAnsi="Times New Roman" w:cs="Times New Roman"/>
                <w:sz w:val="40"/>
                <w:szCs w:val="40"/>
                <w:rtl/>
              </w:rPr>
              <w:t>لأنَ روحي تبتكر الى هيكلِ قُدسِك آتيا بهيكلِ جسدي مدنسا</w:t>
            </w:r>
            <w:r w:rsidR="008B3C62" w:rsidRPr="00513F3F">
              <w:rPr>
                <w:rFonts w:ascii="Times New Roman" w:eastAsia="Times New Roman" w:hAnsi="Times New Roman" w:cs="Times New Roman" w:hint="cs"/>
                <w:sz w:val="40"/>
                <w:szCs w:val="40"/>
                <w:rtl/>
              </w:rPr>
              <w:t>َ</w:t>
            </w:r>
            <w:r w:rsidRPr="00513F3F">
              <w:rPr>
                <w:rFonts w:ascii="Times New Roman" w:eastAsia="Times New Roman" w:hAnsi="Times New Roman" w:cs="Times New Roman"/>
                <w:sz w:val="40"/>
                <w:szCs w:val="40"/>
                <w:rtl/>
              </w:rPr>
              <w:t xml:space="preserve"> بجملته</w:t>
            </w:r>
            <w:r w:rsidRPr="00513F3F">
              <w:rPr>
                <w:rFonts w:ascii="Times New Roman" w:eastAsia="Times New Roman" w:hAnsi="Times New Roman" w:cs="Times New Roman"/>
                <w:sz w:val="40"/>
                <w:szCs w:val="40"/>
              </w:rPr>
              <w:t xml:space="preserve">. </w:t>
            </w:r>
            <w:r w:rsidR="008B3C62" w:rsidRPr="00513F3F">
              <w:rPr>
                <w:rFonts w:ascii="Times New Roman" w:eastAsia="Times New Roman" w:hAnsi="Times New Roman" w:cs="Times New Roman" w:hint="cs"/>
                <w:sz w:val="40"/>
                <w:szCs w:val="40"/>
                <w:rtl/>
              </w:rPr>
              <w:t xml:space="preserve">   </w:t>
            </w:r>
            <w:r w:rsidRPr="00513F3F">
              <w:rPr>
                <w:rFonts w:ascii="Times New Roman" w:eastAsia="Times New Roman" w:hAnsi="Times New Roman" w:cs="Times New Roman"/>
                <w:sz w:val="40"/>
                <w:szCs w:val="40"/>
                <w:rtl/>
              </w:rPr>
              <w:t>لكن بما أنكَ مُتعطفٌ، نقني بتحننِ مراحِمِك</w:t>
            </w:r>
            <w:r w:rsidRPr="00513F3F">
              <w:rPr>
                <w:rFonts w:ascii="Times New Roman" w:eastAsia="Times New Roman" w:hAnsi="Times New Roman" w:cs="Times New Roman"/>
                <w:sz w:val="40"/>
                <w:szCs w:val="40"/>
              </w:rPr>
              <w:t>.</w:t>
            </w:r>
          </w:p>
          <w:p w14:paraId="4A4A0C75" w14:textId="77777777" w:rsidR="00C643C0" w:rsidRPr="00513F3F" w:rsidRDefault="00C643C0" w:rsidP="00F922E0">
            <w:pPr>
              <w:bidi/>
              <w:spacing w:after="0" w:line="240" w:lineRule="auto"/>
              <w:jc w:val="center"/>
              <w:rPr>
                <w:rFonts w:ascii="Times New Roman" w:eastAsia="Times New Roman" w:hAnsi="Times New Roman" w:cs="Times New Roman"/>
                <w:sz w:val="10"/>
                <w:szCs w:val="10"/>
                <w:rtl/>
              </w:rPr>
            </w:pPr>
          </w:p>
          <w:p w14:paraId="15CCC697" w14:textId="77777777" w:rsidR="00C643C0" w:rsidRPr="00513F3F" w:rsidRDefault="00C643C0" w:rsidP="00F922E0">
            <w:pPr>
              <w:bidi/>
              <w:spacing w:after="0" w:line="240" w:lineRule="auto"/>
              <w:jc w:val="center"/>
              <w:rPr>
                <w:rFonts w:ascii="Times New Roman" w:eastAsia="Times New Roman" w:hAnsi="Times New Roman" w:cs="Times New Roman"/>
                <w:sz w:val="40"/>
                <w:szCs w:val="40"/>
                <w:rtl/>
              </w:rPr>
            </w:pPr>
            <w:r w:rsidRPr="00513F3F">
              <w:rPr>
                <w:rFonts w:ascii="Times New Roman" w:eastAsia="Times New Roman" w:hAnsi="Times New Roman" w:cs="Times New Roman"/>
                <w:sz w:val="40"/>
                <w:szCs w:val="40"/>
                <w:highlight w:val="yellow"/>
                <w:rtl/>
              </w:rPr>
              <w:t xml:space="preserve">الآن وكل أوان والى دهر </w:t>
            </w:r>
            <w:proofErr w:type="spellStart"/>
            <w:r w:rsidRPr="00513F3F">
              <w:rPr>
                <w:rFonts w:ascii="Times New Roman" w:eastAsia="Times New Roman" w:hAnsi="Times New Roman" w:cs="Times New Roman"/>
                <w:sz w:val="40"/>
                <w:szCs w:val="40"/>
                <w:highlight w:val="yellow"/>
                <w:rtl/>
              </w:rPr>
              <w:t>الداهرين</w:t>
            </w:r>
            <w:proofErr w:type="spellEnd"/>
            <w:r w:rsidRPr="00513F3F">
              <w:rPr>
                <w:rFonts w:ascii="Times New Roman" w:eastAsia="Times New Roman" w:hAnsi="Times New Roman" w:cs="Times New Roman"/>
                <w:sz w:val="40"/>
                <w:szCs w:val="40"/>
                <w:highlight w:val="yellow"/>
                <w:rtl/>
              </w:rPr>
              <w:t xml:space="preserve"> آمين</w:t>
            </w:r>
          </w:p>
          <w:p w14:paraId="6BEB396A" w14:textId="77777777" w:rsidR="00C643C0" w:rsidRPr="00513F3F" w:rsidRDefault="00C643C0" w:rsidP="00F922E0">
            <w:pPr>
              <w:bidi/>
              <w:spacing w:after="0" w:line="240" w:lineRule="auto"/>
              <w:jc w:val="center"/>
              <w:rPr>
                <w:rFonts w:ascii="Times New Roman" w:eastAsia="Times New Roman" w:hAnsi="Times New Roman" w:cs="Times New Roman"/>
                <w:sz w:val="40"/>
                <w:szCs w:val="40"/>
              </w:rPr>
            </w:pPr>
            <w:r w:rsidRPr="00513F3F">
              <w:rPr>
                <w:rFonts w:ascii="Times New Roman" w:eastAsia="Times New Roman" w:hAnsi="Times New Roman" w:cs="Times New Roman"/>
                <w:sz w:val="40"/>
                <w:szCs w:val="40"/>
                <w:rtl/>
              </w:rPr>
              <w:t>سهلي لي مَناهجَ الخلاص يا والدةَ الاله</w:t>
            </w:r>
            <w:r w:rsidRPr="00513F3F">
              <w:rPr>
                <w:rFonts w:ascii="Times New Roman" w:eastAsia="Times New Roman" w:hAnsi="Times New Roman" w:cs="Times New Roman"/>
                <w:sz w:val="40"/>
                <w:szCs w:val="40"/>
              </w:rPr>
              <w:t xml:space="preserve">. </w:t>
            </w:r>
            <w:r w:rsidRPr="00513F3F">
              <w:rPr>
                <w:rFonts w:ascii="Times New Roman" w:eastAsia="Times New Roman" w:hAnsi="Times New Roman" w:cs="Times New Roman"/>
                <w:sz w:val="40"/>
                <w:szCs w:val="40"/>
                <w:rtl/>
              </w:rPr>
              <w:t xml:space="preserve">لأني قد دنَّستُ نفسي بخطايا سَمِجة وأفنيتُ عمري كلَّهُ </w:t>
            </w:r>
            <w:proofErr w:type="spellStart"/>
            <w:r w:rsidRPr="00513F3F">
              <w:rPr>
                <w:rFonts w:ascii="Times New Roman" w:eastAsia="Times New Roman" w:hAnsi="Times New Roman" w:cs="Times New Roman"/>
                <w:sz w:val="40"/>
                <w:szCs w:val="40"/>
                <w:rtl/>
              </w:rPr>
              <w:t>بالتواني</w:t>
            </w:r>
            <w:proofErr w:type="spellEnd"/>
            <w:r w:rsidRPr="00513F3F">
              <w:rPr>
                <w:rFonts w:ascii="Times New Roman" w:eastAsia="Times New Roman" w:hAnsi="Times New Roman" w:cs="Times New Roman"/>
                <w:sz w:val="40"/>
                <w:szCs w:val="40"/>
              </w:rPr>
              <w:t xml:space="preserve">. </w:t>
            </w:r>
            <w:r w:rsidRPr="00513F3F">
              <w:rPr>
                <w:rFonts w:ascii="Times New Roman" w:eastAsia="Times New Roman" w:hAnsi="Times New Roman" w:cs="Times New Roman"/>
                <w:sz w:val="40"/>
                <w:szCs w:val="40"/>
                <w:rtl/>
              </w:rPr>
              <w:t>لكن بشفاعاتِكِ نقيني من كل رجاسة</w:t>
            </w:r>
          </w:p>
        </w:tc>
      </w:tr>
    </w:tbl>
    <w:p w14:paraId="253429B3" w14:textId="77777777" w:rsidR="00C643C0" w:rsidRPr="00513F3F" w:rsidRDefault="00C643C0" w:rsidP="00F922E0">
      <w:pPr>
        <w:bidi/>
        <w:spacing w:after="0" w:line="240" w:lineRule="auto"/>
        <w:jc w:val="center"/>
        <w:rPr>
          <w:rFonts w:ascii="Times New Roman" w:eastAsia="Times New Roman" w:hAnsi="Times New Roman" w:cs="Times New Roman"/>
          <w:sz w:val="16"/>
          <w:szCs w:val="16"/>
        </w:rPr>
      </w:pPr>
    </w:p>
    <w:p w14:paraId="5D308700" w14:textId="77777777" w:rsidR="008B52E0" w:rsidRPr="00513F3F" w:rsidRDefault="00C643C0" w:rsidP="008B3C62">
      <w:pPr>
        <w:bidi/>
        <w:spacing w:after="0" w:line="240" w:lineRule="auto"/>
        <w:ind w:right="-360"/>
        <w:jc w:val="center"/>
        <w:rPr>
          <w:rFonts w:ascii="Times New Roman" w:eastAsia="Times New Roman" w:hAnsi="Times New Roman" w:cs="Times New Roman"/>
          <w:sz w:val="40"/>
          <w:szCs w:val="40"/>
          <w:rtl/>
        </w:rPr>
      </w:pPr>
      <w:r w:rsidRPr="00513F3F">
        <w:rPr>
          <w:rFonts w:ascii="Times New Roman" w:eastAsia="Times New Roman" w:hAnsi="Times New Roman" w:cs="Times New Roman"/>
          <w:sz w:val="40"/>
          <w:szCs w:val="40"/>
          <w:highlight w:val="yellow"/>
          <w:rtl/>
        </w:rPr>
        <w:t>يا رحيم ارحمني يا الله ب</w:t>
      </w:r>
      <w:r w:rsidR="008B3C62" w:rsidRPr="00513F3F">
        <w:rPr>
          <w:rFonts w:ascii="Times New Roman" w:eastAsia="Times New Roman" w:hAnsi="Times New Roman" w:cs="Times New Roman" w:hint="cs"/>
          <w:sz w:val="40"/>
          <w:szCs w:val="40"/>
          <w:highlight w:val="yellow"/>
          <w:rtl/>
        </w:rPr>
        <w:t xml:space="preserve">حسب </w:t>
      </w:r>
      <w:r w:rsidRPr="00513F3F">
        <w:rPr>
          <w:rFonts w:ascii="Times New Roman" w:eastAsia="Times New Roman" w:hAnsi="Times New Roman" w:cs="Times New Roman"/>
          <w:sz w:val="40"/>
          <w:szCs w:val="40"/>
          <w:highlight w:val="yellow"/>
          <w:rtl/>
        </w:rPr>
        <w:t>عظيم رحمتك، وبحسب كثرة رأفاتك امحُ مآثمي</w:t>
      </w:r>
    </w:p>
    <w:p w14:paraId="29B7F613" w14:textId="77777777" w:rsidR="00C643C0" w:rsidRPr="00513F3F" w:rsidRDefault="00C643C0" w:rsidP="008B3C62">
      <w:pPr>
        <w:bidi/>
        <w:spacing w:after="0" w:line="240" w:lineRule="auto"/>
        <w:ind w:right="-360"/>
        <w:jc w:val="center"/>
        <w:rPr>
          <w:rFonts w:ascii="Times New Roman" w:eastAsia="Times New Roman" w:hAnsi="Times New Roman" w:cs="Times New Roman"/>
          <w:sz w:val="40"/>
          <w:szCs w:val="40"/>
        </w:rPr>
      </w:pPr>
      <w:r w:rsidRPr="00513F3F">
        <w:rPr>
          <w:rFonts w:ascii="Times New Roman" w:eastAsia="Times New Roman" w:hAnsi="Times New Roman" w:cs="Times New Roman"/>
          <w:sz w:val="40"/>
          <w:szCs w:val="40"/>
          <w:rtl/>
        </w:rPr>
        <w:t xml:space="preserve"> </w:t>
      </w:r>
      <w:proofErr w:type="gramStart"/>
      <w:r w:rsidRPr="00513F3F">
        <w:rPr>
          <w:rFonts w:ascii="Times New Roman" w:eastAsia="Times New Roman" w:hAnsi="Times New Roman" w:cs="Times New Roman"/>
          <w:sz w:val="40"/>
          <w:szCs w:val="40"/>
          <w:rtl/>
        </w:rPr>
        <w:t>اذا</w:t>
      </w:r>
      <w:proofErr w:type="gramEnd"/>
      <w:r w:rsidRPr="00513F3F">
        <w:rPr>
          <w:rFonts w:ascii="Times New Roman" w:eastAsia="Times New Roman" w:hAnsi="Times New Roman" w:cs="Times New Roman"/>
          <w:sz w:val="40"/>
          <w:szCs w:val="40"/>
          <w:rtl/>
        </w:rPr>
        <w:t xml:space="preserve"> تصورت</w:t>
      </w:r>
      <w:r w:rsidR="008B3C62" w:rsidRPr="00513F3F">
        <w:rPr>
          <w:rFonts w:ascii="Times New Roman" w:eastAsia="Times New Roman" w:hAnsi="Times New Roman" w:cs="Times New Roman" w:hint="cs"/>
          <w:sz w:val="40"/>
          <w:szCs w:val="40"/>
          <w:rtl/>
        </w:rPr>
        <w:t>ُ</w:t>
      </w:r>
      <w:r w:rsidRPr="00513F3F">
        <w:rPr>
          <w:rFonts w:ascii="Times New Roman" w:eastAsia="Times New Roman" w:hAnsi="Times New Roman" w:cs="Times New Roman"/>
          <w:sz w:val="40"/>
          <w:szCs w:val="40"/>
          <w:rtl/>
        </w:rPr>
        <w:t xml:space="preserve"> كثرة افعالي الرديئة أنا الشقي، فاني ارتعد من يوم الدينونة الرهيب. لكني اذ انا واثق بتحننك أهتف اليك مثل داود ارحمني يا الله بحسب عظيم رحمتك</w:t>
      </w:r>
      <w:r w:rsidRPr="00513F3F">
        <w:rPr>
          <w:rFonts w:ascii="Times New Roman" w:eastAsia="Times New Roman" w:hAnsi="Times New Roman" w:cs="Times New Roman"/>
          <w:sz w:val="40"/>
          <w:szCs w:val="40"/>
        </w:rPr>
        <w:t>.</w:t>
      </w:r>
    </w:p>
    <w:p w14:paraId="3AEB2B08" w14:textId="1D240881" w:rsidR="00AB5472" w:rsidRDefault="00AB5472" w:rsidP="00AB5472">
      <w:pPr>
        <w:pStyle w:val="NormalWeb"/>
        <w:shd w:val="clear" w:color="auto" w:fill="FFFFFF"/>
        <w:rPr>
          <w:rFonts w:ascii="Georgia" w:hAnsi="Georgia"/>
          <w:color w:val="000000"/>
        </w:rPr>
      </w:pPr>
      <w:r>
        <w:rPr>
          <w:rFonts w:ascii="Georgia" w:hAnsi="Georgia"/>
          <w:i/>
          <w:iCs/>
          <w:color w:val="000000"/>
        </w:rPr>
        <w:t>After Matin Gospel</w:t>
      </w:r>
      <w:r>
        <w:rPr>
          <w:rFonts w:ascii="Georgia" w:hAnsi="Georgia"/>
          <w:color w:val="000000"/>
        </w:rPr>
        <w:t>, </w:t>
      </w:r>
      <w:r>
        <w:rPr>
          <w:rFonts w:ascii="Georgia" w:hAnsi="Georgia"/>
          <w:b/>
          <w:bCs/>
          <w:color w:val="000000"/>
        </w:rPr>
        <w:t xml:space="preserve">Publican and the Pharisee, Troparion, Tone </w:t>
      </w:r>
      <w:r w:rsidR="00A72EE3">
        <w:rPr>
          <w:rFonts w:ascii="Georgia" w:hAnsi="Georgia"/>
          <w:b/>
          <w:bCs/>
          <w:color w:val="000000"/>
        </w:rPr>
        <w:t>8</w:t>
      </w:r>
      <w:r>
        <w:rPr>
          <w:rFonts w:ascii="Georgia" w:hAnsi="Georgia"/>
          <w:b/>
          <w:bCs/>
          <w:color w:val="000000"/>
        </w:rPr>
        <w:t xml:space="preserve"> —</w:t>
      </w:r>
      <w:r>
        <w:rPr>
          <w:rFonts w:ascii="Georgia" w:hAnsi="Georgia"/>
          <w:color w:val="000000"/>
        </w:rPr>
        <w:br/>
        <w:t>Open to me the doors of repentance, O Life-giver. For my spirit rises early to pray towards Thy holy temple, bearing the temple of my body all defiled. But in Thy compassion, purify me by the loving kindness of Thy mercy.</w:t>
      </w:r>
    </w:p>
    <w:p w14:paraId="6ADEA287" w14:textId="77777777" w:rsidR="00AB5472" w:rsidRDefault="00AB5472" w:rsidP="00AB5472">
      <w:pPr>
        <w:pStyle w:val="NormalWeb"/>
        <w:shd w:val="clear" w:color="auto" w:fill="FFFFFF"/>
        <w:rPr>
          <w:rFonts w:ascii="Georgia" w:hAnsi="Georgia"/>
          <w:color w:val="000000"/>
        </w:rPr>
      </w:pPr>
      <w:r>
        <w:rPr>
          <w:rFonts w:ascii="Georgia" w:hAnsi="Georgia"/>
          <w:b/>
          <w:bCs/>
          <w:color w:val="000000"/>
        </w:rPr>
        <w:t>Theotokion:</w:t>
      </w:r>
      <w:r>
        <w:rPr>
          <w:rFonts w:ascii="Georgia" w:hAnsi="Georgia"/>
          <w:color w:val="000000"/>
        </w:rPr>
        <w:br/>
        <w:t>Make straight for me the paths of salvation, O Mother of God. For I have profaned my soul with shameful sins, and have wasted my whole life in easy-going indifference. But by thy intercessions deliver me from all uncleanness.</w:t>
      </w:r>
    </w:p>
    <w:p w14:paraId="4F33E641" w14:textId="77777777" w:rsidR="00EF0D16" w:rsidRDefault="00AB5472" w:rsidP="00AB5472">
      <w:pPr>
        <w:pStyle w:val="NormalWeb"/>
        <w:shd w:val="clear" w:color="auto" w:fill="FFFFFF"/>
        <w:rPr>
          <w:rFonts w:ascii="Georgia" w:hAnsi="Georgia"/>
          <w:color w:val="000000"/>
        </w:rPr>
      </w:pPr>
      <w:r>
        <w:rPr>
          <w:rFonts w:ascii="Georgia" w:hAnsi="Georgia"/>
          <w:b/>
          <w:bCs/>
          <w:color w:val="000000"/>
        </w:rPr>
        <w:t xml:space="preserve">Tone </w:t>
      </w:r>
      <w:r w:rsidR="00EF0D16">
        <w:rPr>
          <w:rFonts w:ascii="Georgia" w:hAnsi="Georgia"/>
          <w:b/>
          <w:bCs/>
          <w:color w:val="000000"/>
        </w:rPr>
        <w:t>6</w:t>
      </w:r>
      <w:r>
        <w:rPr>
          <w:rFonts w:ascii="Georgia" w:hAnsi="Georgia"/>
          <w:b/>
          <w:bCs/>
          <w:color w:val="000000"/>
        </w:rPr>
        <w:t xml:space="preserve"> —</w:t>
      </w:r>
      <w:r>
        <w:rPr>
          <w:rFonts w:ascii="Georgia" w:hAnsi="Georgia"/>
          <w:color w:val="000000"/>
        </w:rPr>
        <w:br/>
      </w:r>
      <w:r w:rsidRPr="00EF0D16">
        <w:rPr>
          <w:rFonts w:ascii="Georgia" w:hAnsi="Georgia"/>
          <w:color w:val="FF0000"/>
        </w:rPr>
        <w:t xml:space="preserve">Have mercy on me, O God, according to Thy great mercy; and according to the multitude of Thy compassions, blot out my transgression. </w:t>
      </w:r>
    </w:p>
    <w:p w14:paraId="7A0DFFF6" w14:textId="00BC346D" w:rsidR="00AB5472" w:rsidRDefault="00AB5472" w:rsidP="00AB5472">
      <w:pPr>
        <w:pStyle w:val="NormalWeb"/>
        <w:shd w:val="clear" w:color="auto" w:fill="FFFFFF"/>
        <w:rPr>
          <w:rFonts w:ascii="Georgia" w:hAnsi="Georgia"/>
          <w:color w:val="000000"/>
        </w:rPr>
      </w:pPr>
      <w:r>
        <w:rPr>
          <w:rFonts w:ascii="Georgia" w:hAnsi="Georgia"/>
          <w:color w:val="000000"/>
        </w:rPr>
        <w:t>When I think of the multitude of ghastly things I have done, wretch that I am, I tremble at the fearful day of Judgment. But trusting in the mercy of Thy loving kindness; like David I cry to Thee: Have mercy on me, O God, according to Thy great mercy.</w:t>
      </w:r>
    </w:p>
    <w:p w14:paraId="53918A5D" w14:textId="15B4E026" w:rsidR="00AB5472" w:rsidRPr="00AB5472" w:rsidRDefault="00AB5472" w:rsidP="00513F3F">
      <w:pPr>
        <w:pStyle w:val="NormalWeb"/>
        <w:shd w:val="clear" w:color="auto" w:fill="FFFFFF"/>
        <w:rPr>
          <w:sz w:val="44"/>
          <w:szCs w:val="44"/>
        </w:rPr>
      </w:pPr>
      <w:r w:rsidRPr="00EF0D16">
        <w:rPr>
          <w:rFonts w:ascii="Georgia" w:hAnsi="Georgia"/>
          <w:b/>
          <w:bCs/>
          <w:i/>
          <w:iCs/>
          <w:color w:val="FF0000"/>
        </w:rPr>
        <w:t>(Note: These penitential songs are sung on Sundays during the Great Fast from the Sunday of the Publican and Pharisee to the fifth week.)</w:t>
      </w:r>
    </w:p>
    <w:sectPr w:rsidR="00AB5472" w:rsidRPr="00AB5472" w:rsidSect="00513F3F">
      <w:pgSz w:w="12240" w:h="15840"/>
      <w:pgMar w:top="6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C0"/>
    <w:rsid w:val="002336F2"/>
    <w:rsid w:val="00240430"/>
    <w:rsid w:val="003612F6"/>
    <w:rsid w:val="00500B02"/>
    <w:rsid w:val="00513F3F"/>
    <w:rsid w:val="00604914"/>
    <w:rsid w:val="0083637E"/>
    <w:rsid w:val="00891B85"/>
    <w:rsid w:val="008B3C62"/>
    <w:rsid w:val="008B52E0"/>
    <w:rsid w:val="00914853"/>
    <w:rsid w:val="00A72EE3"/>
    <w:rsid w:val="00AB5472"/>
    <w:rsid w:val="00C643C0"/>
    <w:rsid w:val="00C67322"/>
    <w:rsid w:val="00D15EE3"/>
    <w:rsid w:val="00D51C34"/>
    <w:rsid w:val="00EF0D16"/>
    <w:rsid w:val="00F92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D09B"/>
  <w15:docId w15:val="{32930D88-3EC8-4E60-B347-0C75E4F8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3C0"/>
    <w:rPr>
      <w:color w:val="0000FF"/>
      <w:u w:val="single"/>
    </w:rPr>
  </w:style>
  <w:style w:type="character" w:customStyle="1" w:styleId="time">
    <w:name w:val="time"/>
    <w:basedOn w:val="DefaultParagraphFont"/>
    <w:rsid w:val="00C643C0"/>
  </w:style>
  <w:style w:type="paragraph" w:styleId="BalloonText">
    <w:name w:val="Balloon Text"/>
    <w:basedOn w:val="Normal"/>
    <w:link w:val="BalloonTextChar"/>
    <w:uiPriority w:val="99"/>
    <w:semiHidden/>
    <w:unhideWhenUsed/>
    <w:rsid w:val="00C64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C0"/>
    <w:rPr>
      <w:rFonts w:ascii="Tahoma" w:hAnsi="Tahoma" w:cs="Tahoma"/>
      <w:sz w:val="16"/>
      <w:szCs w:val="16"/>
    </w:rPr>
  </w:style>
  <w:style w:type="character" w:styleId="FollowedHyperlink">
    <w:name w:val="FollowedHyperlink"/>
    <w:basedOn w:val="DefaultParagraphFont"/>
    <w:uiPriority w:val="99"/>
    <w:semiHidden/>
    <w:unhideWhenUsed/>
    <w:rsid w:val="008B3C62"/>
    <w:rPr>
      <w:color w:val="800080" w:themeColor="followedHyperlink"/>
      <w:u w:val="single"/>
    </w:rPr>
  </w:style>
  <w:style w:type="paragraph" w:styleId="NormalWeb">
    <w:name w:val="Normal (Web)"/>
    <w:basedOn w:val="Normal"/>
    <w:uiPriority w:val="99"/>
    <w:unhideWhenUsed/>
    <w:rsid w:val="00AB54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74453">
      <w:bodyDiv w:val="1"/>
      <w:marLeft w:val="0"/>
      <w:marRight w:val="0"/>
      <w:marTop w:val="0"/>
      <w:marBottom w:val="0"/>
      <w:divBdr>
        <w:top w:val="none" w:sz="0" w:space="0" w:color="auto"/>
        <w:left w:val="none" w:sz="0" w:space="0" w:color="auto"/>
        <w:bottom w:val="none" w:sz="0" w:space="0" w:color="auto"/>
        <w:right w:val="none" w:sz="0" w:space="0" w:color="auto"/>
      </w:divBdr>
      <w:divsChild>
        <w:div w:id="1509825620">
          <w:marLeft w:val="0"/>
          <w:marRight w:val="0"/>
          <w:marTop w:val="0"/>
          <w:marBottom w:val="0"/>
          <w:divBdr>
            <w:top w:val="none" w:sz="0" w:space="0" w:color="auto"/>
            <w:left w:val="none" w:sz="0" w:space="0" w:color="auto"/>
            <w:bottom w:val="none" w:sz="0" w:space="0" w:color="auto"/>
            <w:right w:val="none" w:sz="0" w:space="0" w:color="auto"/>
          </w:divBdr>
          <w:divsChild>
            <w:div w:id="966621712">
              <w:marLeft w:val="0"/>
              <w:marRight w:val="0"/>
              <w:marTop w:val="0"/>
              <w:marBottom w:val="0"/>
              <w:divBdr>
                <w:top w:val="none" w:sz="0" w:space="0" w:color="auto"/>
                <w:left w:val="none" w:sz="0" w:space="0" w:color="auto"/>
                <w:bottom w:val="none" w:sz="0" w:space="0" w:color="auto"/>
                <w:right w:val="none" w:sz="0" w:space="0" w:color="auto"/>
              </w:divBdr>
              <w:divsChild>
                <w:div w:id="540555068">
                  <w:marLeft w:val="0"/>
                  <w:marRight w:val="0"/>
                  <w:marTop w:val="0"/>
                  <w:marBottom w:val="0"/>
                  <w:divBdr>
                    <w:top w:val="none" w:sz="0" w:space="0" w:color="auto"/>
                    <w:left w:val="none" w:sz="0" w:space="0" w:color="auto"/>
                    <w:bottom w:val="none" w:sz="0" w:space="0" w:color="auto"/>
                    <w:right w:val="none" w:sz="0" w:space="0" w:color="auto"/>
                  </w:divBdr>
                  <w:divsChild>
                    <w:div w:id="358773826">
                      <w:marLeft w:val="0"/>
                      <w:marRight w:val="0"/>
                      <w:marTop w:val="0"/>
                      <w:marBottom w:val="0"/>
                      <w:divBdr>
                        <w:top w:val="none" w:sz="0" w:space="0" w:color="auto"/>
                        <w:left w:val="none" w:sz="0" w:space="0" w:color="auto"/>
                        <w:bottom w:val="none" w:sz="0" w:space="0" w:color="auto"/>
                        <w:right w:val="none" w:sz="0" w:space="0" w:color="auto"/>
                      </w:divBdr>
                      <w:divsChild>
                        <w:div w:id="892697851">
                          <w:marLeft w:val="0"/>
                          <w:marRight w:val="0"/>
                          <w:marTop w:val="0"/>
                          <w:marBottom w:val="0"/>
                          <w:divBdr>
                            <w:top w:val="none" w:sz="0" w:space="0" w:color="auto"/>
                            <w:left w:val="none" w:sz="0" w:space="0" w:color="auto"/>
                            <w:bottom w:val="none" w:sz="0" w:space="0" w:color="auto"/>
                            <w:right w:val="none" w:sz="0" w:space="0" w:color="auto"/>
                          </w:divBdr>
                        </w:div>
                        <w:div w:id="1216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9648">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411199781">
                  <w:marLeft w:val="0"/>
                  <w:marRight w:val="0"/>
                  <w:marTop w:val="0"/>
                  <w:marBottom w:val="0"/>
                  <w:divBdr>
                    <w:top w:val="none" w:sz="0" w:space="0" w:color="auto"/>
                    <w:left w:val="none" w:sz="0" w:space="0" w:color="auto"/>
                    <w:bottom w:val="none" w:sz="0" w:space="0" w:color="auto"/>
                    <w:right w:val="none" w:sz="0" w:space="0" w:color="auto"/>
                  </w:divBdr>
                  <w:divsChild>
                    <w:div w:id="1593588189">
                      <w:marLeft w:val="0"/>
                      <w:marRight w:val="0"/>
                      <w:marTop w:val="0"/>
                      <w:marBottom w:val="0"/>
                      <w:divBdr>
                        <w:top w:val="none" w:sz="0" w:space="0" w:color="auto"/>
                        <w:left w:val="none" w:sz="0" w:space="0" w:color="auto"/>
                        <w:bottom w:val="none" w:sz="0" w:space="0" w:color="auto"/>
                        <w:right w:val="none" w:sz="0" w:space="0" w:color="auto"/>
                      </w:divBdr>
                    </w:div>
                    <w:div w:id="955672737">
                      <w:marLeft w:val="0"/>
                      <w:marRight w:val="0"/>
                      <w:marTop w:val="0"/>
                      <w:marBottom w:val="0"/>
                      <w:divBdr>
                        <w:top w:val="none" w:sz="0" w:space="0" w:color="auto"/>
                        <w:left w:val="none" w:sz="0" w:space="0" w:color="auto"/>
                        <w:bottom w:val="none" w:sz="0" w:space="0" w:color="auto"/>
                        <w:right w:val="none" w:sz="0" w:space="0" w:color="auto"/>
                      </w:divBdr>
                      <w:divsChild>
                        <w:div w:id="1725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48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df4PQek6N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E6420</dc:creator>
  <cp:lastModifiedBy>Jay Raie</cp:lastModifiedBy>
  <cp:revision>2</cp:revision>
  <cp:lastPrinted>2020-02-19T05:42:00Z</cp:lastPrinted>
  <dcterms:created xsi:type="dcterms:W3CDTF">2026-01-28T05:00:00Z</dcterms:created>
  <dcterms:modified xsi:type="dcterms:W3CDTF">2026-01-28T05:00:00Z</dcterms:modified>
</cp:coreProperties>
</file>