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382A" w14:textId="77777777" w:rsidR="00B820CD" w:rsidRPr="00AE62AE" w:rsidRDefault="00B820CD" w:rsidP="00B820CD">
      <w:pPr>
        <w:jc w:val="center"/>
        <w:rPr>
          <w:b/>
          <w:bCs/>
        </w:rPr>
      </w:pPr>
      <w:r w:rsidRPr="00AE62AE">
        <w:rPr>
          <w:b/>
          <w:bCs/>
        </w:rPr>
        <w:t>Library Board Meeting Minutes</w:t>
      </w:r>
    </w:p>
    <w:p w14:paraId="7B6B7E5E" w14:textId="1929BC11" w:rsidR="00B820CD" w:rsidRDefault="0068723D" w:rsidP="00B820CD">
      <w:pPr>
        <w:jc w:val="center"/>
        <w:rPr>
          <w:b/>
          <w:bCs/>
        </w:rPr>
      </w:pPr>
      <w:r>
        <w:rPr>
          <w:b/>
          <w:bCs/>
        </w:rPr>
        <w:t>April 14, 2026</w:t>
      </w:r>
    </w:p>
    <w:p w14:paraId="65DBD78E" w14:textId="27D31D4E" w:rsidR="00B820CD" w:rsidRDefault="00B820CD" w:rsidP="00B820CD">
      <w:r>
        <w:rPr>
          <w:b/>
          <w:bCs/>
        </w:rPr>
        <w:t xml:space="preserve">Present: </w:t>
      </w:r>
      <w:r>
        <w:t xml:space="preserve">David Steckel, Joe Rice, Becci Powers, Marci Heiser, </w:t>
      </w:r>
      <w:r w:rsidR="0068723D">
        <w:t xml:space="preserve">Kelli McQueen, Cindy Happ </w:t>
      </w:r>
      <w:r>
        <w:t xml:space="preserve">&amp; Library Director Christine Cunningham </w:t>
      </w:r>
    </w:p>
    <w:p w14:paraId="3DE942B8" w14:textId="6917FF04" w:rsidR="00B820CD" w:rsidRDefault="00B820CD" w:rsidP="00B820CD">
      <w:r>
        <w:rPr>
          <w:b/>
          <w:bCs/>
        </w:rPr>
        <w:t xml:space="preserve">Absent: </w:t>
      </w:r>
      <w:r>
        <w:t>Casey Phillips</w:t>
      </w:r>
    </w:p>
    <w:p w14:paraId="38B16868" w14:textId="6F798F9D" w:rsidR="00B820CD" w:rsidRPr="001C79B1" w:rsidRDefault="00B820CD" w:rsidP="00B820CD">
      <w:pPr>
        <w:rPr>
          <w:b/>
          <w:bCs/>
        </w:rPr>
      </w:pPr>
      <w:r w:rsidRPr="001C79B1">
        <w:rPr>
          <w:b/>
          <w:bCs/>
        </w:rPr>
        <w:t>Meeting called to order at 7:0</w:t>
      </w:r>
      <w:r w:rsidR="0068723D">
        <w:rPr>
          <w:b/>
          <w:bCs/>
        </w:rPr>
        <w:t>5</w:t>
      </w:r>
      <w:r>
        <w:rPr>
          <w:b/>
          <w:bCs/>
        </w:rPr>
        <w:t xml:space="preserve"> </w:t>
      </w:r>
      <w:r w:rsidRPr="001C79B1">
        <w:rPr>
          <w:b/>
          <w:bCs/>
        </w:rPr>
        <w:t>PM</w:t>
      </w:r>
    </w:p>
    <w:p w14:paraId="08FF3646" w14:textId="77B2AC2B" w:rsidR="00B820CD" w:rsidRPr="001C79B1" w:rsidRDefault="00B820CD" w:rsidP="00B820CD">
      <w:pPr>
        <w:rPr>
          <w:b/>
          <w:bCs/>
        </w:rPr>
      </w:pPr>
      <w:r w:rsidRPr="001C79B1">
        <w:rPr>
          <w:b/>
          <w:bCs/>
        </w:rPr>
        <w:t>Public Comment</w:t>
      </w:r>
    </w:p>
    <w:p w14:paraId="41D1E2C3" w14:textId="09C29708" w:rsidR="00B820CD" w:rsidRDefault="00B820CD" w:rsidP="00B820CD">
      <w:r w:rsidRPr="001C79B1">
        <w:rPr>
          <w:b/>
          <w:bCs/>
        </w:rPr>
        <w:t>Friends of the Library Report</w:t>
      </w:r>
      <w:r w:rsidR="0068723D">
        <w:t xml:space="preserve">: Flower sales end May 1 with delivery planned for May 5. Tea Party scheduled for June 7. </w:t>
      </w:r>
      <w:r>
        <w:t xml:space="preserve"> </w:t>
      </w:r>
    </w:p>
    <w:p w14:paraId="2BF529AF" w14:textId="5846C1D5" w:rsidR="00B820CD" w:rsidRPr="004D7299" w:rsidRDefault="00B820CD" w:rsidP="00B820CD">
      <w:r>
        <w:rPr>
          <w:b/>
          <w:bCs/>
        </w:rPr>
        <w:t xml:space="preserve">President’s Report: </w:t>
      </w:r>
      <w:r w:rsidR="00336E00">
        <w:t xml:space="preserve">IPLAR now requires documentation on total hours spent on trustee training. A spreadsheet has been created to track this. Access to “Serving our public 4.0 Standards” has been granted to all. Discussed Blockade (Blocking Lustful, Overzealous Content Keeping Away Depravity &amp; Extremism), which is an algorithm that decides what children are allowed to learn based on AI created risk profile.  </w:t>
      </w:r>
    </w:p>
    <w:p w14:paraId="774CE60E" w14:textId="13FACAD4" w:rsidR="00B820CD" w:rsidRDefault="00B820CD" w:rsidP="00B820CD">
      <w:r>
        <w:rPr>
          <w:b/>
          <w:bCs/>
        </w:rPr>
        <w:t xml:space="preserve">Secretary’s Report: </w:t>
      </w:r>
      <w:r w:rsidR="0068723D">
        <w:t xml:space="preserve">Becci motioned to approve March meeting minutes, Marci seconded. </w:t>
      </w:r>
      <w:r w:rsidR="00EC780D">
        <w:t xml:space="preserve">Motion carried. </w:t>
      </w:r>
      <w:r w:rsidR="0068723D">
        <w:t>March closed session minutes are t</w:t>
      </w:r>
      <w:r>
        <w:t xml:space="preserve">abled until </w:t>
      </w:r>
      <w:r w:rsidR="003E31E6">
        <w:t xml:space="preserve">the </w:t>
      </w:r>
      <w:r w:rsidR="0068723D">
        <w:t>May</w:t>
      </w:r>
      <w:r>
        <w:t xml:space="preserve"> meeting as Casey was unable to submit minutes</w:t>
      </w:r>
      <w:r w:rsidR="0068723D">
        <w:t>.</w:t>
      </w:r>
    </w:p>
    <w:p w14:paraId="5C228BDD" w14:textId="632B6E11" w:rsidR="00B820CD" w:rsidRDefault="00B820CD" w:rsidP="00B820CD">
      <w:r>
        <w:rPr>
          <w:b/>
          <w:bCs/>
        </w:rPr>
        <w:t xml:space="preserve">Treasurer’s Report: </w:t>
      </w:r>
      <w:r>
        <w:t xml:space="preserve">We are </w:t>
      </w:r>
      <w:r w:rsidR="0068723D">
        <w:t>11</w:t>
      </w:r>
      <w:r>
        <w:t xml:space="preserve"> months into the fiscal year with an account balance of $1</w:t>
      </w:r>
      <w:r w:rsidR="0068723D">
        <w:t>19,238.52</w:t>
      </w:r>
      <w:r>
        <w:t xml:space="preserve">. </w:t>
      </w:r>
      <w:r w:rsidR="0068723D">
        <w:t xml:space="preserve">This is a loss of $685.46 since March. </w:t>
      </w:r>
    </w:p>
    <w:p w14:paraId="345C82F7" w14:textId="3BCFCEDD" w:rsidR="00B820CD" w:rsidRDefault="00B820CD" w:rsidP="00B820CD">
      <w:pPr>
        <w:ind w:left="720"/>
      </w:pPr>
      <w:r>
        <w:rPr>
          <w:b/>
          <w:bCs/>
        </w:rPr>
        <w:t xml:space="preserve">Bills: </w:t>
      </w:r>
      <w:r w:rsidR="00EC780D">
        <w:t>Kelli</w:t>
      </w:r>
      <w:r>
        <w:t xml:space="preserve"> motioned to approve Visa Debit Charges totaling $</w:t>
      </w:r>
      <w:r w:rsidR="00EC780D">
        <w:t>690.63</w:t>
      </w:r>
      <w:r>
        <w:t xml:space="preserve"> to Amazon (</w:t>
      </w:r>
      <w:r w:rsidR="00EC780D">
        <w:t>video</w:t>
      </w:r>
      <w:r>
        <w:t xml:space="preserve">, books &amp; </w:t>
      </w:r>
      <w:r w:rsidR="00EC780D">
        <w:t>equipment</w:t>
      </w:r>
      <w:r>
        <w:t>), as well as $</w:t>
      </w:r>
      <w:r w:rsidR="00EC780D">
        <w:t>4 for magazine subscriptions (Better Homes &amp; Taste of Homes)</w:t>
      </w:r>
      <w:r>
        <w:t xml:space="preserve">. </w:t>
      </w:r>
      <w:r w:rsidR="00EC780D">
        <w:t>Marci</w:t>
      </w:r>
      <w:r>
        <w:t xml:space="preserve"> seconded. Motion carried. </w:t>
      </w:r>
      <w:r w:rsidR="00EC780D">
        <w:t xml:space="preserve">Kelli motioned to approve payment of $150 to CNA Surety for Becci’s Treasurer Bond. Marci seconded. Motion carried. </w:t>
      </w:r>
      <w:r>
        <w:t>Other bills to note, $</w:t>
      </w:r>
      <w:r w:rsidR="00EC780D">
        <w:t>100.38</w:t>
      </w:r>
      <w:r>
        <w:t xml:space="preserve"> to </w:t>
      </w:r>
      <w:r w:rsidR="003E31E6">
        <w:t xml:space="preserve">the </w:t>
      </w:r>
      <w:r>
        <w:t xml:space="preserve">Illinois Department of Revenue. </w:t>
      </w:r>
    </w:p>
    <w:p w14:paraId="5C1903DD" w14:textId="4A51E40A" w:rsidR="00B820CD" w:rsidRDefault="00B820CD" w:rsidP="00B820CD">
      <w:r>
        <w:rPr>
          <w:b/>
          <w:bCs/>
        </w:rPr>
        <w:t xml:space="preserve">Librarians Report: </w:t>
      </w:r>
      <w:r>
        <w:t>Christine gave</w:t>
      </w:r>
      <w:r w:rsidR="003E31E6">
        <w:t xml:space="preserve"> the</w:t>
      </w:r>
      <w:r>
        <w:t xml:space="preserve"> librarian</w:t>
      </w:r>
      <w:r w:rsidR="003E31E6">
        <w:t>’</w:t>
      </w:r>
      <w:r>
        <w:t xml:space="preserve">s report. See attached. </w:t>
      </w:r>
      <w:r w:rsidR="00EC780D">
        <w:t xml:space="preserve">Kelli motioned to reimburse Christine $193.96 for Playaway Wonderbooks that were accidentally purchased with Christine’s personal credit card. Becci seconded. Motion carried. </w:t>
      </w:r>
      <w:r>
        <w:t xml:space="preserve">  </w:t>
      </w:r>
    </w:p>
    <w:p w14:paraId="46B60FB9" w14:textId="77777777" w:rsidR="00B820CD" w:rsidRDefault="00B820CD" w:rsidP="00B820CD">
      <w:pPr>
        <w:rPr>
          <w:b/>
          <w:bCs/>
        </w:rPr>
      </w:pPr>
      <w:r>
        <w:rPr>
          <w:b/>
          <w:bCs/>
        </w:rPr>
        <w:t xml:space="preserve">OLD BUSINESS </w:t>
      </w:r>
    </w:p>
    <w:p w14:paraId="441342C6" w14:textId="385D195B" w:rsidR="00B820CD" w:rsidRPr="00EC780D" w:rsidRDefault="00EC780D" w:rsidP="00EC780D">
      <w:pPr>
        <w:ind w:left="720"/>
      </w:pPr>
      <w:r>
        <w:rPr>
          <w:b/>
          <w:bCs/>
        </w:rPr>
        <w:t xml:space="preserve">New Trustee Ideas – </w:t>
      </w:r>
      <w:r>
        <w:t xml:space="preserve">Christine mentioned that Mary Kay Anderson may be interested in rejoining the board and plans on attending the May meeting. Kelli suggested Tim Bender. </w:t>
      </w:r>
    </w:p>
    <w:p w14:paraId="31F58CE2" w14:textId="77777777" w:rsidR="00B820CD" w:rsidRDefault="00B820CD" w:rsidP="00B820CD">
      <w:pPr>
        <w:rPr>
          <w:b/>
          <w:bCs/>
        </w:rPr>
      </w:pPr>
      <w:r>
        <w:rPr>
          <w:b/>
          <w:bCs/>
        </w:rPr>
        <w:t>NEW BUSINESS</w:t>
      </w:r>
    </w:p>
    <w:p w14:paraId="5E07B26A" w14:textId="43FC7721" w:rsidR="00B820CD" w:rsidRPr="00763722" w:rsidRDefault="00EC780D" w:rsidP="00B820CD">
      <w:pPr>
        <w:ind w:left="720"/>
      </w:pPr>
      <w:r>
        <w:rPr>
          <w:b/>
          <w:bCs/>
        </w:rPr>
        <w:lastRenderedPageBreak/>
        <w:t xml:space="preserve">Discuss Upcoming RIFF Event – </w:t>
      </w:r>
      <w:r w:rsidR="00763722">
        <w:t>April 22. Set-up will be April 21 at 6PM. Cindy will help on the 22</w:t>
      </w:r>
      <w:r w:rsidR="00763722" w:rsidRPr="00763722">
        <w:rPr>
          <w:vertAlign w:val="superscript"/>
        </w:rPr>
        <w:t>nd</w:t>
      </w:r>
      <w:r w:rsidR="00763722">
        <w:t xml:space="preserve">. </w:t>
      </w:r>
    </w:p>
    <w:p w14:paraId="080263E4" w14:textId="5312E21D" w:rsidR="00EC780D" w:rsidRPr="00763722" w:rsidRDefault="006E70A2" w:rsidP="00B820CD">
      <w:pPr>
        <w:ind w:left="720"/>
      </w:pPr>
      <w:r>
        <w:rPr>
          <w:b/>
          <w:bCs/>
        </w:rPr>
        <w:t xml:space="preserve">Need Approved Minutes – </w:t>
      </w:r>
      <w:r w:rsidR="00763722">
        <w:t>Minutes need to be posted on</w:t>
      </w:r>
      <w:r w:rsidR="003E31E6">
        <w:t xml:space="preserve"> the</w:t>
      </w:r>
      <w:r w:rsidR="00763722">
        <w:t xml:space="preserve"> website. </w:t>
      </w:r>
    </w:p>
    <w:p w14:paraId="26BF426C" w14:textId="3881D230" w:rsidR="006E70A2" w:rsidRPr="0039261F" w:rsidRDefault="006E70A2" w:rsidP="00B820CD">
      <w:pPr>
        <w:ind w:left="720"/>
      </w:pPr>
      <w:r>
        <w:rPr>
          <w:b/>
          <w:bCs/>
        </w:rPr>
        <w:t xml:space="preserve">Approve Annual Meeting Schedule for FY 2026-2027 – </w:t>
      </w:r>
      <w:r w:rsidR="0039261F">
        <w:t xml:space="preserve">No issues. Kelli motioned to approve scheduled dates, Becci seconded. Motion carried. </w:t>
      </w:r>
    </w:p>
    <w:p w14:paraId="7D655169" w14:textId="220E597A" w:rsidR="006E70A2" w:rsidRPr="006C0364" w:rsidRDefault="006E70A2" w:rsidP="00B820CD">
      <w:pPr>
        <w:ind w:left="720"/>
      </w:pPr>
      <w:r>
        <w:rPr>
          <w:b/>
          <w:bCs/>
        </w:rPr>
        <w:t xml:space="preserve">Trustee Walk Through </w:t>
      </w:r>
      <w:r w:rsidR="006C0364">
        <w:rPr>
          <w:b/>
          <w:bCs/>
        </w:rPr>
        <w:t>–</w:t>
      </w:r>
      <w:r>
        <w:rPr>
          <w:b/>
          <w:bCs/>
        </w:rPr>
        <w:t xml:space="preserve"> </w:t>
      </w:r>
      <w:r w:rsidR="006C0364">
        <w:t xml:space="preserve">No issues found. </w:t>
      </w:r>
    </w:p>
    <w:p w14:paraId="685475EE" w14:textId="7469311B" w:rsidR="00B820CD" w:rsidRDefault="00EC780D" w:rsidP="00B820CD">
      <w:pPr>
        <w:rPr>
          <w:b/>
          <w:bCs/>
        </w:rPr>
      </w:pPr>
      <w:r>
        <w:rPr>
          <w:b/>
          <w:bCs/>
        </w:rPr>
        <w:t>Becci</w:t>
      </w:r>
      <w:r w:rsidR="00B820CD">
        <w:rPr>
          <w:b/>
          <w:bCs/>
        </w:rPr>
        <w:t xml:space="preserve"> motioned to adjourn. </w:t>
      </w:r>
      <w:r>
        <w:rPr>
          <w:b/>
          <w:bCs/>
        </w:rPr>
        <w:t>Kelli</w:t>
      </w:r>
      <w:r w:rsidR="00B820CD">
        <w:rPr>
          <w:b/>
          <w:bCs/>
        </w:rPr>
        <w:t xml:space="preserve"> seconded. </w:t>
      </w:r>
    </w:p>
    <w:p w14:paraId="0B3D1B1C" w14:textId="4A4037D6" w:rsidR="00B820CD" w:rsidRDefault="00B820CD" w:rsidP="00B820CD">
      <w:pPr>
        <w:rPr>
          <w:b/>
          <w:bCs/>
        </w:rPr>
      </w:pPr>
      <w:r>
        <w:rPr>
          <w:b/>
          <w:bCs/>
        </w:rPr>
        <w:t xml:space="preserve">Meeting adjourned at </w:t>
      </w:r>
      <w:r w:rsidR="00EC780D">
        <w:rPr>
          <w:b/>
          <w:bCs/>
        </w:rPr>
        <w:t>8</w:t>
      </w:r>
      <w:r>
        <w:rPr>
          <w:b/>
          <w:bCs/>
        </w:rPr>
        <w:t>:</w:t>
      </w:r>
      <w:r w:rsidR="00EC780D">
        <w:rPr>
          <w:b/>
          <w:bCs/>
        </w:rPr>
        <w:t>04</w:t>
      </w:r>
      <w:r>
        <w:rPr>
          <w:b/>
          <w:bCs/>
        </w:rPr>
        <w:t xml:space="preserve"> PM</w:t>
      </w:r>
    </w:p>
    <w:p w14:paraId="4245A703" w14:textId="0328AA76" w:rsidR="00B820CD" w:rsidRPr="00BC1312" w:rsidRDefault="00B820CD" w:rsidP="00B820CD">
      <w:r w:rsidRPr="00BC1312">
        <w:t xml:space="preserve">Prepared by Joe Rice (Vice President) on </w:t>
      </w:r>
      <w:r w:rsidR="00EC780D">
        <w:t>4/30/2026</w:t>
      </w:r>
    </w:p>
    <w:p w14:paraId="67191CAC" w14:textId="77777777" w:rsidR="00120FD6" w:rsidRDefault="00120FD6"/>
    <w:sectPr w:rsidR="0012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CD"/>
    <w:rsid w:val="00120FD6"/>
    <w:rsid w:val="00336E00"/>
    <w:rsid w:val="0039261F"/>
    <w:rsid w:val="003C42E7"/>
    <w:rsid w:val="003C6DDA"/>
    <w:rsid w:val="003E31E6"/>
    <w:rsid w:val="005E21AC"/>
    <w:rsid w:val="0068723D"/>
    <w:rsid w:val="006C0364"/>
    <w:rsid w:val="006E70A2"/>
    <w:rsid w:val="00763722"/>
    <w:rsid w:val="0085215F"/>
    <w:rsid w:val="00942D2D"/>
    <w:rsid w:val="009C3481"/>
    <w:rsid w:val="00B820CD"/>
    <w:rsid w:val="00BE1D8B"/>
    <w:rsid w:val="00C87337"/>
    <w:rsid w:val="00CF2D7E"/>
    <w:rsid w:val="00D67516"/>
    <w:rsid w:val="00E60E34"/>
    <w:rsid w:val="00E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9CA7"/>
  <w15:chartTrackingRefBased/>
  <w15:docId w15:val="{01BCDD32-6136-4162-9052-87A8529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CD"/>
  </w:style>
  <w:style w:type="paragraph" w:styleId="Heading1">
    <w:name w:val="heading 1"/>
    <w:basedOn w:val="Normal"/>
    <w:next w:val="Normal"/>
    <w:link w:val="Heading1Char"/>
    <w:uiPriority w:val="9"/>
    <w:qFormat/>
    <w:rsid w:val="00B8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Joey R</dc:creator>
  <cp:keywords/>
  <dc:description/>
  <cp:lastModifiedBy>Rice, Joey R</cp:lastModifiedBy>
  <cp:revision>6</cp:revision>
  <dcterms:created xsi:type="dcterms:W3CDTF">2026-04-30T11:59:00Z</dcterms:created>
  <dcterms:modified xsi:type="dcterms:W3CDTF">2026-05-12T12:28:00Z</dcterms:modified>
</cp:coreProperties>
</file>