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60B0" w14:textId="5CDAD5EB" w:rsidR="00801D6D" w:rsidRDefault="002A23FD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9A3D63" wp14:editId="3CF01669">
            <wp:simplePos x="0" y="0"/>
            <wp:positionH relativeFrom="column">
              <wp:posOffset>-66676</wp:posOffset>
            </wp:positionH>
            <wp:positionV relativeFrom="paragraph">
              <wp:posOffset>-190501</wp:posOffset>
            </wp:positionV>
            <wp:extent cx="2107407" cy="1685925"/>
            <wp:effectExtent l="0" t="0" r="7620" b="0"/>
            <wp:wrapNone/>
            <wp:docPr id="100064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06" cy="16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88">
        <w:rPr>
          <w:rFonts w:ascii="Century Schoolbook" w:hAnsi="Century Schoolbook"/>
          <w:sz w:val="32"/>
          <w:szCs w:val="32"/>
        </w:rPr>
        <w:t>The Herbal Paw Apothecary</w:t>
      </w:r>
    </w:p>
    <w:p w14:paraId="544CE235" w14:textId="44321CF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sz w:val="32"/>
          <w:szCs w:val="32"/>
        </w:rPr>
        <w:t>www.</w:t>
      </w:r>
      <w:r w:rsidR="002A23FD">
        <w:rPr>
          <w:rFonts w:ascii="Century Schoolbook" w:hAnsi="Century Schoolbook"/>
          <w:sz w:val="32"/>
          <w:szCs w:val="32"/>
        </w:rPr>
        <w:t>allthingspaw</w:t>
      </w:r>
      <w:r w:rsidRPr="00965088">
        <w:rPr>
          <w:rFonts w:ascii="Century Schoolbook" w:hAnsi="Century Schoolbook"/>
          <w:sz w:val="32"/>
          <w:szCs w:val="32"/>
        </w:rPr>
        <w:t>.com</w:t>
      </w:r>
    </w:p>
    <w:p w14:paraId="68301B2C" w14:textId="675B5BC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michelle@allthingspaw.com</w:t>
      </w:r>
    </w:p>
    <w:p w14:paraId="72205919" w14:textId="71B5D6F4" w:rsidR="00965088" w:rsidRDefault="00273E4F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Ingredients and Materials</w:t>
      </w:r>
    </w:p>
    <w:p w14:paraId="38832A70" w14:textId="3D333CE0" w:rsidR="00881469" w:rsidRPr="00881469" w:rsidRDefault="00881469" w:rsidP="00965088">
      <w:pPr>
        <w:jc w:val="center"/>
        <w:rPr>
          <w:rFonts w:ascii="Century Schoolbook" w:hAnsi="Century Schoolbook"/>
          <w:color w:val="FF0000"/>
          <w:sz w:val="32"/>
          <w:szCs w:val="32"/>
        </w:rPr>
      </w:pPr>
      <w:r w:rsidRPr="00881469">
        <w:rPr>
          <w:rFonts w:ascii="Century Schoolbook" w:hAnsi="Century Schoolbook"/>
          <w:color w:val="FF0000"/>
          <w:sz w:val="32"/>
          <w:szCs w:val="32"/>
        </w:rPr>
        <w:t>For External Use Only</w:t>
      </w:r>
      <w:r w:rsidR="009A2050">
        <w:rPr>
          <w:rFonts w:ascii="Century Schoolbook" w:hAnsi="Century Schoolbook"/>
          <w:color w:val="FF0000"/>
          <w:sz w:val="32"/>
          <w:szCs w:val="32"/>
        </w:rPr>
        <w:t xml:space="preserve"> – Veterinary Diagnosis preferred </w:t>
      </w:r>
    </w:p>
    <w:p w14:paraId="662DFE30" w14:textId="1C6759AC" w:rsidR="00965088" w:rsidRDefault="00965088" w:rsidP="00965088">
      <w:pPr>
        <w:rPr>
          <w:rFonts w:ascii="Century Schoolbook" w:hAnsi="Century Schoolbook"/>
          <w:sz w:val="32"/>
          <w:szCs w:val="32"/>
        </w:rPr>
      </w:pPr>
    </w:p>
    <w:p w14:paraId="26723123" w14:textId="22DAF478" w:rsidR="00965088" w:rsidRDefault="00965088" w:rsidP="00965088">
      <w:pPr>
        <w:rPr>
          <w:rFonts w:ascii="Century Schoolbook" w:hAnsi="Century Schoolbook"/>
          <w:sz w:val="32"/>
          <w:szCs w:val="32"/>
        </w:rPr>
      </w:pPr>
      <w:proofErr w:type="spellStart"/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O</w:t>
      </w:r>
      <w:r w:rsidR="008A3F00">
        <w:rPr>
          <w:rFonts w:ascii="Century Schoolbook" w:hAnsi="Century Schoolbook"/>
          <w:b/>
          <w:bCs/>
          <w:sz w:val="32"/>
          <w:szCs w:val="32"/>
          <w:u w:val="single"/>
        </w:rPr>
        <w:t>w</w:t>
      </w: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ch</w:t>
      </w:r>
      <w:proofErr w:type="spellEnd"/>
      <w:r w:rsidR="009A2050" w:rsidRPr="009A2050">
        <w:rPr>
          <w:rFonts w:ascii="Century Schoolbook" w:hAnsi="Century Schoolbook"/>
          <w:b/>
          <w:bCs/>
          <w:sz w:val="32"/>
          <w:szCs w:val="32"/>
        </w:rPr>
        <w:t xml:space="preserve"> </w:t>
      </w:r>
      <w:r>
        <w:rPr>
          <w:rFonts w:ascii="Century Schoolbook" w:hAnsi="Century Schoolbook"/>
          <w:sz w:val="32"/>
          <w:szCs w:val="32"/>
        </w:rPr>
        <w:t>™ - Infusion (oil based) Wound Support</w:t>
      </w:r>
      <w:r w:rsidR="00273E4F">
        <w:rPr>
          <w:rFonts w:ascii="Century Schoolbook" w:hAnsi="Century Schoolbook"/>
          <w:sz w:val="32"/>
          <w:szCs w:val="32"/>
        </w:rPr>
        <w:t xml:space="preserve"> (Oil Complex)</w:t>
      </w:r>
    </w:p>
    <w:p w14:paraId="0752CE61" w14:textId="02450649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Calendula</w:t>
      </w:r>
    </w:p>
    <w:p w14:paraId="2A423057" w14:textId="004B27AD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Willow</w:t>
      </w:r>
    </w:p>
    <w:p w14:paraId="0499B63A" w14:textId="33EEB4E8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Oregano</w:t>
      </w:r>
    </w:p>
    <w:p w14:paraId="56C89779" w14:textId="002A09C2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Yarrow</w:t>
      </w:r>
    </w:p>
    <w:p w14:paraId="0E5E9784" w14:textId="06CC8E45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Plantain</w:t>
      </w:r>
    </w:p>
    <w:p w14:paraId="2C88E96E" w14:textId="5D71B08C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Marshmallow</w:t>
      </w:r>
    </w:p>
    <w:p w14:paraId="1B189E27" w14:textId="771A86A6" w:rsidR="009A2050" w:rsidRPr="009A2050" w:rsidRDefault="009A2050" w:rsidP="009A2050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9A2050">
        <w:rPr>
          <w:rFonts w:ascii="Century Schoolbook" w:hAnsi="Century Schoolbook"/>
          <w:b/>
          <w:bCs/>
          <w:sz w:val="32"/>
          <w:szCs w:val="32"/>
          <w:u w:val="single"/>
        </w:rPr>
        <w:t>Hear Me Out!</w:t>
      </w:r>
      <w:r w:rsidRPr="009A2050">
        <w:rPr>
          <w:rFonts w:ascii="Century Schoolbook" w:hAnsi="Century Schoolbook"/>
          <w:b/>
          <w:bCs/>
          <w:sz w:val="32"/>
          <w:szCs w:val="32"/>
        </w:rPr>
        <w:t xml:space="preserve"> ™</w:t>
      </w:r>
      <w:bookmarkStart w:id="0" w:name="_Hlk164757795"/>
      <w:r>
        <w:rPr>
          <w:rFonts w:ascii="Century Schoolbook" w:hAnsi="Century Schoolbook"/>
          <w:b/>
          <w:bCs/>
          <w:sz w:val="32"/>
          <w:szCs w:val="32"/>
        </w:rPr>
        <w:t xml:space="preserve"> </w:t>
      </w:r>
      <w:r w:rsidRPr="009A2050">
        <w:rPr>
          <w:rFonts w:ascii="Century Schoolbook" w:hAnsi="Century Schoolbook"/>
          <w:sz w:val="32"/>
          <w:szCs w:val="32"/>
        </w:rPr>
        <w:t>Tincture Ear Health Support</w:t>
      </w:r>
      <w:r>
        <w:rPr>
          <w:rFonts w:ascii="Century Schoolbook" w:hAnsi="Century Schoolbook"/>
          <w:sz w:val="32"/>
          <w:szCs w:val="32"/>
        </w:rPr>
        <w:t xml:space="preserve"> (alcohol based)</w:t>
      </w:r>
    </w:p>
    <w:p w14:paraId="0A01D023" w14:textId="77777777" w:rsidR="009A2050" w:rsidRP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>Calendula</w:t>
      </w:r>
    </w:p>
    <w:p w14:paraId="029A9035" w14:textId="77777777" w:rsidR="009A2050" w:rsidRP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>Echinacea</w:t>
      </w:r>
    </w:p>
    <w:p w14:paraId="7E9AEB49" w14:textId="77777777" w:rsidR="009A2050" w:rsidRP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>Mullein</w:t>
      </w:r>
    </w:p>
    <w:p w14:paraId="1C09BB8E" w14:textId="77777777" w:rsid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>Apply with cotton ball to clean the pinna.</w:t>
      </w:r>
    </w:p>
    <w:p w14:paraId="5D130423" w14:textId="734CC24D" w:rsidR="009A2050" w:rsidRPr="009A2050" w:rsidRDefault="009A2050" w:rsidP="009A2050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For support after diagnosis of ear issue - </w:t>
      </w:r>
    </w:p>
    <w:p w14:paraId="3C6CF9DF" w14:textId="77777777" w:rsidR="009A2050" w:rsidRP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 xml:space="preserve">1 dropper in ear, 3 to 4 times daily, continue use for </w:t>
      </w:r>
    </w:p>
    <w:p w14:paraId="085F7F71" w14:textId="6BA8BC2A" w:rsidR="009A2050" w:rsidRDefault="009A2050" w:rsidP="009A2050">
      <w:pPr>
        <w:rPr>
          <w:rFonts w:ascii="Century Schoolbook" w:hAnsi="Century Schoolbook"/>
          <w:sz w:val="32"/>
          <w:szCs w:val="32"/>
        </w:rPr>
      </w:pPr>
      <w:r w:rsidRPr="009A2050">
        <w:rPr>
          <w:rFonts w:ascii="Century Schoolbook" w:hAnsi="Century Schoolbook"/>
          <w:sz w:val="32"/>
          <w:szCs w:val="32"/>
        </w:rPr>
        <w:t xml:space="preserve">3 days after </w:t>
      </w:r>
      <w:r w:rsidRPr="009A2050">
        <w:rPr>
          <w:rFonts w:ascii="Century Schoolbook" w:hAnsi="Century Schoolbook"/>
          <w:sz w:val="32"/>
          <w:szCs w:val="32"/>
        </w:rPr>
        <w:t>the ear</w:t>
      </w:r>
      <w:r w:rsidRPr="009A2050">
        <w:rPr>
          <w:rFonts w:ascii="Century Schoolbook" w:hAnsi="Century Schoolbook"/>
          <w:sz w:val="32"/>
          <w:szCs w:val="32"/>
        </w:rPr>
        <w:t xml:space="preserve"> recovers.</w:t>
      </w:r>
    </w:p>
    <w:p w14:paraId="7BD7AE95" w14:textId="62C706DF" w:rsidR="008A3F00" w:rsidRDefault="009A2050" w:rsidP="009A2050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9A2050">
        <w:rPr>
          <w:rFonts w:ascii="Century Schoolbook" w:hAnsi="Century Schoolbook"/>
          <w:b/>
          <w:bCs/>
          <w:sz w:val="32"/>
          <w:szCs w:val="32"/>
          <w:u w:val="single"/>
        </w:rPr>
        <w:t xml:space="preserve"> </w:t>
      </w:r>
      <w:r w:rsidR="00273E4F">
        <w:rPr>
          <w:rFonts w:ascii="Century Schoolbook" w:hAnsi="Century Schoolbook"/>
          <w:b/>
          <w:bCs/>
          <w:sz w:val="32"/>
          <w:szCs w:val="32"/>
          <w:u w:val="single"/>
        </w:rPr>
        <w:t>Shampoo and Conditioner – Melanie Newman</w:t>
      </w:r>
      <w:bookmarkEnd w:id="0"/>
      <w:r w:rsidR="00273E4F">
        <w:rPr>
          <w:rFonts w:ascii="Century Schoolbook" w:hAnsi="Century Schoolbook"/>
          <w:b/>
          <w:bCs/>
          <w:sz w:val="32"/>
          <w:szCs w:val="32"/>
          <w:u w:val="single"/>
        </w:rPr>
        <w:t xml:space="preserve"> (refresh)</w:t>
      </w:r>
    </w:p>
    <w:p w14:paraId="52491431" w14:textId="21B162CC" w:rsidR="00273E4F" w:rsidRPr="00273E4F" w:rsidRDefault="00273E4F" w:rsidP="002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Shampoo - </w:t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Aqua (Water</w:t>
      </w:r>
      <w:proofErr w:type="gram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),Coco</w:t>
      </w:r>
      <w:proofErr w:type="gram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Glucoside,Aqua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(Water),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Cocamidopropyl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Betaine,Aqua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(Water),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Glycerin,Xanthan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Gum,Citric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Acid,Aloe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Barbadensis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(Aloe) Leaf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Juice,Phenoxyethanol,Ethylhexylglycerin,Citrus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Aurantium Dulcis (Orange) Peel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Oil,Citrus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Reticulata (Tangerine) Peel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Oil,Backhousia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Citriodora Leaf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Oil,Persea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Gratissima (Avocado)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Oil,Lavandula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Angustifolia </w:t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Flower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Benzoate,Olea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Europaea Leaf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Benzoate,Rosmarinus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Leaf </w:t>
      </w:r>
      <w:proofErr w:type="spellStart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Benzoate</w:t>
      </w:r>
    </w:p>
    <w:p w14:paraId="58988D3E" w14:textId="77777777" w:rsidR="00273E4F" w:rsidRP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"https://www.melnewman.com/products/refresh-dog-shampoo"</w:instrText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273E4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Essential Oils </w:t>
      </w:r>
    </w:p>
    <w:p w14:paraId="1E634A33" w14:textId="2D27F997" w:rsid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Lemon Myrtle Citrus &amp; Avocado</w:t>
      </w:r>
    </w:p>
    <w:p w14:paraId="7602D800" w14:textId="77777777" w:rsid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0B162" w14:textId="77777777" w:rsidR="00273E4F" w:rsidRPr="00273E4F" w:rsidRDefault="00273E4F" w:rsidP="00273E4F">
      <w:pPr>
        <w:pStyle w:val="NormalWeb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Conditioner - </w:t>
      </w:r>
      <w:r w:rsidRPr="00273E4F">
        <w:rPr>
          <w:rFonts w:eastAsia="Times New Roman"/>
          <w:kern w:val="0"/>
          <w14:ligatures w14:val="none"/>
        </w:rPr>
        <w:t>Aqua (Water),</w:t>
      </w:r>
      <w:proofErr w:type="spellStart"/>
      <w:r w:rsidRPr="00273E4F">
        <w:rPr>
          <w:rFonts w:eastAsia="Times New Roman"/>
          <w:kern w:val="0"/>
          <w14:ligatures w14:val="none"/>
        </w:rPr>
        <w:t>Glycerin,Cetyl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Alcohol,Cetrimonium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Chloride,Aqua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(Water),</w:t>
      </w:r>
      <w:proofErr w:type="spellStart"/>
      <w:r w:rsidRPr="00273E4F">
        <w:rPr>
          <w:rFonts w:eastAsia="Times New Roman"/>
          <w:kern w:val="0"/>
          <w14:ligatures w14:val="none"/>
        </w:rPr>
        <w:t>Dimethicone,Cetearyl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Alcohol,Cocamidopropylamine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Oxide,Aqua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(Water),Prunus Amygdalus Dulcis (Sweet Almond) </w:t>
      </w:r>
      <w:proofErr w:type="spellStart"/>
      <w:r w:rsidRPr="00273E4F">
        <w:rPr>
          <w:rFonts w:eastAsia="Times New Roman"/>
          <w:kern w:val="0"/>
          <w14:ligatures w14:val="none"/>
        </w:rPr>
        <w:t>Oil,Aloe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Barbadensis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(Aloe) Leaf </w:t>
      </w:r>
      <w:proofErr w:type="spellStart"/>
      <w:r w:rsidRPr="00273E4F">
        <w:rPr>
          <w:rFonts w:eastAsia="Times New Roman"/>
          <w:kern w:val="0"/>
          <w14:ligatures w14:val="none"/>
        </w:rPr>
        <w:t>Juice,Citrus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Aurantium Dulcis (Orange) Peel </w:t>
      </w:r>
      <w:proofErr w:type="spellStart"/>
      <w:r w:rsidRPr="00273E4F">
        <w:rPr>
          <w:rFonts w:eastAsia="Times New Roman"/>
          <w:kern w:val="0"/>
          <w14:ligatures w14:val="none"/>
        </w:rPr>
        <w:t>Oil,Citrus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Reticulata (Tangerine) Peel </w:t>
      </w:r>
      <w:proofErr w:type="spellStart"/>
      <w:r w:rsidRPr="00273E4F">
        <w:rPr>
          <w:rFonts w:eastAsia="Times New Roman"/>
          <w:kern w:val="0"/>
          <w14:ligatures w14:val="none"/>
        </w:rPr>
        <w:t>Oil,Backhousia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Citriodora Leaf </w:t>
      </w:r>
      <w:proofErr w:type="spellStart"/>
      <w:r w:rsidRPr="00273E4F">
        <w:rPr>
          <w:rFonts w:eastAsia="Times New Roman"/>
          <w:kern w:val="0"/>
          <w14:ligatures w14:val="none"/>
        </w:rPr>
        <w:t>Oil,Persea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Gratissima (Avocado) </w:t>
      </w:r>
      <w:proofErr w:type="spellStart"/>
      <w:r w:rsidRPr="00273E4F">
        <w:rPr>
          <w:rFonts w:eastAsia="Times New Roman"/>
          <w:kern w:val="0"/>
          <w14:ligatures w14:val="none"/>
        </w:rPr>
        <w:t>Oil,Lavandula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Angustifolia Flower </w:t>
      </w:r>
      <w:proofErr w:type="spellStart"/>
      <w:r w:rsidRPr="00273E4F">
        <w:rPr>
          <w:rFonts w:eastAsia="Times New Roman"/>
          <w:kern w:val="0"/>
          <w14:ligatures w14:val="none"/>
        </w:rPr>
        <w:t>Extract,Sodium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Benzoate,Olea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Europaea Leaf </w:t>
      </w:r>
      <w:proofErr w:type="spellStart"/>
      <w:r w:rsidRPr="00273E4F">
        <w:rPr>
          <w:rFonts w:eastAsia="Times New Roman"/>
          <w:kern w:val="0"/>
          <w14:ligatures w14:val="none"/>
        </w:rPr>
        <w:t>Extract,Sodium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Benzoate,Rosmarinus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Officinalis Leaf </w:t>
      </w:r>
      <w:proofErr w:type="spellStart"/>
      <w:r w:rsidRPr="00273E4F">
        <w:rPr>
          <w:rFonts w:eastAsia="Times New Roman"/>
          <w:kern w:val="0"/>
          <w14:ligatures w14:val="none"/>
        </w:rPr>
        <w:t>Extract,Sodium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</w:t>
      </w:r>
      <w:proofErr w:type="spellStart"/>
      <w:r w:rsidRPr="00273E4F">
        <w:rPr>
          <w:rFonts w:eastAsia="Times New Roman"/>
          <w:kern w:val="0"/>
          <w14:ligatures w14:val="none"/>
        </w:rPr>
        <w:t>Benzoate,Phenoxyethanol,Polysorbate</w:t>
      </w:r>
      <w:proofErr w:type="spellEnd"/>
      <w:r w:rsidRPr="00273E4F">
        <w:rPr>
          <w:rFonts w:eastAsia="Times New Roman"/>
          <w:kern w:val="0"/>
          <w14:ligatures w14:val="none"/>
        </w:rPr>
        <w:t xml:space="preserve"> 60</w:t>
      </w:r>
    </w:p>
    <w:p w14:paraId="28F1E5A7" w14:textId="77777777" w:rsidR="00273E4F" w:rsidRP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"https://www.melnewman.com/products/refresh-dog-conditioner"</w:instrText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273E4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Essential Oils </w:t>
      </w:r>
    </w:p>
    <w:p w14:paraId="2C321025" w14:textId="41CF4043" w:rsidR="00273E4F" w:rsidRP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273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Lemon Myrtle Citrus &amp; Avocado</w:t>
      </w:r>
    </w:p>
    <w:p w14:paraId="47222D65" w14:textId="17A220C1" w:rsidR="00273E4F" w:rsidRP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CE678C" w14:textId="77777777" w:rsidR="00D46563" w:rsidRDefault="00D46563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</w:p>
    <w:p w14:paraId="7E25735B" w14:textId="1BBE2642" w:rsidR="00273E4F" w:rsidRPr="00273E4F" w:rsidRDefault="00CC6DE3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sz w:val="32"/>
          <w:szCs w:val="32"/>
          <w:u w:val="single"/>
        </w:rPr>
        <w:t xml:space="preserve">Possible </w:t>
      </w:r>
      <w:r w:rsidR="00273E4F" w:rsidRPr="00273E4F">
        <w:rPr>
          <w:rFonts w:ascii="Century Schoolbook" w:hAnsi="Century Schoolbook"/>
          <w:b/>
          <w:bCs/>
          <w:sz w:val="32"/>
          <w:szCs w:val="32"/>
          <w:u w:val="single"/>
        </w:rPr>
        <w:t>Additives</w:t>
      </w:r>
    </w:p>
    <w:p w14:paraId="61185A2B" w14:textId="740689C3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Sublimed sulfur</w:t>
      </w:r>
    </w:p>
    <w:p w14:paraId="5D226BC8" w14:textId="5C88029F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Chlorhexidine</w:t>
      </w:r>
      <w:r w:rsidR="00376282">
        <w:rPr>
          <w:rFonts w:ascii="Century Schoolbook" w:hAnsi="Century Schoolbook"/>
          <w:sz w:val="32"/>
          <w:szCs w:val="32"/>
        </w:rPr>
        <w:t xml:space="preserve"> – 3%</w:t>
      </w:r>
    </w:p>
    <w:p w14:paraId="1E5E82AF" w14:textId="1D0E93CB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Placental protein enzyme</w:t>
      </w:r>
    </w:p>
    <w:p w14:paraId="22A50F9C" w14:textId="74BDFA93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Vitamins B3, B5</w:t>
      </w:r>
    </w:p>
    <w:p w14:paraId="194150E4" w14:textId="1747F7E2" w:rsidR="00273E4F" w:rsidRPr="00376282" w:rsidRDefault="00273E4F" w:rsidP="00965088">
      <w:pPr>
        <w:rPr>
          <w:rFonts w:ascii="Century Schoolbook" w:hAnsi="Century Schoolbook"/>
          <w:sz w:val="32"/>
          <w:szCs w:val="32"/>
          <w:u w:val="single"/>
        </w:rPr>
      </w:pPr>
      <w:r w:rsidRPr="00376282">
        <w:rPr>
          <w:rFonts w:ascii="Century Schoolbook" w:hAnsi="Century Schoolbook"/>
          <w:sz w:val="32"/>
          <w:szCs w:val="32"/>
          <w:u w:val="single"/>
        </w:rPr>
        <w:t>Clay</w:t>
      </w:r>
    </w:p>
    <w:p w14:paraId="16D716C9" w14:textId="689D1A0B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Green Sea Clay</w:t>
      </w:r>
    </w:p>
    <w:p w14:paraId="7CFBF78B" w14:textId="718DDFC6" w:rsidR="00376282" w:rsidRDefault="00376282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Kaolin Clay</w:t>
      </w:r>
    </w:p>
    <w:p w14:paraId="3E3A86CF" w14:textId="0A18F9E0" w:rsidR="00376282" w:rsidRDefault="00376282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sz w:val="32"/>
          <w:szCs w:val="32"/>
        </w:rPr>
        <w:t xml:space="preserve">Trace </w:t>
      </w:r>
      <w:r w:rsidR="003E7301">
        <w:rPr>
          <w:rFonts w:ascii="Century Schoolbook" w:hAnsi="Century Schoolbook"/>
          <w:sz w:val="32"/>
          <w:szCs w:val="32"/>
        </w:rPr>
        <w:t>Colloidal Minerals</w:t>
      </w:r>
      <w:r>
        <w:rPr>
          <w:rFonts w:ascii="Century Schoolbook" w:hAnsi="Century Schoolbook"/>
          <w:sz w:val="32"/>
          <w:szCs w:val="32"/>
        </w:rPr>
        <w:t xml:space="preserve"> - </w:t>
      </w:r>
      <w:r>
        <w:t>Magnesium (250 mg); Chloride (650 mg); Sodium (5 mg); Potassium (3 mg); Sulfate (40 mg); Lithium (1.5 mg); Boron (1 mg); Contains no other added ingredients. Allergen Info: contains no known allergens. Gluten-Free. This product contains over 72 ionic trace minerals in varying trace amounts as found in seawater, including those listed above as well as the following: calcium, silicon, selenium, phosphorus, iodine, chromium, manganese, iron, copper, molybdenum, zinc, vanadium.</w:t>
      </w:r>
    </w:p>
    <w:sectPr w:rsidR="00376282" w:rsidSect="00F12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8"/>
    <w:rsid w:val="000C1AC0"/>
    <w:rsid w:val="001E4CC2"/>
    <w:rsid w:val="002072AE"/>
    <w:rsid w:val="00273E4F"/>
    <w:rsid w:val="002A23FD"/>
    <w:rsid w:val="002D1548"/>
    <w:rsid w:val="00376282"/>
    <w:rsid w:val="003E7301"/>
    <w:rsid w:val="00653192"/>
    <w:rsid w:val="00655271"/>
    <w:rsid w:val="006D523C"/>
    <w:rsid w:val="006F3621"/>
    <w:rsid w:val="00801D6D"/>
    <w:rsid w:val="00881469"/>
    <w:rsid w:val="008A3F00"/>
    <w:rsid w:val="00941D07"/>
    <w:rsid w:val="009604A4"/>
    <w:rsid w:val="00965088"/>
    <w:rsid w:val="009A2050"/>
    <w:rsid w:val="00CC6DE3"/>
    <w:rsid w:val="00D46563"/>
    <w:rsid w:val="00E15A91"/>
    <w:rsid w:val="00EF56EE"/>
    <w:rsid w:val="00F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DB4C"/>
  <w15:chartTrackingRefBased/>
  <w15:docId w15:val="{BAFABFA6-A5E6-414B-8726-7C101E6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3E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Knowles</dc:creator>
  <cp:keywords/>
  <dc:description/>
  <cp:lastModifiedBy>Colleena Knowles</cp:lastModifiedBy>
  <cp:revision>11</cp:revision>
  <cp:lastPrinted>2024-07-30T19:38:00Z</cp:lastPrinted>
  <dcterms:created xsi:type="dcterms:W3CDTF">2024-01-16T17:35:00Z</dcterms:created>
  <dcterms:modified xsi:type="dcterms:W3CDTF">2024-07-30T19:38:00Z</dcterms:modified>
</cp:coreProperties>
</file>