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D13F3" w:rsidRDefault="00A623DD">
      <w:pPr>
        <w:spacing w:before="240" w:after="240"/>
      </w:pPr>
      <w:r>
        <w:t>Thank you for contacting CALM Village Niceville. Please read the Resident Rules and Contract Agreement carefully to ensure your understanding of how CALM Village works. These documents have been thoughtfully put together to equip and empower you to be the best mom you can be. Please feel free to reach out if you have any questions. We look forward to meeting with you!</w:t>
      </w:r>
    </w:p>
    <w:p w14:paraId="00000002" w14:textId="77777777" w:rsidR="004D13F3" w:rsidRDefault="00A623DD">
      <w:pPr>
        <w:jc w:val="center"/>
        <w:rPr>
          <w:b/>
        </w:rPr>
      </w:pPr>
      <w:r>
        <w:rPr>
          <w:b/>
        </w:rPr>
        <w:t>Application Steps</w:t>
      </w:r>
    </w:p>
    <w:p w14:paraId="00000003" w14:textId="77777777" w:rsidR="004D13F3" w:rsidRDefault="00A623DD">
      <w:pPr>
        <w:spacing w:before="240" w:after="240"/>
        <w:rPr>
          <w:b/>
        </w:rPr>
      </w:pPr>
      <w:r>
        <w:rPr>
          <w:b/>
        </w:rPr>
        <w:t>Current CALM House Resident</w:t>
      </w:r>
    </w:p>
    <w:p w14:paraId="00000004" w14:textId="77777777" w:rsidR="004D13F3" w:rsidRDefault="00A623DD">
      <w:pPr>
        <w:spacing w:before="240" w:after="240"/>
      </w:pPr>
      <w:r>
        <w:rPr>
          <w:b/>
        </w:rPr>
        <w:t>1.</w:t>
      </w:r>
      <w:r>
        <w:rPr>
          <w:sz w:val="14"/>
          <w:szCs w:val="14"/>
        </w:rPr>
        <w:t xml:space="preserve">   </w:t>
      </w:r>
      <w:r>
        <w:rPr>
          <w:b/>
        </w:rPr>
        <w:t xml:space="preserve">Application: </w:t>
      </w:r>
    </w:p>
    <w:p w14:paraId="00000005" w14:textId="77777777" w:rsidR="004D13F3" w:rsidRDefault="00A623DD">
      <w:pPr>
        <w:spacing w:before="240" w:after="240"/>
      </w:pPr>
      <w:r>
        <w:rPr>
          <w:b/>
        </w:rPr>
        <w:t>2.</w:t>
      </w:r>
      <w:r>
        <w:rPr>
          <w:sz w:val="14"/>
          <w:szCs w:val="14"/>
        </w:rPr>
        <w:t xml:space="preserve">   </w:t>
      </w:r>
      <w:r>
        <w:rPr>
          <w:b/>
        </w:rPr>
        <w:t xml:space="preserve">In-Person Interview: </w:t>
      </w:r>
      <w:r>
        <w:t>An interview will be conducted with the CALM Village Committee. The criteria to move into one of the Cottages will be discussed during this meeting, primarily dependent on acceptance and understanding of the Resident Handbook and Contract Agreement.</w:t>
      </w:r>
    </w:p>
    <w:p w14:paraId="00000006" w14:textId="77777777" w:rsidR="004D13F3" w:rsidRDefault="00A623DD">
      <w:pPr>
        <w:spacing w:before="240" w:after="240"/>
      </w:pPr>
      <w:r>
        <w:rPr>
          <w:b/>
        </w:rPr>
        <w:t>3.</w:t>
      </w:r>
      <w:r>
        <w:rPr>
          <w:sz w:val="14"/>
          <w:szCs w:val="14"/>
        </w:rPr>
        <w:t xml:space="preserve">   </w:t>
      </w:r>
      <w:r>
        <w:rPr>
          <w:b/>
        </w:rPr>
        <w:t xml:space="preserve">Acceptance Decision: </w:t>
      </w:r>
      <w:r>
        <w:t>The CALM Village Committee will convene and decide if you are accepted to move into a Cottage. You will be notified of the acceptance/denial decision within 24-48 business hours after a decision has been reached.</w:t>
      </w:r>
    </w:p>
    <w:p w14:paraId="00000007" w14:textId="77777777" w:rsidR="004D13F3" w:rsidRDefault="00A623DD">
      <w:pPr>
        <w:spacing w:before="240" w:after="240"/>
        <w:rPr>
          <w:b/>
        </w:rPr>
      </w:pPr>
      <w:r>
        <w:rPr>
          <w:b/>
        </w:rPr>
        <w:t>4.</w:t>
      </w:r>
      <w:r>
        <w:rPr>
          <w:sz w:val="14"/>
          <w:szCs w:val="14"/>
        </w:rPr>
        <w:t xml:space="preserve">   </w:t>
      </w:r>
      <w:r>
        <w:rPr>
          <w:b/>
        </w:rPr>
        <w:t xml:space="preserve">Move-In Date: </w:t>
      </w:r>
      <w:r>
        <w:t>If accepted, move-in will take place at the earliest convenience of all parties involved. A $850 room deposit plus the month’s is required before the move-in date.</w:t>
      </w:r>
    </w:p>
    <w:p w14:paraId="00000008" w14:textId="77777777" w:rsidR="004D13F3" w:rsidRDefault="00A623DD">
      <w:pPr>
        <w:spacing w:before="240" w:after="240"/>
        <w:rPr>
          <w:b/>
        </w:rPr>
      </w:pPr>
      <w:r>
        <w:rPr>
          <w:b/>
        </w:rPr>
        <w:t>New Applicant</w:t>
      </w:r>
    </w:p>
    <w:p w14:paraId="00000009" w14:textId="77777777" w:rsidR="004D13F3" w:rsidRDefault="00A623DD">
      <w:pPr>
        <w:spacing w:after="240"/>
      </w:pPr>
      <w:r>
        <w:rPr>
          <w:b/>
        </w:rPr>
        <w:t xml:space="preserve">1. Phone screening: </w:t>
      </w:r>
      <w:r>
        <w:t>Complete a phone screening with the CALM Village Committee to determine whether our CALM Village program may be a good fit for your situation and whether to proceed with application steps.</w:t>
      </w:r>
    </w:p>
    <w:p w14:paraId="0000000A" w14:textId="77777777" w:rsidR="004D13F3" w:rsidRDefault="00A623DD">
      <w:pPr>
        <w:spacing w:after="240"/>
      </w:pPr>
      <w:r>
        <w:t xml:space="preserve">2. </w:t>
      </w:r>
      <w:r>
        <w:rPr>
          <w:b/>
        </w:rPr>
        <w:t xml:space="preserve">Background check &amp; exclusion criteria: </w:t>
      </w:r>
      <w:r>
        <w:t xml:space="preserve">A background check will be completed prior to extending an in-person interview. Exclusion examples may </w:t>
      </w:r>
      <w:proofErr w:type="gramStart"/>
      <w:r>
        <w:t>include:</w:t>
      </w:r>
      <w:proofErr w:type="gramEnd"/>
      <w:r>
        <w:t xml:space="preserve"> too many children (cottages are 2 bedroom), your current financial situation, and/or other disqualifying factors.</w:t>
      </w:r>
    </w:p>
    <w:p w14:paraId="0000000B" w14:textId="77777777" w:rsidR="004D13F3" w:rsidRDefault="00A623DD">
      <w:pPr>
        <w:ind w:left="720"/>
      </w:pPr>
      <w:r>
        <w:t xml:space="preserve"> </w:t>
      </w:r>
    </w:p>
    <w:p w14:paraId="0000000C" w14:textId="77777777" w:rsidR="004D13F3" w:rsidRDefault="00A623DD">
      <w:pPr>
        <w:spacing w:after="240"/>
      </w:pPr>
      <w:r>
        <w:rPr>
          <w:b/>
        </w:rPr>
        <w:t xml:space="preserve">3. Application: </w:t>
      </w:r>
      <w:r>
        <w:t>Fill out the application (</w:t>
      </w:r>
      <w:proofErr w:type="spellStart"/>
      <w:r>
        <w:t>Jotform</w:t>
      </w:r>
      <w:proofErr w:type="spellEnd"/>
      <w:r>
        <w:t xml:space="preserve">) on the website – NicevilleCalm.com. Once completed, hit “Submit” and it will be sent to the Director. The application may also be printed from our website or emailed to you by request. Completed applications may be dropped off during office hours OR scanned and returned by email to the CALM Village Committee at: </w:t>
      </w:r>
      <w:hyperlink r:id="rId6">
        <w:r>
          <w:rPr>
            <w:color w:val="1155CC"/>
            <w:u w:val="single"/>
          </w:rPr>
          <w:t>calmvillage24@gmail.com</w:t>
        </w:r>
      </w:hyperlink>
      <w:r>
        <w:t xml:space="preserve">. </w:t>
      </w:r>
    </w:p>
    <w:p w14:paraId="0000000D" w14:textId="77777777" w:rsidR="004D13F3" w:rsidRDefault="00A623DD">
      <w:pPr>
        <w:spacing w:after="240"/>
      </w:pPr>
      <w:r>
        <w:rPr>
          <w:b/>
        </w:rPr>
        <w:lastRenderedPageBreak/>
        <w:t xml:space="preserve">4. In-Person Interview: </w:t>
      </w:r>
      <w:r>
        <w:t>In-person interviews are normally conducted on Wednesdays by invitation only. You will be required to bring along all important documents in your possession including birth certificates, social security cards, etc. You must also bring your children. Other supporting family members may attend with advance permission from the CALM Village Committee.</w:t>
      </w:r>
    </w:p>
    <w:p w14:paraId="0000000E" w14:textId="77777777" w:rsidR="004D13F3" w:rsidRDefault="00A623DD">
      <w:pPr>
        <w:spacing w:after="240"/>
      </w:pPr>
      <w:r>
        <w:rPr>
          <w:b/>
        </w:rPr>
        <w:t xml:space="preserve">5. Acceptance decisions: </w:t>
      </w:r>
      <w:r>
        <w:t>The application will be reviewed by the CALM Village Committee and an acceptance/denial decision will normally be made by the close of business on the Friday following the interview.</w:t>
      </w:r>
    </w:p>
    <w:p w14:paraId="0000000F" w14:textId="77777777" w:rsidR="004D13F3" w:rsidRDefault="00A623DD">
      <w:pPr>
        <w:spacing w:after="240"/>
      </w:pPr>
      <w:r>
        <w:rPr>
          <w:b/>
        </w:rPr>
        <w:t xml:space="preserve">6. Move-In Date: </w:t>
      </w:r>
      <w:r>
        <w:t>If accepted, move-in will take place at the earliest convenience of all parties involved. A $850 room deposit plus the first month’s fees are required before the move-in date.</w:t>
      </w:r>
    </w:p>
    <w:p w14:paraId="00000010" w14:textId="77777777" w:rsidR="004D13F3" w:rsidRDefault="004D13F3"/>
    <w:sectPr w:rsidR="004D13F3">
      <w:headerReference w:type="default" r:id="rId7"/>
      <w:headerReference w:type="first" r:id="rId8"/>
      <w:footerReference w:type="firs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E770A" w14:textId="77777777" w:rsidR="00A623DD" w:rsidRDefault="00A623DD">
      <w:pPr>
        <w:spacing w:line="240" w:lineRule="auto"/>
      </w:pPr>
      <w:r>
        <w:separator/>
      </w:r>
    </w:p>
  </w:endnote>
  <w:endnote w:type="continuationSeparator" w:id="0">
    <w:p w14:paraId="1A445841" w14:textId="77777777" w:rsidR="00A623DD" w:rsidRDefault="00A623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7" w14:textId="77777777" w:rsidR="004D13F3" w:rsidRDefault="004D13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6EC43" w14:textId="77777777" w:rsidR="00A623DD" w:rsidRDefault="00A623DD">
      <w:pPr>
        <w:spacing w:line="240" w:lineRule="auto"/>
      </w:pPr>
      <w:r>
        <w:separator/>
      </w:r>
    </w:p>
  </w:footnote>
  <w:footnote w:type="continuationSeparator" w:id="0">
    <w:p w14:paraId="5C9375BA" w14:textId="77777777" w:rsidR="00A623DD" w:rsidRDefault="00A623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1" w14:textId="77777777" w:rsidR="004D13F3" w:rsidRDefault="00A623DD">
    <w:pPr>
      <w:ind w:left="2880"/>
      <w:rPr>
        <w:b/>
        <w:sz w:val="44"/>
        <w:szCs w:val="44"/>
      </w:rPr>
    </w:pPr>
    <w:r>
      <w:rPr>
        <w:b/>
        <w:color w:val="31849B"/>
        <w:sz w:val="44"/>
        <w:szCs w:val="44"/>
      </w:rPr>
      <w:t xml:space="preserve">CALM </w:t>
    </w:r>
    <w:r>
      <w:rPr>
        <w:b/>
        <w:sz w:val="44"/>
        <w:szCs w:val="44"/>
      </w:rPr>
      <w:t>Village</w:t>
    </w:r>
  </w:p>
  <w:p w14:paraId="00000012" w14:textId="77777777" w:rsidR="004D13F3" w:rsidRDefault="00A623DD">
    <w:pPr>
      <w:ind w:left="2880"/>
      <w:rPr>
        <w:b/>
        <w:i/>
        <w:sz w:val="20"/>
        <w:szCs w:val="20"/>
      </w:rPr>
    </w:pPr>
    <w:r>
      <w:rPr>
        <w:b/>
        <w:i/>
        <w:sz w:val="20"/>
        <w:szCs w:val="20"/>
      </w:rPr>
      <w:t>Crisis Aid for Littles and Moms</w:t>
    </w:r>
  </w:p>
  <w:p w14:paraId="00000013" w14:textId="77777777" w:rsidR="004D13F3" w:rsidRDefault="00A623DD">
    <w:pPr>
      <w:ind w:left="2880"/>
      <w:rPr>
        <w:b/>
        <w:sz w:val="20"/>
        <w:szCs w:val="20"/>
      </w:rPr>
    </w:pPr>
    <w:r>
      <w:rPr>
        <w:b/>
        <w:sz w:val="20"/>
        <w:szCs w:val="20"/>
      </w:rPr>
      <w:t>201 Redwood Ave Niceville, FL 32578</w:t>
    </w:r>
  </w:p>
  <w:p w14:paraId="00000014" w14:textId="77777777" w:rsidR="004D13F3" w:rsidRDefault="00A623DD">
    <w:pPr>
      <w:ind w:left="2880"/>
      <w:rPr>
        <w:b/>
        <w:sz w:val="20"/>
        <w:szCs w:val="20"/>
      </w:rPr>
    </w:pPr>
    <w:r>
      <w:rPr>
        <w:b/>
        <w:sz w:val="20"/>
        <w:szCs w:val="20"/>
      </w:rPr>
      <w:t>850-279-6419</w:t>
    </w:r>
    <w:r>
      <w:rPr>
        <w:b/>
        <w:sz w:val="20"/>
        <w:szCs w:val="20"/>
      </w:rPr>
      <w:tab/>
      <w:t>www.NicevilleCalm.com</w:t>
    </w:r>
  </w:p>
  <w:p w14:paraId="00000015" w14:textId="77777777" w:rsidR="004D13F3" w:rsidRDefault="004D13F3">
    <w:pPr>
      <w:rPr>
        <w:b/>
        <w:color w:val="2E74B5"/>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6" w14:textId="77777777" w:rsidR="004D13F3" w:rsidRDefault="004D13F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3F3"/>
    <w:rsid w:val="004D13F3"/>
    <w:rsid w:val="00A6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5B1E8A-855A-4B03-8E37-D96D58BE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lmvillage24@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Steadman</dc:creator>
  <cp:lastModifiedBy>Terri Steadman</cp:lastModifiedBy>
  <cp:revision>2</cp:revision>
  <dcterms:created xsi:type="dcterms:W3CDTF">2024-03-21T14:10:00Z</dcterms:created>
  <dcterms:modified xsi:type="dcterms:W3CDTF">2024-03-21T14:10:00Z</dcterms:modified>
</cp:coreProperties>
</file>