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29528452" w:displacedByCustomXml="next"/>
    <w:sdt>
      <w:sdtPr>
        <w:rPr>
          <w:rFonts w:asciiTheme="minorHAnsi" w:eastAsiaTheme="minorHAnsi" w:hAnsiTheme="minorHAnsi" w:cstheme="minorBidi"/>
          <w:color w:val="auto"/>
          <w:sz w:val="22"/>
          <w:szCs w:val="22"/>
          <w:lang w:val="en-GB"/>
        </w:rPr>
        <w:id w:val="-1818021899"/>
        <w:docPartObj>
          <w:docPartGallery w:val="Table of Contents"/>
          <w:docPartUnique/>
        </w:docPartObj>
      </w:sdtPr>
      <w:sdtEndPr>
        <w:rPr>
          <w:b/>
          <w:bCs/>
          <w:noProof/>
        </w:rPr>
      </w:sdtEndPr>
      <w:sdtContent>
        <w:p w14:paraId="13A37D4E" w14:textId="41B2C98C" w:rsidR="00F11CE7" w:rsidRDefault="00F11CE7" w:rsidP="00F11CE7">
          <w:pPr>
            <w:pStyle w:val="TOCHeading"/>
            <w:jc w:val="center"/>
            <w:rPr>
              <w:rFonts w:ascii="Tahoma" w:hAnsi="Tahoma" w:cs="Tahoma"/>
              <w:b/>
              <w:color w:val="auto"/>
            </w:rPr>
          </w:pPr>
          <w:r w:rsidRPr="00F11CE7">
            <w:rPr>
              <w:rFonts w:ascii="Tahoma" w:hAnsi="Tahoma" w:cs="Tahoma"/>
              <w:b/>
              <w:color w:val="auto"/>
            </w:rPr>
            <w:t>Contents</w:t>
          </w:r>
        </w:p>
        <w:p w14:paraId="02EAE2C5" w14:textId="77777777" w:rsidR="00F11CE7" w:rsidRPr="00F11CE7" w:rsidRDefault="00F11CE7" w:rsidP="00F11CE7">
          <w:pPr>
            <w:rPr>
              <w:lang w:val="en-US"/>
            </w:rPr>
          </w:pPr>
        </w:p>
        <w:p w14:paraId="74C80105" w14:textId="31747F2B" w:rsidR="00F50E4B" w:rsidRPr="00C32F65" w:rsidRDefault="00F11CE7" w:rsidP="00B41BF3">
          <w:pPr>
            <w:pStyle w:val="TOC1"/>
            <w:rPr>
              <w:rFonts w:eastAsiaTheme="minorEastAsia"/>
              <w:lang w:eastAsia="en-GB"/>
            </w:rPr>
          </w:pPr>
          <w:r w:rsidRPr="00C32F65">
            <w:rPr>
              <w:noProof w:val="0"/>
            </w:rPr>
            <w:fldChar w:fldCharType="begin"/>
          </w:r>
          <w:r w:rsidRPr="00C32F65">
            <w:instrText xml:space="preserve"> TOC \o "1-3" \h \z \u </w:instrText>
          </w:r>
          <w:r w:rsidRPr="00C32F65">
            <w:rPr>
              <w:noProof w:val="0"/>
            </w:rPr>
            <w:fldChar w:fldCharType="separate"/>
          </w:r>
          <w:hyperlink w:anchor="_Toc10195934" w:history="1">
            <w:r w:rsidR="00F50E4B" w:rsidRPr="00C32F65">
              <w:rPr>
                <w:rStyle w:val="Hyperlink"/>
              </w:rPr>
              <w:t>ACCESS</w:t>
            </w:r>
            <w:r w:rsidR="00F50E4B" w:rsidRPr="00C32F65">
              <w:rPr>
                <w:webHidden/>
              </w:rPr>
              <w:tab/>
            </w:r>
            <w:r w:rsidR="00F50E4B" w:rsidRPr="00C32F65">
              <w:rPr>
                <w:webHidden/>
              </w:rPr>
              <w:fldChar w:fldCharType="begin"/>
            </w:r>
            <w:r w:rsidR="00F50E4B" w:rsidRPr="00C32F65">
              <w:rPr>
                <w:webHidden/>
              </w:rPr>
              <w:instrText xml:space="preserve"> PAGEREF _Toc10195934 \h </w:instrText>
            </w:r>
            <w:r w:rsidR="00F50E4B" w:rsidRPr="00C32F65">
              <w:rPr>
                <w:webHidden/>
              </w:rPr>
            </w:r>
            <w:r w:rsidR="00F50E4B" w:rsidRPr="00C32F65">
              <w:rPr>
                <w:webHidden/>
              </w:rPr>
              <w:fldChar w:fldCharType="separate"/>
            </w:r>
            <w:r w:rsidR="00F32208">
              <w:rPr>
                <w:webHidden/>
              </w:rPr>
              <w:t>2</w:t>
            </w:r>
            <w:r w:rsidR="00F50E4B" w:rsidRPr="00C32F65">
              <w:rPr>
                <w:webHidden/>
              </w:rPr>
              <w:fldChar w:fldCharType="end"/>
            </w:r>
          </w:hyperlink>
        </w:p>
        <w:p w14:paraId="37DC042E" w14:textId="61C8E137" w:rsidR="00F50E4B" w:rsidRPr="00C32F65" w:rsidRDefault="00F50E4B" w:rsidP="00B41BF3">
          <w:pPr>
            <w:pStyle w:val="TOC1"/>
            <w:rPr>
              <w:rFonts w:eastAsiaTheme="minorEastAsia"/>
              <w:lang w:eastAsia="en-GB"/>
            </w:rPr>
          </w:pPr>
          <w:hyperlink w:anchor="_Toc10195935" w:history="1">
            <w:r w:rsidRPr="00C32F65">
              <w:rPr>
                <w:rStyle w:val="Hyperlink"/>
              </w:rPr>
              <w:t>HEATING, LIGHTING AND KEYS</w:t>
            </w:r>
            <w:r w:rsidRPr="00C32F65">
              <w:rPr>
                <w:webHidden/>
              </w:rPr>
              <w:tab/>
            </w:r>
            <w:r w:rsidR="00C430B1" w:rsidRPr="00C32F65">
              <w:rPr>
                <w:webHidden/>
              </w:rPr>
              <w:fldChar w:fldCharType="begin"/>
            </w:r>
            <w:r w:rsidR="00C430B1" w:rsidRPr="00C32F65">
              <w:rPr>
                <w:webHidden/>
              </w:rPr>
              <w:instrText xml:space="preserve"> PAGEREF _Toc10195934 \h </w:instrText>
            </w:r>
            <w:r w:rsidR="00C430B1" w:rsidRPr="00C32F65">
              <w:rPr>
                <w:webHidden/>
              </w:rPr>
            </w:r>
            <w:r w:rsidR="00C430B1" w:rsidRPr="00C32F65">
              <w:rPr>
                <w:webHidden/>
              </w:rPr>
              <w:fldChar w:fldCharType="separate"/>
            </w:r>
            <w:r w:rsidR="00F32208">
              <w:rPr>
                <w:webHidden/>
              </w:rPr>
              <w:t>2</w:t>
            </w:r>
            <w:r w:rsidR="00C430B1" w:rsidRPr="00C32F65">
              <w:rPr>
                <w:webHidden/>
              </w:rPr>
              <w:fldChar w:fldCharType="end"/>
            </w:r>
          </w:hyperlink>
        </w:p>
        <w:p w14:paraId="0E993567" w14:textId="099930FF" w:rsidR="00F50E4B" w:rsidRPr="00C32F65" w:rsidRDefault="00F50E4B" w:rsidP="00B41BF3">
          <w:pPr>
            <w:pStyle w:val="TOC1"/>
            <w:rPr>
              <w:rFonts w:eastAsiaTheme="minorEastAsia"/>
              <w:lang w:eastAsia="en-GB"/>
            </w:rPr>
          </w:pPr>
          <w:hyperlink w:anchor="_Toc10195936" w:history="1">
            <w:r w:rsidRPr="00C32F65">
              <w:rPr>
                <w:rStyle w:val="Hyperlink"/>
              </w:rPr>
              <w:t>INSURANCE</w:t>
            </w:r>
            <w:r w:rsidRPr="00C32F65">
              <w:rPr>
                <w:webHidden/>
              </w:rPr>
              <w:tab/>
            </w:r>
            <w:r w:rsidR="00C430B1" w:rsidRPr="00C32F65">
              <w:rPr>
                <w:webHidden/>
              </w:rPr>
              <w:fldChar w:fldCharType="begin"/>
            </w:r>
            <w:r w:rsidR="00C430B1" w:rsidRPr="00C32F65">
              <w:rPr>
                <w:webHidden/>
              </w:rPr>
              <w:instrText xml:space="preserve"> PAGEREF _Toc10195934 \h </w:instrText>
            </w:r>
            <w:r w:rsidR="00C430B1" w:rsidRPr="00C32F65">
              <w:rPr>
                <w:webHidden/>
              </w:rPr>
            </w:r>
            <w:r w:rsidR="00C430B1" w:rsidRPr="00C32F65">
              <w:rPr>
                <w:webHidden/>
              </w:rPr>
              <w:fldChar w:fldCharType="separate"/>
            </w:r>
            <w:r w:rsidR="00F32208">
              <w:rPr>
                <w:webHidden/>
              </w:rPr>
              <w:t>2</w:t>
            </w:r>
            <w:r w:rsidR="00C430B1" w:rsidRPr="00C32F65">
              <w:rPr>
                <w:webHidden/>
              </w:rPr>
              <w:fldChar w:fldCharType="end"/>
            </w:r>
          </w:hyperlink>
        </w:p>
        <w:p w14:paraId="26A257FB" w14:textId="7C9B60DC" w:rsidR="00F50E4B" w:rsidRPr="00C32F65" w:rsidRDefault="00F50E4B" w:rsidP="00B41BF3">
          <w:pPr>
            <w:pStyle w:val="TOC1"/>
            <w:rPr>
              <w:rFonts w:eastAsiaTheme="minorEastAsia"/>
              <w:lang w:eastAsia="en-GB"/>
            </w:rPr>
          </w:pPr>
          <w:hyperlink w:anchor="_Toc10195937" w:history="1">
            <w:r w:rsidRPr="00C32F65">
              <w:rPr>
                <w:rStyle w:val="Hyperlink"/>
              </w:rPr>
              <w:t>FIRE</w:t>
            </w:r>
            <w:r w:rsidRPr="00C32F65">
              <w:rPr>
                <w:webHidden/>
              </w:rPr>
              <w:tab/>
            </w:r>
            <w:r w:rsidR="00C430B1" w:rsidRPr="00C32F65">
              <w:rPr>
                <w:webHidden/>
              </w:rPr>
              <w:fldChar w:fldCharType="begin"/>
            </w:r>
            <w:r w:rsidR="00C430B1" w:rsidRPr="00C32F65">
              <w:rPr>
                <w:webHidden/>
              </w:rPr>
              <w:instrText xml:space="preserve"> PAGEREF _Toc10195934 \h </w:instrText>
            </w:r>
            <w:r w:rsidR="00C430B1" w:rsidRPr="00C32F65">
              <w:rPr>
                <w:webHidden/>
              </w:rPr>
            </w:r>
            <w:r w:rsidR="00C430B1" w:rsidRPr="00C32F65">
              <w:rPr>
                <w:webHidden/>
              </w:rPr>
              <w:fldChar w:fldCharType="separate"/>
            </w:r>
            <w:r w:rsidR="00F32208">
              <w:rPr>
                <w:webHidden/>
              </w:rPr>
              <w:t>2</w:t>
            </w:r>
            <w:r w:rsidR="00C430B1" w:rsidRPr="00C32F65">
              <w:rPr>
                <w:webHidden/>
              </w:rPr>
              <w:fldChar w:fldCharType="end"/>
            </w:r>
          </w:hyperlink>
        </w:p>
        <w:p w14:paraId="3D160E6D" w14:textId="04308C65" w:rsidR="00F50E4B" w:rsidRPr="00C32F65" w:rsidRDefault="00F50E4B" w:rsidP="00B41BF3">
          <w:pPr>
            <w:pStyle w:val="TOC1"/>
            <w:rPr>
              <w:rFonts w:eastAsiaTheme="minorEastAsia"/>
              <w:lang w:eastAsia="en-GB"/>
            </w:rPr>
          </w:pPr>
          <w:hyperlink w:anchor="_Toc10195938" w:history="1">
            <w:r w:rsidRPr="00C32F65">
              <w:rPr>
                <w:rStyle w:val="Hyperlink"/>
              </w:rPr>
              <w:t>PROTECTION OF CHILDREN, YOUNG PEOPLE AND VULNERABLE ADULTS</w:t>
            </w:r>
            <w:r w:rsidR="00B41BF3" w:rsidRPr="00C32F65">
              <w:rPr>
                <w:webHidden/>
              </w:rPr>
              <w:t>……………………………………2</w:t>
            </w:r>
          </w:hyperlink>
        </w:p>
        <w:p w14:paraId="12344810" w14:textId="789E5EF0" w:rsidR="00F50E4B" w:rsidRPr="00C32F65" w:rsidRDefault="00F50E4B" w:rsidP="00B41BF3">
          <w:pPr>
            <w:pStyle w:val="TOC1"/>
            <w:rPr>
              <w:rFonts w:eastAsiaTheme="minorEastAsia"/>
              <w:lang w:eastAsia="en-GB"/>
            </w:rPr>
          </w:pPr>
          <w:hyperlink w:anchor="_Toc10195939" w:history="1">
            <w:r w:rsidRPr="00C32F65">
              <w:rPr>
                <w:rStyle w:val="Hyperlink"/>
              </w:rPr>
              <w:t>PAYMENT TERMS</w:t>
            </w:r>
            <w:r w:rsidRPr="00C32F65">
              <w:rPr>
                <w:webHidden/>
              </w:rPr>
              <w:tab/>
            </w:r>
            <w:r w:rsidRPr="00C32F65">
              <w:rPr>
                <w:webHidden/>
              </w:rPr>
              <w:fldChar w:fldCharType="begin"/>
            </w:r>
            <w:r w:rsidRPr="00C32F65">
              <w:rPr>
                <w:webHidden/>
              </w:rPr>
              <w:instrText xml:space="preserve"> PAGEREF _Toc10195939 \h </w:instrText>
            </w:r>
            <w:r w:rsidRPr="00C32F65">
              <w:rPr>
                <w:webHidden/>
              </w:rPr>
            </w:r>
            <w:r w:rsidRPr="00C32F65">
              <w:rPr>
                <w:webHidden/>
              </w:rPr>
              <w:fldChar w:fldCharType="separate"/>
            </w:r>
            <w:r w:rsidR="00F32208">
              <w:rPr>
                <w:webHidden/>
              </w:rPr>
              <w:t>2</w:t>
            </w:r>
            <w:r w:rsidRPr="00C32F65">
              <w:rPr>
                <w:webHidden/>
              </w:rPr>
              <w:fldChar w:fldCharType="end"/>
            </w:r>
          </w:hyperlink>
        </w:p>
        <w:p w14:paraId="7ABD46D4" w14:textId="02FF8F10" w:rsidR="00F50E4B" w:rsidRPr="00C32F65" w:rsidRDefault="00F50E4B" w:rsidP="00B41BF3">
          <w:pPr>
            <w:pStyle w:val="TOC1"/>
            <w:rPr>
              <w:rFonts w:eastAsiaTheme="minorEastAsia"/>
              <w:lang w:eastAsia="en-GB"/>
            </w:rPr>
          </w:pPr>
          <w:hyperlink w:anchor="_Toc10195940" w:history="1">
            <w:r w:rsidRPr="00C32F65">
              <w:rPr>
                <w:rStyle w:val="Hyperlink"/>
              </w:rPr>
              <w:t>CHARGES</w:t>
            </w:r>
            <w:r w:rsidRPr="00C32F65">
              <w:rPr>
                <w:webHidden/>
              </w:rPr>
              <w:tab/>
            </w:r>
            <w:r w:rsidR="00217DEA" w:rsidRPr="00C32F65">
              <w:rPr>
                <w:webHidden/>
              </w:rPr>
              <w:t>2/</w:t>
            </w:r>
            <w:r w:rsidRPr="00C32F65">
              <w:rPr>
                <w:webHidden/>
              </w:rPr>
              <w:fldChar w:fldCharType="begin"/>
            </w:r>
            <w:r w:rsidRPr="00C32F65">
              <w:rPr>
                <w:webHidden/>
              </w:rPr>
              <w:instrText xml:space="preserve"> PAGEREF _Toc10195940 \h </w:instrText>
            </w:r>
            <w:r w:rsidRPr="00C32F65">
              <w:rPr>
                <w:webHidden/>
              </w:rPr>
            </w:r>
            <w:r w:rsidRPr="00C32F65">
              <w:rPr>
                <w:webHidden/>
              </w:rPr>
              <w:fldChar w:fldCharType="separate"/>
            </w:r>
            <w:r w:rsidR="00F32208">
              <w:rPr>
                <w:webHidden/>
              </w:rPr>
              <w:t>2</w:t>
            </w:r>
            <w:r w:rsidRPr="00C32F65">
              <w:rPr>
                <w:webHidden/>
              </w:rPr>
              <w:fldChar w:fldCharType="end"/>
            </w:r>
          </w:hyperlink>
        </w:p>
        <w:p w14:paraId="4A533BFC" w14:textId="62B5A4E3" w:rsidR="00F50E4B" w:rsidRPr="00C32F65" w:rsidRDefault="00F50E4B" w:rsidP="00B41BF3">
          <w:pPr>
            <w:pStyle w:val="TOC1"/>
            <w:rPr>
              <w:rFonts w:eastAsiaTheme="minorEastAsia"/>
              <w:lang w:eastAsia="en-GB"/>
            </w:rPr>
          </w:pPr>
          <w:hyperlink w:anchor="_Toc10195941" w:history="1">
            <w:r w:rsidRPr="00C32F65">
              <w:rPr>
                <w:rStyle w:val="Hyperlink"/>
              </w:rPr>
              <w:t>WILLIAMSON HALL</w:t>
            </w:r>
            <w:r w:rsidRPr="00C32F65">
              <w:rPr>
                <w:webHidden/>
              </w:rPr>
              <w:tab/>
            </w:r>
            <w:r w:rsidRPr="00C32F65">
              <w:rPr>
                <w:webHidden/>
              </w:rPr>
              <w:fldChar w:fldCharType="begin"/>
            </w:r>
            <w:r w:rsidRPr="00C32F65">
              <w:rPr>
                <w:webHidden/>
              </w:rPr>
              <w:instrText xml:space="preserve"> PAGEREF _Toc10195941 \h </w:instrText>
            </w:r>
            <w:r w:rsidRPr="00C32F65">
              <w:rPr>
                <w:webHidden/>
              </w:rPr>
            </w:r>
            <w:r w:rsidRPr="00C32F65">
              <w:rPr>
                <w:webHidden/>
              </w:rPr>
              <w:fldChar w:fldCharType="separate"/>
            </w:r>
            <w:r w:rsidR="00F32208">
              <w:rPr>
                <w:webHidden/>
              </w:rPr>
              <w:t>3</w:t>
            </w:r>
            <w:r w:rsidRPr="00C32F65">
              <w:rPr>
                <w:webHidden/>
              </w:rPr>
              <w:fldChar w:fldCharType="end"/>
            </w:r>
          </w:hyperlink>
        </w:p>
        <w:p w14:paraId="76310DE2" w14:textId="64C25425" w:rsidR="00F50E4B" w:rsidRPr="00C32F65" w:rsidRDefault="00217DEA" w:rsidP="00217DEA">
          <w:pPr>
            <w:pStyle w:val="TOC2"/>
            <w:tabs>
              <w:tab w:val="right" w:leader="dot" w:pos="10196"/>
            </w:tabs>
            <w:ind w:left="0"/>
            <w:rPr>
              <w:rFonts w:eastAsiaTheme="minorEastAsia"/>
              <w:noProof/>
              <w:lang w:eastAsia="en-GB"/>
            </w:rPr>
          </w:pPr>
          <w:hyperlink w:anchor="_Toc10195942" w:history="1">
            <w:r w:rsidRPr="00C32F65">
              <w:rPr>
                <w:rStyle w:val="Hyperlink"/>
                <w:rFonts w:ascii="Tahoma" w:hAnsi="Tahoma" w:cs="Tahoma"/>
                <w:b/>
                <w:noProof/>
              </w:rPr>
              <w:t>ELGIN PARISH CHURCH</w:t>
            </w:r>
            <w:r w:rsidR="00F50E4B" w:rsidRPr="00C32F65">
              <w:rPr>
                <w:noProof/>
                <w:webHidden/>
              </w:rPr>
              <w:tab/>
            </w:r>
            <w:r w:rsidR="00C24FA5" w:rsidRPr="00C32F65">
              <w:rPr>
                <w:noProof/>
                <w:webHidden/>
              </w:rPr>
              <w:t>3</w:t>
            </w:r>
          </w:hyperlink>
        </w:p>
        <w:p w14:paraId="22D9A392" w14:textId="69516EA6" w:rsidR="00F50E4B" w:rsidRPr="00C32F65" w:rsidRDefault="00F50E4B" w:rsidP="00217DEA">
          <w:pPr>
            <w:pStyle w:val="TOC2"/>
            <w:tabs>
              <w:tab w:val="right" w:leader="dot" w:pos="10196"/>
            </w:tabs>
            <w:ind w:left="0"/>
            <w:rPr>
              <w:rFonts w:eastAsiaTheme="minorEastAsia"/>
              <w:noProof/>
              <w:lang w:eastAsia="en-GB"/>
            </w:rPr>
          </w:pPr>
          <w:hyperlink w:anchor="_Toc10195944" w:history="1">
            <w:r w:rsidRPr="00C32F65">
              <w:rPr>
                <w:rStyle w:val="Hyperlink"/>
                <w:rFonts w:ascii="Tahoma" w:hAnsi="Tahoma" w:cs="Tahoma"/>
                <w:b/>
                <w:noProof/>
              </w:rPr>
              <w:t>ST GILES’ CHURCH</w:t>
            </w:r>
            <w:r w:rsidRPr="00C32F65">
              <w:rPr>
                <w:noProof/>
                <w:webHidden/>
              </w:rPr>
              <w:tab/>
            </w:r>
            <w:r w:rsidRPr="00C32F65">
              <w:rPr>
                <w:noProof/>
                <w:webHidden/>
              </w:rPr>
              <w:fldChar w:fldCharType="begin"/>
            </w:r>
            <w:r w:rsidRPr="00C32F65">
              <w:rPr>
                <w:noProof/>
                <w:webHidden/>
              </w:rPr>
              <w:instrText xml:space="preserve"> PAGEREF _Toc10195944 \h </w:instrText>
            </w:r>
            <w:r w:rsidRPr="00C32F65">
              <w:rPr>
                <w:noProof/>
                <w:webHidden/>
              </w:rPr>
            </w:r>
            <w:r w:rsidRPr="00C32F65">
              <w:rPr>
                <w:noProof/>
                <w:webHidden/>
              </w:rPr>
              <w:fldChar w:fldCharType="separate"/>
            </w:r>
            <w:r w:rsidR="00F32208">
              <w:rPr>
                <w:noProof/>
                <w:webHidden/>
              </w:rPr>
              <w:t>3</w:t>
            </w:r>
            <w:r w:rsidRPr="00C32F65">
              <w:rPr>
                <w:noProof/>
                <w:webHidden/>
              </w:rPr>
              <w:fldChar w:fldCharType="end"/>
            </w:r>
          </w:hyperlink>
        </w:p>
        <w:p w14:paraId="1264D555" w14:textId="76036505" w:rsidR="00F50E4B" w:rsidRPr="00C32F65" w:rsidRDefault="00F50E4B" w:rsidP="00B41BF3">
          <w:pPr>
            <w:pStyle w:val="TOC1"/>
            <w:rPr>
              <w:rFonts w:eastAsiaTheme="minorEastAsia"/>
              <w:lang w:eastAsia="en-GB"/>
            </w:rPr>
          </w:pPr>
          <w:hyperlink w:anchor="_Toc10195945" w:history="1">
            <w:r w:rsidRPr="00C32F65">
              <w:rPr>
                <w:rStyle w:val="Hyperlink"/>
              </w:rPr>
              <w:t>CHARGES - ADDITIONAL</w:t>
            </w:r>
            <w:r w:rsidRPr="00C32F65">
              <w:rPr>
                <w:webHidden/>
              </w:rPr>
              <w:tab/>
            </w:r>
            <w:r w:rsidRPr="00C32F65">
              <w:rPr>
                <w:webHidden/>
              </w:rPr>
              <w:fldChar w:fldCharType="begin"/>
            </w:r>
            <w:r w:rsidRPr="00C32F65">
              <w:rPr>
                <w:webHidden/>
              </w:rPr>
              <w:instrText xml:space="preserve"> PAGEREF _Toc10195945 \h </w:instrText>
            </w:r>
            <w:r w:rsidRPr="00C32F65">
              <w:rPr>
                <w:webHidden/>
              </w:rPr>
            </w:r>
            <w:r w:rsidRPr="00C32F65">
              <w:rPr>
                <w:webHidden/>
              </w:rPr>
              <w:fldChar w:fldCharType="separate"/>
            </w:r>
            <w:r w:rsidR="00F32208">
              <w:rPr>
                <w:webHidden/>
              </w:rPr>
              <w:t>3</w:t>
            </w:r>
            <w:r w:rsidRPr="00C32F65">
              <w:rPr>
                <w:webHidden/>
              </w:rPr>
              <w:fldChar w:fldCharType="end"/>
            </w:r>
          </w:hyperlink>
        </w:p>
        <w:p w14:paraId="4158E7AF" w14:textId="7CFBB340" w:rsidR="00F50E4B" w:rsidRPr="00C32F65" w:rsidRDefault="00F50E4B" w:rsidP="00B41BF3">
          <w:pPr>
            <w:pStyle w:val="TOC1"/>
          </w:pPr>
          <w:hyperlink w:anchor="_Toc10195946" w:history="1">
            <w:r w:rsidRPr="00C32F65">
              <w:rPr>
                <w:rStyle w:val="Hyperlink"/>
              </w:rPr>
              <w:t>ALCOHOL</w:t>
            </w:r>
            <w:r w:rsidRPr="00C32F65">
              <w:rPr>
                <w:webHidden/>
              </w:rPr>
              <w:tab/>
            </w:r>
            <w:r w:rsidRPr="00C32F65">
              <w:rPr>
                <w:webHidden/>
              </w:rPr>
              <w:fldChar w:fldCharType="begin"/>
            </w:r>
            <w:r w:rsidRPr="00C32F65">
              <w:rPr>
                <w:webHidden/>
              </w:rPr>
              <w:instrText xml:space="preserve"> PAGEREF _Toc10195946 \h </w:instrText>
            </w:r>
            <w:r w:rsidRPr="00C32F65">
              <w:rPr>
                <w:webHidden/>
              </w:rPr>
            </w:r>
            <w:r w:rsidRPr="00C32F65">
              <w:rPr>
                <w:webHidden/>
              </w:rPr>
              <w:fldChar w:fldCharType="separate"/>
            </w:r>
            <w:r w:rsidR="00F32208">
              <w:rPr>
                <w:webHidden/>
              </w:rPr>
              <w:t>4</w:t>
            </w:r>
            <w:r w:rsidRPr="00C32F65">
              <w:rPr>
                <w:webHidden/>
              </w:rPr>
              <w:fldChar w:fldCharType="end"/>
            </w:r>
          </w:hyperlink>
        </w:p>
        <w:p w14:paraId="7158E18E" w14:textId="1480CA6B" w:rsidR="00AA1856" w:rsidRPr="00C32F65" w:rsidRDefault="0075446F" w:rsidP="00AA1856">
          <w:pPr>
            <w:rPr>
              <w:b/>
              <w:bCs/>
              <w:sz w:val="24"/>
              <w:szCs w:val="24"/>
              <w:lang w:eastAsia="en-GB"/>
            </w:rPr>
          </w:pPr>
          <w:r w:rsidRPr="00C32F65">
            <w:rPr>
              <w:b/>
              <w:bCs/>
              <w:sz w:val="24"/>
              <w:szCs w:val="24"/>
              <w:lang w:eastAsia="en-GB"/>
            </w:rPr>
            <w:t xml:space="preserve">CANCELLATION POLICY </w:t>
          </w:r>
          <w:r w:rsidR="00F27B1C" w:rsidRPr="00C32F65">
            <w:rPr>
              <w:b/>
              <w:bCs/>
              <w:sz w:val="24"/>
              <w:szCs w:val="24"/>
              <w:lang w:eastAsia="en-GB"/>
            </w:rPr>
            <w:t>………………………………………………………………………………………………………………</w:t>
          </w:r>
          <w:r w:rsidR="00826B72" w:rsidRPr="00C32F65">
            <w:rPr>
              <w:b/>
              <w:bCs/>
              <w:sz w:val="24"/>
              <w:szCs w:val="24"/>
              <w:lang w:eastAsia="en-GB"/>
            </w:rPr>
            <w:t>…</w:t>
          </w:r>
          <w:r w:rsidR="00F27B1C" w:rsidRPr="00C32F65">
            <w:rPr>
              <w:b/>
              <w:bCs/>
              <w:sz w:val="24"/>
              <w:szCs w:val="24"/>
              <w:lang w:eastAsia="en-GB"/>
            </w:rPr>
            <w:t>…</w:t>
          </w:r>
          <w:r w:rsidR="00F27B1C" w:rsidRPr="00C32F65">
            <w:rPr>
              <w:sz w:val="24"/>
              <w:szCs w:val="24"/>
              <w:lang w:eastAsia="en-GB"/>
            </w:rPr>
            <w:t>…4</w:t>
          </w:r>
        </w:p>
        <w:p w14:paraId="0ABCFB32" w14:textId="50948217" w:rsidR="00F50E4B" w:rsidRPr="00C32F65" w:rsidRDefault="00F50E4B" w:rsidP="00B41BF3">
          <w:pPr>
            <w:pStyle w:val="TOC1"/>
            <w:rPr>
              <w:rFonts w:eastAsiaTheme="minorEastAsia"/>
              <w:lang w:eastAsia="en-GB"/>
            </w:rPr>
          </w:pPr>
          <w:hyperlink w:anchor="_Toc10195947" w:history="1">
            <w:r w:rsidRPr="00C32F65">
              <w:rPr>
                <w:rStyle w:val="Hyperlink"/>
              </w:rPr>
              <w:t>FURNITURE</w:t>
            </w:r>
            <w:r w:rsidRPr="00C32F65">
              <w:rPr>
                <w:webHidden/>
              </w:rPr>
              <w:tab/>
            </w:r>
            <w:r w:rsidRPr="00C32F65">
              <w:rPr>
                <w:webHidden/>
              </w:rPr>
              <w:fldChar w:fldCharType="begin"/>
            </w:r>
            <w:r w:rsidRPr="00C32F65">
              <w:rPr>
                <w:webHidden/>
              </w:rPr>
              <w:instrText xml:space="preserve"> PAGEREF _Toc10195947 \h </w:instrText>
            </w:r>
            <w:r w:rsidRPr="00C32F65">
              <w:rPr>
                <w:webHidden/>
              </w:rPr>
            </w:r>
            <w:r w:rsidRPr="00C32F65">
              <w:rPr>
                <w:webHidden/>
              </w:rPr>
              <w:fldChar w:fldCharType="separate"/>
            </w:r>
            <w:r w:rsidR="00F32208">
              <w:rPr>
                <w:webHidden/>
              </w:rPr>
              <w:t>4</w:t>
            </w:r>
            <w:r w:rsidRPr="00C32F65">
              <w:rPr>
                <w:webHidden/>
              </w:rPr>
              <w:fldChar w:fldCharType="end"/>
            </w:r>
          </w:hyperlink>
        </w:p>
        <w:p w14:paraId="0EFD5FBE" w14:textId="442F0311" w:rsidR="00F50E4B" w:rsidRPr="00C32F65" w:rsidRDefault="00F50E4B" w:rsidP="00B41BF3">
          <w:pPr>
            <w:pStyle w:val="TOC1"/>
            <w:rPr>
              <w:rFonts w:eastAsiaTheme="minorEastAsia"/>
              <w:lang w:eastAsia="en-GB"/>
            </w:rPr>
          </w:pPr>
          <w:hyperlink w:anchor="_Toc10195948" w:history="1">
            <w:r w:rsidRPr="00C32F65">
              <w:rPr>
                <w:rStyle w:val="Hyperlink"/>
              </w:rPr>
              <w:t>KITCHEN/KITCHEN EQUIPMENT</w:t>
            </w:r>
            <w:r w:rsidRPr="00C32F65">
              <w:rPr>
                <w:webHidden/>
              </w:rPr>
              <w:tab/>
            </w:r>
            <w:r w:rsidRPr="00C32F65">
              <w:rPr>
                <w:webHidden/>
              </w:rPr>
              <w:fldChar w:fldCharType="begin"/>
            </w:r>
            <w:r w:rsidRPr="00C32F65">
              <w:rPr>
                <w:webHidden/>
              </w:rPr>
              <w:instrText xml:space="preserve"> PAGEREF _Toc10195948 \h </w:instrText>
            </w:r>
            <w:r w:rsidRPr="00C32F65">
              <w:rPr>
                <w:webHidden/>
              </w:rPr>
            </w:r>
            <w:r w:rsidRPr="00C32F65">
              <w:rPr>
                <w:webHidden/>
              </w:rPr>
              <w:fldChar w:fldCharType="separate"/>
            </w:r>
            <w:r w:rsidR="00F32208">
              <w:rPr>
                <w:webHidden/>
              </w:rPr>
              <w:t>4</w:t>
            </w:r>
            <w:r w:rsidRPr="00C32F65">
              <w:rPr>
                <w:webHidden/>
              </w:rPr>
              <w:fldChar w:fldCharType="end"/>
            </w:r>
          </w:hyperlink>
        </w:p>
        <w:p w14:paraId="294EC6CE" w14:textId="6EB505CC" w:rsidR="00F50E4B" w:rsidRPr="00C32F65" w:rsidRDefault="00F50E4B" w:rsidP="00B41BF3">
          <w:pPr>
            <w:pStyle w:val="TOC1"/>
            <w:rPr>
              <w:rFonts w:eastAsiaTheme="minorEastAsia"/>
              <w:lang w:eastAsia="en-GB"/>
            </w:rPr>
          </w:pPr>
          <w:hyperlink w:anchor="_Toc10195949" w:history="1">
            <w:r w:rsidRPr="00C32F65">
              <w:rPr>
                <w:rStyle w:val="Hyperlink"/>
              </w:rPr>
              <w:t>HALLS – CONDITION TO BE LEFT IN</w:t>
            </w:r>
            <w:r w:rsidRPr="00C32F65">
              <w:rPr>
                <w:webHidden/>
              </w:rPr>
              <w:tab/>
            </w:r>
            <w:r w:rsidR="00C24FA5" w:rsidRPr="00C32F65">
              <w:rPr>
                <w:webHidden/>
              </w:rPr>
              <w:t>4</w:t>
            </w:r>
          </w:hyperlink>
        </w:p>
        <w:p w14:paraId="4E2D8AF3" w14:textId="327FA46C" w:rsidR="00F50E4B" w:rsidRPr="00C32F65" w:rsidRDefault="00F50E4B" w:rsidP="00B41BF3">
          <w:pPr>
            <w:pStyle w:val="TOC1"/>
            <w:rPr>
              <w:rFonts w:eastAsiaTheme="minorEastAsia"/>
              <w:lang w:eastAsia="en-GB"/>
            </w:rPr>
          </w:pPr>
          <w:hyperlink w:anchor="_Toc10195950" w:history="1">
            <w:r w:rsidRPr="00C32F65">
              <w:rPr>
                <w:rStyle w:val="Hyperlink"/>
              </w:rPr>
              <w:t>RUBBISH</w:t>
            </w:r>
            <w:r w:rsidRPr="00C32F65">
              <w:rPr>
                <w:webHidden/>
              </w:rPr>
              <w:tab/>
            </w:r>
            <w:r w:rsidRPr="00C32F65">
              <w:rPr>
                <w:webHidden/>
              </w:rPr>
              <w:fldChar w:fldCharType="begin"/>
            </w:r>
            <w:r w:rsidRPr="00C32F65">
              <w:rPr>
                <w:webHidden/>
              </w:rPr>
              <w:instrText xml:space="preserve"> PAGEREF _Toc10195950 \h </w:instrText>
            </w:r>
            <w:r w:rsidRPr="00C32F65">
              <w:rPr>
                <w:webHidden/>
              </w:rPr>
            </w:r>
            <w:r w:rsidRPr="00C32F65">
              <w:rPr>
                <w:webHidden/>
              </w:rPr>
              <w:fldChar w:fldCharType="separate"/>
            </w:r>
            <w:r w:rsidR="00F32208">
              <w:rPr>
                <w:webHidden/>
              </w:rPr>
              <w:t>5</w:t>
            </w:r>
            <w:r w:rsidRPr="00C32F65">
              <w:rPr>
                <w:webHidden/>
              </w:rPr>
              <w:fldChar w:fldCharType="end"/>
            </w:r>
          </w:hyperlink>
        </w:p>
        <w:p w14:paraId="44387C5F" w14:textId="7F805320" w:rsidR="00F50E4B" w:rsidRPr="00C32F65" w:rsidRDefault="00F50E4B" w:rsidP="00B41BF3">
          <w:pPr>
            <w:pStyle w:val="TOC1"/>
            <w:rPr>
              <w:rFonts w:eastAsiaTheme="minorEastAsia"/>
              <w:lang w:eastAsia="en-GB"/>
            </w:rPr>
          </w:pPr>
          <w:hyperlink w:anchor="_Toc10195951" w:history="1">
            <w:r w:rsidRPr="00C32F65">
              <w:rPr>
                <w:rStyle w:val="Hyperlink"/>
              </w:rPr>
              <w:t>DAMAGE TO EQUIPMENT/PREMISES</w:t>
            </w:r>
            <w:r w:rsidRPr="00C32F65">
              <w:rPr>
                <w:webHidden/>
              </w:rPr>
              <w:tab/>
            </w:r>
            <w:r w:rsidRPr="00C32F65">
              <w:rPr>
                <w:webHidden/>
              </w:rPr>
              <w:fldChar w:fldCharType="begin"/>
            </w:r>
            <w:r w:rsidRPr="00C32F65">
              <w:rPr>
                <w:webHidden/>
              </w:rPr>
              <w:instrText xml:space="preserve"> PAGEREF _Toc10195951 \h </w:instrText>
            </w:r>
            <w:r w:rsidRPr="00C32F65">
              <w:rPr>
                <w:webHidden/>
              </w:rPr>
            </w:r>
            <w:r w:rsidRPr="00C32F65">
              <w:rPr>
                <w:webHidden/>
              </w:rPr>
              <w:fldChar w:fldCharType="separate"/>
            </w:r>
            <w:r w:rsidR="00F32208">
              <w:rPr>
                <w:webHidden/>
              </w:rPr>
              <w:t>5</w:t>
            </w:r>
            <w:r w:rsidRPr="00C32F65">
              <w:rPr>
                <w:webHidden/>
              </w:rPr>
              <w:fldChar w:fldCharType="end"/>
            </w:r>
          </w:hyperlink>
        </w:p>
        <w:p w14:paraId="46081829" w14:textId="02826CC0" w:rsidR="00F50E4B" w:rsidRPr="00C32F65" w:rsidRDefault="00F50E4B" w:rsidP="00B41BF3">
          <w:pPr>
            <w:pStyle w:val="TOC1"/>
            <w:rPr>
              <w:rFonts w:eastAsiaTheme="minorEastAsia"/>
              <w:lang w:eastAsia="en-GB"/>
            </w:rPr>
          </w:pPr>
          <w:hyperlink w:anchor="_Toc10195952" w:history="1">
            <w:r w:rsidRPr="00C32F65">
              <w:rPr>
                <w:rStyle w:val="Hyperlink"/>
              </w:rPr>
              <w:t>STORAGE</w:t>
            </w:r>
            <w:r w:rsidRPr="00C32F65">
              <w:rPr>
                <w:webHidden/>
              </w:rPr>
              <w:tab/>
            </w:r>
            <w:r w:rsidR="009B359A" w:rsidRPr="00C32F65">
              <w:rPr>
                <w:webHidden/>
              </w:rPr>
              <w:t>4</w:t>
            </w:r>
          </w:hyperlink>
        </w:p>
        <w:p w14:paraId="3F93B9F5" w14:textId="7487A30A" w:rsidR="00F50E4B" w:rsidRPr="00C32F65" w:rsidRDefault="00F50E4B" w:rsidP="00B41BF3">
          <w:pPr>
            <w:pStyle w:val="TOC1"/>
            <w:rPr>
              <w:rFonts w:eastAsiaTheme="minorEastAsia"/>
              <w:lang w:eastAsia="en-GB"/>
            </w:rPr>
          </w:pPr>
          <w:hyperlink w:anchor="_Toc10195953" w:history="1">
            <w:r w:rsidRPr="00C32F65">
              <w:rPr>
                <w:rStyle w:val="Hyperlink"/>
              </w:rPr>
              <w:t>SMOKING</w:t>
            </w:r>
            <w:r w:rsidRPr="00C32F65">
              <w:rPr>
                <w:webHidden/>
              </w:rPr>
              <w:tab/>
            </w:r>
            <w:r w:rsidR="009B359A" w:rsidRPr="00C32F65">
              <w:rPr>
                <w:webHidden/>
              </w:rPr>
              <w:t>4</w:t>
            </w:r>
          </w:hyperlink>
        </w:p>
        <w:p w14:paraId="2151B669" w14:textId="52BCBD1C" w:rsidR="00F50E4B" w:rsidRPr="00C32F65" w:rsidRDefault="00F50E4B" w:rsidP="00B41BF3">
          <w:pPr>
            <w:pStyle w:val="TOC1"/>
            <w:rPr>
              <w:rFonts w:eastAsiaTheme="minorEastAsia"/>
              <w:lang w:eastAsia="en-GB"/>
            </w:rPr>
          </w:pPr>
          <w:hyperlink w:anchor="_Toc10195954" w:history="1">
            <w:r w:rsidRPr="00C32F65">
              <w:rPr>
                <w:rStyle w:val="Hyperlink"/>
              </w:rPr>
              <w:t>SELLING</w:t>
            </w:r>
            <w:r w:rsidRPr="00C32F65">
              <w:rPr>
                <w:webHidden/>
              </w:rPr>
              <w:tab/>
            </w:r>
            <w:r w:rsidR="009B359A" w:rsidRPr="00C32F65">
              <w:rPr>
                <w:webHidden/>
              </w:rPr>
              <w:t>4</w:t>
            </w:r>
          </w:hyperlink>
        </w:p>
        <w:p w14:paraId="56CF9BC8" w14:textId="5BF2B392" w:rsidR="00F50E4B" w:rsidRPr="00C32F65" w:rsidRDefault="00F50E4B" w:rsidP="00B41BF3">
          <w:pPr>
            <w:pStyle w:val="TOC1"/>
            <w:rPr>
              <w:rFonts w:eastAsiaTheme="minorEastAsia"/>
              <w:lang w:eastAsia="en-GB"/>
            </w:rPr>
          </w:pPr>
          <w:hyperlink w:anchor="_Toc10195955" w:history="1">
            <w:r w:rsidRPr="00C32F65">
              <w:rPr>
                <w:rStyle w:val="Hyperlink"/>
              </w:rPr>
              <w:t>SECURITY</w:t>
            </w:r>
            <w:r w:rsidR="00217DEA" w:rsidRPr="00C32F65">
              <w:rPr>
                <w:rStyle w:val="Hyperlink"/>
              </w:rPr>
              <w:t xml:space="preserve"> &amp; GENERAL CONDITIONS</w:t>
            </w:r>
            <w:r w:rsidRPr="00C32F65">
              <w:rPr>
                <w:webHidden/>
              </w:rPr>
              <w:tab/>
            </w:r>
            <w:r w:rsidRPr="00C32F65">
              <w:rPr>
                <w:webHidden/>
              </w:rPr>
              <w:fldChar w:fldCharType="begin"/>
            </w:r>
            <w:r w:rsidRPr="00C32F65">
              <w:rPr>
                <w:webHidden/>
              </w:rPr>
              <w:instrText xml:space="preserve"> PAGEREF _Toc10195955 \h </w:instrText>
            </w:r>
            <w:r w:rsidRPr="00C32F65">
              <w:rPr>
                <w:webHidden/>
              </w:rPr>
            </w:r>
            <w:r w:rsidRPr="00C32F65">
              <w:rPr>
                <w:webHidden/>
              </w:rPr>
              <w:fldChar w:fldCharType="separate"/>
            </w:r>
            <w:r w:rsidR="00F32208">
              <w:rPr>
                <w:webHidden/>
              </w:rPr>
              <w:t>5</w:t>
            </w:r>
            <w:r w:rsidRPr="00C32F65">
              <w:rPr>
                <w:webHidden/>
              </w:rPr>
              <w:fldChar w:fldCharType="end"/>
            </w:r>
          </w:hyperlink>
          <w:r w:rsidR="003F614A" w:rsidRPr="00C32F65">
            <w:t>/6</w:t>
          </w:r>
        </w:p>
        <w:p w14:paraId="759825FD" w14:textId="0C59D830" w:rsidR="00F50E4B" w:rsidRPr="00C32F65" w:rsidRDefault="00F50E4B" w:rsidP="00B41BF3">
          <w:pPr>
            <w:pStyle w:val="TOC1"/>
            <w:rPr>
              <w:rFonts w:eastAsiaTheme="minorEastAsia"/>
              <w:lang w:eastAsia="en-GB"/>
            </w:rPr>
          </w:pPr>
          <w:hyperlink w:anchor="_Toc10195956" w:history="1">
            <w:r w:rsidRPr="00C32F65">
              <w:rPr>
                <w:rStyle w:val="Hyperlink"/>
              </w:rPr>
              <w:t>SAFETY ANNOUNCEMENTS</w:t>
            </w:r>
            <w:r w:rsidRPr="00C32F65">
              <w:rPr>
                <w:webHidden/>
              </w:rPr>
              <w:tab/>
            </w:r>
            <w:r w:rsidRPr="00C32F65">
              <w:rPr>
                <w:webHidden/>
              </w:rPr>
              <w:fldChar w:fldCharType="begin"/>
            </w:r>
            <w:r w:rsidRPr="00C32F65">
              <w:rPr>
                <w:webHidden/>
              </w:rPr>
              <w:instrText xml:space="preserve"> PAGEREF _Toc10195956 \h </w:instrText>
            </w:r>
            <w:r w:rsidRPr="00C32F65">
              <w:rPr>
                <w:webHidden/>
              </w:rPr>
            </w:r>
            <w:r w:rsidRPr="00C32F65">
              <w:rPr>
                <w:webHidden/>
              </w:rPr>
              <w:fldChar w:fldCharType="separate"/>
            </w:r>
            <w:r w:rsidR="00F32208">
              <w:rPr>
                <w:webHidden/>
              </w:rPr>
              <w:t>6</w:t>
            </w:r>
            <w:r w:rsidRPr="00C32F65">
              <w:rPr>
                <w:webHidden/>
              </w:rPr>
              <w:fldChar w:fldCharType="end"/>
            </w:r>
          </w:hyperlink>
        </w:p>
        <w:p w14:paraId="68F64F0C" w14:textId="1541434D" w:rsidR="00F50E4B" w:rsidRPr="00C32F65" w:rsidRDefault="00F50E4B" w:rsidP="00B41BF3">
          <w:pPr>
            <w:pStyle w:val="TOC1"/>
            <w:rPr>
              <w:rFonts w:eastAsiaTheme="minorEastAsia"/>
              <w:lang w:eastAsia="en-GB"/>
            </w:rPr>
          </w:pPr>
          <w:hyperlink w:anchor="_Toc10195957" w:history="1">
            <w:r w:rsidRPr="00C32F65">
              <w:rPr>
                <w:rStyle w:val="Hyperlink"/>
              </w:rPr>
              <w:t>PARKING AND VEHICLE ACCESS</w:t>
            </w:r>
            <w:r w:rsidRPr="00C32F65">
              <w:rPr>
                <w:webHidden/>
              </w:rPr>
              <w:tab/>
            </w:r>
            <w:r w:rsidRPr="00C32F65">
              <w:rPr>
                <w:webHidden/>
              </w:rPr>
              <w:fldChar w:fldCharType="begin"/>
            </w:r>
            <w:r w:rsidRPr="00C32F65">
              <w:rPr>
                <w:webHidden/>
              </w:rPr>
              <w:instrText xml:space="preserve"> PAGEREF _Toc10195957 \h </w:instrText>
            </w:r>
            <w:r w:rsidRPr="00C32F65">
              <w:rPr>
                <w:webHidden/>
              </w:rPr>
            </w:r>
            <w:r w:rsidRPr="00C32F65">
              <w:rPr>
                <w:webHidden/>
              </w:rPr>
              <w:fldChar w:fldCharType="separate"/>
            </w:r>
            <w:r w:rsidR="00F32208">
              <w:rPr>
                <w:webHidden/>
              </w:rPr>
              <w:t>6</w:t>
            </w:r>
            <w:r w:rsidRPr="00C32F65">
              <w:rPr>
                <w:webHidden/>
              </w:rPr>
              <w:fldChar w:fldCharType="end"/>
            </w:r>
          </w:hyperlink>
        </w:p>
        <w:p w14:paraId="4C436E2E" w14:textId="6AC82DC1" w:rsidR="00F50E4B" w:rsidRPr="00C32F65" w:rsidRDefault="00157363">
          <w:pPr>
            <w:pStyle w:val="TOC2"/>
            <w:tabs>
              <w:tab w:val="right" w:leader="dot" w:pos="10196"/>
            </w:tabs>
            <w:rPr>
              <w:rFonts w:eastAsiaTheme="minorEastAsia"/>
              <w:noProof/>
              <w:lang w:eastAsia="en-GB"/>
            </w:rPr>
          </w:pPr>
          <w:hyperlink w:anchor="_Toc10195958" w:history="1">
            <w:r w:rsidRPr="00C32F65">
              <w:rPr>
                <w:rStyle w:val="Hyperlink"/>
                <w:rFonts w:ascii="Tahoma" w:hAnsi="Tahoma" w:cs="Tahoma"/>
                <w:b/>
                <w:noProof/>
              </w:rPr>
              <w:t>Elgin Parish</w:t>
            </w:r>
            <w:r w:rsidR="00F50E4B" w:rsidRPr="00C32F65">
              <w:rPr>
                <w:rStyle w:val="Hyperlink"/>
                <w:rFonts w:ascii="Tahoma" w:hAnsi="Tahoma" w:cs="Tahoma"/>
                <w:b/>
                <w:noProof/>
              </w:rPr>
              <w:t xml:space="preserve"> Church and Williamson Hall</w:t>
            </w:r>
            <w:r w:rsidR="00F50E4B" w:rsidRPr="00C32F65">
              <w:rPr>
                <w:noProof/>
                <w:webHidden/>
              </w:rPr>
              <w:tab/>
            </w:r>
            <w:r w:rsidR="00F50E4B" w:rsidRPr="00C32F65">
              <w:rPr>
                <w:noProof/>
                <w:webHidden/>
              </w:rPr>
              <w:fldChar w:fldCharType="begin"/>
            </w:r>
            <w:r w:rsidR="00F50E4B" w:rsidRPr="00C32F65">
              <w:rPr>
                <w:noProof/>
                <w:webHidden/>
              </w:rPr>
              <w:instrText xml:space="preserve"> PAGEREF _Toc10195958 \h </w:instrText>
            </w:r>
            <w:r w:rsidR="00F50E4B" w:rsidRPr="00C32F65">
              <w:rPr>
                <w:noProof/>
                <w:webHidden/>
              </w:rPr>
            </w:r>
            <w:r w:rsidR="00F50E4B" w:rsidRPr="00C32F65">
              <w:rPr>
                <w:noProof/>
                <w:webHidden/>
              </w:rPr>
              <w:fldChar w:fldCharType="separate"/>
            </w:r>
            <w:r w:rsidR="00F32208">
              <w:rPr>
                <w:noProof/>
                <w:webHidden/>
              </w:rPr>
              <w:t>6</w:t>
            </w:r>
            <w:r w:rsidR="00F50E4B" w:rsidRPr="00C32F65">
              <w:rPr>
                <w:noProof/>
                <w:webHidden/>
              </w:rPr>
              <w:fldChar w:fldCharType="end"/>
            </w:r>
          </w:hyperlink>
        </w:p>
        <w:p w14:paraId="51E6A6FD" w14:textId="61F471E2" w:rsidR="00F50E4B" w:rsidRPr="00C32F65" w:rsidRDefault="00F50E4B">
          <w:pPr>
            <w:pStyle w:val="TOC2"/>
            <w:tabs>
              <w:tab w:val="right" w:leader="dot" w:pos="10196"/>
            </w:tabs>
            <w:rPr>
              <w:rFonts w:eastAsiaTheme="minorEastAsia"/>
              <w:noProof/>
              <w:lang w:eastAsia="en-GB"/>
            </w:rPr>
          </w:pPr>
          <w:hyperlink w:anchor="_Toc10195959" w:history="1">
            <w:r w:rsidRPr="00C32F65">
              <w:rPr>
                <w:rStyle w:val="Hyperlink"/>
                <w:rFonts w:ascii="Tahoma" w:hAnsi="Tahoma" w:cs="Tahoma"/>
                <w:b/>
                <w:noProof/>
              </w:rPr>
              <w:t>St Giles’ Church</w:t>
            </w:r>
            <w:r w:rsidRPr="00C32F65">
              <w:rPr>
                <w:noProof/>
                <w:webHidden/>
              </w:rPr>
              <w:tab/>
            </w:r>
            <w:r w:rsidRPr="00C32F65">
              <w:rPr>
                <w:noProof/>
                <w:webHidden/>
              </w:rPr>
              <w:fldChar w:fldCharType="begin"/>
            </w:r>
            <w:r w:rsidRPr="00C32F65">
              <w:rPr>
                <w:noProof/>
                <w:webHidden/>
              </w:rPr>
              <w:instrText xml:space="preserve"> PAGEREF _Toc10195959 \h </w:instrText>
            </w:r>
            <w:r w:rsidRPr="00C32F65">
              <w:rPr>
                <w:noProof/>
                <w:webHidden/>
              </w:rPr>
            </w:r>
            <w:r w:rsidRPr="00C32F65">
              <w:rPr>
                <w:noProof/>
                <w:webHidden/>
              </w:rPr>
              <w:fldChar w:fldCharType="separate"/>
            </w:r>
            <w:r w:rsidR="00F32208">
              <w:rPr>
                <w:noProof/>
                <w:webHidden/>
              </w:rPr>
              <w:t>6</w:t>
            </w:r>
            <w:r w:rsidRPr="00C32F65">
              <w:rPr>
                <w:noProof/>
                <w:webHidden/>
              </w:rPr>
              <w:fldChar w:fldCharType="end"/>
            </w:r>
          </w:hyperlink>
        </w:p>
        <w:p w14:paraId="18A10E4E" w14:textId="1C6D638A" w:rsidR="00F50E4B" w:rsidRPr="00C32F65" w:rsidRDefault="00F50E4B" w:rsidP="00B41BF3">
          <w:pPr>
            <w:pStyle w:val="TOC1"/>
            <w:rPr>
              <w:rFonts w:eastAsiaTheme="minorEastAsia"/>
              <w:lang w:eastAsia="en-GB"/>
            </w:rPr>
          </w:pPr>
          <w:hyperlink w:anchor="_Toc10195960" w:history="1">
            <w:r w:rsidRPr="00C32F65">
              <w:rPr>
                <w:rStyle w:val="Hyperlink"/>
              </w:rPr>
              <w:t>DISCLAIMER – LOST AND STOLEN PROPERTY AND VEHICLE DAMAGE</w:t>
            </w:r>
            <w:r w:rsidRPr="00C32F65">
              <w:rPr>
                <w:webHidden/>
              </w:rPr>
              <w:tab/>
            </w:r>
            <w:r w:rsidRPr="00C32F65">
              <w:rPr>
                <w:webHidden/>
              </w:rPr>
              <w:fldChar w:fldCharType="begin"/>
            </w:r>
            <w:r w:rsidRPr="00C32F65">
              <w:rPr>
                <w:webHidden/>
              </w:rPr>
              <w:instrText xml:space="preserve"> PAGEREF _Toc10195960 \h </w:instrText>
            </w:r>
            <w:r w:rsidRPr="00C32F65">
              <w:rPr>
                <w:webHidden/>
              </w:rPr>
            </w:r>
            <w:r w:rsidRPr="00C32F65">
              <w:rPr>
                <w:webHidden/>
              </w:rPr>
              <w:fldChar w:fldCharType="separate"/>
            </w:r>
            <w:r w:rsidR="00F32208">
              <w:rPr>
                <w:webHidden/>
              </w:rPr>
              <w:t>7</w:t>
            </w:r>
            <w:r w:rsidRPr="00C32F65">
              <w:rPr>
                <w:webHidden/>
              </w:rPr>
              <w:fldChar w:fldCharType="end"/>
            </w:r>
          </w:hyperlink>
        </w:p>
        <w:p w14:paraId="020ADECC" w14:textId="03A6AADE" w:rsidR="00F11CE7" w:rsidRPr="00C32F65" w:rsidRDefault="00F11CE7">
          <w:r w:rsidRPr="00C32F65">
            <w:rPr>
              <w:b/>
              <w:bCs/>
              <w:noProof/>
            </w:rPr>
            <w:fldChar w:fldCharType="end"/>
          </w:r>
        </w:p>
      </w:sdtContent>
    </w:sdt>
    <w:p w14:paraId="3776E617" w14:textId="77777777" w:rsidR="00F11CE7" w:rsidRPr="00C32F65" w:rsidRDefault="00F11CE7">
      <w:pPr>
        <w:rPr>
          <w:rFonts w:ascii="Tahoma" w:eastAsiaTheme="majorEastAsia" w:hAnsi="Tahoma" w:cs="Tahoma"/>
          <w:b/>
          <w:sz w:val="24"/>
          <w:szCs w:val="24"/>
        </w:rPr>
      </w:pPr>
      <w:r w:rsidRPr="00C32F65">
        <w:rPr>
          <w:rFonts w:ascii="Tahoma" w:hAnsi="Tahoma" w:cs="Tahoma"/>
          <w:b/>
          <w:sz w:val="24"/>
          <w:szCs w:val="24"/>
        </w:rPr>
        <w:br w:type="page"/>
      </w:r>
    </w:p>
    <w:p w14:paraId="6F3FEED1" w14:textId="77777777" w:rsidR="00B53F32" w:rsidRPr="00C32F65" w:rsidRDefault="00B53F32" w:rsidP="00B53F32">
      <w:pPr>
        <w:pStyle w:val="Heading1"/>
        <w:rPr>
          <w:rFonts w:ascii="Tahoma" w:hAnsi="Tahoma" w:cs="Tahoma"/>
          <w:b/>
          <w:color w:val="auto"/>
          <w:sz w:val="24"/>
          <w:szCs w:val="24"/>
        </w:rPr>
      </w:pPr>
      <w:bookmarkStart w:id="1" w:name="_Toc10195934"/>
      <w:r w:rsidRPr="00C32F65">
        <w:rPr>
          <w:rFonts w:ascii="Tahoma" w:hAnsi="Tahoma" w:cs="Tahoma"/>
          <w:b/>
          <w:color w:val="auto"/>
          <w:sz w:val="24"/>
          <w:szCs w:val="24"/>
        </w:rPr>
        <w:lastRenderedPageBreak/>
        <w:t>ACCESS</w:t>
      </w:r>
    </w:p>
    <w:p w14:paraId="02B9B76C"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sz w:val="24"/>
          <w:szCs w:val="24"/>
        </w:rPr>
        <w:t xml:space="preserve">Access to either of the Churches or the Williamson Hall must be arranged with the Church Office (Elgin 01343 551501). </w:t>
      </w:r>
    </w:p>
    <w:p w14:paraId="29BE6880" w14:textId="77777777" w:rsidR="00B53F32" w:rsidRPr="00C32F65" w:rsidRDefault="00B53F32" w:rsidP="00B53F32">
      <w:pPr>
        <w:spacing w:after="0" w:line="240" w:lineRule="auto"/>
        <w:rPr>
          <w:rFonts w:ascii="Tahoma" w:hAnsi="Tahoma" w:cs="Tahoma"/>
          <w:sz w:val="24"/>
          <w:szCs w:val="24"/>
        </w:rPr>
      </w:pPr>
    </w:p>
    <w:p w14:paraId="08BBCE2C"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sz w:val="24"/>
          <w:szCs w:val="24"/>
        </w:rPr>
        <w:t>St Giles’ and Elgin Parish Church (</w:t>
      </w:r>
      <w:r w:rsidRPr="00C32F65">
        <w:rPr>
          <w:rFonts w:ascii="Tahoma" w:hAnsi="Tahoma" w:cs="Tahoma"/>
          <w:i/>
          <w:iCs/>
          <w:sz w:val="24"/>
          <w:szCs w:val="24"/>
        </w:rPr>
        <w:t>formerly St Columba’s South Church</w:t>
      </w:r>
      <w:r w:rsidRPr="00C32F65">
        <w:rPr>
          <w:rFonts w:ascii="Tahoma" w:hAnsi="Tahoma" w:cs="Tahoma"/>
          <w:sz w:val="24"/>
          <w:szCs w:val="24"/>
        </w:rPr>
        <w:t>) and Williamson Hall:</w:t>
      </w:r>
    </w:p>
    <w:p w14:paraId="27E12608" w14:textId="77777777" w:rsidR="00B53F32" w:rsidRPr="00C32F65" w:rsidRDefault="00B53F32" w:rsidP="00B53F32">
      <w:pPr>
        <w:spacing w:after="0" w:line="240" w:lineRule="auto"/>
        <w:rPr>
          <w:rFonts w:ascii="Tahoma" w:hAnsi="Tahoma" w:cs="Tahoma"/>
          <w:sz w:val="24"/>
          <w:szCs w:val="24"/>
        </w:rPr>
      </w:pPr>
    </w:p>
    <w:p w14:paraId="037CD5A7" w14:textId="16F3D221" w:rsidR="00B53F32" w:rsidRPr="00C32F65" w:rsidRDefault="00B53F32" w:rsidP="00B53F32">
      <w:pPr>
        <w:spacing w:after="0" w:line="240" w:lineRule="auto"/>
        <w:rPr>
          <w:rFonts w:ascii="Tahoma" w:hAnsi="Tahoma" w:cs="Tahoma"/>
          <w:sz w:val="24"/>
          <w:szCs w:val="24"/>
        </w:rPr>
      </w:pPr>
      <w:r w:rsidRPr="00C32F65">
        <w:rPr>
          <w:rFonts w:ascii="Tahoma" w:hAnsi="Tahoma" w:cs="Tahoma"/>
          <w:b/>
          <w:bCs/>
          <w:sz w:val="24"/>
          <w:szCs w:val="24"/>
        </w:rPr>
        <w:t>Church Office</w:t>
      </w:r>
      <w:r w:rsidRPr="00C32F65">
        <w:rPr>
          <w:rFonts w:ascii="Tahoma" w:hAnsi="Tahoma" w:cs="Tahoma"/>
          <w:b/>
          <w:bCs/>
          <w:sz w:val="24"/>
          <w:szCs w:val="24"/>
        </w:rPr>
        <w:tab/>
      </w:r>
      <w:r w:rsidRPr="00C32F65">
        <w:rPr>
          <w:rFonts w:ascii="Tahoma" w:hAnsi="Tahoma" w:cs="Tahoma"/>
          <w:sz w:val="24"/>
          <w:szCs w:val="24"/>
        </w:rPr>
        <w:tab/>
      </w:r>
      <w:r w:rsidRPr="00C32F65">
        <w:rPr>
          <w:rFonts w:ascii="Tahoma" w:hAnsi="Tahoma" w:cs="Tahoma"/>
          <w:sz w:val="24"/>
          <w:szCs w:val="24"/>
        </w:rPr>
        <w:tab/>
      </w:r>
      <w:r w:rsidRPr="00C32F65">
        <w:rPr>
          <w:rFonts w:ascii="Tahoma" w:hAnsi="Tahoma" w:cs="Tahoma"/>
          <w:sz w:val="24"/>
          <w:szCs w:val="24"/>
        </w:rPr>
        <w:tab/>
        <w:t>Tel# 01343 551501</w:t>
      </w:r>
    </w:p>
    <w:p w14:paraId="671D2BDA" w14:textId="77777777" w:rsidR="00B53F32" w:rsidRPr="00C32F65" w:rsidRDefault="00B53F32" w:rsidP="00B53F32">
      <w:pPr>
        <w:spacing w:after="0" w:line="240" w:lineRule="auto"/>
        <w:rPr>
          <w:rFonts w:ascii="Tahoma" w:hAnsi="Tahoma" w:cs="Tahoma"/>
          <w:b/>
          <w:sz w:val="24"/>
          <w:szCs w:val="24"/>
        </w:rPr>
      </w:pPr>
    </w:p>
    <w:p w14:paraId="65282F46"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b/>
          <w:sz w:val="24"/>
          <w:szCs w:val="24"/>
        </w:rPr>
        <w:t>FOR EMERGENCIES ONLY</w:t>
      </w:r>
      <w:r w:rsidRPr="00C32F65">
        <w:rPr>
          <w:rFonts w:ascii="Tahoma" w:hAnsi="Tahoma" w:cs="Tahoma"/>
          <w:b/>
          <w:sz w:val="24"/>
          <w:szCs w:val="24"/>
        </w:rPr>
        <w:tab/>
      </w:r>
      <w:r w:rsidRPr="00C32F65">
        <w:rPr>
          <w:rFonts w:ascii="Tahoma" w:hAnsi="Tahoma" w:cs="Tahoma"/>
          <w:sz w:val="24"/>
          <w:szCs w:val="24"/>
        </w:rPr>
        <w:tab/>
        <w:t>Ian  Mob# 07969 550162 / Tel# 01343 545414</w:t>
      </w:r>
    </w:p>
    <w:p w14:paraId="51AA6B8B" w14:textId="77777777" w:rsidR="00B53F32" w:rsidRPr="00C32F65" w:rsidRDefault="00B53F32" w:rsidP="00B53F32">
      <w:pPr>
        <w:pStyle w:val="Heading1"/>
        <w:rPr>
          <w:rFonts w:ascii="Tahoma" w:hAnsi="Tahoma" w:cs="Tahoma"/>
          <w:b/>
          <w:color w:val="auto"/>
          <w:sz w:val="24"/>
          <w:szCs w:val="24"/>
        </w:rPr>
      </w:pPr>
      <w:r w:rsidRPr="00C32F65">
        <w:rPr>
          <w:rFonts w:ascii="Tahoma" w:hAnsi="Tahoma" w:cs="Tahoma"/>
          <w:b/>
          <w:color w:val="auto"/>
          <w:sz w:val="24"/>
          <w:szCs w:val="24"/>
        </w:rPr>
        <w:t>HEATING, LIGHTING AND KEYS</w:t>
      </w:r>
    </w:p>
    <w:p w14:paraId="3A3EF631"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sz w:val="24"/>
          <w:szCs w:val="24"/>
        </w:rPr>
        <w:t>If heating is required, please make arrangements in advance directly with Church Office.</w:t>
      </w:r>
    </w:p>
    <w:p w14:paraId="3105214E" w14:textId="77777777" w:rsidR="00B53F32" w:rsidRPr="00C32F65" w:rsidRDefault="00B53F32" w:rsidP="00B53F32">
      <w:pPr>
        <w:pStyle w:val="Heading1"/>
        <w:rPr>
          <w:rFonts w:ascii="Tahoma" w:hAnsi="Tahoma" w:cs="Tahoma"/>
          <w:b/>
          <w:color w:val="auto"/>
          <w:sz w:val="24"/>
          <w:szCs w:val="24"/>
        </w:rPr>
      </w:pPr>
      <w:r w:rsidRPr="00C32F65">
        <w:rPr>
          <w:rFonts w:ascii="Tahoma" w:hAnsi="Tahoma" w:cs="Tahoma"/>
          <w:b/>
          <w:color w:val="auto"/>
          <w:sz w:val="24"/>
          <w:szCs w:val="24"/>
        </w:rPr>
        <w:t xml:space="preserve">INSURANCE </w:t>
      </w:r>
    </w:p>
    <w:p w14:paraId="7A093B9B"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sz w:val="24"/>
          <w:szCs w:val="24"/>
        </w:rPr>
        <w:t>All hirers must have valid PUBLIC LIABILITY INSURANCE cover in force and evidence of this readily available as it may require to be inspected.</w:t>
      </w:r>
    </w:p>
    <w:p w14:paraId="4F40ABC2" w14:textId="77777777" w:rsidR="00B53F32" w:rsidRPr="00C32F65" w:rsidRDefault="00B53F32" w:rsidP="00B53F32">
      <w:pPr>
        <w:pStyle w:val="Heading1"/>
        <w:rPr>
          <w:rFonts w:ascii="Tahoma" w:hAnsi="Tahoma" w:cs="Tahoma"/>
          <w:b/>
          <w:color w:val="auto"/>
          <w:sz w:val="24"/>
          <w:szCs w:val="24"/>
        </w:rPr>
      </w:pPr>
      <w:r w:rsidRPr="00C32F65">
        <w:rPr>
          <w:rFonts w:ascii="Tahoma" w:hAnsi="Tahoma" w:cs="Tahoma"/>
          <w:b/>
          <w:color w:val="auto"/>
          <w:sz w:val="24"/>
          <w:szCs w:val="24"/>
        </w:rPr>
        <w:t>FIRE</w:t>
      </w:r>
    </w:p>
    <w:p w14:paraId="40BFA452"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color w:val="000000"/>
          <w:sz w:val="24"/>
          <w:szCs w:val="24"/>
          <w:shd w:val="clear" w:color="auto" w:fill="FFFFFF"/>
        </w:rPr>
        <w:t xml:space="preserve">The hirer / hirer accepts as a condition of use / hire of our buildings that they read the fire notices, fire evacuation procedures and risk assessments displayed within the premises and accept the guidance therein.  </w:t>
      </w:r>
    </w:p>
    <w:p w14:paraId="130FB323" w14:textId="77777777" w:rsidR="00B53F32" w:rsidRPr="00C32F65" w:rsidRDefault="00B53F32" w:rsidP="00B53F32">
      <w:pPr>
        <w:pStyle w:val="Heading1"/>
        <w:rPr>
          <w:rFonts w:ascii="Tahoma" w:hAnsi="Tahoma" w:cs="Tahoma"/>
          <w:b/>
          <w:color w:val="auto"/>
          <w:sz w:val="24"/>
          <w:szCs w:val="24"/>
        </w:rPr>
      </w:pPr>
      <w:r w:rsidRPr="00C32F65">
        <w:rPr>
          <w:rFonts w:ascii="Tahoma" w:hAnsi="Tahoma" w:cs="Tahoma"/>
          <w:b/>
          <w:color w:val="auto"/>
          <w:sz w:val="24"/>
          <w:szCs w:val="24"/>
        </w:rPr>
        <w:t>PROTECTION OF CHILDREN, YOUNG PEOPLE AND VULNERABLE ADULTS</w:t>
      </w:r>
    </w:p>
    <w:p w14:paraId="5C57F4EB" w14:textId="77777777" w:rsidR="00B53F32" w:rsidRPr="00C32F65" w:rsidRDefault="00B53F32" w:rsidP="00B53F32">
      <w:pPr>
        <w:spacing w:after="0" w:line="240" w:lineRule="auto"/>
        <w:rPr>
          <w:rFonts w:ascii="Tahoma" w:hAnsi="Tahoma" w:cs="Tahoma"/>
          <w:sz w:val="24"/>
          <w:szCs w:val="24"/>
        </w:rPr>
      </w:pPr>
      <w:r w:rsidRPr="00C32F65">
        <w:rPr>
          <w:rFonts w:ascii="Tahoma" w:hAnsi="Tahoma" w:cs="Tahoma"/>
          <w:sz w:val="24"/>
          <w:szCs w:val="24"/>
        </w:rPr>
        <w:t>Hirers must comply fully with the law relating to this.</w:t>
      </w:r>
    </w:p>
    <w:p w14:paraId="2643A959" w14:textId="7893FC29" w:rsidR="008D1F03" w:rsidRPr="00C32F65" w:rsidRDefault="0095443C" w:rsidP="00CB3191">
      <w:pPr>
        <w:pStyle w:val="Heading1"/>
        <w:rPr>
          <w:rFonts w:ascii="Tahoma" w:hAnsi="Tahoma" w:cs="Tahoma"/>
          <w:b/>
          <w:color w:val="auto"/>
          <w:sz w:val="24"/>
          <w:szCs w:val="24"/>
        </w:rPr>
      </w:pPr>
      <w:bookmarkStart w:id="2" w:name="_Toc529528457"/>
      <w:bookmarkStart w:id="3" w:name="_Toc10195939"/>
      <w:bookmarkEnd w:id="0"/>
      <w:bookmarkEnd w:id="1"/>
      <w:r w:rsidRPr="00C32F65">
        <w:rPr>
          <w:rFonts w:ascii="Tahoma" w:hAnsi="Tahoma" w:cs="Tahoma"/>
          <w:b/>
          <w:color w:val="auto"/>
          <w:sz w:val="24"/>
          <w:szCs w:val="24"/>
        </w:rPr>
        <w:t>PAYMENT TERMS</w:t>
      </w:r>
      <w:bookmarkEnd w:id="2"/>
      <w:bookmarkEnd w:id="3"/>
    </w:p>
    <w:p w14:paraId="66D0264B" w14:textId="1D95902A" w:rsidR="008D1F03" w:rsidRPr="00C32F65" w:rsidRDefault="0095443C" w:rsidP="00300EE3">
      <w:pPr>
        <w:spacing w:after="0" w:line="240" w:lineRule="auto"/>
        <w:rPr>
          <w:rFonts w:ascii="Tahoma" w:hAnsi="Tahoma" w:cs="Tahoma"/>
          <w:sz w:val="24"/>
          <w:szCs w:val="24"/>
        </w:rPr>
      </w:pPr>
      <w:r w:rsidRPr="00C32F65">
        <w:rPr>
          <w:rFonts w:ascii="Tahoma" w:hAnsi="Tahoma" w:cs="Tahoma"/>
          <w:sz w:val="24"/>
          <w:szCs w:val="24"/>
        </w:rPr>
        <w:t xml:space="preserve">An invoice will be sent to cover the use of the Church or Hall and fully payment must be made within </w:t>
      </w:r>
      <w:r w:rsidR="006B5FF3" w:rsidRPr="00C32F65">
        <w:rPr>
          <w:rFonts w:ascii="Tahoma" w:hAnsi="Tahoma" w:cs="Tahoma"/>
          <w:b/>
          <w:sz w:val="24"/>
          <w:szCs w:val="24"/>
        </w:rPr>
        <w:t>14</w:t>
      </w:r>
      <w:r w:rsidR="006B5FF3" w:rsidRPr="00C32F65">
        <w:rPr>
          <w:rFonts w:ascii="Tahoma" w:hAnsi="Tahoma" w:cs="Tahoma"/>
          <w:sz w:val="24"/>
          <w:szCs w:val="24"/>
        </w:rPr>
        <w:t xml:space="preserve"> </w:t>
      </w:r>
      <w:r w:rsidRPr="00C32F65">
        <w:rPr>
          <w:rFonts w:ascii="Tahoma" w:hAnsi="Tahoma" w:cs="Tahoma"/>
          <w:sz w:val="24"/>
          <w:szCs w:val="24"/>
        </w:rPr>
        <w:t>days</w:t>
      </w:r>
      <w:r w:rsidR="00C560FB" w:rsidRPr="00C32F65">
        <w:rPr>
          <w:rFonts w:ascii="Tahoma" w:hAnsi="Tahoma" w:cs="Tahoma"/>
          <w:sz w:val="24"/>
          <w:szCs w:val="24"/>
        </w:rPr>
        <w:t>.</w:t>
      </w:r>
    </w:p>
    <w:p w14:paraId="4A7ED792" w14:textId="77777777" w:rsidR="008D1F03" w:rsidRPr="00C32F65" w:rsidRDefault="008D1F03" w:rsidP="00300EE3">
      <w:pPr>
        <w:spacing w:after="0" w:line="240" w:lineRule="auto"/>
        <w:rPr>
          <w:rFonts w:ascii="Tahoma" w:hAnsi="Tahoma" w:cs="Tahoma"/>
          <w:sz w:val="24"/>
          <w:szCs w:val="24"/>
        </w:rPr>
      </w:pPr>
    </w:p>
    <w:p w14:paraId="77B6ED53" w14:textId="1396B03D" w:rsidR="0095443C" w:rsidRPr="00C32F65" w:rsidRDefault="00C560FB" w:rsidP="00300EE3">
      <w:pPr>
        <w:spacing w:after="0" w:line="240" w:lineRule="auto"/>
        <w:rPr>
          <w:rFonts w:ascii="Tahoma" w:hAnsi="Tahoma" w:cs="Tahoma"/>
          <w:sz w:val="24"/>
          <w:szCs w:val="24"/>
        </w:rPr>
      </w:pPr>
      <w:r w:rsidRPr="00C32F65">
        <w:rPr>
          <w:rFonts w:ascii="Tahoma" w:hAnsi="Tahoma" w:cs="Tahoma"/>
          <w:sz w:val="24"/>
          <w:szCs w:val="24"/>
        </w:rPr>
        <w:t xml:space="preserve">The Church Office is open </w:t>
      </w:r>
      <w:r w:rsidR="00A542A0" w:rsidRPr="00C32F65">
        <w:rPr>
          <w:rFonts w:ascii="Tahoma" w:hAnsi="Tahoma" w:cs="Tahoma"/>
          <w:sz w:val="24"/>
          <w:szCs w:val="24"/>
        </w:rPr>
        <w:t xml:space="preserve">Monday, </w:t>
      </w:r>
      <w:r w:rsidR="00623AB6" w:rsidRPr="00C32F65">
        <w:rPr>
          <w:rFonts w:ascii="Tahoma" w:hAnsi="Tahoma" w:cs="Tahoma"/>
          <w:sz w:val="24"/>
          <w:szCs w:val="24"/>
        </w:rPr>
        <w:t>Wednesday and</w:t>
      </w:r>
      <w:r w:rsidR="00E8219C" w:rsidRPr="00C32F65">
        <w:rPr>
          <w:rFonts w:ascii="Tahoma" w:hAnsi="Tahoma" w:cs="Tahoma"/>
          <w:sz w:val="24"/>
          <w:szCs w:val="24"/>
        </w:rPr>
        <w:t xml:space="preserve"> Friday (0930 – 1230 hrs)</w:t>
      </w:r>
      <w:r w:rsidR="00AF09E7" w:rsidRPr="00C32F65">
        <w:rPr>
          <w:rFonts w:ascii="Tahoma" w:hAnsi="Tahoma" w:cs="Tahoma"/>
          <w:sz w:val="24"/>
          <w:szCs w:val="24"/>
        </w:rPr>
        <w:t xml:space="preserve">  </w:t>
      </w:r>
      <w:r w:rsidRPr="00C32F65">
        <w:rPr>
          <w:rFonts w:ascii="Tahoma" w:hAnsi="Tahoma" w:cs="Tahoma"/>
          <w:sz w:val="24"/>
          <w:szCs w:val="24"/>
        </w:rPr>
        <w:t xml:space="preserve">  </w:t>
      </w:r>
    </w:p>
    <w:p w14:paraId="6EC321B6" w14:textId="77777777" w:rsidR="00892ED0" w:rsidRPr="00C32F65" w:rsidRDefault="00892ED0" w:rsidP="00300EE3">
      <w:pPr>
        <w:spacing w:after="0" w:line="240" w:lineRule="auto"/>
        <w:rPr>
          <w:rFonts w:ascii="Tahoma" w:hAnsi="Tahoma" w:cs="Tahoma"/>
          <w:sz w:val="24"/>
          <w:szCs w:val="24"/>
        </w:rPr>
      </w:pPr>
    </w:p>
    <w:p w14:paraId="6C447217" w14:textId="77777777" w:rsidR="00892ED0" w:rsidRPr="00C32F65" w:rsidRDefault="00892ED0" w:rsidP="00892ED0">
      <w:pPr>
        <w:pStyle w:val="Heading2"/>
        <w:rPr>
          <w:rFonts w:ascii="Tahoma" w:hAnsi="Tahoma" w:cs="Tahoma"/>
          <w:b/>
          <w:color w:val="auto"/>
          <w:sz w:val="24"/>
          <w:szCs w:val="24"/>
        </w:rPr>
      </w:pPr>
      <w:bookmarkStart w:id="4" w:name="_Toc529528458"/>
      <w:bookmarkStart w:id="5" w:name="_Toc10195940"/>
      <w:r w:rsidRPr="00C32F65">
        <w:rPr>
          <w:rFonts w:ascii="Tahoma" w:hAnsi="Tahoma" w:cs="Tahoma"/>
          <w:b/>
          <w:color w:val="auto"/>
          <w:sz w:val="24"/>
          <w:szCs w:val="24"/>
        </w:rPr>
        <w:t>CHARGES</w:t>
      </w:r>
      <w:bookmarkEnd w:id="4"/>
      <w:bookmarkEnd w:id="5"/>
    </w:p>
    <w:p w14:paraId="18D9D1EC" w14:textId="77777777" w:rsidR="00892ED0" w:rsidRPr="00C32F65" w:rsidRDefault="00892ED0" w:rsidP="00892ED0"/>
    <w:p w14:paraId="7756FE0F" w14:textId="640D8313" w:rsidR="00892ED0" w:rsidRPr="00C32F65" w:rsidRDefault="00892ED0" w:rsidP="00892ED0">
      <w:pPr>
        <w:rPr>
          <w:rFonts w:ascii="Tahoma" w:hAnsi="Tahoma" w:cs="Tahoma"/>
          <w:sz w:val="24"/>
          <w:szCs w:val="24"/>
        </w:rPr>
      </w:pPr>
      <w:r w:rsidRPr="00C32F65">
        <w:rPr>
          <w:rFonts w:ascii="Tahoma" w:hAnsi="Tahoma" w:cs="Tahoma"/>
          <w:b/>
          <w:bCs/>
          <w:sz w:val="24"/>
          <w:szCs w:val="24"/>
        </w:rPr>
        <w:t>MULTIPLE SESSION IN A DAY:</w:t>
      </w:r>
      <w:r w:rsidRPr="00C32F65">
        <w:rPr>
          <w:rFonts w:ascii="Tahoma" w:hAnsi="Tahoma" w:cs="Tahoma"/>
          <w:sz w:val="24"/>
          <w:szCs w:val="24"/>
        </w:rPr>
        <w:t xml:space="preserve">  When a hire extends into two or more consecutive sessions on a single day, then a discount of 20% will be applied to the charge for the second and subsequent session.</w:t>
      </w:r>
      <w:r w:rsidR="002729A1" w:rsidRPr="00C32F65">
        <w:rPr>
          <w:rFonts w:ascii="Tahoma" w:hAnsi="Tahoma" w:cs="Tahoma"/>
          <w:sz w:val="24"/>
          <w:szCs w:val="24"/>
        </w:rPr>
        <w:t xml:space="preserve"> </w:t>
      </w:r>
    </w:p>
    <w:p w14:paraId="5F5D6F8C" w14:textId="77777777" w:rsidR="00892ED0" w:rsidRPr="00C32F65" w:rsidRDefault="00892ED0" w:rsidP="00892ED0">
      <w:pPr>
        <w:rPr>
          <w:rFonts w:ascii="Tahoma" w:hAnsi="Tahoma" w:cs="Tahoma"/>
          <w:b/>
          <w:bCs/>
          <w:sz w:val="24"/>
          <w:szCs w:val="24"/>
        </w:rPr>
      </w:pPr>
      <w:r w:rsidRPr="00C32F65">
        <w:rPr>
          <w:rFonts w:ascii="Tahoma" w:hAnsi="Tahoma" w:cs="Tahoma"/>
          <w:b/>
          <w:bCs/>
          <w:sz w:val="24"/>
          <w:szCs w:val="24"/>
        </w:rPr>
        <w:t>DISCOUNT FOR MULTIPLE BOOKINGS 6+:</w:t>
      </w:r>
    </w:p>
    <w:p w14:paraId="6B09ACBD" w14:textId="77777777" w:rsidR="0041731B" w:rsidRPr="00C32F65" w:rsidRDefault="00892ED0" w:rsidP="00892ED0">
      <w:pPr>
        <w:rPr>
          <w:rFonts w:ascii="Tahoma" w:hAnsi="Tahoma" w:cs="Tahoma"/>
          <w:color w:val="EE0000"/>
          <w:sz w:val="24"/>
          <w:szCs w:val="24"/>
        </w:rPr>
      </w:pPr>
      <w:r w:rsidRPr="00C32F65">
        <w:rPr>
          <w:rFonts w:ascii="Tahoma" w:hAnsi="Tahoma" w:cs="Tahoma"/>
          <w:sz w:val="24"/>
          <w:szCs w:val="24"/>
        </w:rPr>
        <w:t>CHARITIES  15% discount to charities</w:t>
      </w:r>
      <w:r w:rsidRPr="00C32F65">
        <w:rPr>
          <w:rFonts w:ascii="Tahoma" w:hAnsi="Tahoma" w:cs="Tahoma"/>
          <w:color w:val="EE0000"/>
          <w:sz w:val="24"/>
          <w:szCs w:val="24"/>
        </w:rPr>
        <w:t xml:space="preserve"> </w:t>
      </w:r>
    </w:p>
    <w:p w14:paraId="1E8D2F7E" w14:textId="5999DE5B" w:rsidR="00892ED0" w:rsidRPr="00C32F65" w:rsidRDefault="00892ED0" w:rsidP="00892ED0">
      <w:pPr>
        <w:rPr>
          <w:rFonts w:ascii="Tahoma" w:hAnsi="Tahoma" w:cs="Tahoma"/>
          <w:color w:val="EE0000"/>
          <w:sz w:val="24"/>
          <w:szCs w:val="24"/>
        </w:rPr>
      </w:pPr>
      <w:r w:rsidRPr="00C32F65">
        <w:rPr>
          <w:rFonts w:ascii="Tahoma" w:hAnsi="Tahoma" w:cs="Tahoma"/>
          <w:sz w:val="24"/>
          <w:szCs w:val="24"/>
        </w:rPr>
        <w:t xml:space="preserve">NON-CHARITIES 5% </w:t>
      </w:r>
    </w:p>
    <w:p w14:paraId="4322BE13" w14:textId="6152B625" w:rsidR="009B3AA2" w:rsidRPr="00C32F65" w:rsidRDefault="00892ED0" w:rsidP="00814005">
      <w:pPr>
        <w:spacing w:after="0" w:line="240" w:lineRule="auto"/>
        <w:rPr>
          <w:rFonts w:ascii="Tahoma" w:hAnsi="Tahoma" w:cs="Tahoma"/>
          <w:sz w:val="24"/>
          <w:szCs w:val="24"/>
        </w:rPr>
      </w:pPr>
      <w:r w:rsidRPr="00C32F65">
        <w:rPr>
          <w:rFonts w:ascii="Tahoma" w:hAnsi="Tahoma" w:cs="Tahoma"/>
          <w:b/>
          <w:bCs/>
          <w:sz w:val="24"/>
          <w:szCs w:val="24"/>
        </w:rPr>
        <w:t>CONCERT/MUSIC EVENT:</w:t>
      </w:r>
      <w:r w:rsidRPr="00C32F65">
        <w:rPr>
          <w:rFonts w:ascii="Tahoma" w:hAnsi="Tahoma" w:cs="Tahoma"/>
          <w:sz w:val="24"/>
          <w:szCs w:val="24"/>
        </w:rPr>
        <w:t xml:space="preserve"> </w:t>
      </w:r>
      <w:r w:rsidR="0041731B" w:rsidRPr="00C32F65">
        <w:rPr>
          <w:rFonts w:ascii="Tahoma" w:hAnsi="Tahoma" w:cs="Tahoma"/>
          <w:sz w:val="24"/>
          <w:szCs w:val="24"/>
        </w:rPr>
        <w:tab/>
      </w:r>
      <w:r w:rsidRPr="00C32F65">
        <w:rPr>
          <w:rFonts w:ascii="Tahoma" w:hAnsi="Tahoma" w:cs="Tahoma"/>
          <w:b/>
          <w:bCs/>
          <w:i/>
          <w:iCs/>
          <w:sz w:val="24"/>
          <w:szCs w:val="24"/>
        </w:rPr>
        <w:t xml:space="preserve">Please </w:t>
      </w:r>
      <w:r w:rsidR="001D5B3F" w:rsidRPr="00C32F65">
        <w:rPr>
          <w:rFonts w:ascii="Tahoma" w:hAnsi="Tahoma" w:cs="Tahoma"/>
          <w:b/>
          <w:bCs/>
          <w:i/>
          <w:iCs/>
          <w:sz w:val="24"/>
          <w:szCs w:val="24"/>
        </w:rPr>
        <w:t xml:space="preserve">contact </w:t>
      </w:r>
      <w:r w:rsidRPr="00C32F65">
        <w:rPr>
          <w:rFonts w:ascii="Tahoma" w:hAnsi="Tahoma" w:cs="Tahoma"/>
          <w:b/>
          <w:bCs/>
          <w:i/>
          <w:iCs/>
          <w:sz w:val="24"/>
          <w:szCs w:val="24"/>
        </w:rPr>
        <w:t>the office for the rental rate.</w:t>
      </w:r>
      <w:r w:rsidR="00C32AC9" w:rsidRPr="00C32F65">
        <w:rPr>
          <w:rFonts w:ascii="Tahoma" w:hAnsi="Tahoma" w:cs="Tahoma"/>
          <w:sz w:val="24"/>
          <w:szCs w:val="24"/>
        </w:rPr>
        <w:t xml:space="preserve"> </w:t>
      </w:r>
    </w:p>
    <w:tbl>
      <w:tblPr>
        <w:tblStyle w:val="TableGrid"/>
        <w:tblW w:w="9923" w:type="dxa"/>
        <w:tblInd w:w="-5" w:type="dxa"/>
        <w:tblLayout w:type="fixed"/>
        <w:tblLook w:val="04A0" w:firstRow="1" w:lastRow="0" w:firstColumn="1" w:lastColumn="0" w:noHBand="0" w:noVBand="1"/>
      </w:tblPr>
      <w:tblGrid>
        <w:gridCol w:w="4111"/>
        <w:gridCol w:w="3119"/>
        <w:gridCol w:w="2693"/>
      </w:tblGrid>
      <w:tr w:rsidR="00D2047E" w:rsidRPr="00CB3F25" w14:paraId="5964D6C8" w14:textId="77777777" w:rsidTr="00552534">
        <w:trPr>
          <w:gridAfter w:val="1"/>
          <w:wAfter w:w="2693" w:type="dxa"/>
        </w:trPr>
        <w:tc>
          <w:tcPr>
            <w:tcW w:w="4111" w:type="dxa"/>
            <w:tcBorders>
              <w:top w:val="single" w:sz="4" w:space="0" w:color="auto"/>
              <w:left w:val="single" w:sz="4" w:space="0" w:color="auto"/>
              <w:bottom w:val="single" w:sz="4" w:space="0" w:color="auto"/>
              <w:right w:val="single" w:sz="4" w:space="0" w:color="auto"/>
            </w:tcBorders>
          </w:tcPr>
          <w:p w14:paraId="652E6430" w14:textId="77777777" w:rsidR="00D11BFF" w:rsidRDefault="00635A71" w:rsidP="00DB0571">
            <w:pPr>
              <w:pStyle w:val="Heading2"/>
              <w:jc w:val="center"/>
              <w:rPr>
                <w:rFonts w:ascii="Tahoma" w:hAnsi="Tahoma" w:cs="Tahoma"/>
                <w:b/>
                <w:color w:val="auto"/>
                <w:sz w:val="24"/>
                <w:szCs w:val="24"/>
              </w:rPr>
            </w:pPr>
            <w:bookmarkStart w:id="6" w:name="_Toc10195941"/>
            <w:r w:rsidRPr="00D11BFF">
              <w:rPr>
                <w:rFonts w:ascii="Tahoma" w:hAnsi="Tahoma" w:cs="Tahoma"/>
                <w:b/>
                <w:color w:val="auto"/>
                <w:sz w:val="24"/>
                <w:szCs w:val="24"/>
              </w:rPr>
              <w:lastRenderedPageBreak/>
              <w:t>WILLIAMSON HALL</w:t>
            </w:r>
            <w:bookmarkEnd w:id="6"/>
          </w:p>
          <w:p w14:paraId="12E71DE9" w14:textId="6FFD5839" w:rsidR="00864AB8" w:rsidRPr="00864AB8" w:rsidRDefault="00864AB8" w:rsidP="00DB0571">
            <w:pPr>
              <w:pStyle w:val="Heading2"/>
            </w:pPr>
          </w:p>
        </w:tc>
        <w:tc>
          <w:tcPr>
            <w:tcW w:w="3119" w:type="dxa"/>
            <w:tcBorders>
              <w:top w:val="single" w:sz="4" w:space="0" w:color="auto"/>
              <w:left w:val="single" w:sz="4" w:space="0" w:color="auto"/>
              <w:bottom w:val="single" w:sz="4" w:space="0" w:color="auto"/>
              <w:right w:val="single" w:sz="4" w:space="0" w:color="auto"/>
            </w:tcBorders>
          </w:tcPr>
          <w:p w14:paraId="4773210D" w14:textId="06D9C64B" w:rsidR="00D2047E" w:rsidRPr="003430F2" w:rsidRDefault="00D2047E" w:rsidP="00DB0571">
            <w:pPr>
              <w:pStyle w:val="Heading2"/>
              <w:rPr>
                <w:rFonts w:ascii="Tahoma" w:hAnsi="Tahoma" w:cs="Tahoma"/>
                <w:b/>
                <w:sz w:val="24"/>
                <w:szCs w:val="24"/>
              </w:rPr>
            </w:pPr>
          </w:p>
        </w:tc>
      </w:tr>
      <w:tr w:rsidR="00D2047E" w:rsidRPr="00CB3F25" w14:paraId="5807DD22" w14:textId="77777777" w:rsidTr="00552534">
        <w:trPr>
          <w:trHeight w:val="290"/>
        </w:trPr>
        <w:tc>
          <w:tcPr>
            <w:tcW w:w="4111" w:type="dxa"/>
            <w:vMerge w:val="restart"/>
            <w:tcBorders>
              <w:top w:val="single" w:sz="4" w:space="0" w:color="auto"/>
              <w:left w:val="single" w:sz="4" w:space="0" w:color="auto"/>
              <w:right w:val="single" w:sz="4" w:space="0" w:color="auto"/>
            </w:tcBorders>
          </w:tcPr>
          <w:p w14:paraId="0C90931F" w14:textId="77777777" w:rsidR="00D2047E" w:rsidRPr="00CB3F25" w:rsidRDefault="00D2047E" w:rsidP="00DC70DB">
            <w:pPr>
              <w:jc w:val="right"/>
              <w:rPr>
                <w:rFonts w:ascii="Tahoma" w:hAnsi="Tahoma" w:cs="Tahoma"/>
                <w:b/>
                <w:sz w:val="24"/>
                <w:szCs w:val="24"/>
              </w:rPr>
            </w:pPr>
            <w:r w:rsidRPr="00CB3F25">
              <w:rPr>
                <w:rFonts w:ascii="Tahoma" w:hAnsi="Tahoma" w:cs="Tahoma"/>
                <w:b/>
                <w:sz w:val="24"/>
                <w:szCs w:val="24"/>
              </w:rPr>
              <w:t>Main Hall</w:t>
            </w:r>
          </w:p>
        </w:tc>
        <w:tc>
          <w:tcPr>
            <w:tcW w:w="3119" w:type="dxa"/>
            <w:vMerge w:val="restart"/>
            <w:tcBorders>
              <w:top w:val="single" w:sz="4" w:space="0" w:color="auto"/>
              <w:left w:val="single" w:sz="4" w:space="0" w:color="auto"/>
              <w:right w:val="single" w:sz="4" w:space="0" w:color="auto"/>
            </w:tcBorders>
            <w:vAlign w:val="center"/>
          </w:tcPr>
          <w:p w14:paraId="0E2AA3E4" w14:textId="6E7A0579" w:rsidR="003A2435" w:rsidRDefault="003A2435" w:rsidP="006B5FF3">
            <w:pPr>
              <w:jc w:val="center"/>
              <w:rPr>
                <w:rFonts w:ascii="Tahoma" w:hAnsi="Tahoma" w:cs="Tahoma"/>
                <w:b/>
                <w:sz w:val="24"/>
                <w:szCs w:val="24"/>
              </w:rPr>
            </w:pPr>
            <w:r w:rsidRPr="003A2435">
              <w:rPr>
                <w:rFonts w:ascii="Tahoma" w:hAnsi="Tahoma" w:cs="Tahoma"/>
                <w:b/>
                <w:sz w:val="24"/>
                <w:szCs w:val="24"/>
                <w:highlight w:val="yellow"/>
              </w:rPr>
              <w:t>£</w:t>
            </w:r>
            <w:r w:rsidR="00F04F40" w:rsidRPr="003A2435">
              <w:rPr>
                <w:rFonts w:ascii="Tahoma" w:hAnsi="Tahoma" w:cs="Tahoma"/>
                <w:b/>
                <w:sz w:val="24"/>
                <w:szCs w:val="24"/>
                <w:highlight w:val="yellow"/>
              </w:rPr>
              <w:t>75</w:t>
            </w:r>
            <w:r>
              <w:rPr>
                <w:rFonts w:ascii="Tahoma" w:hAnsi="Tahoma" w:cs="Tahoma"/>
                <w:b/>
                <w:sz w:val="24"/>
                <w:szCs w:val="24"/>
              </w:rPr>
              <w:t xml:space="preserve"> </w:t>
            </w:r>
          </w:p>
          <w:p w14:paraId="2168C549" w14:textId="7C502FB7" w:rsidR="00D2047E" w:rsidRPr="00CB3F25" w:rsidRDefault="00327D91" w:rsidP="006B5FF3">
            <w:pPr>
              <w:jc w:val="center"/>
              <w:rPr>
                <w:rFonts w:ascii="Tahoma" w:hAnsi="Tahoma" w:cs="Tahoma"/>
                <w:b/>
                <w:sz w:val="24"/>
                <w:szCs w:val="24"/>
              </w:rPr>
            </w:pPr>
            <w:r>
              <w:rPr>
                <w:rFonts w:ascii="Tahoma" w:hAnsi="Tahoma" w:cs="Tahoma"/>
                <w:b/>
                <w:sz w:val="24"/>
                <w:szCs w:val="24"/>
              </w:rPr>
              <w:t>p</w:t>
            </w:r>
            <w:r w:rsidR="00D2047E" w:rsidRPr="00CB3F25">
              <w:rPr>
                <w:rFonts w:ascii="Tahoma" w:hAnsi="Tahoma" w:cs="Tahoma"/>
                <w:b/>
                <w:sz w:val="24"/>
                <w:szCs w:val="24"/>
              </w:rPr>
              <w:t>er</w:t>
            </w:r>
            <w:r w:rsidR="00C533D3">
              <w:rPr>
                <w:rFonts w:ascii="Tahoma" w:hAnsi="Tahoma" w:cs="Tahoma"/>
                <w:b/>
                <w:sz w:val="24"/>
                <w:szCs w:val="24"/>
              </w:rPr>
              <w:t xml:space="preserve"> </w:t>
            </w:r>
            <w:r w:rsidR="00D2047E" w:rsidRPr="00CB3F25">
              <w:rPr>
                <w:rFonts w:ascii="Tahoma" w:hAnsi="Tahoma" w:cs="Tahoma"/>
                <w:b/>
                <w:sz w:val="24"/>
                <w:szCs w:val="24"/>
              </w:rPr>
              <w:t>session</w:t>
            </w:r>
          </w:p>
        </w:tc>
        <w:tc>
          <w:tcPr>
            <w:tcW w:w="2693" w:type="dxa"/>
            <w:vMerge w:val="restart"/>
            <w:tcBorders>
              <w:top w:val="single" w:sz="4" w:space="0" w:color="auto"/>
              <w:left w:val="single" w:sz="4" w:space="0" w:color="auto"/>
              <w:right w:val="single" w:sz="4" w:space="0" w:color="auto"/>
            </w:tcBorders>
          </w:tcPr>
          <w:p w14:paraId="05FF3D2E" w14:textId="7A444EF1" w:rsidR="00D2047E" w:rsidRPr="003F579D" w:rsidRDefault="00D2047E" w:rsidP="00DD1E91">
            <w:pPr>
              <w:jc w:val="both"/>
              <w:rPr>
                <w:rFonts w:ascii="Tahoma" w:hAnsi="Tahoma" w:cs="Tahoma"/>
                <w:bCs/>
              </w:rPr>
            </w:pPr>
            <w:r w:rsidRPr="003F579D">
              <w:rPr>
                <w:rFonts w:ascii="Tahoma" w:hAnsi="Tahoma" w:cs="Tahoma"/>
                <w:bCs/>
              </w:rPr>
              <w:t>8.30 am–</w:t>
            </w:r>
            <w:r w:rsidR="00F412AA" w:rsidRPr="003F579D">
              <w:rPr>
                <w:rFonts w:ascii="Tahoma" w:hAnsi="Tahoma" w:cs="Tahoma"/>
                <w:bCs/>
              </w:rPr>
              <w:t>12</w:t>
            </w:r>
            <w:r w:rsidRPr="003F579D">
              <w:rPr>
                <w:rFonts w:ascii="Tahoma" w:hAnsi="Tahoma" w:cs="Tahoma"/>
                <w:bCs/>
              </w:rPr>
              <w:t>.</w:t>
            </w:r>
            <w:r w:rsidR="00F412AA" w:rsidRPr="003F579D">
              <w:rPr>
                <w:rFonts w:ascii="Tahoma" w:hAnsi="Tahoma" w:cs="Tahoma"/>
                <w:bCs/>
              </w:rPr>
              <w:t>3</w:t>
            </w:r>
            <w:r w:rsidRPr="003F579D">
              <w:rPr>
                <w:rFonts w:ascii="Tahoma" w:hAnsi="Tahoma" w:cs="Tahoma"/>
                <w:bCs/>
              </w:rPr>
              <w:t>0 pm</w:t>
            </w:r>
            <w:r w:rsidR="00C533D3">
              <w:rPr>
                <w:rFonts w:ascii="Tahoma" w:hAnsi="Tahoma" w:cs="Tahoma"/>
                <w:bCs/>
              </w:rPr>
              <w:t xml:space="preserve">  </w:t>
            </w:r>
          </w:p>
          <w:p w14:paraId="2BDAD14C" w14:textId="4DA11226" w:rsidR="00D2047E" w:rsidRPr="003F579D" w:rsidRDefault="00D2047E" w:rsidP="00DD1E91">
            <w:pPr>
              <w:jc w:val="both"/>
              <w:rPr>
                <w:rFonts w:ascii="Tahoma" w:hAnsi="Tahoma" w:cs="Tahoma"/>
                <w:bCs/>
              </w:rPr>
            </w:pPr>
            <w:r w:rsidRPr="003F579D">
              <w:rPr>
                <w:rFonts w:ascii="Tahoma" w:hAnsi="Tahoma" w:cs="Tahoma"/>
                <w:bCs/>
              </w:rPr>
              <w:t>1.00 pm–5.30 pm</w:t>
            </w:r>
            <w:r w:rsidR="00C533D3">
              <w:rPr>
                <w:rFonts w:ascii="Tahoma" w:hAnsi="Tahoma" w:cs="Tahoma"/>
                <w:bCs/>
              </w:rPr>
              <w:t xml:space="preserve">    </w:t>
            </w:r>
          </w:p>
          <w:p w14:paraId="049C244F" w14:textId="55DE0FD4" w:rsidR="00D2047E" w:rsidRPr="003F579D" w:rsidRDefault="00D2047E" w:rsidP="00DD1E91">
            <w:pPr>
              <w:jc w:val="both"/>
              <w:rPr>
                <w:rFonts w:ascii="Tahoma" w:hAnsi="Tahoma" w:cs="Tahoma"/>
                <w:bCs/>
              </w:rPr>
            </w:pPr>
            <w:r w:rsidRPr="003F579D">
              <w:rPr>
                <w:rFonts w:ascii="Tahoma" w:hAnsi="Tahoma" w:cs="Tahoma"/>
                <w:bCs/>
              </w:rPr>
              <w:t>6.</w:t>
            </w:r>
            <w:r w:rsidR="00863E50" w:rsidRPr="003F579D">
              <w:rPr>
                <w:rFonts w:ascii="Tahoma" w:hAnsi="Tahoma" w:cs="Tahoma"/>
                <w:bCs/>
              </w:rPr>
              <w:t>0</w:t>
            </w:r>
            <w:r w:rsidRPr="003F579D">
              <w:rPr>
                <w:rFonts w:ascii="Tahoma" w:hAnsi="Tahoma" w:cs="Tahoma"/>
                <w:bCs/>
              </w:rPr>
              <w:t>0 pm–10.00 pm</w:t>
            </w:r>
            <w:r w:rsidR="00C533D3">
              <w:rPr>
                <w:rFonts w:ascii="Tahoma" w:hAnsi="Tahoma" w:cs="Tahoma"/>
                <w:bCs/>
              </w:rPr>
              <w:t xml:space="preserve">  </w:t>
            </w:r>
          </w:p>
        </w:tc>
      </w:tr>
      <w:tr w:rsidR="00D2047E" w:rsidRPr="00CB3F25" w14:paraId="41B2263C" w14:textId="77777777" w:rsidTr="00552534">
        <w:trPr>
          <w:trHeight w:val="290"/>
        </w:trPr>
        <w:tc>
          <w:tcPr>
            <w:tcW w:w="4111" w:type="dxa"/>
            <w:vMerge/>
            <w:tcBorders>
              <w:left w:val="single" w:sz="4" w:space="0" w:color="auto"/>
              <w:right w:val="single" w:sz="4" w:space="0" w:color="auto"/>
            </w:tcBorders>
          </w:tcPr>
          <w:p w14:paraId="40BB374B" w14:textId="77777777" w:rsidR="00D2047E" w:rsidRPr="00CB3F25" w:rsidRDefault="00D2047E" w:rsidP="00DC70DB">
            <w:pPr>
              <w:jc w:val="right"/>
              <w:rPr>
                <w:rFonts w:ascii="Tahoma" w:hAnsi="Tahoma" w:cs="Tahoma"/>
                <w:b/>
                <w:sz w:val="24"/>
                <w:szCs w:val="24"/>
              </w:rPr>
            </w:pPr>
          </w:p>
        </w:tc>
        <w:tc>
          <w:tcPr>
            <w:tcW w:w="3119" w:type="dxa"/>
            <w:vMerge/>
            <w:tcBorders>
              <w:left w:val="single" w:sz="4" w:space="0" w:color="auto"/>
              <w:right w:val="single" w:sz="4" w:space="0" w:color="auto"/>
            </w:tcBorders>
            <w:vAlign w:val="center"/>
          </w:tcPr>
          <w:p w14:paraId="69451F32"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right w:val="single" w:sz="4" w:space="0" w:color="auto"/>
            </w:tcBorders>
          </w:tcPr>
          <w:p w14:paraId="49F66103" w14:textId="77777777" w:rsidR="00D2047E" w:rsidRPr="003F579D" w:rsidRDefault="00D2047E" w:rsidP="00DD1E91">
            <w:pPr>
              <w:jc w:val="both"/>
              <w:rPr>
                <w:rFonts w:ascii="Tahoma" w:hAnsi="Tahoma" w:cs="Tahoma"/>
                <w:bCs/>
                <w:sz w:val="24"/>
                <w:szCs w:val="24"/>
              </w:rPr>
            </w:pPr>
          </w:p>
        </w:tc>
      </w:tr>
      <w:tr w:rsidR="00D2047E" w:rsidRPr="00CB3F25" w14:paraId="5D4C6FEF" w14:textId="77777777" w:rsidTr="00552534">
        <w:trPr>
          <w:trHeight w:val="290"/>
        </w:trPr>
        <w:tc>
          <w:tcPr>
            <w:tcW w:w="4111" w:type="dxa"/>
            <w:vMerge/>
            <w:tcBorders>
              <w:left w:val="single" w:sz="4" w:space="0" w:color="auto"/>
              <w:bottom w:val="single" w:sz="4" w:space="0" w:color="auto"/>
              <w:right w:val="single" w:sz="4" w:space="0" w:color="auto"/>
            </w:tcBorders>
          </w:tcPr>
          <w:p w14:paraId="6A7197FF" w14:textId="77777777" w:rsidR="00D2047E" w:rsidRPr="00CB3F25" w:rsidRDefault="00D2047E" w:rsidP="00DC70DB">
            <w:pPr>
              <w:jc w:val="right"/>
              <w:rPr>
                <w:rFonts w:ascii="Tahoma" w:hAnsi="Tahoma" w:cs="Tahoma"/>
                <w:b/>
                <w:sz w:val="24"/>
                <w:szCs w:val="24"/>
              </w:rPr>
            </w:pPr>
          </w:p>
        </w:tc>
        <w:tc>
          <w:tcPr>
            <w:tcW w:w="3119" w:type="dxa"/>
            <w:vMerge/>
            <w:tcBorders>
              <w:left w:val="single" w:sz="4" w:space="0" w:color="auto"/>
              <w:bottom w:val="single" w:sz="4" w:space="0" w:color="auto"/>
              <w:right w:val="single" w:sz="4" w:space="0" w:color="auto"/>
            </w:tcBorders>
            <w:vAlign w:val="center"/>
          </w:tcPr>
          <w:p w14:paraId="22E1076D"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bottom w:val="single" w:sz="4" w:space="0" w:color="auto"/>
              <w:right w:val="single" w:sz="4" w:space="0" w:color="auto"/>
            </w:tcBorders>
          </w:tcPr>
          <w:p w14:paraId="04E4CAE2" w14:textId="77777777" w:rsidR="00D2047E" w:rsidRPr="003F579D" w:rsidRDefault="00D2047E" w:rsidP="00DD1E91">
            <w:pPr>
              <w:jc w:val="both"/>
              <w:rPr>
                <w:rFonts w:ascii="Tahoma" w:hAnsi="Tahoma" w:cs="Tahoma"/>
                <w:bCs/>
                <w:sz w:val="24"/>
                <w:szCs w:val="24"/>
              </w:rPr>
            </w:pPr>
          </w:p>
        </w:tc>
      </w:tr>
      <w:tr w:rsidR="00D2047E" w:rsidRPr="00CB3F25" w14:paraId="7BA11EA9" w14:textId="77777777" w:rsidTr="00552534">
        <w:trPr>
          <w:trHeight w:val="290"/>
        </w:trPr>
        <w:tc>
          <w:tcPr>
            <w:tcW w:w="4111" w:type="dxa"/>
            <w:vMerge w:val="restart"/>
            <w:tcBorders>
              <w:top w:val="single" w:sz="4" w:space="0" w:color="auto"/>
              <w:left w:val="single" w:sz="4" w:space="0" w:color="auto"/>
              <w:right w:val="single" w:sz="4" w:space="0" w:color="auto"/>
            </w:tcBorders>
          </w:tcPr>
          <w:p w14:paraId="586F090D" w14:textId="77777777" w:rsidR="00D2047E" w:rsidRPr="00CB3F25" w:rsidRDefault="00D2047E" w:rsidP="00DD1E91">
            <w:pPr>
              <w:jc w:val="right"/>
              <w:rPr>
                <w:rFonts w:ascii="Tahoma" w:hAnsi="Tahoma" w:cs="Tahoma"/>
                <w:b/>
                <w:sz w:val="24"/>
                <w:szCs w:val="24"/>
              </w:rPr>
            </w:pPr>
            <w:r w:rsidRPr="00CB3F25">
              <w:rPr>
                <w:rFonts w:ascii="Tahoma" w:hAnsi="Tahoma" w:cs="Tahoma"/>
                <w:b/>
                <w:sz w:val="24"/>
                <w:szCs w:val="24"/>
              </w:rPr>
              <w:t>Kitchen</w:t>
            </w:r>
          </w:p>
        </w:tc>
        <w:tc>
          <w:tcPr>
            <w:tcW w:w="3119" w:type="dxa"/>
            <w:vMerge w:val="restart"/>
            <w:tcBorders>
              <w:top w:val="single" w:sz="4" w:space="0" w:color="auto"/>
              <w:left w:val="single" w:sz="4" w:space="0" w:color="auto"/>
              <w:right w:val="single" w:sz="4" w:space="0" w:color="auto"/>
            </w:tcBorders>
            <w:vAlign w:val="center"/>
          </w:tcPr>
          <w:p w14:paraId="5E9DB299" w14:textId="77777777" w:rsidR="002128FF" w:rsidRDefault="00D2047E" w:rsidP="00327D91">
            <w:pPr>
              <w:jc w:val="center"/>
              <w:rPr>
                <w:rFonts w:ascii="Tahoma" w:hAnsi="Tahoma" w:cs="Tahoma"/>
                <w:b/>
                <w:sz w:val="24"/>
                <w:szCs w:val="24"/>
              </w:rPr>
            </w:pPr>
            <w:r w:rsidRPr="00CB3F25">
              <w:rPr>
                <w:rFonts w:ascii="Tahoma" w:hAnsi="Tahoma" w:cs="Tahoma"/>
                <w:b/>
                <w:sz w:val="24"/>
                <w:szCs w:val="24"/>
              </w:rPr>
              <w:t>£</w:t>
            </w:r>
            <w:r w:rsidR="008149F4">
              <w:rPr>
                <w:rFonts w:ascii="Tahoma" w:hAnsi="Tahoma" w:cs="Tahoma"/>
                <w:b/>
                <w:sz w:val="24"/>
                <w:szCs w:val="24"/>
              </w:rPr>
              <w:t>3</w:t>
            </w:r>
            <w:r w:rsidRPr="00CB3F25">
              <w:rPr>
                <w:rFonts w:ascii="Tahoma" w:hAnsi="Tahoma" w:cs="Tahoma"/>
                <w:b/>
                <w:sz w:val="24"/>
                <w:szCs w:val="24"/>
              </w:rPr>
              <w:t>0</w:t>
            </w:r>
            <w:r w:rsidR="001F34BA">
              <w:rPr>
                <w:rFonts w:ascii="Tahoma" w:hAnsi="Tahoma" w:cs="Tahoma"/>
                <w:b/>
                <w:sz w:val="24"/>
                <w:szCs w:val="24"/>
              </w:rPr>
              <w:t xml:space="preserve"> </w:t>
            </w:r>
          </w:p>
          <w:p w14:paraId="36BB20C6" w14:textId="42DACAAA" w:rsidR="00D2047E" w:rsidRPr="00CB3F25" w:rsidRDefault="00D2047E" w:rsidP="00327D91">
            <w:pPr>
              <w:jc w:val="center"/>
              <w:rPr>
                <w:rFonts w:ascii="Tahoma" w:hAnsi="Tahoma" w:cs="Tahoma"/>
                <w:b/>
                <w:sz w:val="24"/>
                <w:szCs w:val="24"/>
              </w:rPr>
            </w:pPr>
            <w:r w:rsidRPr="00CB3F25">
              <w:rPr>
                <w:rFonts w:ascii="Tahoma" w:hAnsi="Tahoma" w:cs="Tahoma"/>
                <w:b/>
                <w:sz w:val="24"/>
                <w:szCs w:val="24"/>
              </w:rPr>
              <w:t>per session</w:t>
            </w:r>
          </w:p>
        </w:tc>
        <w:tc>
          <w:tcPr>
            <w:tcW w:w="2693" w:type="dxa"/>
            <w:vMerge w:val="restart"/>
            <w:tcBorders>
              <w:top w:val="single" w:sz="4" w:space="0" w:color="auto"/>
              <w:left w:val="single" w:sz="4" w:space="0" w:color="auto"/>
              <w:right w:val="single" w:sz="4" w:space="0" w:color="auto"/>
            </w:tcBorders>
          </w:tcPr>
          <w:p w14:paraId="19EA10FC" w14:textId="77777777" w:rsidR="00EF168A" w:rsidRPr="003F579D" w:rsidRDefault="00EF168A" w:rsidP="00EF168A">
            <w:pPr>
              <w:jc w:val="both"/>
              <w:rPr>
                <w:rFonts w:ascii="Tahoma" w:hAnsi="Tahoma" w:cs="Tahoma"/>
                <w:bCs/>
              </w:rPr>
            </w:pPr>
            <w:r w:rsidRPr="003F579D">
              <w:rPr>
                <w:rFonts w:ascii="Tahoma" w:hAnsi="Tahoma" w:cs="Tahoma"/>
                <w:bCs/>
              </w:rPr>
              <w:t>8.30 am–12.30 pm</w:t>
            </w:r>
          </w:p>
          <w:p w14:paraId="439A5F73" w14:textId="77777777" w:rsidR="00EF168A" w:rsidRPr="003F579D" w:rsidRDefault="00EF168A" w:rsidP="00EF168A">
            <w:pPr>
              <w:jc w:val="both"/>
              <w:rPr>
                <w:rFonts w:ascii="Tahoma" w:hAnsi="Tahoma" w:cs="Tahoma"/>
                <w:bCs/>
              </w:rPr>
            </w:pPr>
            <w:r w:rsidRPr="003F579D">
              <w:rPr>
                <w:rFonts w:ascii="Tahoma" w:hAnsi="Tahoma" w:cs="Tahoma"/>
                <w:bCs/>
              </w:rPr>
              <w:t>1.00 pm–5.30 pm</w:t>
            </w:r>
          </w:p>
          <w:p w14:paraId="4EA95D2A" w14:textId="144C98B2" w:rsidR="00D2047E" w:rsidRPr="003F579D" w:rsidRDefault="00EF168A" w:rsidP="00EF168A">
            <w:pPr>
              <w:jc w:val="both"/>
              <w:rPr>
                <w:rFonts w:ascii="Tahoma" w:hAnsi="Tahoma" w:cs="Tahoma"/>
                <w:bCs/>
                <w:sz w:val="24"/>
                <w:szCs w:val="24"/>
              </w:rPr>
            </w:pPr>
            <w:r w:rsidRPr="003F579D">
              <w:rPr>
                <w:rFonts w:ascii="Tahoma" w:hAnsi="Tahoma" w:cs="Tahoma"/>
                <w:bCs/>
              </w:rPr>
              <w:t>6.00 pm–10.00 pm</w:t>
            </w:r>
          </w:p>
        </w:tc>
      </w:tr>
      <w:tr w:rsidR="00D2047E" w:rsidRPr="00CB3F25" w14:paraId="2B58FA31" w14:textId="77777777" w:rsidTr="00552534">
        <w:trPr>
          <w:trHeight w:val="290"/>
        </w:trPr>
        <w:tc>
          <w:tcPr>
            <w:tcW w:w="4111" w:type="dxa"/>
            <w:vMerge/>
            <w:tcBorders>
              <w:left w:val="single" w:sz="4" w:space="0" w:color="auto"/>
              <w:right w:val="single" w:sz="4" w:space="0" w:color="auto"/>
            </w:tcBorders>
          </w:tcPr>
          <w:p w14:paraId="6F222D9B" w14:textId="77777777" w:rsidR="00D2047E" w:rsidRPr="00CB3F25" w:rsidRDefault="00D2047E" w:rsidP="00DD1E91">
            <w:pPr>
              <w:jc w:val="right"/>
              <w:rPr>
                <w:rFonts w:ascii="Tahoma" w:hAnsi="Tahoma" w:cs="Tahoma"/>
                <w:b/>
                <w:sz w:val="24"/>
                <w:szCs w:val="24"/>
              </w:rPr>
            </w:pPr>
          </w:p>
        </w:tc>
        <w:tc>
          <w:tcPr>
            <w:tcW w:w="3119" w:type="dxa"/>
            <w:vMerge/>
            <w:tcBorders>
              <w:left w:val="single" w:sz="4" w:space="0" w:color="auto"/>
              <w:right w:val="single" w:sz="4" w:space="0" w:color="auto"/>
            </w:tcBorders>
            <w:vAlign w:val="center"/>
          </w:tcPr>
          <w:p w14:paraId="0D3C8906"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right w:val="single" w:sz="4" w:space="0" w:color="auto"/>
            </w:tcBorders>
          </w:tcPr>
          <w:p w14:paraId="428A0CE8" w14:textId="77777777" w:rsidR="00D2047E" w:rsidRPr="00CB3F25" w:rsidRDefault="00D2047E" w:rsidP="00DD1E91">
            <w:pPr>
              <w:jc w:val="both"/>
              <w:rPr>
                <w:rFonts w:ascii="Tahoma" w:hAnsi="Tahoma" w:cs="Tahoma"/>
                <w:b/>
                <w:sz w:val="24"/>
                <w:szCs w:val="24"/>
              </w:rPr>
            </w:pPr>
          </w:p>
        </w:tc>
      </w:tr>
      <w:tr w:rsidR="00D2047E" w:rsidRPr="00CB3F25" w14:paraId="39104442" w14:textId="77777777" w:rsidTr="00552534">
        <w:trPr>
          <w:trHeight w:val="290"/>
        </w:trPr>
        <w:tc>
          <w:tcPr>
            <w:tcW w:w="4111" w:type="dxa"/>
            <w:vMerge/>
            <w:tcBorders>
              <w:left w:val="single" w:sz="4" w:space="0" w:color="auto"/>
              <w:bottom w:val="single" w:sz="4" w:space="0" w:color="auto"/>
              <w:right w:val="single" w:sz="4" w:space="0" w:color="auto"/>
            </w:tcBorders>
          </w:tcPr>
          <w:p w14:paraId="0F82F9C1" w14:textId="77777777" w:rsidR="00D2047E" w:rsidRPr="00CB3F25" w:rsidRDefault="00D2047E" w:rsidP="00DD1E91">
            <w:pPr>
              <w:jc w:val="right"/>
              <w:rPr>
                <w:rFonts w:ascii="Tahoma" w:hAnsi="Tahoma" w:cs="Tahoma"/>
                <w:b/>
                <w:sz w:val="24"/>
                <w:szCs w:val="24"/>
              </w:rPr>
            </w:pPr>
          </w:p>
        </w:tc>
        <w:tc>
          <w:tcPr>
            <w:tcW w:w="3119" w:type="dxa"/>
            <w:vMerge/>
            <w:tcBorders>
              <w:left w:val="single" w:sz="4" w:space="0" w:color="auto"/>
              <w:bottom w:val="single" w:sz="4" w:space="0" w:color="auto"/>
              <w:right w:val="single" w:sz="4" w:space="0" w:color="auto"/>
            </w:tcBorders>
            <w:vAlign w:val="center"/>
          </w:tcPr>
          <w:p w14:paraId="2EB40D53"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bottom w:val="single" w:sz="4" w:space="0" w:color="auto"/>
              <w:right w:val="single" w:sz="4" w:space="0" w:color="auto"/>
            </w:tcBorders>
          </w:tcPr>
          <w:p w14:paraId="7B671309" w14:textId="77777777" w:rsidR="00D2047E" w:rsidRPr="00CB3F25" w:rsidRDefault="00D2047E" w:rsidP="00DD1E91">
            <w:pPr>
              <w:jc w:val="both"/>
              <w:rPr>
                <w:rFonts w:ascii="Tahoma" w:hAnsi="Tahoma" w:cs="Tahoma"/>
                <w:b/>
                <w:sz w:val="24"/>
                <w:szCs w:val="24"/>
              </w:rPr>
            </w:pPr>
          </w:p>
        </w:tc>
      </w:tr>
      <w:tr w:rsidR="00D2047E" w:rsidRPr="00CB3F25" w14:paraId="1086247D" w14:textId="77777777" w:rsidTr="00552534">
        <w:trPr>
          <w:trHeight w:val="290"/>
        </w:trPr>
        <w:tc>
          <w:tcPr>
            <w:tcW w:w="4111" w:type="dxa"/>
            <w:vMerge w:val="restart"/>
            <w:tcBorders>
              <w:top w:val="single" w:sz="4" w:space="0" w:color="auto"/>
              <w:left w:val="single" w:sz="4" w:space="0" w:color="auto"/>
              <w:right w:val="single" w:sz="4" w:space="0" w:color="auto"/>
            </w:tcBorders>
          </w:tcPr>
          <w:p w14:paraId="40176EBE" w14:textId="77777777" w:rsidR="00D2047E" w:rsidRPr="00CB3F25" w:rsidRDefault="00D2047E" w:rsidP="00DD1E91">
            <w:pPr>
              <w:jc w:val="right"/>
              <w:rPr>
                <w:rFonts w:ascii="Tahoma" w:hAnsi="Tahoma" w:cs="Tahoma"/>
                <w:b/>
                <w:sz w:val="24"/>
                <w:szCs w:val="24"/>
              </w:rPr>
            </w:pPr>
            <w:r w:rsidRPr="00CB3F25">
              <w:rPr>
                <w:rFonts w:ascii="Tahoma" w:hAnsi="Tahoma" w:cs="Tahoma"/>
                <w:b/>
                <w:sz w:val="24"/>
                <w:szCs w:val="24"/>
              </w:rPr>
              <w:t>West Meeting Room</w:t>
            </w:r>
          </w:p>
        </w:tc>
        <w:tc>
          <w:tcPr>
            <w:tcW w:w="3119" w:type="dxa"/>
            <w:vMerge w:val="restart"/>
            <w:tcBorders>
              <w:top w:val="single" w:sz="4" w:space="0" w:color="auto"/>
              <w:left w:val="single" w:sz="4" w:space="0" w:color="auto"/>
              <w:right w:val="single" w:sz="4" w:space="0" w:color="auto"/>
            </w:tcBorders>
            <w:vAlign w:val="center"/>
          </w:tcPr>
          <w:p w14:paraId="4BFF65BD" w14:textId="70893540" w:rsidR="00D2047E" w:rsidRPr="00CB3F25" w:rsidRDefault="00D2047E" w:rsidP="002128FF">
            <w:pPr>
              <w:jc w:val="center"/>
              <w:rPr>
                <w:rFonts w:ascii="Tahoma" w:hAnsi="Tahoma" w:cs="Tahoma"/>
                <w:b/>
                <w:sz w:val="24"/>
                <w:szCs w:val="24"/>
              </w:rPr>
            </w:pPr>
            <w:r w:rsidRPr="00CB3F25">
              <w:rPr>
                <w:rFonts w:ascii="Tahoma" w:hAnsi="Tahoma" w:cs="Tahoma"/>
                <w:b/>
                <w:sz w:val="24"/>
                <w:szCs w:val="24"/>
              </w:rPr>
              <w:t>£</w:t>
            </w:r>
            <w:r w:rsidR="002128FF">
              <w:rPr>
                <w:rFonts w:ascii="Tahoma" w:hAnsi="Tahoma" w:cs="Tahoma"/>
                <w:b/>
                <w:sz w:val="24"/>
                <w:szCs w:val="24"/>
              </w:rPr>
              <w:t>25</w:t>
            </w:r>
          </w:p>
          <w:p w14:paraId="5E0055E6" w14:textId="024B9854" w:rsidR="00D2047E" w:rsidRPr="00CB3F25" w:rsidRDefault="00D2047E" w:rsidP="006B5FF3">
            <w:pPr>
              <w:jc w:val="center"/>
              <w:rPr>
                <w:rFonts w:ascii="Tahoma" w:hAnsi="Tahoma" w:cs="Tahoma"/>
                <w:b/>
                <w:sz w:val="24"/>
                <w:szCs w:val="24"/>
              </w:rPr>
            </w:pPr>
            <w:r w:rsidRPr="00CB3F25">
              <w:rPr>
                <w:rFonts w:ascii="Tahoma" w:hAnsi="Tahoma" w:cs="Tahoma"/>
                <w:b/>
                <w:sz w:val="24"/>
                <w:szCs w:val="24"/>
              </w:rPr>
              <w:t>per session</w:t>
            </w:r>
          </w:p>
        </w:tc>
        <w:tc>
          <w:tcPr>
            <w:tcW w:w="2693" w:type="dxa"/>
            <w:vMerge w:val="restart"/>
            <w:tcBorders>
              <w:top w:val="single" w:sz="4" w:space="0" w:color="auto"/>
              <w:left w:val="single" w:sz="4" w:space="0" w:color="auto"/>
              <w:right w:val="single" w:sz="4" w:space="0" w:color="auto"/>
            </w:tcBorders>
          </w:tcPr>
          <w:p w14:paraId="1BEF36A6" w14:textId="77777777" w:rsidR="00EF168A" w:rsidRPr="003F579D" w:rsidRDefault="00EF168A" w:rsidP="00EF168A">
            <w:pPr>
              <w:jc w:val="both"/>
              <w:rPr>
                <w:rFonts w:ascii="Tahoma" w:hAnsi="Tahoma" w:cs="Tahoma"/>
                <w:bCs/>
              </w:rPr>
            </w:pPr>
            <w:r w:rsidRPr="003F579D">
              <w:rPr>
                <w:rFonts w:ascii="Tahoma" w:hAnsi="Tahoma" w:cs="Tahoma"/>
                <w:bCs/>
              </w:rPr>
              <w:t>8.30 am–12.30 pm</w:t>
            </w:r>
          </w:p>
          <w:p w14:paraId="43104D81" w14:textId="77777777" w:rsidR="00EF168A" w:rsidRPr="003F579D" w:rsidRDefault="00EF168A" w:rsidP="00EF168A">
            <w:pPr>
              <w:jc w:val="both"/>
              <w:rPr>
                <w:rFonts w:ascii="Tahoma" w:hAnsi="Tahoma" w:cs="Tahoma"/>
                <w:bCs/>
              </w:rPr>
            </w:pPr>
            <w:r w:rsidRPr="003F579D">
              <w:rPr>
                <w:rFonts w:ascii="Tahoma" w:hAnsi="Tahoma" w:cs="Tahoma"/>
                <w:bCs/>
              </w:rPr>
              <w:t>1.00 pm–5.30 pm</w:t>
            </w:r>
          </w:p>
          <w:p w14:paraId="3F53187B" w14:textId="637A277A" w:rsidR="00D2047E" w:rsidRPr="003F579D" w:rsidRDefault="00EF168A" w:rsidP="00EF168A">
            <w:pPr>
              <w:jc w:val="both"/>
              <w:rPr>
                <w:rFonts w:ascii="Tahoma" w:hAnsi="Tahoma" w:cs="Tahoma"/>
                <w:bCs/>
                <w:sz w:val="24"/>
                <w:szCs w:val="24"/>
              </w:rPr>
            </w:pPr>
            <w:r w:rsidRPr="003F579D">
              <w:rPr>
                <w:rFonts w:ascii="Tahoma" w:hAnsi="Tahoma" w:cs="Tahoma"/>
                <w:bCs/>
              </w:rPr>
              <w:t>6.00 pm–10.00 pm</w:t>
            </w:r>
          </w:p>
        </w:tc>
      </w:tr>
      <w:tr w:rsidR="00D2047E" w:rsidRPr="00CB3F25" w14:paraId="20CCDC1D" w14:textId="77777777" w:rsidTr="00552534">
        <w:trPr>
          <w:trHeight w:val="290"/>
        </w:trPr>
        <w:tc>
          <w:tcPr>
            <w:tcW w:w="4111" w:type="dxa"/>
            <w:vMerge/>
            <w:tcBorders>
              <w:left w:val="single" w:sz="4" w:space="0" w:color="auto"/>
              <w:right w:val="single" w:sz="4" w:space="0" w:color="auto"/>
            </w:tcBorders>
          </w:tcPr>
          <w:p w14:paraId="053283A4" w14:textId="77777777" w:rsidR="00D2047E" w:rsidRPr="00CB3F25" w:rsidRDefault="00D2047E" w:rsidP="00DD1E91">
            <w:pPr>
              <w:jc w:val="right"/>
              <w:rPr>
                <w:rFonts w:ascii="Tahoma" w:hAnsi="Tahoma" w:cs="Tahoma"/>
                <w:b/>
                <w:sz w:val="24"/>
                <w:szCs w:val="24"/>
              </w:rPr>
            </w:pPr>
          </w:p>
        </w:tc>
        <w:tc>
          <w:tcPr>
            <w:tcW w:w="3119" w:type="dxa"/>
            <w:vMerge/>
            <w:tcBorders>
              <w:left w:val="single" w:sz="4" w:space="0" w:color="auto"/>
              <w:right w:val="single" w:sz="4" w:space="0" w:color="auto"/>
            </w:tcBorders>
            <w:vAlign w:val="center"/>
          </w:tcPr>
          <w:p w14:paraId="7DF0CED7"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right w:val="single" w:sz="4" w:space="0" w:color="auto"/>
            </w:tcBorders>
          </w:tcPr>
          <w:p w14:paraId="0C7F4424" w14:textId="77777777" w:rsidR="00D2047E" w:rsidRPr="003F579D" w:rsidRDefault="00D2047E" w:rsidP="00DD1E91">
            <w:pPr>
              <w:jc w:val="both"/>
              <w:rPr>
                <w:rFonts w:ascii="Tahoma" w:hAnsi="Tahoma" w:cs="Tahoma"/>
                <w:bCs/>
                <w:sz w:val="24"/>
                <w:szCs w:val="24"/>
              </w:rPr>
            </w:pPr>
          </w:p>
        </w:tc>
      </w:tr>
      <w:tr w:rsidR="00D2047E" w:rsidRPr="00CB3F25" w14:paraId="07774A69" w14:textId="77777777" w:rsidTr="00552534">
        <w:trPr>
          <w:trHeight w:val="290"/>
        </w:trPr>
        <w:tc>
          <w:tcPr>
            <w:tcW w:w="4111" w:type="dxa"/>
            <w:vMerge/>
            <w:tcBorders>
              <w:left w:val="single" w:sz="4" w:space="0" w:color="auto"/>
              <w:bottom w:val="single" w:sz="4" w:space="0" w:color="auto"/>
              <w:right w:val="single" w:sz="4" w:space="0" w:color="auto"/>
            </w:tcBorders>
          </w:tcPr>
          <w:p w14:paraId="6E251229" w14:textId="77777777" w:rsidR="00D2047E" w:rsidRPr="00CB3F25" w:rsidRDefault="00D2047E" w:rsidP="00DD1E91">
            <w:pPr>
              <w:jc w:val="right"/>
              <w:rPr>
                <w:rFonts w:ascii="Tahoma" w:hAnsi="Tahoma" w:cs="Tahoma"/>
                <w:b/>
                <w:sz w:val="24"/>
                <w:szCs w:val="24"/>
              </w:rPr>
            </w:pPr>
          </w:p>
        </w:tc>
        <w:tc>
          <w:tcPr>
            <w:tcW w:w="3119" w:type="dxa"/>
            <w:vMerge/>
            <w:tcBorders>
              <w:left w:val="single" w:sz="4" w:space="0" w:color="auto"/>
              <w:bottom w:val="single" w:sz="4" w:space="0" w:color="auto"/>
              <w:right w:val="single" w:sz="4" w:space="0" w:color="auto"/>
            </w:tcBorders>
            <w:vAlign w:val="center"/>
          </w:tcPr>
          <w:p w14:paraId="1F368FA1"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bottom w:val="single" w:sz="4" w:space="0" w:color="auto"/>
              <w:right w:val="single" w:sz="4" w:space="0" w:color="auto"/>
            </w:tcBorders>
          </w:tcPr>
          <w:p w14:paraId="6C2DA24B" w14:textId="77777777" w:rsidR="00D2047E" w:rsidRPr="003F579D" w:rsidRDefault="00D2047E" w:rsidP="00DD1E91">
            <w:pPr>
              <w:jc w:val="both"/>
              <w:rPr>
                <w:rFonts w:ascii="Tahoma" w:hAnsi="Tahoma" w:cs="Tahoma"/>
                <w:bCs/>
                <w:sz w:val="24"/>
                <w:szCs w:val="24"/>
              </w:rPr>
            </w:pPr>
          </w:p>
        </w:tc>
      </w:tr>
      <w:tr w:rsidR="00D2047E" w:rsidRPr="00CB3F25" w14:paraId="6788B111" w14:textId="77777777" w:rsidTr="00552534">
        <w:trPr>
          <w:trHeight w:val="290"/>
        </w:trPr>
        <w:tc>
          <w:tcPr>
            <w:tcW w:w="4111" w:type="dxa"/>
            <w:vMerge w:val="restart"/>
            <w:tcBorders>
              <w:top w:val="single" w:sz="4" w:space="0" w:color="auto"/>
              <w:left w:val="single" w:sz="4" w:space="0" w:color="auto"/>
              <w:right w:val="single" w:sz="4" w:space="0" w:color="auto"/>
            </w:tcBorders>
          </w:tcPr>
          <w:p w14:paraId="7E091DC9" w14:textId="77777777" w:rsidR="002128FF" w:rsidRDefault="002128FF" w:rsidP="00DD1E91">
            <w:pPr>
              <w:jc w:val="right"/>
              <w:rPr>
                <w:rFonts w:ascii="Tahoma" w:hAnsi="Tahoma" w:cs="Tahoma"/>
                <w:b/>
                <w:sz w:val="24"/>
                <w:szCs w:val="24"/>
              </w:rPr>
            </w:pPr>
          </w:p>
          <w:p w14:paraId="066E5DB0" w14:textId="5ACCCE09" w:rsidR="00D2047E" w:rsidRPr="00CB3F25" w:rsidRDefault="00D2047E" w:rsidP="00DD1E91">
            <w:pPr>
              <w:jc w:val="right"/>
              <w:rPr>
                <w:rFonts w:ascii="Tahoma" w:hAnsi="Tahoma" w:cs="Tahoma"/>
                <w:b/>
                <w:sz w:val="24"/>
                <w:szCs w:val="24"/>
              </w:rPr>
            </w:pPr>
            <w:r w:rsidRPr="00CB3F25">
              <w:rPr>
                <w:rFonts w:ascii="Tahoma" w:hAnsi="Tahoma" w:cs="Tahoma"/>
                <w:b/>
                <w:sz w:val="24"/>
                <w:szCs w:val="24"/>
              </w:rPr>
              <w:t>East Meeting Room</w:t>
            </w:r>
          </w:p>
        </w:tc>
        <w:tc>
          <w:tcPr>
            <w:tcW w:w="3119" w:type="dxa"/>
            <w:vMerge w:val="restart"/>
            <w:tcBorders>
              <w:top w:val="single" w:sz="4" w:space="0" w:color="auto"/>
              <w:left w:val="single" w:sz="4" w:space="0" w:color="auto"/>
              <w:right w:val="single" w:sz="4" w:space="0" w:color="auto"/>
            </w:tcBorders>
            <w:vAlign w:val="center"/>
          </w:tcPr>
          <w:p w14:paraId="363B5C6F" w14:textId="0109792E" w:rsidR="00D2047E" w:rsidRPr="00CB3F25" w:rsidRDefault="00D2047E" w:rsidP="006B5FF3">
            <w:pPr>
              <w:jc w:val="center"/>
              <w:rPr>
                <w:rFonts w:ascii="Tahoma" w:hAnsi="Tahoma" w:cs="Tahoma"/>
                <w:b/>
                <w:sz w:val="24"/>
                <w:szCs w:val="24"/>
              </w:rPr>
            </w:pPr>
            <w:r w:rsidRPr="00CB3F25">
              <w:rPr>
                <w:rFonts w:ascii="Tahoma" w:hAnsi="Tahoma" w:cs="Tahoma"/>
                <w:b/>
                <w:sz w:val="24"/>
                <w:szCs w:val="24"/>
              </w:rPr>
              <w:t>£</w:t>
            </w:r>
            <w:r w:rsidR="008149F4">
              <w:rPr>
                <w:rFonts w:ascii="Tahoma" w:hAnsi="Tahoma" w:cs="Tahoma"/>
                <w:b/>
                <w:sz w:val="24"/>
                <w:szCs w:val="24"/>
              </w:rPr>
              <w:t>25</w:t>
            </w:r>
            <w:r w:rsidR="0096453F">
              <w:rPr>
                <w:rFonts w:ascii="Tahoma" w:hAnsi="Tahoma" w:cs="Tahoma"/>
                <w:b/>
                <w:sz w:val="24"/>
                <w:szCs w:val="24"/>
              </w:rPr>
              <w:t xml:space="preserve"> as is</w:t>
            </w:r>
          </w:p>
          <w:p w14:paraId="530CDD9C" w14:textId="0EE23D1E" w:rsidR="00D2047E" w:rsidRPr="00CB3F25" w:rsidRDefault="00D2047E" w:rsidP="006B5FF3">
            <w:pPr>
              <w:jc w:val="center"/>
              <w:rPr>
                <w:rFonts w:ascii="Tahoma" w:hAnsi="Tahoma" w:cs="Tahoma"/>
                <w:b/>
                <w:sz w:val="24"/>
                <w:szCs w:val="24"/>
              </w:rPr>
            </w:pPr>
            <w:r w:rsidRPr="00CB3F25">
              <w:rPr>
                <w:rFonts w:ascii="Tahoma" w:hAnsi="Tahoma" w:cs="Tahoma"/>
                <w:b/>
                <w:sz w:val="24"/>
                <w:szCs w:val="24"/>
              </w:rPr>
              <w:t>per session</w:t>
            </w:r>
          </w:p>
        </w:tc>
        <w:tc>
          <w:tcPr>
            <w:tcW w:w="2693" w:type="dxa"/>
            <w:vMerge w:val="restart"/>
            <w:tcBorders>
              <w:top w:val="single" w:sz="4" w:space="0" w:color="auto"/>
              <w:left w:val="single" w:sz="4" w:space="0" w:color="auto"/>
              <w:right w:val="single" w:sz="4" w:space="0" w:color="auto"/>
            </w:tcBorders>
          </w:tcPr>
          <w:p w14:paraId="2039213D" w14:textId="77777777" w:rsidR="00EF168A" w:rsidRPr="003F579D" w:rsidRDefault="00EF168A" w:rsidP="00EF168A">
            <w:pPr>
              <w:jc w:val="both"/>
              <w:rPr>
                <w:rFonts w:ascii="Tahoma" w:hAnsi="Tahoma" w:cs="Tahoma"/>
                <w:bCs/>
              </w:rPr>
            </w:pPr>
            <w:r w:rsidRPr="003F579D">
              <w:rPr>
                <w:rFonts w:ascii="Tahoma" w:hAnsi="Tahoma" w:cs="Tahoma"/>
                <w:bCs/>
              </w:rPr>
              <w:t>8.30 am–12.30 pm</w:t>
            </w:r>
          </w:p>
          <w:p w14:paraId="4ABCD396" w14:textId="77777777" w:rsidR="00EF168A" w:rsidRPr="003F579D" w:rsidRDefault="00EF168A" w:rsidP="00EF168A">
            <w:pPr>
              <w:jc w:val="both"/>
              <w:rPr>
                <w:rFonts w:ascii="Tahoma" w:hAnsi="Tahoma" w:cs="Tahoma"/>
                <w:bCs/>
              </w:rPr>
            </w:pPr>
            <w:r w:rsidRPr="003F579D">
              <w:rPr>
                <w:rFonts w:ascii="Tahoma" w:hAnsi="Tahoma" w:cs="Tahoma"/>
                <w:bCs/>
              </w:rPr>
              <w:t>1.00 pm–5.30 pm</w:t>
            </w:r>
          </w:p>
          <w:p w14:paraId="36D05D24" w14:textId="490E04B2" w:rsidR="00D2047E" w:rsidRPr="003F579D" w:rsidRDefault="00EF168A" w:rsidP="00EF168A">
            <w:pPr>
              <w:jc w:val="both"/>
              <w:rPr>
                <w:rFonts w:ascii="Tahoma" w:hAnsi="Tahoma" w:cs="Tahoma"/>
                <w:bCs/>
                <w:sz w:val="24"/>
                <w:szCs w:val="24"/>
              </w:rPr>
            </w:pPr>
            <w:r w:rsidRPr="003F579D">
              <w:rPr>
                <w:rFonts w:ascii="Tahoma" w:hAnsi="Tahoma" w:cs="Tahoma"/>
                <w:bCs/>
              </w:rPr>
              <w:t>6.00 pm–10.00 pm</w:t>
            </w:r>
          </w:p>
        </w:tc>
      </w:tr>
      <w:tr w:rsidR="00D2047E" w:rsidRPr="00CB3F25" w14:paraId="2E1F0120" w14:textId="77777777" w:rsidTr="00552534">
        <w:trPr>
          <w:trHeight w:val="290"/>
        </w:trPr>
        <w:tc>
          <w:tcPr>
            <w:tcW w:w="4111" w:type="dxa"/>
            <w:vMerge/>
            <w:tcBorders>
              <w:left w:val="single" w:sz="4" w:space="0" w:color="auto"/>
              <w:right w:val="single" w:sz="4" w:space="0" w:color="auto"/>
            </w:tcBorders>
          </w:tcPr>
          <w:p w14:paraId="01FDC6F3" w14:textId="77777777" w:rsidR="00D2047E" w:rsidRPr="00CB3F25" w:rsidRDefault="00D2047E" w:rsidP="00DD1E91">
            <w:pPr>
              <w:jc w:val="right"/>
              <w:rPr>
                <w:rFonts w:ascii="Tahoma" w:hAnsi="Tahoma" w:cs="Tahoma"/>
                <w:b/>
                <w:sz w:val="24"/>
                <w:szCs w:val="24"/>
              </w:rPr>
            </w:pPr>
          </w:p>
        </w:tc>
        <w:tc>
          <w:tcPr>
            <w:tcW w:w="3119" w:type="dxa"/>
            <w:vMerge/>
            <w:tcBorders>
              <w:left w:val="single" w:sz="4" w:space="0" w:color="auto"/>
              <w:right w:val="single" w:sz="4" w:space="0" w:color="auto"/>
            </w:tcBorders>
            <w:vAlign w:val="center"/>
          </w:tcPr>
          <w:p w14:paraId="7FC60FB9"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right w:val="single" w:sz="4" w:space="0" w:color="auto"/>
            </w:tcBorders>
          </w:tcPr>
          <w:p w14:paraId="3D94479E" w14:textId="77777777" w:rsidR="00D2047E" w:rsidRPr="003F579D" w:rsidRDefault="00D2047E" w:rsidP="00DD1E91">
            <w:pPr>
              <w:jc w:val="both"/>
              <w:rPr>
                <w:rFonts w:ascii="Tahoma" w:hAnsi="Tahoma" w:cs="Tahoma"/>
                <w:bCs/>
                <w:sz w:val="24"/>
                <w:szCs w:val="24"/>
              </w:rPr>
            </w:pPr>
          </w:p>
        </w:tc>
      </w:tr>
      <w:tr w:rsidR="00D2047E" w:rsidRPr="00CB3F25" w14:paraId="5A4F9E95" w14:textId="77777777" w:rsidTr="00552534">
        <w:trPr>
          <w:trHeight w:val="290"/>
        </w:trPr>
        <w:tc>
          <w:tcPr>
            <w:tcW w:w="4111" w:type="dxa"/>
            <w:vMerge/>
            <w:tcBorders>
              <w:left w:val="single" w:sz="4" w:space="0" w:color="auto"/>
              <w:bottom w:val="single" w:sz="4" w:space="0" w:color="auto"/>
              <w:right w:val="single" w:sz="4" w:space="0" w:color="auto"/>
            </w:tcBorders>
          </w:tcPr>
          <w:p w14:paraId="767B04DC" w14:textId="77777777" w:rsidR="00D2047E" w:rsidRPr="00CB3F25" w:rsidRDefault="00D2047E" w:rsidP="00DD1E91">
            <w:pPr>
              <w:jc w:val="right"/>
              <w:rPr>
                <w:rFonts w:ascii="Tahoma" w:hAnsi="Tahoma" w:cs="Tahoma"/>
                <w:b/>
                <w:sz w:val="24"/>
                <w:szCs w:val="24"/>
              </w:rPr>
            </w:pPr>
          </w:p>
        </w:tc>
        <w:tc>
          <w:tcPr>
            <w:tcW w:w="3119" w:type="dxa"/>
            <w:vMerge/>
            <w:tcBorders>
              <w:left w:val="single" w:sz="4" w:space="0" w:color="auto"/>
              <w:bottom w:val="single" w:sz="4" w:space="0" w:color="auto"/>
              <w:right w:val="single" w:sz="4" w:space="0" w:color="auto"/>
            </w:tcBorders>
            <w:vAlign w:val="center"/>
          </w:tcPr>
          <w:p w14:paraId="68765CC3"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bottom w:val="single" w:sz="4" w:space="0" w:color="auto"/>
              <w:right w:val="single" w:sz="4" w:space="0" w:color="auto"/>
            </w:tcBorders>
          </w:tcPr>
          <w:p w14:paraId="46260627" w14:textId="77777777" w:rsidR="00D2047E" w:rsidRPr="003F579D" w:rsidRDefault="00D2047E" w:rsidP="00DD1E91">
            <w:pPr>
              <w:jc w:val="both"/>
              <w:rPr>
                <w:rFonts w:ascii="Tahoma" w:hAnsi="Tahoma" w:cs="Tahoma"/>
                <w:bCs/>
                <w:sz w:val="24"/>
                <w:szCs w:val="24"/>
              </w:rPr>
            </w:pPr>
          </w:p>
        </w:tc>
      </w:tr>
      <w:tr w:rsidR="00D2047E" w:rsidRPr="00CB3F25" w14:paraId="1B3E70E3" w14:textId="77777777" w:rsidTr="00552534">
        <w:trPr>
          <w:trHeight w:val="290"/>
        </w:trPr>
        <w:tc>
          <w:tcPr>
            <w:tcW w:w="4111" w:type="dxa"/>
            <w:vMerge w:val="restart"/>
            <w:tcBorders>
              <w:top w:val="single" w:sz="4" w:space="0" w:color="auto"/>
              <w:left w:val="single" w:sz="4" w:space="0" w:color="auto"/>
              <w:right w:val="single" w:sz="4" w:space="0" w:color="auto"/>
            </w:tcBorders>
          </w:tcPr>
          <w:p w14:paraId="2C4BE7BD" w14:textId="77777777" w:rsidR="00D2047E" w:rsidRDefault="00D2047E" w:rsidP="00DD1E91">
            <w:pPr>
              <w:jc w:val="right"/>
              <w:rPr>
                <w:rFonts w:ascii="Tahoma" w:hAnsi="Tahoma" w:cs="Tahoma"/>
                <w:b/>
                <w:sz w:val="24"/>
                <w:szCs w:val="24"/>
              </w:rPr>
            </w:pPr>
            <w:r w:rsidRPr="00CB3F25">
              <w:rPr>
                <w:rFonts w:ascii="Tahoma" w:hAnsi="Tahoma" w:cs="Tahoma"/>
                <w:b/>
                <w:sz w:val="24"/>
                <w:szCs w:val="24"/>
              </w:rPr>
              <w:t>Main Hall + Extension</w:t>
            </w:r>
          </w:p>
          <w:p w14:paraId="3B83A98C" w14:textId="239E290D" w:rsidR="002538A1" w:rsidRPr="006B701B" w:rsidRDefault="002538A1" w:rsidP="00DD1E91">
            <w:pPr>
              <w:jc w:val="right"/>
              <w:rPr>
                <w:rFonts w:ascii="Tahoma" w:hAnsi="Tahoma" w:cs="Tahoma"/>
                <w:bCs/>
                <w:sz w:val="24"/>
                <w:szCs w:val="24"/>
              </w:rPr>
            </w:pPr>
            <w:r w:rsidRPr="006B701B">
              <w:rPr>
                <w:rFonts w:ascii="Tahoma" w:hAnsi="Tahoma" w:cs="Tahoma"/>
                <w:bCs/>
                <w:sz w:val="24"/>
                <w:szCs w:val="24"/>
              </w:rPr>
              <w:t>(</w:t>
            </w:r>
            <w:r w:rsidR="006B701B" w:rsidRPr="006B701B">
              <w:rPr>
                <w:rFonts w:ascii="Tahoma" w:hAnsi="Tahoma" w:cs="Tahoma"/>
                <w:bCs/>
                <w:sz w:val="24"/>
                <w:szCs w:val="24"/>
              </w:rPr>
              <w:t>space behind sliding door</w:t>
            </w:r>
            <w:r w:rsidR="006B701B">
              <w:rPr>
                <w:rFonts w:ascii="Tahoma" w:hAnsi="Tahoma" w:cs="Tahoma"/>
                <w:bCs/>
                <w:sz w:val="24"/>
                <w:szCs w:val="24"/>
              </w:rPr>
              <w:t xml:space="preserve"> + hall</w:t>
            </w:r>
            <w:r w:rsidR="006B701B" w:rsidRPr="006B701B">
              <w:rPr>
                <w:rFonts w:ascii="Tahoma" w:hAnsi="Tahoma" w:cs="Tahoma"/>
                <w:bCs/>
                <w:sz w:val="24"/>
                <w:szCs w:val="24"/>
              </w:rPr>
              <w:t>)</w:t>
            </w:r>
          </w:p>
        </w:tc>
        <w:tc>
          <w:tcPr>
            <w:tcW w:w="3119" w:type="dxa"/>
            <w:vMerge w:val="restart"/>
            <w:tcBorders>
              <w:top w:val="single" w:sz="4" w:space="0" w:color="auto"/>
              <w:left w:val="single" w:sz="4" w:space="0" w:color="auto"/>
              <w:right w:val="single" w:sz="4" w:space="0" w:color="auto"/>
            </w:tcBorders>
            <w:vAlign w:val="center"/>
          </w:tcPr>
          <w:p w14:paraId="3AFD9AAE" w14:textId="3EC8A526" w:rsidR="00D2047E" w:rsidRPr="00CB3F25" w:rsidRDefault="00D2047E" w:rsidP="006B5FF3">
            <w:pPr>
              <w:jc w:val="center"/>
              <w:rPr>
                <w:rFonts w:ascii="Tahoma" w:hAnsi="Tahoma" w:cs="Tahoma"/>
                <w:b/>
                <w:sz w:val="24"/>
                <w:szCs w:val="24"/>
              </w:rPr>
            </w:pPr>
            <w:r w:rsidRPr="00CB3F25">
              <w:rPr>
                <w:rFonts w:ascii="Tahoma" w:hAnsi="Tahoma" w:cs="Tahoma"/>
                <w:b/>
                <w:sz w:val="24"/>
                <w:szCs w:val="24"/>
              </w:rPr>
              <w:t>£</w:t>
            </w:r>
            <w:r w:rsidR="008149F4">
              <w:rPr>
                <w:rFonts w:ascii="Tahoma" w:hAnsi="Tahoma" w:cs="Tahoma"/>
                <w:b/>
                <w:sz w:val="24"/>
                <w:szCs w:val="24"/>
              </w:rPr>
              <w:t>75</w:t>
            </w:r>
            <w:r w:rsidR="00E72A8B">
              <w:rPr>
                <w:rFonts w:ascii="Tahoma" w:hAnsi="Tahoma" w:cs="Tahoma"/>
                <w:b/>
                <w:sz w:val="24"/>
                <w:szCs w:val="24"/>
              </w:rPr>
              <w:t xml:space="preserve"> </w:t>
            </w:r>
          </w:p>
          <w:p w14:paraId="450C3D85" w14:textId="6C4E256D" w:rsidR="00D2047E" w:rsidRPr="00CB3F25" w:rsidRDefault="00D2047E" w:rsidP="006B5FF3">
            <w:pPr>
              <w:jc w:val="center"/>
              <w:rPr>
                <w:rFonts w:ascii="Tahoma" w:hAnsi="Tahoma" w:cs="Tahoma"/>
                <w:b/>
                <w:sz w:val="24"/>
                <w:szCs w:val="24"/>
              </w:rPr>
            </w:pPr>
            <w:r w:rsidRPr="00CB3F25">
              <w:rPr>
                <w:rFonts w:ascii="Tahoma" w:hAnsi="Tahoma" w:cs="Tahoma"/>
                <w:b/>
                <w:sz w:val="24"/>
                <w:szCs w:val="24"/>
              </w:rPr>
              <w:t>per session</w:t>
            </w:r>
          </w:p>
        </w:tc>
        <w:tc>
          <w:tcPr>
            <w:tcW w:w="2693" w:type="dxa"/>
            <w:vMerge w:val="restart"/>
            <w:tcBorders>
              <w:top w:val="single" w:sz="4" w:space="0" w:color="auto"/>
              <w:left w:val="single" w:sz="4" w:space="0" w:color="auto"/>
              <w:right w:val="single" w:sz="4" w:space="0" w:color="auto"/>
            </w:tcBorders>
          </w:tcPr>
          <w:p w14:paraId="3A7B8578" w14:textId="77777777" w:rsidR="00EF168A" w:rsidRPr="003F579D" w:rsidRDefault="00EF168A" w:rsidP="00EF168A">
            <w:pPr>
              <w:jc w:val="both"/>
              <w:rPr>
                <w:rFonts w:ascii="Tahoma" w:hAnsi="Tahoma" w:cs="Tahoma"/>
                <w:bCs/>
              </w:rPr>
            </w:pPr>
            <w:r w:rsidRPr="003F579D">
              <w:rPr>
                <w:rFonts w:ascii="Tahoma" w:hAnsi="Tahoma" w:cs="Tahoma"/>
                <w:bCs/>
              </w:rPr>
              <w:t>8.30 am–12.30 pm</w:t>
            </w:r>
          </w:p>
          <w:p w14:paraId="2FBC1A4C" w14:textId="77777777" w:rsidR="00EF168A" w:rsidRPr="003F579D" w:rsidRDefault="00EF168A" w:rsidP="00EF168A">
            <w:pPr>
              <w:jc w:val="both"/>
              <w:rPr>
                <w:rFonts w:ascii="Tahoma" w:hAnsi="Tahoma" w:cs="Tahoma"/>
                <w:bCs/>
              </w:rPr>
            </w:pPr>
            <w:r w:rsidRPr="003F579D">
              <w:rPr>
                <w:rFonts w:ascii="Tahoma" w:hAnsi="Tahoma" w:cs="Tahoma"/>
                <w:bCs/>
              </w:rPr>
              <w:t>1.00 pm–5.30 pm</w:t>
            </w:r>
          </w:p>
          <w:p w14:paraId="14716228" w14:textId="5E4996F2" w:rsidR="00D2047E" w:rsidRPr="003F579D" w:rsidRDefault="00EF168A" w:rsidP="00EF168A">
            <w:pPr>
              <w:jc w:val="both"/>
              <w:rPr>
                <w:rFonts w:ascii="Tahoma" w:hAnsi="Tahoma" w:cs="Tahoma"/>
                <w:bCs/>
                <w:sz w:val="24"/>
                <w:szCs w:val="24"/>
              </w:rPr>
            </w:pPr>
            <w:r w:rsidRPr="003F579D">
              <w:rPr>
                <w:rFonts w:ascii="Tahoma" w:hAnsi="Tahoma" w:cs="Tahoma"/>
                <w:bCs/>
              </w:rPr>
              <w:t>6.00 pm–10.00 pm</w:t>
            </w:r>
          </w:p>
        </w:tc>
      </w:tr>
      <w:tr w:rsidR="00D2047E" w:rsidRPr="00CB3F25" w14:paraId="610DDC09" w14:textId="77777777" w:rsidTr="00552534">
        <w:trPr>
          <w:trHeight w:val="290"/>
        </w:trPr>
        <w:tc>
          <w:tcPr>
            <w:tcW w:w="4111" w:type="dxa"/>
            <w:vMerge/>
            <w:tcBorders>
              <w:left w:val="single" w:sz="4" w:space="0" w:color="auto"/>
              <w:right w:val="single" w:sz="4" w:space="0" w:color="auto"/>
            </w:tcBorders>
          </w:tcPr>
          <w:p w14:paraId="457D7B59" w14:textId="77777777" w:rsidR="00D2047E" w:rsidRPr="00CB3F25" w:rsidRDefault="00D2047E" w:rsidP="00DC70DB">
            <w:pPr>
              <w:jc w:val="right"/>
              <w:rPr>
                <w:rFonts w:ascii="Tahoma" w:hAnsi="Tahoma" w:cs="Tahoma"/>
                <w:b/>
                <w:sz w:val="24"/>
                <w:szCs w:val="24"/>
              </w:rPr>
            </w:pPr>
          </w:p>
        </w:tc>
        <w:tc>
          <w:tcPr>
            <w:tcW w:w="3119" w:type="dxa"/>
            <w:vMerge/>
            <w:tcBorders>
              <w:left w:val="single" w:sz="4" w:space="0" w:color="auto"/>
              <w:right w:val="single" w:sz="4" w:space="0" w:color="auto"/>
            </w:tcBorders>
          </w:tcPr>
          <w:p w14:paraId="79F1D8B9"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right w:val="single" w:sz="4" w:space="0" w:color="auto"/>
            </w:tcBorders>
          </w:tcPr>
          <w:p w14:paraId="78ACAFD2" w14:textId="77777777" w:rsidR="00D2047E" w:rsidRPr="003F579D" w:rsidRDefault="00D2047E" w:rsidP="00DC70DB">
            <w:pPr>
              <w:jc w:val="center"/>
              <w:rPr>
                <w:rFonts w:ascii="Tahoma" w:hAnsi="Tahoma" w:cs="Tahoma"/>
                <w:bCs/>
                <w:sz w:val="24"/>
                <w:szCs w:val="24"/>
              </w:rPr>
            </w:pPr>
          </w:p>
        </w:tc>
      </w:tr>
      <w:tr w:rsidR="00D2047E" w:rsidRPr="00CB3F25" w14:paraId="3C0481F1" w14:textId="77777777" w:rsidTr="00552534">
        <w:trPr>
          <w:trHeight w:val="290"/>
        </w:trPr>
        <w:tc>
          <w:tcPr>
            <w:tcW w:w="4111" w:type="dxa"/>
            <w:vMerge/>
            <w:tcBorders>
              <w:left w:val="single" w:sz="4" w:space="0" w:color="auto"/>
              <w:bottom w:val="single" w:sz="4" w:space="0" w:color="auto"/>
              <w:right w:val="single" w:sz="4" w:space="0" w:color="auto"/>
            </w:tcBorders>
          </w:tcPr>
          <w:p w14:paraId="6BBF2686" w14:textId="77777777" w:rsidR="00D2047E" w:rsidRPr="00CB3F25" w:rsidRDefault="00D2047E" w:rsidP="00DC70DB">
            <w:pPr>
              <w:jc w:val="right"/>
              <w:rPr>
                <w:rFonts w:ascii="Tahoma" w:hAnsi="Tahoma" w:cs="Tahoma"/>
                <w:b/>
                <w:sz w:val="24"/>
                <w:szCs w:val="24"/>
              </w:rPr>
            </w:pPr>
          </w:p>
        </w:tc>
        <w:tc>
          <w:tcPr>
            <w:tcW w:w="3119" w:type="dxa"/>
            <w:vMerge/>
            <w:tcBorders>
              <w:left w:val="single" w:sz="4" w:space="0" w:color="auto"/>
              <w:bottom w:val="single" w:sz="4" w:space="0" w:color="auto"/>
              <w:right w:val="single" w:sz="4" w:space="0" w:color="auto"/>
            </w:tcBorders>
          </w:tcPr>
          <w:p w14:paraId="1F35DA0B" w14:textId="77777777" w:rsidR="00D2047E" w:rsidRPr="00CB3F25" w:rsidRDefault="00D2047E" w:rsidP="006B5FF3">
            <w:pPr>
              <w:jc w:val="center"/>
              <w:rPr>
                <w:rFonts w:ascii="Tahoma" w:hAnsi="Tahoma" w:cs="Tahoma"/>
                <w:b/>
                <w:sz w:val="24"/>
                <w:szCs w:val="24"/>
              </w:rPr>
            </w:pPr>
          </w:p>
        </w:tc>
        <w:tc>
          <w:tcPr>
            <w:tcW w:w="2693" w:type="dxa"/>
            <w:vMerge/>
            <w:tcBorders>
              <w:left w:val="single" w:sz="4" w:space="0" w:color="auto"/>
              <w:bottom w:val="single" w:sz="4" w:space="0" w:color="auto"/>
              <w:right w:val="single" w:sz="4" w:space="0" w:color="auto"/>
            </w:tcBorders>
          </w:tcPr>
          <w:p w14:paraId="7BD09B17" w14:textId="77777777" w:rsidR="00D2047E" w:rsidRPr="003F579D" w:rsidRDefault="00D2047E" w:rsidP="00DC70DB">
            <w:pPr>
              <w:jc w:val="center"/>
              <w:rPr>
                <w:rFonts w:ascii="Tahoma" w:hAnsi="Tahoma" w:cs="Tahoma"/>
                <w:bCs/>
                <w:sz w:val="24"/>
                <w:szCs w:val="24"/>
              </w:rPr>
            </w:pPr>
          </w:p>
        </w:tc>
      </w:tr>
      <w:tr w:rsidR="00552534" w:rsidRPr="00CB3F25" w14:paraId="1745B6B6" w14:textId="77777777" w:rsidTr="00552534">
        <w:tc>
          <w:tcPr>
            <w:tcW w:w="4111" w:type="dxa"/>
            <w:tcBorders>
              <w:top w:val="single" w:sz="4" w:space="0" w:color="auto"/>
              <w:left w:val="single" w:sz="4" w:space="0" w:color="auto"/>
              <w:bottom w:val="nil"/>
              <w:right w:val="single" w:sz="4" w:space="0" w:color="auto"/>
            </w:tcBorders>
          </w:tcPr>
          <w:p w14:paraId="1E918E73" w14:textId="77777777" w:rsidR="00552534" w:rsidRPr="00552534" w:rsidRDefault="00552534" w:rsidP="00DC70DB">
            <w:pPr>
              <w:jc w:val="right"/>
              <w:rPr>
                <w:rFonts w:ascii="Tahoma" w:hAnsi="Tahoma" w:cs="Tahoma"/>
                <w:b/>
                <w:sz w:val="24"/>
                <w:szCs w:val="24"/>
              </w:rPr>
            </w:pPr>
          </w:p>
        </w:tc>
        <w:tc>
          <w:tcPr>
            <w:tcW w:w="3119" w:type="dxa"/>
            <w:tcBorders>
              <w:top w:val="single" w:sz="4" w:space="0" w:color="auto"/>
              <w:left w:val="single" w:sz="4" w:space="0" w:color="auto"/>
              <w:bottom w:val="nil"/>
              <w:right w:val="single" w:sz="4" w:space="0" w:color="auto"/>
            </w:tcBorders>
          </w:tcPr>
          <w:p w14:paraId="51128614" w14:textId="77777777" w:rsidR="00552534" w:rsidRPr="00CB3F25" w:rsidRDefault="00552534" w:rsidP="006B5FF3">
            <w:pPr>
              <w:jc w:val="center"/>
              <w:rPr>
                <w:rFonts w:ascii="Tahoma" w:hAnsi="Tahoma" w:cs="Tahoma"/>
                <w:b/>
                <w:sz w:val="24"/>
                <w:szCs w:val="24"/>
              </w:rPr>
            </w:pPr>
          </w:p>
        </w:tc>
        <w:tc>
          <w:tcPr>
            <w:tcW w:w="2693" w:type="dxa"/>
            <w:tcBorders>
              <w:top w:val="single" w:sz="4" w:space="0" w:color="auto"/>
              <w:left w:val="single" w:sz="4" w:space="0" w:color="auto"/>
              <w:bottom w:val="nil"/>
              <w:right w:val="single" w:sz="4" w:space="0" w:color="auto"/>
            </w:tcBorders>
          </w:tcPr>
          <w:p w14:paraId="4EAE7EDD" w14:textId="77777777" w:rsidR="00552534" w:rsidRPr="003F579D" w:rsidRDefault="00552534" w:rsidP="00DC70DB">
            <w:pPr>
              <w:jc w:val="center"/>
              <w:rPr>
                <w:rFonts w:ascii="Tahoma" w:hAnsi="Tahoma" w:cs="Tahoma"/>
                <w:bCs/>
                <w:sz w:val="24"/>
                <w:szCs w:val="24"/>
              </w:rPr>
            </w:pPr>
          </w:p>
        </w:tc>
      </w:tr>
      <w:tr w:rsidR="006870E4" w:rsidRPr="00CB3F25" w14:paraId="218F6570" w14:textId="77777777" w:rsidTr="00552534">
        <w:tc>
          <w:tcPr>
            <w:tcW w:w="4111" w:type="dxa"/>
            <w:tcBorders>
              <w:top w:val="nil"/>
              <w:left w:val="single" w:sz="4" w:space="0" w:color="auto"/>
              <w:bottom w:val="nil"/>
              <w:right w:val="single" w:sz="4" w:space="0" w:color="auto"/>
            </w:tcBorders>
          </w:tcPr>
          <w:p w14:paraId="361EC830" w14:textId="77777777" w:rsidR="006870E4" w:rsidRDefault="0083320C" w:rsidP="006870E4">
            <w:pPr>
              <w:pStyle w:val="Heading2"/>
              <w:jc w:val="center"/>
              <w:rPr>
                <w:rFonts w:ascii="Tahoma" w:hAnsi="Tahoma" w:cs="Tahoma"/>
                <w:b/>
                <w:color w:val="auto"/>
                <w:sz w:val="24"/>
                <w:szCs w:val="24"/>
              </w:rPr>
            </w:pPr>
            <w:r>
              <w:rPr>
                <w:rFonts w:ascii="Tahoma" w:hAnsi="Tahoma" w:cs="Tahoma"/>
                <w:b/>
                <w:color w:val="auto"/>
                <w:sz w:val="24"/>
                <w:szCs w:val="24"/>
              </w:rPr>
              <w:t xml:space="preserve">Elgin Parish Church </w:t>
            </w:r>
          </w:p>
          <w:p w14:paraId="5A16C500" w14:textId="77777777" w:rsidR="0083320C" w:rsidRDefault="0083320C" w:rsidP="0083320C"/>
          <w:p w14:paraId="13F9D884" w14:textId="72AF0D0C" w:rsidR="0083320C" w:rsidRPr="0083320C" w:rsidRDefault="0083320C" w:rsidP="0083320C">
            <w:pPr>
              <w:jc w:val="center"/>
            </w:pPr>
            <w:r>
              <w:t>(Formerly St Columba)</w:t>
            </w:r>
          </w:p>
        </w:tc>
        <w:tc>
          <w:tcPr>
            <w:tcW w:w="3119" w:type="dxa"/>
            <w:tcBorders>
              <w:top w:val="nil"/>
              <w:left w:val="single" w:sz="4" w:space="0" w:color="auto"/>
              <w:bottom w:val="nil"/>
              <w:right w:val="single" w:sz="4" w:space="0" w:color="auto"/>
            </w:tcBorders>
          </w:tcPr>
          <w:p w14:paraId="348D46FA" w14:textId="05998F66" w:rsidR="006870E4" w:rsidRDefault="006870E4" w:rsidP="006870E4">
            <w:pPr>
              <w:pStyle w:val="Heading2"/>
              <w:jc w:val="center"/>
              <w:rPr>
                <w:rFonts w:ascii="Tahoma" w:hAnsi="Tahoma" w:cs="Tahoma"/>
                <w:b/>
                <w:color w:val="auto"/>
                <w:sz w:val="24"/>
                <w:szCs w:val="24"/>
              </w:rPr>
            </w:pPr>
            <w:r w:rsidRPr="003F579D">
              <w:rPr>
                <w:rFonts w:ascii="Tahoma" w:hAnsi="Tahoma" w:cs="Tahoma"/>
                <w:b/>
                <w:color w:val="auto"/>
                <w:sz w:val="24"/>
                <w:szCs w:val="24"/>
                <w:highlight w:val="yellow"/>
              </w:rPr>
              <w:t>£</w:t>
            </w:r>
            <w:r w:rsidR="00084F49" w:rsidRPr="003F579D">
              <w:rPr>
                <w:rFonts w:ascii="Tahoma" w:hAnsi="Tahoma" w:cs="Tahoma"/>
                <w:b/>
                <w:color w:val="auto"/>
                <w:sz w:val="24"/>
                <w:szCs w:val="24"/>
                <w:highlight w:val="yellow"/>
              </w:rPr>
              <w:t>75</w:t>
            </w:r>
          </w:p>
          <w:p w14:paraId="0963DBE4" w14:textId="79ACFD48" w:rsidR="006870E4" w:rsidRPr="00632563" w:rsidRDefault="006870E4" w:rsidP="006870E4">
            <w:pPr>
              <w:jc w:val="center"/>
              <w:rPr>
                <w:rFonts w:ascii="Tahoma" w:hAnsi="Tahoma" w:cs="Tahoma"/>
                <w:b/>
                <w:bCs/>
                <w:sz w:val="24"/>
                <w:szCs w:val="24"/>
              </w:rPr>
            </w:pPr>
            <w:r>
              <w:rPr>
                <w:rFonts w:ascii="Tahoma" w:hAnsi="Tahoma" w:cs="Tahoma"/>
                <w:b/>
                <w:bCs/>
                <w:sz w:val="24"/>
                <w:szCs w:val="24"/>
              </w:rPr>
              <w:t>p</w:t>
            </w:r>
            <w:r w:rsidRPr="00632563">
              <w:rPr>
                <w:rFonts w:ascii="Tahoma" w:hAnsi="Tahoma" w:cs="Tahoma"/>
                <w:b/>
                <w:bCs/>
                <w:sz w:val="24"/>
                <w:szCs w:val="24"/>
              </w:rPr>
              <w:t>er session</w:t>
            </w:r>
          </w:p>
          <w:p w14:paraId="72F3EAE2" w14:textId="72EF3593" w:rsidR="006870E4" w:rsidRPr="00ED70E1" w:rsidRDefault="006870E4" w:rsidP="006870E4">
            <w:pPr>
              <w:jc w:val="center"/>
            </w:pPr>
          </w:p>
        </w:tc>
        <w:tc>
          <w:tcPr>
            <w:tcW w:w="2693" w:type="dxa"/>
            <w:tcBorders>
              <w:top w:val="nil"/>
              <w:left w:val="single" w:sz="4" w:space="0" w:color="auto"/>
              <w:bottom w:val="nil"/>
              <w:right w:val="single" w:sz="4" w:space="0" w:color="auto"/>
            </w:tcBorders>
          </w:tcPr>
          <w:p w14:paraId="0A64ED1C" w14:textId="77777777" w:rsidR="006870E4" w:rsidRPr="003F579D" w:rsidRDefault="006870E4" w:rsidP="006870E4">
            <w:pPr>
              <w:jc w:val="both"/>
              <w:rPr>
                <w:rFonts w:ascii="Tahoma" w:hAnsi="Tahoma" w:cs="Tahoma"/>
                <w:bCs/>
              </w:rPr>
            </w:pPr>
            <w:r w:rsidRPr="003F579D">
              <w:rPr>
                <w:rFonts w:ascii="Tahoma" w:hAnsi="Tahoma" w:cs="Tahoma"/>
                <w:bCs/>
              </w:rPr>
              <w:t>8.30 am–12.30 pm</w:t>
            </w:r>
          </w:p>
          <w:p w14:paraId="5CE90444" w14:textId="77777777" w:rsidR="006870E4" w:rsidRPr="003F579D" w:rsidRDefault="006870E4" w:rsidP="006870E4">
            <w:pPr>
              <w:jc w:val="both"/>
              <w:rPr>
                <w:rFonts w:ascii="Tahoma" w:hAnsi="Tahoma" w:cs="Tahoma"/>
                <w:bCs/>
              </w:rPr>
            </w:pPr>
            <w:r w:rsidRPr="003F579D">
              <w:rPr>
                <w:rFonts w:ascii="Tahoma" w:hAnsi="Tahoma" w:cs="Tahoma"/>
                <w:bCs/>
              </w:rPr>
              <w:t>1.00 pm–5.30 pm</w:t>
            </w:r>
          </w:p>
          <w:p w14:paraId="5BCDBCB4" w14:textId="72558E46" w:rsidR="006870E4" w:rsidRPr="003F579D" w:rsidRDefault="006870E4" w:rsidP="006870E4">
            <w:pPr>
              <w:pStyle w:val="Heading2"/>
              <w:rPr>
                <w:rFonts w:ascii="Tahoma" w:hAnsi="Tahoma" w:cs="Tahoma"/>
                <w:bCs/>
                <w:sz w:val="24"/>
                <w:szCs w:val="24"/>
              </w:rPr>
            </w:pPr>
            <w:r w:rsidRPr="003F579D">
              <w:rPr>
                <w:rFonts w:ascii="Tahoma" w:hAnsi="Tahoma" w:cs="Tahoma"/>
                <w:bCs/>
                <w:color w:val="000000" w:themeColor="text1"/>
                <w:sz w:val="24"/>
                <w:szCs w:val="24"/>
              </w:rPr>
              <w:t>6.00 pm–10.00 pm</w:t>
            </w:r>
          </w:p>
        </w:tc>
      </w:tr>
      <w:tr w:rsidR="006870E4" w:rsidRPr="00CB3F25" w14:paraId="749116EB" w14:textId="77777777" w:rsidTr="00552534">
        <w:tc>
          <w:tcPr>
            <w:tcW w:w="4111" w:type="dxa"/>
            <w:tcBorders>
              <w:top w:val="nil"/>
              <w:left w:val="single" w:sz="4" w:space="0" w:color="auto"/>
              <w:bottom w:val="single" w:sz="4" w:space="0" w:color="auto"/>
              <w:right w:val="single" w:sz="4" w:space="0" w:color="auto"/>
            </w:tcBorders>
          </w:tcPr>
          <w:p w14:paraId="73901D5D" w14:textId="77777777" w:rsidR="006870E4" w:rsidRPr="00D015DA" w:rsidRDefault="006870E4" w:rsidP="006870E4">
            <w:pPr>
              <w:pStyle w:val="Heading2"/>
              <w:rPr>
                <w:rFonts w:ascii="Tahoma" w:hAnsi="Tahoma" w:cs="Tahoma"/>
                <w:b/>
                <w:color w:val="auto"/>
                <w:sz w:val="24"/>
                <w:szCs w:val="24"/>
              </w:rPr>
            </w:pPr>
          </w:p>
        </w:tc>
        <w:tc>
          <w:tcPr>
            <w:tcW w:w="3119" w:type="dxa"/>
            <w:tcBorders>
              <w:top w:val="nil"/>
              <w:left w:val="single" w:sz="4" w:space="0" w:color="auto"/>
              <w:bottom w:val="single" w:sz="4" w:space="0" w:color="auto"/>
              <w:right w:val="single" w:sz="4" w:space="0" w:color="auto"/>
            </w:tcBorders>
          </w:tcPr>
          <w:p w14:paraId="7AC378C2" w14:textId="77777777" w:rsidR="006870E4" w:rsidRPr="00CB3F25" w:rsidRDefault="006870E4" w:rsidP="006870E4">
            <w:pPr>
              <w:pStyle w:val="Heading2"/>
              <w:rPr>
                <w:rFonts w:ascii="Tahoma" w:hAnsi="Tahoma" w:cs="Tahoma"/>
                <w:b/>
                <w:sz w:val="24"/>
                <w:szCs w:val="24"/>
              </w:rPr>
            </w:pPr>
          </w:p>
        </w:tc>
        <w:tc>
          <w:tcPr>
            <w:tcW w:w="2693" w:type="dxa"/>
            <w:tcBorders>
              <w:top w:val="nil"/>
              <w:left w:val="single" w:sz="4" w:space="0" w:color="auto"/>
              <w:bottom w:val="single" w:sz="4" w:space="0" w:color="auto"/>
              <w:right w:val="single" w:sz="4" w:space="0" w:color="auto"/>
            </w:tcBorders>
          </w:tcPr>
          <w:p w14:paraId="37FCB3F9" w14:textId="77777777" w:rsidR="006870E4" w:rsidRPr="00CB3F25" w:rsidRDefault="006870E4" w:rsidP="006870E4">
            <w:pPr>
              <w:pStyle w:val="Heading2"/>
              <w:rPr>
                <w:rFonts w:ascii="Tahoma" w:hAnsi="Tahoma" w:cs="Tahoma"/>
                <w:sz w:val="24"/>
                <w:szCs w:val="24"/>
              </w:rPr>
            </w:pPr>
          </w:p>
        </w:tc>
      </w:tr>
    </w:tbl>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3119"/>
        <w:gridCol w:w="2693"/>
      </w:tblGrid>
      <w:tr w:rsidR="006B5FF3" w:rsidRPr="00CB3F25" w14:paraId="5E9DF6E9" w14:textId="77777777" w:rsidTr="00552534">
        <w:tc>
          <w:tcPr>
            <w:tcW w:w="4111" w:type="dxa"/>
            <w:tcBorders>
              <w:top w:val="nil"/>
              <w:left w:val="single" w:sz="4" w:space="0" w:color="auto"/>
              <w:bottom w:val="nil"/>
              <w:right w:val="single" w:sz="4" w:space="0" w:color="auto"/>
            </w:tcBorders>
          </w:tcPr>
          <w:p w14:paraId="0222D645" w14:textId="77777777" w:rsidR="006B5FF3" w:rsidRPr="00D2047E" w:rsidRDefault="006B5FF3" w:rsidP="006B5FF3">
            <w:pPr>
              <w:pStyle w:val="Heading2"/>
              <w:rPr>
                <w:b/>
                <w:color w:val="auto"/>
                <w:highlight w:val="yellow"/>
              </w:rPr>
            </w:pPr>
          </w:p>
        </w:tc>
        <w:tc>
          <w:tcPr>
            <w:tcW w:w="3119" w:type="dxa"/>
            <w:tcBorders>
              <w:top w:val="single" w:sz="4" w:space="0" w:color="auto"/>
              <w:left w:val="single" w:sz="4" w:space="0" w:color="auto"/>
              <w:bottom w:val="single" w:sz="4" w:space="0" w:color="auto"/>
              <w:right w:val="single" w:sz="4" w:space="0" w:color="auto"/>
            </w:tcBorders>
            <w:vAlign w:val="center"/>
          </w:tcPr>
          <w:p w14:paraId="0D82B61D" w14:textId="68572031" w:rsidR="006B5FF3" w:rsidRPr="00BD567B" w:rsidRDefault="006B5FF3" w:rsidP="006B5FF3">
            <w:pPr>
              <w:spacing w:after="0" w:line="240" w:lineRule="auto"/>
              <w:jc w:val="right"/>
              <w:rPr>
                <w:rFonts w:ascii="Tahoma" w:hAnsi="Tahoma" w:cs="Tahoma"/>
                <w:b/>
                <w:sz w:val="24"/>
                <w:szCs w:val="24"/>
              </w:rPr>
            </w:pPr>
            <w:r w:rsidRPr="00BD567B">
              <w:rPr>
                <w:rFonts w:ascii="Tahoma" w:hAnsi="Tahoma" w:cs="Tahoma"/>
                <w:b/>
                <w:sz w:val="24"/>
                <w:szCs w:val="24"/>
              </w:rPr>
              <w:t>St Giles’ Whole Building</w:t>
            </w:r>
          </w:p>
        </w:tc>
        <w:tc>
          <w:tcPr>
            <w:tcW w:w="2693" w:type="dxa"/>
            <w:tcBorders>
              <w:top w:val="single" w:sz="4" w:space="0" w:color="auto"/>
              <w:left w:val="single" w:sz="4" w:space="0" w:color="auto"/>
              <w:bottom w:val="single" w:sz="4" w:space="0" w:color="auto"/>
              <w:right w:val="single" w:sz="4" w:space="0" w:color="auto"/>
            </w:tcBorders>
          </w:tcPr>
          <w:p w14:paraId="6A912DFB" w14:textId="0DC4E5AF" w:rsidR="006B5FF3" w:rsidRPr="003F579D" w:rsidRDefault="00BD567B" w:rsidP="006B5FF3">
            <w:pPr>
              <w:spacing w:after="0" w:line="240" w:lineRule="auto"/>
              <w:jc w:val="center"/>
              <w:rPr>
                <w:rFonts w:ascii="Tahoma" w:hAnsi="Tahoma" w:cs="Tahoma"/>
                <w:bCs/>
                <w:sz w:val="24"/>
                <w:szCs w:val="24"/>
              </w:rPr>
            </w:pPr>
            <w:r w:rsidRPr="003F579D">
              <w:rPr>
                <w:rFonts w:ascii="Tahoma" w:hAnsi="Tahoma" w:cs="Tahoma"/>
                <w:bCs/>
                <w:sz w:val="24"/>
                <w:szCs w:val="24"/>
                <w:highlight w:val="yellow"/>
              </w:rPr>
              <w:t>£1</w:t>
            </w:r>
            <w:r w:rsidR="008149F4" w:rsidRPr="003F579D">
              <w:rPr>
                <w:rFonts w:ascii="Tahoma" w:hAnsi="Tahoma" w:cs="Tahoma"/>
                <w:bCs/>
                <w:sz w:val="24"/>
                <w:szCs w:val="24"/>
                <w:highlight w:val="yellow"/>
              </w:rPr>
              <w:t>25</w:t>
            </w:r>
            <w:r w:rsidRPr="003F579D">
              <w:rPr>
                <w:rFonts w:ascii="Tahoma" w:hAnsi="Tahoma" w:cs="Tahoma"/>
                <w:bCs/>
                <w:sz w:val="24"/>
                <w:szCs w:val="24"/>
                <w:highlight w:val="yellow"/>
              </w:rPr>
              <w:t xml:space="preserve"> per </w:t>
            </w:r>
            <w:r w:rsidR="006D2F1E" w:rsidRPr="003F579D">
              <w:rPr>
                <w:rFonts w:ascii="Tahoma" w:hAnsi="Tahoma" w:cs="Tahoma"/>
                <w:bCs/>
                <w:sz w:val="24"/>
                <w:szCs w:val="24"/>
                <w:highlight w:val="yellow"/>
              </w:rPr>
              <w:t>session</w:t>
            </w:r>
            <w:r w:rsidR="008129B8">
              <w:rPr>
                <w:rFonts w:ascii="Tahoma" w:hAnsi="Tahoma" w:cs="Tahoma"/>
                <w:bCs/>
                <w:sz w:val="24"/>
                <w:szCs w:val="24"/>
              </w:rPr>
              <w:t xml:space="preserve"> </w:t>
            </w:r>
          </w:p>
        </w:tc>
      </w:tr>
      <w:tr w:rsidR="006B5FF3" w:rsidRPr="00CB3F25" w14:paraId="0B8B9D60" w14:textId="77777777" w:rsidTr="00552534">
        <w:tc>
          <w:tcPr>
            <w:tcW w:w="4111" w:type="dxa"/>
            <w:tcBorders>
              <w:top w:val="nil"/>
              <w:left w:val="single" w:sz="4" w:space="0" w:color="auto"/>
              <w:bottom w:val="nil"/>
              <w:right w:val="single" w:sz="4" w:space="0" w:color="auto"/>
            </w:tcBorders>
          </w:tcPr>
          <w:p w14:paraId="752E3893" w14:textId="58C54051" w:rsidR="006B5FF3" w:rsidRPr="00552534" w:rsidRDefault="0056542F" w:rsidP="00552534">
            <w:pPr>
              <w:pStyle w:val="Heading2"/>
              <w:jc w:val="center"/>
              <w:rPr>
                <w:rFonts w:ascii="Tahoma" w:hAnsi="Tahoma" w:cs="Tahoma"/>
                <w:b/>
                <w:color w:val="auto"/>
                <w:sz w:val="24"/>
                <w:szCs w:val="24"/>
              </w:rPr>
            </w:pPr>
            <w:bookmarkStart w:id="7" w:name="_Toc10195944"/>
            <w:r>
              <w:rPr>
                <w:rFonts w:ascii="Tahoma" w:hAnsi="Tahoma" w:cs="Tahoma"/>
                <w:b/>
                <w:color w:val="auto"/>
                <w:sz w:val="24"/>
                <w:szCs w:val="24"/>
              </w:rPr>
              <w:t>ST GILES’ CHURCH</w:t>
            </w:r>
            <w:bookmarkEnd w:id="7"/>
          </w:p>
        </w:tc>
        <w:tc>
          <w:tcPr>
            <w:tcW w:w="3119" w:type="dxa"/>
            <w:tcBorders>
              <w:top w:val="single" w:sz="4" w:space="0" w:color="auto"/>
              <w:left w:val="single" w:sz="4" w:space="0" w:color="auto"/>
              <w:bottom w:val="single" w:sz="4" w:space="0" w:color="auto"/>
              <w:right w:val="single" w:sz="4" w:space="0" w:color="auto"/>
            </w:tcBorders>
          </w:tcPr>
          <w:p w14:paraId="093D4E86" w14:textId="77777777" w:rsidR="006B5FF3" w:rsidRPr="00BD567B" w:rsidRDefault="006B5FF3" w:rsidP="006B5FF3">
            <w:pPr>
              <w:spacing w:after="0" w:line="240" w:lineRule="auto"/>
              <w:jc w:val="right"/>
              <w:rPr>
                <w:rFonts w:ascii="Tahoma" w:hAnsi="Tahoma" w:cs="Tahoma"/>
                <w:b/>
                <w:sz w:val="24"/>
                <w:szCs w:val="24"/>
              </w:rPr>
            </w:pPr>
            <w:r w:rsidRPr="00BD567B">
              <w:rPr>
                <w:rFonts w:ascii="Tahoma" w:hAnsi="Tahoma" w:cs="Tahoma"/>
                <w:b/>
                <w:sz w:val="24"/>
                <w:szCs w:val="24"/>
              </w:rPr>
              <w:t>New Room</w:t>
            </w:r>
          </w:p>
        </w:tc>
        <w:tc>
          <w:tcPr>
            <w:tcW w:w="2693" w:type="dxa"/>
            <w:tcBorders>
              <w:top w:val="single" w:sz="4" w:space="0" w:color="auto"/>
              <w:left w:val="single" w:sz="4" w:space="0" w:color="auto"/>
              <w:bottom w:val="single" w:sz="4" w:space="0" w:color="auto"/>
              <w:right w:val="single" w:sz="4" w:space="0" w:color="auto"/>
            </w:tcBorders>
          </w:tcPr>
          <w:p w14:paraId="0FFA2C8B" w14:textId="4577F1B8" w:rsidR="006B5FF3" w:rsidRPr="008129B8" w:rsidRDefault="006B5FF3" w:rsidP="006B5FF3">
            <w:pPr>
              <w:spacing w:after="0" w:line="240" w:lineRule="auto"/>
              <w:jc w:val="center"/>
              <w:rPr>
                <w:rFonts w:ascii="Tahoma" w:hAnsi="Tahoma" w:cs="Tahoma"/>
                <w:b/>
                <w:sz w:val="24"/>
                <w:szCs w:val="24"/>
                <w:highlight w:val="yellow"/>
              </w:rPr>
            </w:pPr>
            <w:r w:rsidRPr="008129B8">
              <w:rPr>
                <w:rFonts w:ascii="Tahoma" w:hAnsi="Tahoma" w:cs="Tahoma"/>
                <w:bCs/>
                <w:sz w:val="24"/>
                <w:szCs w:val="24"/>
                <w:highlight w:val="yellow"/>
              </w:rPr>
              <w:t>£</w:t>
            </w:r>
            <w:r w:rsidR="008149F4" w:rsidRPr="008129B8">
              <w:rPr>
                <w:rFonts w:ascii="Tahoma" w:hAnsi="Tahoma" w:cs="Tahoma"/>
                <w:bCs/>
                <w:sz w:val="24"/>
                <w:szCs w:val="24"/>
                <w:highlight w:val="yellow"/>
              </w:rPr>
              <w:t>65</w:t>
            </w:r>
            <w:r w:rsidR="00BD567B" w:rsidRPr="008129B8">
              <w:rPr>
                <w:rFonts w:ascii="Tahoma" w:hAnsi="Tahoma" w:cs="Tahoma"/>
                <w:bCs/>
                <w:sz w:val="24"/>
                <w:szCs w:val="24"/>
                <w:highlight w:val="yellow"/>
              </w:rPr>
              <w:t xml:space="preserve"> per </w:t>
            </w:r>
            <w:r w:rsidR="00FD4913" w:rsidRPr="008129B8">
              <w:rPr>
                <w:rFonts w:ascii="Tahoma" w:hAnsi="Tahoma" w:cs="Tahoma"/>
                <w:bCs/>
                <w:sz w:val="24"/>
                <w:szCs w:val="24"/>
                <w:highlight w:val="yellow"/>
              </w:rPr>
              <w:t>session</w:t>
            </w:r>
          </w:p>
        </w:tc>
      </w:tr>
      <w:tr w:rsidR="006B5FF3" w:rsidRPr="00CB3F25" w14:paraId="49F16E12" w14:textId="77777777" w:rsidTr="00552534">
        <w:tc>
          <w:tcPr>
            <w:tcW w:w="4111" w:type="dxa"/>
            <w:tcBorders>
              <w:top w:val="nil"/>
              <w:left w:val="single" w:sz="4" w:space="0" w:color="auto"/>
              <w:bottom w:val="nil"/>
              <w:right w:val="single" w:sz="4" w:space="0" w:color="auto"/>
            </w:tcBorders>
          </w:tcPr>
          <w:p w14:paraId="06212D4B" w14:textId="77777777" w:rsidR="006B5FF3" w:rsidRPr="00BD567B" w:rsidRDefault="006B5FF3" w:rsidP="006B5FF3">
            <w:pPr>
              <w:spacing w:after="0" w:line="240" w:lineRule="auto"/>
              <w:jc w:val="right"/>
              <w:rPr>
                <w:rFonts w:ascii="Tahoma" w:hAnsi="Tahoma" w:cs="Tahoma"/>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1D33950" w14:textId="77777777" w:rsidR="006B5FF3" w:rsidRPr="00BD567B" w:rsidRDefault="006B5FF3" w:rsidP="006B5FF3">
            <w:pPr>
              <w:spacing w:after="0" w:line="240" w:lineRule="auto"/>
              <w:jc w:val="right"/>
              <w:rPr>
                <w:rFonts w:ascii="Tahoma" w:hAnsi="Tahoma" w:cs="Tahoma"/>
                <w:b/>
                <w:sz w:val="24"/>
                <w:szCs w:val="24"/>
              </w:rPr>
            </w:pPr>
            <w:r w:rsidRPr="00BD567B">
              <w:rPr>
                <w:rFonts w:ascii="Tahoma" w:hAnsi="Tahoma" w:cs="Tahoma"/>
                <w:b/>
                <w:sz w:val="24"/>
                <w:szCs w:val="24"/>
              </w:rPr>
              <w:t xml:space="preserve">Kitchen </w:t>
            </w:r>
          </w:p>
        </w:tc>
        <w:tc>
          <w:tcPr>
            <w:tcW w:w="2693" w:type="dxa"/>
            <w:tcBorders>
              <w:top w:val="single" w:sz="4" w:space="0" w:color="auto"/>
              <w:left w:val="single" w:sz="4" w:space="0" w:color="auto"/>
              <w:bottom w:val="single" w:sz="4" w:space="0" w:color="auto"/>
              <w:right w:val="single" w:sz="4" w:space="0" w:color="auto"/>
            </w:tcBorders>
          </w:tcPr>
          <w:p w14:paraId="5F4A8C33" w14:textId="7FC97F3F" w:rsidR="006B5FF3" w:rsidRPr="00BD567B" w:rsidRDefault="006B5FF3" w:rsidP="006B5FF3">
            <w:pPr>
              <w:spacing w:after="0" w:line="240" w:lineRule="auto"/>
              <w:jc w:val="center"/>
              <w:rPr>
                <w:rFonts w:ascii="Tahoma" w:hAnsi="Tahoma" w:cs="Tahoma"/>
                <w:b/>
                <w:sz w:val="24"/>
                <w:szCs w:val="24"/>
              </w:rPr>
            </w:pPr>
            <w:r w:rsidRPr="00BD567B">
              <w:rPr>
                <w:rFonts w:ascii="Tahoma" w:hAnsi="Tahoma" w:cs="Tahoma"/>
                <w:b/>
                <w:sz w:val="24"/>
                <w:szCs w:val="24"/>
              </w:rPr>
              <w:t>No charge</w:t>
            </w:r>
          </w:p>
        </w:tc>
      </w:tr>
      <w:tr w:rsidR="006B5FF3" w:rsidRPr="00CB3F25" w14:paraId="6731FE5E" w14:textId="77777777" w:rsidTr="00552534">
        <w:tc>
          <w:tcPr>
            <w:tcW w:w="4111" w:type="dxa"/>
            <w:tcBorders>
              <w:top w:val="nil"/>
              <w:left w:val="single" w:sz="4" w:space="0" w:color="auto"/>
              <w:bottom w:val="nil"/>
              <w:right w:val="single" w:sz="4" w:space="0" w:color="auto"/>
            </w:tcBorders>
          </w:tcPr>
          <w:p w14:paraId="3B1C626C" w14:textId="77777777" w:rsidR="006B5FF3" w:rsidRPr="00BD567B" w:rsidRDefault="006B5FF3" w:rsidP="006B5FF3">
            <w:pPr>
              <w:spacing w:after="0" w:line="240" w:lineRule="auto"/>
              <w:jc w:val="right"/>
              <w:rPr>
                <w:rFonts w:ascii="Tahoma" w:hAnsi="Tahoma" w:cs="Tahoma"/>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4AF8A40C" w14:textId="77777777" w:rsidR="006B5FF3" w:rsidRPr="00BD567B" w:rsidRDefault="006B5FF3" w:rsidP="006B5FF3">
            <w:pPr>
              <w:spacing w:after="0" w:line="240" w:lineRule="auto"/>
              <w:jc w:val="right"/>
              <w:rPr>
                <w:rFonts w:ascii="Tahoma" w:hAnsi="Tahoma" w:cs="Tahoma"/>
                <w:b/>
                <w:sz w:val="24"/>
                <w:szCs w:val="24"/>
              </w:rPr>
            </w:pPr>
            <w:r w:rsidRPr="00BD567B">
              <w:rPr>
                <w:rFonts w:ascii="Tahoma" w:hAnsi="Tahoma" w:cs="Tahoma"/>
                <w:b/>
                <w:sz w:val="24"/>
                <w:szCs w:val="24"/>
              </w:rPr>
              <w:t>Front Portico</w:t>
            </w:r>
          </w:p>
        </w:tc>
        <w:tc>
          <w:tcPr>
            <w:tcW w:w="2693" w:type="dxa"/>
            <w:tcBorders>
              <w:top w:val="single" w:sz="4" w:space="0" w:color="auto"/>
              <w:left w:val="single" w:sz="4" w:space="0" w:color="auto"/>
              <w:bottom w:val="single" w:sz="4" w:space="0" w:color="auto"/>
              <w:right w:val="single" w:sz="4" w:space="0" w:color="auto"/>
            </w:tcBorders>
          </w:tcPr>
          <w:p w14:paraId="3FBA3FE5" w14:textId="1E50E5D2" w:rsidR="006B5FF3" w:rsidRPr="00BD567B" w:rsidRDefault="006B5FF3" w:rsidP="006B5FF3">
            <w:pPr>
              <w:spacing w:after="0" w:line="240" w:lineRule="auto"/>
              <w:jc w:val="center"/>
              <w:rPr>
                <w:rFonts w:ascii="Tahoma" w:hAnsi="Tahoma" w:cs="Tahoma"/>
                <w:b/>
                <w:sz w:val="24"/>
                <w:szCs w:val="24"/>
              </w:rPr>
            </w:pPr>
            <w:r w:rsidRPr="00BD567B">
              <w:rPr>
                <w:rFonts w:ascii="Tahoma" w:hAnsi="Tahoma" w:cs="Tahoma"/>
                <w:b/>
                <w:sz w:val="24"/>
                <w:szCs w:val="24"/>
              </w:rPr>
              <w:t>No charge</w:t>
            </w:r>
          </w:p>
        </w:tc>
      </w:tr>
      <w:tr w:rsidR="006B5FF3" w:rsidRPr="00CB3F25" w14:paraId="1F87271C" w14:textId="77777777" w:rsidTr="00552534">
        <w:tc>
          <w:tcPr>
            <w:tcW w:w="4111" w:type="dxa"/>
            <w:tcBorders>
              <w:top w:val="nil"/>
              <w:left w:val="single" w:sz="4" w:space="0" w:color="auto"/>
              <w:bottom w:val="nil"/>
              <w:right w:val="single" w:sz="4" w:space="0" w:color="auto"/>
            </w:tcBorders>
          </w:tcPr>
          <w:p w14:paraId="03F8559C" w14:textId="77777777" w:rsidR="006B5FF3" w:rsidRPr="00BD567B" w:rsidRDefault="006B5FF3" w:rsidP="006B5FF3">
            <w:pPr>
              <w:spacing w:after="0" w:line="240" w:lineRule="auto"/>
              <w:jc w:val="right"/>
              <w:rPr>
                <w:rFonts w:ascii="Tahoma" w:hAnsi="Tahoma" w:cs="Tahoma"/>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8F90601" w14:textId="77777777" w:rsidR="006B5FF3" w:rsidRPr="00BD567B" w:rsidRDefault="006B5FF3" w:rsidP="006B5FF3">
            <w:pPr>
              <w:spacing w:after="0" w:line="240" w:lineRule="auto"/>
              <w:jc w:val="right"/>
              <w:rPr>
                <w:rFonts w:ascii="Tahoma" w:hAnsi="Tahoma" w:cs="Tahoma"/>
                <w:b/>
                <w:sz w:val="24"/>
                <w:szCs w:val="24"/>
              </w:rPr>
            </w:pPr>
            <w:r w:rsidRPr="00BD567B">
              <w:rPr>
                <w:rFonts w:ascii="Tahoma" w:hAnsi="Tahoma" w:cs="Tahoma"/>
                <w:b/>
                <w:sz w:val="24"/>
                <w:szCs w:val="24"/>
              </w:rPr>
              <w:t>Front Outside Precinct</w:t>
            </w:r>
          </w:p>
        </w:tc>
        <w:tc>
          <w:tcPr>
            <w:tcW w:w="2693" w:type="dxa"/>
            <w:tcBorders>
              <w:top w:val="single" w:sz="4" w:space="0" w:color="auto"/>
              <w:left w:val="single" w:sz="4" w:space="0" w:color="auto"/>
              <w:bottom w:val="single" w:sz="4" w:space="0" w:color="auto"/>
              <w:right w:val="single" w:sz="4" w:space="0" w:color="auto"/>
            </w:tcBorders>
          </w:tcPr>
          <w:p w14:paraId="34684761" w14:textId="0345E7AA" w:rsidR="006B5FF3" w:rsidRPr="00BD567B" w:rsidRDefault="006B5FF3" w:rsidP="006B5FF3">
            <w:pPr>
              <w:spacing w:after="0" w:line="240" w:lineRule="auto"/>
              <w:jc w:val="center"/>
              <w:rPr>
                <w:rFonts w:ascii="Tahoma" w:hAnsi="Tahoma" w:cs="Tahoma"/>
                <w:b/>
                <w:sz w:val="24"/>
                <w:szCs w:val="24"/>
              </w:rPr>
            </w:pPr>
            <w:r w:rsidRPr="00BD567B">
              <w:rPr>
                <w:rFonts w:ascii="Tahoma" w:hAnsi="Tahoma" w:cs="Tahoma"/>
                <w:b/>
                <w:sz w:val="24"/>
                <w:szCs w:val="24"/>
              </w:rPr>
              <w:t>No charge</w:t>
            </w:r>
          </w:p>
        </w:tc>
      </w:tr>
      <w:tr w:rsidR="006B5FF3" w:rsidRPr="00CB3F25" w14:paraId="054CBBB7" w14:textId="77777777" w:rsidTr="00552534">
        <w:tc>
          <w:tcPr>
            <w:tcW w:w="4111" w:type="dxa"/>
            <w:tcBorders>
              <w:top w:val="nil"/>
              <w:left w:val="single" w:sz="4" w:space="0" w:color="auto"/>
              <w:bottom w:val="single" w:sz="4" w:space="0" w:color="auto"/>
              <w:right w:val="single" w:sz="4" w:space="0" w:color="auto"/>
            </w:tcBorders>
          </w:tcPr>
          <w:p w14:paraId="1EF432F8" w14:textId="77777777" w:rsidR="006B5FF3" w:rsidRPr="00BD567B" w:rsidRDefault="006B5FF3" w:rsidP="006B5FF3">
            <w:pPr>
              <w:spacing w:after="0" w:line="240" w:lineRule="auto"/>
              <w:jc w:val="right"/>
              <w:rPr>
                <w:rFonts w:ascii="Tahoma" w:hAnsi="Tahoma" w:cs="Tahoma"/>
                <w:b/>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95406BF" w14:textId="77777777" w:rsidR="006B5FF3" w:rsidRPr="00BD567B" w:rsidRDefault="006B5FF3" w:rsidP="006B5FF3">
            <w:pPr>
              <w:spacing w:after="0" w:line="240" w:lineRule="auto"/>
              <w:jc w:val="right"/>
              <w:rPr>
                <w:rFonts w:ascii="Tahoma" w:hAnsi="Tahoma" w:cs="Tahoma"/>
                <w:b/>
                <w:sz w:val="24"/>
                <w:szCs w:val="24"/>
              </w:rPr>
            </w:pPr>
            <w:r w:rsidRPr="00BD567B">
              <w:rPr>
                <w:rFonts w:ascii="Tahoma" w:hAnsi="Tahoma" w:cs="Tahoma"/>
                <w:b/>
                <w:sz w:val="24"/>
                <w:szCs w:val="24"/>
              </w:rPr>
              <w:t>Back Outside Precinct</w:t>
            </w:r>
          </w:p>
        </w:tc>
        <w:tc>
          <w:tcPr>
            <w:tcW w:w="2693" w:type="dxa"/>
            <w:tcBorders>
              <w:top w:val="single" w:sz="4" w:space="0" w:color="auto"/>
              <w:left w:val="single" w:sz="4" w:space="0" w:color="auto"/>
              <w:bottom w:val="single" w:sz="4" w:space="0" w:color="auto"/>
              <w:right w:val="single" w:sz="4" w:space="0" w:color="auto"/>
            </w:tcBorders>
          </w:tcPr>
          <w:p w14:paraId="47939F22" w14:textId="4311F52B" w:rsidR="006B5FF3" w:rsidRPr="00BD567B" w:rsidRDefault="006B5FF3" w:rsidP="006B5FF3">
            <w:pPr>
              <w:spacing w:after="0" w:line="240" w:lineRule="auto"/>
              <w:jc w:val="center"/>
              <w:rPr>
                <w:rFonts w:ascii="Tahoma" w:hAnsi="Tahoma" w:cs="Tahoma"/>
                <w:b/>
                <w:sz w:val="24"/>
                <w:szCs w:val="24"/>
              </w:rPr>
            </w:pPr>
            <w:r w:rsidRPr="00BD567B">
              <w:rPr>
                <w:rFonts w:ascii="Tahoma" w:hAnsi="Tahoma" w:cs="Tahoma"/>
                <w:b/>
                <w:sz w:val="24"/>
                <w:szCs w:val="24"/>
              </w:rPr>
              <w:t>No charge</w:t>
            </w:r>
          </w:p>
        </w:tc>
      </w:tr>
    </w:tbl>
    <w:p w14:paraId="5E77E1DC" w14:textId="1BC31FC1" w:rsidR="003430F2" w:rsidRPr="00FE62CB" w:rsidRDefault="003430F2" w:rsidP="003430F2">
      <w:pPr>
        <w:pStyle w:val="Heading1"/>
        <w:rPr>
          <w:rFonts w:ascii="Tahoma" w:hAnsi="Tahoma" w:cs="Tahoma"/>
          <w:b/>
          <w:color w:val="auto"/>
          <w:sz w:val="24"/>
          <w:szCs w:val="24"/>
        </w:rPr>
      </w:pPr>
      <w:bookmarkStart w:id="8" w:name="_Toc529528467"/>
      <w:bookmarkStart w:id="9" w:name="_Toc10195945"/>
      <w:bookmarkStart w:id="10" w:name="_Toc529528461"/>
      <w:r w:rsidRPr="00FE62CB">
        <w:rPr>
          <w:rFonts w:ascii="Tahoma" w:hAnsi="Tahoma" w:cs="Tahoma"/>
          <w:b/>
          <w:color w:val="auto"/>
          <w:sz w:val="24"/>
          <w:szCs w:val="24"/>
        </w:rPr>
        <w:t>CHARGES - ADDITIONAL</w:t>
      </w:r>
      <w:bookmarkEnd w:id="8"/>
      <w:bookmarkEnd w:id="9"/>
    </w:p>
    <w:p w14:paraId="3820980E" w14:textId="77777777" w:rsidR="003430F2" w:rsidRPr="00FE62CB" w:rsidRDefault="003430F2" w:rsidP="003430F2">
      <w:pPr>
        <w:spacing w:after="0" w:line="240" w:lineRule="auto"/>
        <w:rPr>
          <w:rFonts w:ascii="Tahoma" w:hAnsi="Tahoma" w:cs="Tahoma"/>
          <w:b/>
          <w:sz w:val="24"/>
          <w:szCs w:val="24"/>
        </w:rPr>
      </w:pPr>
    </w:p>
    <w:p w14:paraId="55761079" w14:textId="77777777" w:rsidR="003430F2" w:rsidRPr="00E169A9" w:rsidRDefault="003430F2" w:rsidP="003430F2">
      <w:pPr>
        <w:spacing w:after="0" w:line="240" w:lineRule="auto"/>
        <w:rPr>
          <w:rFonts w:ascii="Tahoma" w:hAnsi="Tahoma" w:cs="Tahoma"/>
          <w:b/>
          <w:bCs/>
          <w:sz w:val="24"/>
          <w:szCs w:val="24"/>
        </w:rPr>
      </w:pPr>
      <w:r w:rsidRPr="00E169A9">
        <w:rPr>
          <w:rFonts w:ascii="Tahoma" w:hAnsi="Tahoma" w:cs="Tahoma"/>
          <w:b/>
          <w:bCs/>
          <w:sz w:val="24"/>
          <w:szCs w:val="24"/>
        </w:rPr>
        <w:t>The Church reserve the right to charge the hirer for any expense incurred:</w:t>
      </w:r>
    </w:p>
    <w:p w14:paraId="2D62E56C" w14:textId="77777777" w:rsidR="003430F2" w:rsidRPr="00FE62CB" w:rsidRDefault="003430F2" w:rsidP="003430F2">
      <w:pPr>
        <w:spacing w:after="0" w:line="240" w:lineRule="auto"/>
        <w:rPr>
          <w:rFonts w:ascii="Tahoma" w:hAnsi="Tahoma" w:cs="Tahoma"/>
          <w:sz w:val="24"/>
          <w:szCs w:val="24"/>
        </w:rPr>
      </w:pPr>
    </w:p>
    <w:p w14:paraId="4608368D" w14:textId="6F784182" w:rsidR="003430F2" w:rsidRPr="00C32F65" w:rsidRDefault="003430F2" w:rsidP="003430F2">
      <w:pPr>
        <w:pStyle w:val="ListParagraph"/>
        <w:numPr>
          <w:ilvl w:val="0"/>
          <w:numId w:val="1"/>
        </w:numPr>
        <w:spacing w:after="0" w:line="240" w:lineRule="auto"/>
        <w:rPr>
          <w:rFonts w:ascii="Tahoma" w:hAnsi="Tahoma" w:cs="Tahoma"/>
        </w:rPr>
      </w:pPr>
      <w:r w:rsidRPr="00C32F65">
        <w:rPr>
          <w:rFonts w:ascii="Tahoma" w:hAnsi="Tahoma" w:cs="Tahoma"/>
        </w:rPr>
        <w:t xml:space="preserve">In connection with matters which are the direct responsibility of the hirer as detailed </w:t>
      </w:r>
      <w:r w:rsidR="004E3B47" w:rsidRPr="00C32F65">
        <w:rPr>
          <w:rFonts w:ascii="Tahoma" w:hAnsi="Tahoma" w:cs="Tahoma"/>
        </w:rPr>
        <w:t xml:space="preserve">on T&amp;C. </w:t>
      </w:r>
    </w:p>
    <w:p w14:paraId="00EFA189" w14:textId="77777777" w:rsidR="00BF2E08" w:rsidRPr="00C32F65" w:rsidRDefault="00BF2E08" w:rsidP="003430F2">
      <w:pPr>
        <w:pStyle w:val="ListParagraph"/>
        <w:spacing w:after="0" w:line="240" w:lineRule="auto"/>
        <w:ind w:left="1080"/>
        <w:rPr>
          <w:rFonts w:ascii="Tahoma" w:hAnsi="Tahoma" w:cs="Tahoma"/>
        </w:rPr>
      </w:pPr>
    </w:p>
    <w:p w14:paraId="485B7C71" w14:textId="3FF588E1" w:rsidR="003430F2" w:rsidRPr="00C32F65" w:rsidRDefault="003430F2" w:rsidP="002F2676">
      <w:pPr>
        <w:pStyle w:val="ListParagraph"/>
        <w:numPr>
          <w:ilvl w:val="0"/>
          <w:numId w:val="1"/>
        </w:numPr>
        <w:spacing w:after="0" w:line="240" w:lineRule="auto"/>
        <w:rPr>
          <w:rFonts w:ascii="Tahoma" w:hAnsi="Tahoma" w:cs="Tahoma"/>
        </w:rPr>
      </w:pPr>
      <w:r w:rsidRPr="00C32F65">
        <w:rPr>
          <w:rFonts w:ascii="Tahoma" w:hAnsi="Tahoma" w:cs="Tahoma"/>
        </w:rPr>
        <w:t>In respect of a confirmed booking which is subsequently cancelled</w:t>
      </w:r>
      <w:r w:rsidR="00827A98" w:rsidRPr="00C32F65">
        <w:rPr>
          <w:rFonts w:ascii="Tahoma" w:hAnsi="Tahoma" w:cs="Tahoma"/>
        </w:rPr>
        <w:t xml:space="preserve"> </w:t>
      </w:r>
      <w:r w:rsidR="00827A98" w:rsidRPr="00C32F65">
        <w:rPr>
          <w:rFonts w:ascii="Tahoma" w:hAnsi="Tahoma" w:cs="Tahoma"/>
          <w:i/>
          <w:iCs/>
          <w:color w:val="EE0000"/>
        </w:rPr>
        <w:t>*see cancellation*</w:t>
      </w:r>
    </w:p>
    <w:p w14:paraId="4BF5D517" w14:textId="77777777" w:rsidR="004168D6" w:rsidRPr="00C32F65" w:rsidRDefault="004168D6" w:rsidP="004168D6">
      <w:pPr>
        <w:pStyle w:val="ListParagraph"/>
        <w:rPr>
          <w:rFonts w:ascii="Tahoma" w:hAnsi="Tahoma" w:cs="Tahoma"/>
        </w:rPr>
      </w:pPr>
    </w:p>
    <w:p w14:paraId="49A18595" w14:textId="1F12C52F" w:rsidR="003430F2" w:rsidRPr="00C32F65" w:rsidRDefault="003430F2" w:rsidP="00016489">
      <w:pPr>
        <w:pStyle w:val="ListParagraph"/>
        <w:numPr>
          <w:ilvl w:val="0"/>
          <w:numId w:val="1"/>
        </w:numPr>
        <w:spacing w:after="0" w:line="240" w:lineRule="auto"/>
        <w:rPr>
          <w:rFonts w:ascii="Tahoma" w:hAnsi="Tahoma" w:cs="Tahoma"/>
        </w:rPr>
      </w:pPr>
      <w:r w:rsidRPr="00C32F65">
        <w:rPr>
          <w:rFonts w:ascii="Tahoma" w:hAnsi="Tahoma" w:cs="Tahoma"/>
        </w:rPr>
        <w:t>All breakages will be charged for</w:t>
      </w:r>
      <w:r w:rsidR="004B4E00" w:rsidRPr="00C32F65">
        <w:rPr>
          <w:rFonts w:ascii="Tahoma" w:hAnsi="Tahoma" w:cs="Tahoma"/>
        </w:rPr>
        <w:t xml:space="preserve"> and for extra hours of cleaning/tidying if conditions </w:t>
      </w:r>
      <w:r w:rsidR="00DE18DA" w:rsidRPr="00C32F65">
        <w:rPr>
          <w:rFonts w:ascii="Tahoma" w:hAnsi="Tahoma" w:cs="Tahoma"/>
        </w:rPr>
        <w:t>ar</w:t>
      </w:r>
      <w:r w:rsidR="004B4E00" w:rsidRPr="00C32F65">
        <w:rPr>
          <w:rFonts w:ascii="Tahoma" w:hAnsi="Tahoma" w:cs="Tahoma"/>
        </w:rPr>
        <w:t xml:space="preserve">e not met. </w:t>
      </w:r>
    </w:p>
    <w:p w14:paraId="5DA4F220" w14:textId="77777777" w:rsidR="00D824E6" w:rsidRPr="00C32F65" w:rsidRDefault="00D824E6" w:rsidP="00D824E6">
      <w:pPr>
        <w:pStyle w:val="ListParagraph"/>
        <w:rPr>
          <w:rFonts w:ascii="Tahoma" w:hAnsi="Tahoma" w:cs="Tahoma"/>
        </w:rPr>
      </w:pPr>
    </w:p>
    <w:p w14:paraId="74CFA975" w14:textId="105ACDF6" w:rsidR="00D824E6" w:rsidRPr="00C32F65" w:rsidRDefault="004F044F" w:rsidP="00016489">
      <w:pPr>
        <w:pStyle w:val="ListParagraph"/>
        <w:numPr>
          <w:ilvl w:val="0"/>
          <w:numId w:val="1"/>
        </w:numPr>
        <w:spacing w:after="0" w:line="240" w:lineRule="auto"/>
        <w:rPr>
          <w:rFonts w:ascii="Tahoma" w:hAnsi="Tahoma" w:cs="Tahoma"/>
        </w:rPr>
      </w:pPr>
      <w:r w:rsidRPr="00C32F65">
        <w:rPr>
          <w:rFonts w:ascii="Tahoma" w:hAnsi="Tahoma" w:cs="Tahoma"/>
        </w:rPr>
        <w:t xml:space="preserve">Additional energy surcharges (if the </w:t>
      </w:r>
      <w:r w:rsidR="00076B57" w:rsidRPr="00C32F65">
        <w:rPr>
          <w:rFonts w:ascii="Tahoma" w:hAnsi="Tahoma" w:cs="Tahoma"/>
        </w:rPr>
        <w:t>cost of energy on the day of the event is more than normally expected)</w:t>
      </w:r>
    </w:p>
    <w:p w14:paraId="296C4993" w14:textId="77777777" w:rsidR="00076B57" w:rsidRPr="00C32F65" w:rsidRDefault="00076B57" w:rsidP="003430F2">
      <w:pPr>
        <w:pStyle w:val="Heading1"/>
        <w:rPr>
          <w:rFonts w:ascii="Tahoma" w:hAnsi="Tahoma" w:cs="Tahoma"/>
          <w:b/>
          <w:color w:val="000000" w:themeColor="text1"/>
          <w:sz w:val="24"/>
          <w:szCs w:val="24"/>
        </w:rPr>
      </w:pPr>
      <w:bookmarkStart w:id="11" w:name="_Toc10195946"/>
    </w:p>
    <w:p w14:paraId="25B4C8CB" w14:textId="069BFE02" w:rsidR="003430F2" w:rsidRPr="00C32F65" w:rsidRDefault="003430F2" w:rsidP="003430F2">
      <w:pPr>
        <w:pStyle w:val="Heading1"/>
        <w:rPr>
          <w:rFonts w:ascii="Tahoma" w:hAnsi="Tahoma" w:cs="Tahoma"/>
          <w:b/>
          <w:color w:val="000000" w:themeColor="text1"/>
          <w:sz w:val="24"/>
          <w:szCs w:val="24"/>
        </w:rPr>
      </w:pPr>
      <w:r w:rsidRPr="00C32F65">
        <w:rPr>
          <w:rFonts w:ascii="Tahoma" w:hAnsi="Tahoma" w:cs="Tahoma"/>
          <w:b/>
          <w:color w:val="000000" w:themeColor="text1"/>
          <w:sz w:val="24"/>
          <w:szCs w:val="24"/>
        </w:rPr>
        <w:t>ALCOHOL</w:t>
      </w:r>
      <w:bookmarkEnd w:id="11"/>
    </w:p>
    <w:p w14:paraId="2B3A8426" w14:textId="7E5747F7" w:rsidR="003430F2" w:rsidRPr="00C32F65" w:rsidRDefault="003430F2" w:rsidP="003430F2">
      <w:pPr>
        <w:rPr>
          <w:rFonts w:ascii="Tahoma" w:hAnsi="Tahoma" w:cs="Tahoma"/>
          <w:color w:val="000000" w:themeColor="text1"/>
          <w:sz w:val="24"/>
          <w:szCs w:val="24"/>
        </w:rPr>
      </w:pPr>
      <w:r w:rsidRPr="00C32F65">
        <w:rPr>
          <w:rFonts w:ascii="Tahoma" w:hAnsi="Tahoma" w:cs="Tahoma"/>
          <w:color w:val="000000" w:themeColor="text1"/>
          <w:sz w:val="24"/>
          <w:szCs w:val="24"/>
        </w:rPr>
        <w:t>The supply or consumption of alcohol within any Church premises which requires an alcohol licence is not permitted.</w:t>
      </w:r>
      <w:r w:rsidR="00403B78" w:rsidRPr="00C32F65">
        <w:rPr>
          <w:rFonts w:ascii="Tahoma" w:hAnsi="Tahoma" w:cs="Tahoma"/>
          <w:color w:val="000000" w:themeColor="text1"/>
          <w:sz w:val="24"/>
          <w:szCs w:val="24"/>
        </w:rPr>
        <w:t xml:space="preserve">  ‘BYOB’ is not permitted at events on Church premises.</w:t>
      </w:r>
    </w:p>
    <w:p w14:paraId="7EEC64E4" w14:textId="77777777" w:rsidR="003430F2" w:rsidRPr="00C32F65" w:rsidRDefault="003430F2" w:rsidP="003430F2">
      <w:pPr>
        <w:rPr>
          <w:rFonts w:ascii="Tahoma" w:hAnsi="Tahoma" w:cs="Tahoma"/>
          <w:color w:val="000000" w:themeColor="text1"/>
          <w:sz w:val="24"/>
          <w:szCs w:val="24"/>
        </w:rPr>
      </w:pPr>
      <w:r w:rsidRPr="00C32F65">
        <w:rPr>
          <w:rFonts w:ascii="Tahoma" w:hAnsi="Tahoma" w:cs="Tahoma"/>
          <w:color w:val="000000" w:themeColor="text1"/>
          <w:sz w:val="24"/>
          <w:szCs w:val="24"/>
        </w:rPr>
        <w:t>The consumption of alcohol within Church premises which does not come within the alcohol licensing laws may be permitted PROVIDED prior authorisation had been obtained.</w:t>
      </w:r>
    </w:p>
    <w:p w14:paraId="4DE77CC8" w14:textId="77777777" w:rsidR="003430F2" w:rsidRPr="00C32F65" w:rsidRDefault="003430F2" w:rsidP="003430F2">
      <w:pPr>
        <w:rPr>
          <w:rFonts w:ascii="Tahoma" w:hAnsi="Tahoma" w:cs="Tahoma"/>
          <w:color w:val="000000" w:themeColor="text1"/>
          <w:sz w:val="24"/>
          <w:szCs w:val="24"/>
        </w:rPr>
      </w:pPr>
      <w:r w:rsidRPr="00C32F65">
        <w:rPr>
          <w:rFonts w:ascii="Tahoma" w:hAnsi="Tahoma" w:cs="Tahoma"/>
          <w:color w:val="000000" w:themeColor="text1"/>
          <w:sz w:val="24"/>
          <w:szCs w:val="24"/>
        </w:rPr>
        <w:t>If you require authorisation, please contact the Church Office</w:t>
      </w:r>
    </w:p>
    <w:p w14:paraId="12D8ACC9" w14:textId="2EBB176E" w:rsidR="00076B57" w:rsidRPr="00C32F65" w:rsidRDefault="00076B57" w:rsidP="003430F2">
      <w:pPr>
        <w:rPr>
          <w:rFonts w:ascii="Tahoma" w:hAnsi="Tahoma" w:cs="Tahoma"/>
          <w:b/>
          <w:bCs/>
          <w:color w:val="000000" w:themeColor="text1"/>
          <w:sz w:val="24"/>
          <w:szCs w:val="24"/>
        </w:rPr>
      </w:pPr>
      <w:r w:rsidRPr="008649F3">
        <w:rPr>
          <w:rFonts w:ascii="Tahoma" w:hAnsi="Tahoma" w:cs="Tahoma"/>
          <w:b/>
          <w:bCs/>
          <w:color w:val="000000" w:themeColor="text1"/>
          <w:sz w:val="24"/>
          <w:szCs w:val="24"/>
          <w:highlight w:val="yellow"/>
        </w:rPr>
        <w:t>CANCELLATION</w:t>
      </w:r>
      <w:r w:rsidR="009C0101" w:rsidRPr="008649F3">
        <w:rPr>
          <w:rFonts w:ascii="Tahoma" w:hAnsi="Tahoma" w:cs="Tahoma"/>
          <w:b/>
          <w:bCs/>
          <w:color w:val="000000" w:themeColor="text1"/>
          <w:sz w:val="24"/>
          <w:szCs w:val="24"/>
          <w:highlight w:val="yellow"/>
        </w:rPr>
        <w:t xml:space="preserve"> POLICY</w:t>
      </w:r>
    </w:p>
    <w:p w14:paraId="22661BDD" w14:textId="50A16A2C" w:rsidR="009C0101" w:rsidRPr="00C32F65" w:rsidRDefault="009C0101" w:rsidP="009C0101">
      <w:pPr>
        <w:rPr>
          <w:rFonts w:ascii="Tahoma" w:hAnsi="Tahoma" w:cs="Tahoma"/>
          <w:color w:val="000000" w:themeColor="text1"/>
        </w:rPr>
      </w:pPr>
      <w:r w:rsidRPr="00C32F65">
        <w:rPr>
          <w:rFonts w:ascii="Tahoma" w:hAnsi="Tahoma" w:cs="Tahoma"/>
          <w:color w:val="000000" w:themeColor="text1"/>
        </w:rPr>
        <w:t xml:space="preserve">In the event that a hirer has to cancel a confirmed booking, a percentage refund of any upfront payment that has been made will be paid in accordance with the following timescales: </w:t>
      </w:r>
    </w:p>
    <w:p w14:paraId="4247A209" w14:textId="77777777" w:rsidR="009C0101" w:rsidRPr="00C32F65" w:rsidRDefault="009C0101" w:rsidP="009C0101">
      <w:pPr>
        <w:rPr>
          <w:rFonts w:ascii="Tahoma" w:hAnsi="Tahoma" w:cs="Tahoma"/>
          <w:color w:val="000000" w:themeColor="text1"/>
        </w:rPr>
      </w:pPr>
      <w:r w:rsidRPr="00C32F65">
        <w:rPr>
          <w:rFonts w:ascii="Tahoma" w:hAnsi="Tahoma" w:cs="Tahoma"/>
          <w:color w:val="000000" w:themeColor="text1"/>
        </w:rPr>
        <w:t xml:space="preserve">a. Weddings: </w:t>
      </w:r>
    </w:p>
    <w:p w14:paraId="51200850" w14:textId="77777777" w:rsidR="009C0101" w:rsidRPr="00C32F65" w:rsidRDefault="009C0101" w:rsidP="009C0101">
      <w:pPr>
        <w:rPr>
          <w:rFonts w:ascii="Tahoma" w:hAnsi="Tahoma" w:cs="Tahoma"/>
          <w:color w:val="000000" w:themeColor="text1"/>
        </w:rPr>
      </w:pPr>
      <w:proofErr w:type="spellStart"/>
      <w:r w:rsidRPr="00C32F65">
        <w:rPr>
          <w:rFonts w:ascii="Tahoma" w:hAnsi="Tahoma" w:cs="Tahoma"/>
          <w:color w:val="000000" w:themeColor="text1"/>
        </w:rPr>
        <w:t>i</w:t>
      </w:r>
      <w:proofErr w:type="spellEnd"/>
      <w:r w:rsidRPr="00C32F65">
        <w:rPr>
          <w:rFonts w:ascii="Tahoma" w:hAnsi="Tahoma" w:cs="Tahoma"/>
          <w:color w:val="000000" w:themeColor="text1"/>
        </w:rPr>
        <w:t xml:space="preserve">. cancellation more than 6 months before the booked date – 90% ii. cancellation between 6 and 3 months before the booked date – 50% iii. cancellation less than 3 months before the booked date – 10% </w:t>
      </w:r>
    </w:p>
    <w:p w14:paraId="54EBC51F" w14:textId="77777777" w:rsidR="009C0101" w:rsidRPr="00C32F65" w:rsidRDefault="009C0101" w:rsidP="009C0101">
      <w:pPr>
        <w:rPr>
          <w:rFonts w:ascii="Tahoma" w:hAnsi="Tahoma" w:cs="Tahoma"/>
          <w:color w:val="000000" w:themeColor="text1"/>
        </w:rPr>
      </w:pPr>
      <w:r w:rsidRPr="00C32F65">
        <w:rPr>
          <w:rFonts w:ascii="Tahoma" w:hAnsi="Tahoma" w:cs="Tahoma"/>
          <w:color w:val="000000" w:themeColor="text1"/>
        </w:rPr>
        <w:t xml:space="preserve">b. All other one off bookings: </w:t>
      </w:r>
    </w:p>
    <w:p w14:paraId="73F60ADA" w14:textId="635BB43B" w:rsidR="009C0101" w:rsidRPr="00C32F65" w:rsidRDefault="009C0101" w:rsidP="009C0101">
      <w:pPr>
        <w:rPr>
          <w:rFonts w:ascii="Tahoma" w:hAnsi="Tahoma" w:cs="Tahoma"/>
          <w:color w:val="000000" w:themeColor="text1"/>
        </w:rPr>
      </w:pPr>
      <w:proofErr w:type="spellStart"/>
      <w:r w:rsidRPr="00C32F65">
        <w:rPr>
          <w:rFonts w:ascii="Tahoma" w:hAnsi="Tahoma" w:cs="Tahoma"/>
          <w:color w:val="000000" w:themeColor="text1"/>
        </w:rPr>
        <w:t>i</w:t>
      </w:r>
      <w:proofErr w:type="spellEnd"/>
      <w:r w:rsidRPr="00C32F65">
        <w:rPr>
          <w:rFonts w:ascii="Tahoma" w:hAnsi="Tahoma" w:cs="Tahoma"/>
          <w:color w:val="000000" w:themeColor="text1"/>
        </w:rPr>
        <w:t xml:space="preserve">. cancellation more than 1 month before the booked date – </w:t>
      </w:r>
      <w:r w:rsidR="00D82968" w:rsidRPr="00C32F65">
        <w:rPr>
          <w:rFonts w:ascii="Tahoma" w:hAnsi="Tahoma" w:cs="Tahoma"/>
          <w:color w:val="000000" w:themeColor="text1"/>
        </w:rPr>
        <w:t>10</w:t>
      </w:r>
      <w:r w:rsidRPr="00C32F65">
        <w:rPr>
          <w:rFonts w:ascii="Tahoma" w:hAnsi="Tahoma" w:cs="Tahoma"/>
          <w:color w:val="000000" w:themeColor="text1"/>
        </w:rPr>
        <w:t xml:space="preserve">0% ii. cancellation less than 1 month </w:t>
      </w:r>
      <w:r w:rsidR="00860134" w:rsidRPr="00C32F65">
        <w:rPr>
          <w:rFonts w:ascii="Tahoma" w:hAnsi="Tahoma" w:cs="Tahoma"/>
          <w:color w:val="000000" w:themeColor="text1"/>
        </w:rPr>
        <w:t xml:space="preserve">up to 2 weeks </w:t>
      </w:r>
      <w:r w:rsidRPr="00C32F65">
        <w:rPr>
          <w:rFonts w:ascii="Tahoma" w:hAnsi="Tahoma" w:cs="Tahoma"/>
          <w:color w:val="000000" w:themeColor="text1"/>
        </w:rPr>
        <w:t xml:space="preserve">before the booked date – </w:t>
      </w:r>
      <w:r w:rsidR="00D82968" w:rsidRPr="00C32F65">
        <w:rPr>
          <w:rFonts w:ascii="Tahoma" w:hAnsi="Tahoma" w:cs="Tahoma"/>
          <w:color w:val="000000" w:themeColor="text1"/>
        </w:rPr>
        <w:t>50</w:t>
      </w:r>
      <w:r w:rsidRPr="00C32F65">
        <w:rPr>
          <w:rFonts w:ascii="Tahoma" w:hAnsi="Tahoma" w:cs="Tahoma"/>
          <w:color w:val="000000" w:themeColor="text1"/>
        </w:rPr>
        <w:t xml:space="preserve">% </w:t>
      </w:r>
    </w:p>
    <w:p w14:paraId="410B502C" w14:textId="77777777" w:rsidR="009C0101" w:rsidRPr="00C32F65" w:rsidRDefault="009C0101" w:rsidP="009C0101">
      <w:pPr>
        <w:rPr>
          <w:rFonts w:ascii="Tahoma" w:hAnsi="Tahoma" w:cs="Tahoma"/>
          <w:color w:val="000000" w:themeColor="text1"/>
        </w:rPr>
      </w:pPr>
      <w:r w:rsidRPr="00C32F65">
        <w:rPr>
          <w:rFonts w:ascii="Tahoma" w:hAnsi="Tahoma" w:cs="Tahoma"/>
          <w:color w:val="000000" w:themeColor="text1"/>
        </w:rPr>
        <w:t xml:space="preserve">c. Multiple bookings: cancellation charges will apply on the same principle as for one-off bookings with a negotiated amount to be agreed according to the circumstances. </w:t>
      </w:r>
    </w:p>
    <w:p w14:paraId="6A0F6EF0" w14:textId="77777777" w:rsidR="009C0101" w:rsidRPr="00C32F65" w:rsidRDefault="009C0101" w:rsidP="009C0101">
      <w:pPr>
        <w:rPr>
          <w:rFonts w:ascii="Tahoma" w:hAnsi="Tahoma" w:cs="Tahoma"/>
          <w:color w:val="000000" w:themeColor="text1"/>
        </w:rPr>
      </w:pPr>
      <w:r w:rsidRPr="00C32F65">
        <w:rPr>
          <w:rFonts w:ascii="Tahoma" w:hAnsi="Tahoma" w:cs="Tahoma"/>
          <w:color w:val="000000" w:themeColor="text1"/>
        </w:rPr>
        <w:t xml:space="preserve">d. Cancellations less than 24 hours before the event are to be paid in full, no refund. </w:t>
      </w:r>
    </w:p>
    <w:p w14:paraId="47B66CA3" w14:textId="357EB1EC" w:rsidR="009C0101" w:rsidRPr="00C32F65" w:rsidRDefault="009C0101" w:rsidP="009C0101">
      <w:pPr>
        <w:rPr>
          <w:rFonts w:ascii="Tahoma" w:hAnsi="Tahoma" w:cs="Tahoma"/>
          <w:color w:val="000000" w:themeColor="text1"/>
        </w:rPr>
      </w:pPr>
      <w:r w:rsidRPr="00C32F65">
        <w:rPr>
          <w:rFonts w:ascii="Tahoma" w:hAnsi="Tahoma" w:cs="Tahoma"/>
          <w:color w:val="000000" w:themeColor="text1"/>
        </w:rPr>
        <w:t xml:space="preserve">18. Requests for cancellations are to be submitted by email </w:t>
      </w:r>
      <w:r w:rsidR="00CD6F2A" w:rsidRPr="00C32F65">
        <w:rPr>
          <w:rFonts w:ascii="Tahoma" w:hAnsi="Tahoma" w:cs="Tahoma"/>
          <w:color w:val="000000" w:themeColor="text1"/>
        </w:rPr>
        <w:t>or contact 01343 551 501.</w:t>
      </w:r>
    </w:p>
    <w:p w14:paraId="4D7E6C3A" w14:textId="6C1AA94E" w:rsidR="00081323" w:rsidRPr="00C32F65" w:rsidRDefault="00081323" w:rsidP="00B26AE0">
      <w:pPr>
        <w:pStyle w:val="Heading1"/>
        <w:rPr>
          <w:rFonts w:ascii="Tahoma" w:hAnsi="Tahoma" w:cs="Tahoma"/>
          <w:b/>
          <w:color w:val="000000" w:themeColor="text1"/>
          <w:sz w:val="24"/>
          <w:szCs w:val="24"/>
        </w:rPr>
      </w:pPr>
      <w:bookmarkStart w:id="12" w:name="_Toc10195947"/>
      <w:r w:rsidRPr="008649F3">
        <w:rPr>
          <w:rFonts w:ascii="Tahoma" w:hAnsi="Tahoma" w:cs="Tahoma"/>
          <w:b/>
          <w:color w:val="000000" w:themeColor="text1"/>
          <w:sz w:val="24"/>
          <w:szCs w:val="24"/>
          <w:highlight w:val="yellow"/>
        </w:rPr>
        <w:t>FURNITURE</w:t>
      </w:r>
      <w:bookmarkEnd w:id="10"/>
      <w:bookmarkEnd w:id="12"/>
    </w:p>
    <w:p w14:paraId="30C528A7" w14:textId="6EC4D568" w:rsidR="00C855EA" w:rsidRPr="00C32F65" w:rsidRDefault="00081323" w:rsidP="00300EE3">
      <w:pPr>
        <w:spacing w:after="0" w:line="240" w:lineRule="auto"/>
        <w:rPr>
          <w:rFonts w:ascii="Tahoma" w:hAnsi="Tahoma" w:cs="Tahoma"/>
          <w:color w:val="000000" w:themeColor="text1"/>
          <w:sz w:val="24"/>
          <w:szCs w:val="24"/>
        </w:rPr>
      </w:pPr>
      <w:r w:rsidRPr="00C32F65">
        <w:rPr>
          <w:rFonts w:ascii="Tahoma" w:hAnsi="Tahoma" w:cs="Tahoma"/>
          <w:color w:val="000000" w:themeColor="text1"/>
          <w:sz w:val="24"/>
          <w:szCs w:val="24"/>
        </w:rPr>
        <w:t xml:space="preserve">The </w:t>
      </w:r>
      <w:r w:rsidR="006D667C" w:rsidRPr="00C32F65">
        <w:rPr>
          <w:rFonts w:ascii="Tahoma" w:hAnsi="Tahoma" w:cs="Tahoma"/>
          <w:color w:val="000000" w:themeColor="text1"/>
          <w:sz w:val="24"/>
          <w:szCs w:val="24"/>
        </w:rPr>
        <w:t>hirer is</w:t>
      </w:r>
      <w:r w:rsidRPr="00C32F65">
        <w:rPr>
          <w:rFonts w:ascii="Tahoma" w:hAnsi="Tahoma" w:cs="Tahoma"/>
          <w:color w:val="000000" w:themeColor="text1"/>
          <w:sz w:val="24"/>
          <w:szCs w:val="24"/>
        </w:rPr>
        <w:t xml:space="preserve"> responsible for setting out all items of furniture and returning them to the original placing or storage after use.  </w:t>
      </w:r>
    </w:p>
    <w:p w14:paraId="16B562F7" w14:textId="05ED2BEF" w:rsidR="00081323" w:rsidRPr="00C32F65" w:rsidRDefault="00081323" w:rsidP="00B26AE0">
      <w:pPr>
        <w:pStyle w:val="Heading1"/>
        <w:rPr>
          <w:rFonts w:ascii="Tahoma" w:hAnsi="Tahoma" w:cs="Tahoma"/>
          <w:b/>
          <w:color w:val="000000" w:themeColor="text1"/>
          <w:sz w:val="24"/>
          <w:szCs w:val="24"/>
        </w:rPr>
      </w:pPr>
      <w:bookmarkStart w:id="13" w:name="_Toc529528462"/>
      <w:bookmarkStart w:id="14" w:name="_Toc10195948"/>
      <w:r w:rsidRPr="00C32F65">
        <w:rPr>
          <w:rFonts w:ascii="Tahoma" w:hAnsi="Tahoma" w:cs="Tahoma"/>
          <w:b/>
          <w:color w:val="000000" w:themeColor="text1"/>
          <w:sz w:val="24"/>
          <w:szCs w:val="24"/>
        </w:rPr>
        <w:t>KITCHEN/KITCHEN EQUIPMENT</w:t>
      </w:r>
      <w:bookmarkEnd w:id="13"/>
      <w:bookmarkEnd w:id="14"/>
    </w:p>
    <w:p w14:paraId="47A25E78" w14:textId="77777777" w:rsidR="00081323" w:rsidRPr="00C32F65" w:rsidRDefault="00056B8E" w:rsidP="00300EE3">
      <w:pPr>
        <w:spacing w:after="0" w:line="240" w:lineRule="auto"/>
        <w:rPr>
          <w:rFonts w:ascii="Tahoma" w:hAnsi="Tahoma" w:cs="Tahoma"/>
          <w:color w:val="000000" w:themeColor="text1"/>
          <w:sz w:val="24"/>
          <w:szCs w:val="24"/>
        </w:rPr>
      </w:pPr>
      <w:r w:rsidRPr="00C32F65">
        <w:rPr>
          <w:rFonts w:ascii="Tahoma" w:hAnsi="Tahoma" w:cs="Tahoma"/>
          <w:color w:val="000000" w:themeColor="text1"/>
          <w:sz w:val="24"/>
          <w:szCs w:val="24"/>
        </w:rPr>
        <w:t>If</w:t>
      </w:r>
      <w:r w:rsidR="00081323" w:rsidRPr="00C32F65">
        <w:rPr>
          <w:rFonts w:ascii="Tahoma" w:hAnsi="Tahoma" w:cs="Tahoma"/>
          <w:color w:val="000000" w:themeColor="text1"/>
          <w:sz w:val="24"/>
          <w:szCs w:val="24"/>
        </w:rPr>
        <w:t xml:space="preserve"> the kitchen and kitchen equipment have been used, the area, and any equipment used must be thoroughly cleansed and put back into the correct cupboards and drawers before leaving the premises.  No food or other consumables must be left in the fridge.</w:t>
      </w:r>
    </w:p>
    <w:p w14:paraId="45B5AA37" w14:textId="77777777" w:rsidR="006D667C" w:rsidRPr="00C32F65" w:rsidRDefault="006D667C" w:rsidP="00300EE3">
      <w:pPr>
        <w:spacing w:after="0" w:line="240" w:lineRule="auto"/>
        <w:rPr>
          <w:rFonts w:ascii="Tahoma" w:hAnsi="Tahoma" w:cs="Tahoma"/>
          <w:b/>
          <w:color w:val="000000" w:themeColor="text1"/>
          <w:sz w:val="24"/>
          <w:szCs w:val="24"/>
        </w:rPr>
      </w:pPr>
    </w:p>
    <w:p w14:paraId="44D12E89" w14:textId="43B50B2B" w:rsidR="006D667C" w:rsidRPr="00F06ED1" w:rsidRDefault="00C168D9" w:rsidP="00300EE3">
      <w:pPr>
        <w:spacing w:after="0" w:line="240" w:lineRule="auto"/>
        <w:rPr>
          <w:rFonts w:ascii="Tahoma" w:hAnsi="Tahoma" w:cs="Tahoma"/>
          <w:color w:val="EE0000"/>
          <w:sz w:val="24"/>
          <w:szCs w:val="24"/>
          <w:u w:val="single"/>
        </w:rPr>
      </w:pPr>
      <w:r w:rsidRPr="00C32F65">
        <w:rPr>
          <w:rFonts w:ascii="Tahoma" w:hAnsi="Tahoma" w:cs="Tahoma"/>
          <w:b/>
          <w:color w:val="EE0000"/>
          <w:sz w:val="24"/>
          <w:szCs w:val="24"/>
          <w:u w:val="single"/>
        </w:rPr>
        <w:t>ALL BUILDINGS MUST BE LEFT</w:t>
      </w:r>
      <w:r w:rsidR="001734F4" w:rsidRPr="00C32F65">
        <w:rPr>
          <w:rFonts w:ascii="Tahoma" w:hAnsi="Tahoma" w:cs="Tahoma"/>
          <w:b/>
          <w:color w:val="EE0000"/>
          <w:sz w:val="24"/>
          <w:szCs w:val="24"/>
          <w:u w:val="single"/>
        </w:rPr>
        <w:t xml:space="preserve"> (</w:t>
      </w:r>
      <w:r w:rsidR="009A066B" w:rsidRPr="00C32F65">
        <w:rPr>
          <w:rFonts w:ascii="Tahoma" w:hAnsi="Tahoma" w:cs="Tahoma"/>
          <w:b/>
          <w:color w:val="EE0000"/>
          <w:sz w:val="24"/>
          <w:szCs w:val="24"/>
          <w:u w:val="single"/>
        </w:rPr>
        <w:t>at the end of the hire period</w:t>
      </w:r>
      <w:r w:rsidR="001734F4" w:rsidRPr="00C32F65">
        <w:rPr>
          <w:rFonts w:ascii="Tahoma" w:hAnsi="Tahoma" w:cs="Tahoma"/>
          <w:b/>
          <w:color w:val="EE0000"/>
          <w:sz w:val="24"/>
          <w:szCs w:val="24"/>
          <w:u w:val="single"/>
        </w:rPr>
        <w:t>)</w:t>
      </w:r>
      <w:r w:rsidRPr="00C32F65">
        <w:rPr>
          <w:rFonts w:ascii="Tahoma" w:hAnsi="Tahoma" w:cs="Tahoma"/>
          <w:b/>
          <w:color w:val="EE0000"/>
          <w:sz w:val="24"/>
          <w:szCs w:val="24"/>
          <w:u w:val="single"/>
        </w:rPr>
        <w:t xml:space="preserve"> IN THE SAME CONDITION AS THEY WERE FOUND AT THE </w:t>
      </w:r>
      <w:r w:rsidR="00E94359" w:rsidRPr="00C32F65">
        <w:rPr>
          <w:rFonts w:ascii="Tahoma" w:hAnsi="Tahoma" w:cs="Tahoma"/>
          <w:b/>
          <w:color w:val="EE0000"/>
          <w:sz w:val="24"/>
          <w:szCs w:val="24"/>
          <w:u w:val="single"/>
        </w:rPr>
        <w:t>START</w:t>
      </w:r>
      <w:r w:rsidRPr="00C32F65">
        <w:rPr>
          <w:rFonts w:ascii="Tahoma" w:hAnsi="Tahoma" w:cs="Tahoma"/>
          <w:b/>
          <w:color w:val="EE0000"/>
          <w:sz w:val="24"/>
          <w:szCs w:val="24"/>
          <w:u w:val="single"/>
        </w:rPr>
        <w:t xml:space="preserve"> OF THE HIRE PERIOD.</w:t>
      </w:r>
      <w:r w:rsidR="00D66721" w:rsidRPr="00C32F65">
        <w:rPr>
          <w:rFonts w:ascii="Tahoma" w:hAnsi="Tahoma" w:cs="Tahoma"/>
          <w:color w:val="EE0000"/>
          <w:sz w:val="24"/>
          <w:szCs w:val="24"/>
          <w:u w:val="single"/>
        </w:rPr>
        <w:t xml:space="preserve"> </w:t>
      </w:r>
      <w:r w:rsidR="008021FD" w:rsidRPr="00C32F65">
        <w:rPr>
          <w:rFonts w:ascii="Tahoma" w:hAnsi="Tahoma" w:cs="Tahoma"/>
          <w:color w:val="EE0000"/>
          <w:sz w:val="24"/>
          <w:szCs w:val="24"/>
          <w:u w:val="single"/>
        </w:rPr>
        <w:t>IF CLEARING OUTSIDE THE</w:t>
      </w:r>
      <w:r w:rsidR="004E6D8B" w:rsidRPr="00C32F65">
        <w:rPr>
          <w:rFonts w:ascii="Tahoma" w:hAnsi="Tahoma" w:cs="Tahoma"/>
          <w:color w:val="EE0000"/>
          <w:sz w:val="24"/>
          <w:szCs w:val="24"/>
          <w:u w:val="single"/>
        </w:rPr>
        <w:t xml:space="preserve"> HIRE PERIOD,</w:t>
      </w:r>
      <w:r w:rsidR="008021FD" w:rsidRPr="00C32F65">
        <w:rPr>
          <w:rFonts w:ascii="Tahoma" w:hAnsi="Tahoma" w:cs="Tahoma"/>
          <w:color w:val="EE0000"/>
          <w:sz w:val="24"/>
          <w:szCs w:val="24"/>
          <w:u w:val="single"/>
        </w:rPr>
        <w:t xml:space="preserve"> </w:t>
      </w:r>
      <w:r w:rsidR="00F06ED1" w:rsidRPr="00C32F65">
        <w:rPr>
          <w:rFonts w:ascii="Tahoma" w:hAnsi="Tahoma" w:cs="Tahoma"/>
          <w:color w:val="EE0000"/>
          <w:sz w:val="24"/>
          <w:szCs w:val="24"/>
          <w:u w:val="single"/>
        </w:rPr>
        <w:t xml:space="preserve">ADDITIONAL </w:t>
      </w:r>
      <w:r w:rsidR="008021FD" w:rsidRPr="00C32F65">
        <w:rPr>
          <w:rFonts w:ascii="Tahoma" w:hAnsi="Tahoma" w:cs="Tahoma"/>
          <w:color w:val="EE0000"/>
          <w:sz w:val="24"/>
          <w:szCs w:val="24"/>
          <w:u w:val="single"/>
        </w:rPr>
        <w:t>SESSION CHARGES WILL BE APPLIED.</w:t>
      </w:r>
      <w:r w:rsidR="008021FD" w:rsidRPr="00F06ED1">
        <w:rPr>
          <w:rFonts w:ascii="Tahoma" w:hAnsi="Tahoma" w:cs="Tahoma"/>
          <w:color w:val="EE0000"/>
          <w:sz w:val="24"/>
          <w:szCs w:val="24"/>
          <w:u w:val="single"/>
        </w:rPr>
        <w:t xml:space="preserve"> </w:t>
      </w:r>
    </w:p>
    <w:p w14:paraId="35DA5674" w14:textId="77777777" w:rsidR="006D667C" w:rsidRPr="00E70D03" w:rsidRDefault="006D667C" w:rsidP="00300EE3">
      <w:pPr>
        <w:spacing w:after="0" w:line="240" w:lineRule="auto"/>
        <w:rPr>
          <w:rFonts w:ascii="Tahoma" w:hAnsi="Tahoma" w:cs="Tahoma"/>
          <w:color w:val="000000" w:themeColor="text1"/>
          <w:sz w:val="24"/>
          <w:szCs w:val="24"/>
        </w:rPr>
      </w:pPr>
    </w:p>
    <w:p w14:paraId="6E4C70F8" w14:textId="3300D15C" w:rsidR="00C168D9" w:rsidRPr="00E70D03" w:rsidRDefault="00D66721" w:rsidP="00300EE3">
      <w:pPr>
        <w:spacing w:after="0" w:line="240" w:lineRule="auto"/>
        <w:rPr>
          <w:rFonts w:ascii="Tahoma" w:hAnsi="Tahoma" w:cs="Tahoma"/>
          <w:color w:val="000000" w:themeColor="text1"/>
          <w:sz w:val="24"/>
          <w:szCs w:val="24"/>
        </w:rPr>
      </w:pPr>
      <w:r w:rsidRPr="00E70D03">
        <w:rPr>
          <w:rFonts w:ascii="Tahoma" w:hAnsi="Tahoma" w:cs="Tahoma"/>
          <w:color w:val="000000" w:themeColor="text1"/>
          <w:sz w:val="24"/>
          <w:szCs w:val="24"/>
        </w:rPr>
        <w:t xml:space="preserve"> Please read </w:t>
      </w:r>
      <w:r w:rsidR="001D5732" w:rsidRPr="00E70D03">
        <w:rPr>
          <w:rFonts w:ascii="Tahoma" w:hAnsi="Tahoma" w:cs="Tahoma"/>
          <w:b/>
          <w:color w:val="000000" w:themeColor="text1"/>
          <w:sz w:val="24"/>
          <w:szCs w:val="24"/>
        </w:rPr>
        <w:t>Appendix 1</w:t>
      </w:r>
      <w:r w:rsidR="001D5732" w:rsidRPr="00E70D03">
        <w:rPr>
          <w:rFonts w:ascii="Tahoma" w:hAnsi="Tahoma" w:cs="Tahoma"/>
          <w:color w:val="000000" w:themeColor="text1"/>
          <w:sz w:val="24"/>
          <w:szCs w:val="24"/>
        </w:rPr>
        <w:t xml:space="preserve"> </w:t>
      </w:r>
      <w:r w:rsidR="00591F25" w:rsidRPr="00E70D03">
        <w:rPr>
          <w:rFonts w:ascii="Tahoma" w:hAnsi="Tahoma" w:cs="Tahoma"/>
          <w:color w:val="000000" w:themeColor="text1"/>
          <w:sz w:val="24"/>
          <w:szCs w:val="24"/>
        </w:rPr>
        <w:t>attached</w:t>
      </w:r>
      <w:r w:rsidR="001D5732" w:rsidRPr="00E70D03">
        <w:rPr>
          <w:rFonts w:ascii="Tahoma" w:hAnsi="Tahoma" w:cs="Tahoma"/>
          <w:color w:val="000000" w:themeColor="text1"/>
          <w:sz w:val="24"/>
          <w:szCs w:val="24"/>
        </w:rPr>
        <w:t xml:space="preserve"> </w:t>
      </w:r>
      <w:r w:rsidRPr="00E70D03">
        <w:rPr>
          <w:rFonts w:ascii="Tahoma" w:hAnsi="Tahoma" w:cs="Tahoma"/>
          <w:color w:val="000000" w:themeColor="text1"/>
          <w:sz w:val="24"/>
          <w:szCs w:val="24"/>
        </w:rPr>
        <w:t>for Williamson Hall for additional information.</w:t>
      </w:r>
    </w:p>
    <w:p w14:paraId="0AF2880B" w14:textId="03DE974E" w:rsidR="00C168D9" w:rsidRPr="00767979" w:rsidRDefault="00C168D9" w:rsidP="00B26AE0">
      <w:pPr>
        <w:pStyle w:val="Heading1"/>
        <w:rPr>
          <w:rFonts w:ascii="Tahoma" w:hAnsi="Tahoma" w:cs="Tahoma"/>
          <w:b/>
          <w:color w:val="000000" w:themeColor="text1"/>
          <w:sz w:val="24"/>
          <w:szCs w:val="24"/>
        </w:rPr>
      </w:pPr>
      <w:bookmarkStart w:id="15" w:name="_Toc529528465"/>
      <w:bookmarkStart w:id="16" w:name="_Toc10195950"/>
      <w:r w:rsidRPr="00767979">
        <w:rPr>
          <w:rFonts w:ascii="Tahoma" w:hAnsi="Tahoma" w:cs="Tahoma"/>
          <w:b/>
          <w:color w:val="000000" w:themeColor="text1"/>
          <w:sz w:val="24"/>
          <w:szCs w:val="24"/>
        </w:rPr>
        <w:lastRenderedPageBreak/>
        <w:t>RUBBISH</w:t>
      </w:r>
      <w:bookmarkEnd w:id="15"/>
      <w:bookmarkEnd w:id="16"/>
    </w:p>
    <w:p w14:paraId="3695793C" w14:textId="77777777" w:rsidR="00EF4AD6" w:rsidRDefault="00C168D9" w:rsidP="00300EE3">
      <w:pPr>
        <w:spacing w:after="0" w:line="240" w:lineRule="auto"/>
        <w:rPr>
          <w:rFonts w:ascii="Tahoma" w:hAnsi="Tahoma" w:cs="Tahoma"/>
          <w:color w:val="000000" w:themeColor="text1"/>
          <w:sz w:val="24"/>
          <w:szCs w:val="24"/>
        </w:rPr>
      </w:pPr>
      <w:r w:rsidRPr="00767979">
        <w:rPr>
          <w:rFonts w:ascii="Tahoma" w:hAnsi="Tahoma" w:cs="Tahoma"/>
          <w:color w:val="000000" w:themeColor="text1"/>
          <w:sz w:val="24"/>
          <w:szCs w:val="24"/>
        </w:rPr>
        <w:t>All rubbish MUST be removed from the premises and placed in the wheelie bins provided.</w:t>
      </w:r>
      <w:r w:rsidR="00262AD4" w:rsidRPr="00767979">
        <w:rPr>
          <w:rFonts w:ascii="Tahoma" w:hAnsi="Tahoma" w:cs="Tahoma"/>
          <w:color w:val="000000" w:themeColor="text1"/>
          <w:sz w:val="24"/>
          <w:szCs w:val="24"/>
        </w:rPr>
        <w:t xml:space="preserve">  Items suitable for recycling should be put in the appropriate </w:t>
      </w:r>
      <w:r w:rsidR="00D2047E" w:rsidRPr="00767979">
        <w:rPr>
          <w:rFonts w:ascii="Tahoma" w:hAnsi="Tahoma" w:cs="Tahoma"/>
          <w:color w:val="000000" w:themeColor="text1"/>
          <w:sz w:val="24"/>
          <w:szCs w:val="24"/>
        </w:rPr>
        <w:t>wheelie bin</w:t>
      </w:r>
      <w:r w:rsidR="00262AD4" w:rsidRPr="00767979">
        <w:rPr>
          <w:rFonts w:ascii="Tahoma" w:hAnsi="Tahoma" w:cs="Tahoma"/>
          <w:color w:val="000000" w:themeColor="text1"/>
          <w:sz w:val="24"/>
          <w:szCs w:val="24"/>
        </w:rPr>
        <w:t>.</w:t>
      </w:r>
      <w:r w:rsidR="00E15E2C" w:rsidRPr="00767979">
        <w:rPr>
          <w:rFonts w:ascii="Tahoma" w:hAnsi="Tahoma" w:cs="Tahoma"/>
          <w:color w:val="000000" w:themeColor="text1"/>
          <w:sz w:val="24"/>
          <w:szCs w:val="24"/>
        </w:rPr>
        <w:t xml:space="preserve">  (Blue – paper and card; Pink – plastic bottles and tin cans; Green – non recycle; Brown (at Williamson Hall only) – food waste and garden waste.</w:t>
      </w:r>
      <w:r w:rsidR="00AA3909">
        <w:rPr>
          <w:rFonts w:ascii="Tahoma" w:hAnsi="Tahoma" w:cs="Tahoma"/>
          <w:color w:val="000000" w:themeColor="text1"/>
          <w:sz w:val="24"/>
          <w:szCs w:val="24"/>
        </w:rPr>
        <w:t xml:space="preserve"> </w:t>
      </w:r>
    </w:p>
    <w:p w14:paraId="1559B722" w14:textId="207EABE7" w:rsidR="00C168D9" w:rsidRPr="00E70D03" w:rsidRDefault="00AA3909" w:rsidP="00300EE3">
      <w:pPr>
        <w:spacing w:after="0" w:line="240" w:lineRule="auto"/>
        <w:rPr>
          <w:rFonts w:ascii="Tahoma" w:hAnsi="Tahoma" w:cs="Tahoma"/>
          <w:color w:val="000000" w:themeColor="text1"/>
          <w:sz w:val="24"/>
          <w:szCs w:val="24"/>
        </w:rPr>
      </w:pPr>
      <w:r w:rsidRPr="00EF4AD6">
        <w:rPr>
          <w:rFonts w:ascii="Tahoma" w:hAnsi="Tahoma" w:cs="Tahoma"/>
          <w:b/>
          <w:bCs/>
          <w:color w:val="000000" w:themeColor="text1"/>
          <w:sz w:val="24"/>
          <w:szCs w:val="24"/>
        </w:rPr>
        <w:t>GLASS BOTTLES AND ALCOHOL ITEMS</w:t>
      </w:r>
      <w:r>
        <w:rPr>
          <w:rFonts w:ascii="Tahoma" w:hAnsi="Tahoma" w:cs="Tahoma"/>
          <w:color w:val="000000" w:themeColor="text1"/>
          <w:sz w:val="24"/>
          <w:szCs w:val="24"/>
        </w:rPr>
        <w:t xml:space="preserve"> – Please remove from the pr</w:t>
      </w:r>
      <w:r w:rsidR="001A2A65">
        <w:rPr>
          <w:rFonts w:ascii="Tahoma" w:hAnsi="Tahoma" w:cs="Tahoma"/>
          <w:color w:val="000000" w:themeColor="text1"/>
          <w:sz w:val="24"/>
          <w:szCs w:val="24"/>
        </w:rPr>
        <w:t>e</w:t>
      </w:r>
      <w:r>
        <w:rPr>
          <w:rFonts w:ascii="Tahoma" w:hAnsi="Tahoma" w:cs="Tahoma"/>
          <w:color w:val="000000" w:themeColor="text1"/>
          <w:sz w:val="24"/>
          <w:szCs w:val="24"/>
        </w:rPr>
        <w:t>mises and</w:t>
      </w:r>
      <w:r w:rsidR="001A2A65">
        <w:rPr>
          <w:rFonts w:ascii="Tahoma" w:hAnsi="Tahoma" w:cs="Tahoma"/>
          <w:color w:val="000000" w:themeColor="text1"/>
          <w:sz w:val="24"/>
          <w:szCs w:val="24"/>
        </w:rPr>
        <w:t xml:space="preserve"> DO NOT PUT IN OUR BINS – Take home please.</w:t>
      </w:r>
    </w:p>
    <w:p w14:paraId="3BAC4EFB" w14:textId="0D5F396C" w:rsidR="00C168D9" w:rsidRPr="00E70D03" w:rsidRDefault="00C168D9" w:rsidP="00B26AE0">
      <w:pPr>
        <w:pStyle w:val="Heading1"/>
        <w:rPr>
          <w:rFonts w:ascii="Tahoma" w:hAnsi="Tahoma" w:cs="Tahoma"/>
          <w:b/>
          <w:color w:val="000000" w:themeColor="text1"/>
          <w:sz w:val="24"/>
          <w:szCs w:val="24"/>
        </w:rPr>
      </w:pPr>
      <w:bookmarkStart w:id="17" w:name="_Toc529528466"/>
      <w:bookmarkStart w:id="18" w:name="_Toc10195951"/>
      <w:r w:rsidRPr="00E70D03">
        <w:rPr>
          <w:rFonts w:ascii="Tahoma" w:hAnsi="Tahoma" w:cs="Tahoma"/>
          <w:b/>
          <w:color w:val="000000" w:themeColor="text1"/>
          <w:sz w:val="24"/>
          <w:szCs w:val="24"/>
        </w:rPr>
        <w:t>DAMAGE TO EQUIPMENT/PREMISES</w:t>
      </w:r>
      <w:bookmarkEnd w:id="17"/>
      <w:bookmarkEnd w:id="18"/>
    </w:p>
    <w:p w14:paraId="5C5ED88F" w14:textId="31984AFC" w:rsidR="00C168D9" w:rsidRPr="00E70D03" w:rsidRDefault="00C168D9" w:rsidP="00300EE3">
      <w:pPr>
        <w:spacing w:after="0" w:line="240" w:lineRule="auto"/>
        <w:rPr>
          <w:rFonts w:ascii="Tahoma" w:hAnsi="Tahoma" w:cs="Tahoma"/>
          <w:color w:val="000000" w:themeColor="text1"/>
          <w:sz w:val="24"/>
          <w:szCs w:val="24"/>
        </w:rPr>
      </w:pPr>
      <w:r w:rsidRPr="00E70D03">
        <w:rPr>
          <w:rFonts w:ascii="Tahoma" w:hAnsi="Tahoma" w:cs="Tahoma"/>
          <w:color w:val="000000" w:themeColor="text1"/>
          <w:sz w:val="24"/>
          <w:szCs w:val="24"/>
        </w:rPr>
        <w:t xml:space="preserve">The </w:t>
      </w:r>
      <w:r w:rsidR="006D667C" w:rsidRPr="00E70D03">
        <w:rPr>
          <w:rFonts w:ascii="Tahoma" w:hAnsi="Tahoma" w:cs="Tahoma"/>
          <w:color w:val="000000" w:themeColor="text1"/>
          <w:sz w:val="24"/>
          <w:szCs w:val="24"/>
        </w:rPr>
        <w:t>hirer</w:t>
      </w:r>
      <w:r w:rsidRPr="00E70D03">
        <w:rPr>
          <w:rFonts w:ascii="Tahoma" w:hAnsi="Tahoma" w:cs="Tahoma"/>
          <w:color w:val="000000" w:themeColor="text1"/>
          <w:sz w:val="24"/>
          <w:szCs w:val="24"/>
        </w:rPr>
        <w:t xml:space="preserve"> shall be held responsible for recompensing the Church for any damage sustained to either equipment or property during its use.</w:t>
      </w:r>
    </w:p>
    <w:p w14:paraId="3DA6DCF0" w14:textId="77777777" w:rsidR="00C168D9" w:rsidRPr="00E70D03" w:rsidRDefault="00C168D9" w:rsidP="00300EE3">
      <w:pPr>
        <w:spacing w:after="0" w:line="240" w:lineRule="auto"/>
        <w:rPr>
          <w:rFonts w:ascii="Tahoma" w:hAnsi="Tahoma" w:cs="Tahoma"/>
          <w:color w:val="000000" w:themeColor="text1"/>
          <w:sz w:val="24"/>
          <w:szCs w:val="24"/>
        </w:rPr>
      </w:pPr>
    </w:p>
    <w:p w14:paraId="4576A7BF" w14:textId="77777777" w:rsidR="00C168D9" w:rsidRPr="00E70D03" w:rsidRDefault="00C168D9" w:rsidP="00300EE3">
      <w:pPr>
        <w:spacing w:after="0" w:line="240" w:lineRule="auto"/>
        <w:rPr>
          <w:rFonts w:ascii="Tahoma" w:hAnsi="Tahoma" w:cs="Tahoma"/>
          <w:color w:val="000000" w:themeColor="text1"/>
          <w:sz w:val="24"/>
          <w:szCs w:val="24"/>
        </w:rPr>
      </w:pPr>
      <w:r w:rsidRPr="00E70D03">
        <w:rPr>
          <w:rFonts w:ascii="Tahoma" w:hAnsi="Tahoma" w:cs="Tahoma"/>
          <w:color w:val="000000" w:themeColor="text1"/>
          <w:sz w:val="24"/>
          <w:szCs w:val="24"/>
        </w:rPr>
        <w:t>Breakages should be reported to the Church Office and will be charged for.</w:t>
      </w:r>
    </w:p>
    <w:p w14:paraId="369AD4EB" w14:textId="105EA610" w:rsidR="006D667C" w:rsidRPr="00CB3F25" w:rsidRDefault="004D4830" w:rsidP="00CB3191">
      <w:pPr>
        <w:pStyle w:val="Heading1"/>
        <w:rPr>
          <w:rFonts w:ascii="Tahoma" w:hAnsi="Tahoma" w:cs="Tahoma"/>
          <w:b/>
          <w:sz w:val="24"/>
          <w:szCs w:val="24"/>
        </w:rPr>
      </w:pPr>
      <w:bookmarkStart w:id="19" w:name="_Toc529528468"/>
      <w:bookmarkStart w:id="20" w:name="_Toc10195952"/>
      <w:r w:rsidRPr="005C16CA">
        <w:rPr>
          <w:rFonts w:ascii="Tahoma" w:hAnsi="Tahoma" w:cs="Tahoma"/>
          <w:b/>
          <w:color w:val="auto"/>
          <w:sz w:val="24"/>
          <w:szCs w:val="24"/>
        </w:rPr>
        <w:t>STORAGE</w:t>
      </w:r>
      <w:bookmarkEnd w:id="19"/>
      <w:bookmarkEnd w:id="20"/>
    </w:p>
    <w:p w14:paraId="75D75F4E" w14:textId="7C153D85" w:rsidR="004D4830" w:rsidRPr="001C3B7C" w:rsidRDefault="004D4830" w:rsidP="00300EE3">
      <w:pPr>
        <w:spacing w:after="0" w:line="240" w:lineRule="auto"/>
        <w:rPr>
          <w:rFonts w:ascii="Tahoma" w:hAnsi="Tahoma" w:cs="Tahoma"/>
          <w:sz w:val="24"/>
          <w:szCs w:val="24"/>
        </w:rPr>
      </w:pPr>
      <w:r w:rsidRPr="00CB3F25">
        <w:rPr>
          <w:rFonts w:ascii="Tahoma" w:hAnsi="Tahoma" w:cs="Tahoma"/>
          <w:sz w:val="24"/>
          <w:szCs w:val="24"/>
        </w:rPr>
        <w:t xml:space="preserve">The hire of the hall on a regular basis does not include the use of storage space within the hall.  </w:t>
      </w:r>
    </w:p>
    <w:p w14:paraId="040BD72E" w14:textId="1A156711" w:rsidR="00C168D9" w:rsidRPr="005C16CA" w:rsidRDefault="00056B8E" w:rsidP="00B26AE0">
      <w:pPr>
        <w:pStyle w:val="Heading1"/>
        <w:rPr>
          <w:rFonts w:ascii="Tahoma" w:hAnsi="Tahoma" w:cs="Tahoma"/>
          <w:b/>
          <w:color w:val="auto"/>
          <w:sz w:val="24"/>
          <w:szCs w:val="24"/>
        </w:rPr>
      </w:pPr>
      <w:bookmarkStart w:id="21" w:name="_Toc529528469"/>
      <w:bookmarkStart w:id="22" w:name="_Toc10195953"/>
      <w:r w:rsidRPr="005C16CA">
        <w:rPr>
          <w:rFonts w:ascii="Tahoma" w:hAnsi="Tahoma" w:cs="Tahoma"/>
          <w:b/>
          <w:color w:val="auto"/>
          <w:sz w:val="24"/>
          <w:szCs w:val="24"/>
        </w:rPr>
        <w:t>SMOKING</w:t>
      </w:r>
      <w:bookmarkEnd w:id="21"/>
      <w:bookmarkEnd w:id="22"/>
    </w:p>
    <w:p w14:paraId="554AA7DF" w14:textId="7D2CA20E" w:rsidR="00056B8E" w:rsidRPr="00CB3F25" w:rsidRDefault="00056B8E" w:rsidP="00300EE3">
      <w:pPr>
        <w:spacing w:after="0" w:line="240" w:lineRule="auto"/>
        <w:rPr>
          <w:rFonts w:ascii="Tahoma" w:hAnsi="Tahoma" w:cs="Tahoma"/>
          <w:sz w:val="24"/>
          <w:szCs w:val="24"/>
        </w:rPr>
      </w:pPr>
      <w:r w:rsidRPr="00CB3F25">
        <w:rPr>
          <w:rFonts w:ascii="Tahoma" w:hAnsi="Tahoma" w:cs="Tahoma"/>
          <w:sz w:val="24"/>
          <w:szCs w:val="24"/>
        </w:rPr>
        <w:t xml:space="preserve">All buildings </w:t>
      </w:r>
      <w:r w:rsidR="006D667C" w:rsidRPr="00CB3F25">
        <w:rPr>
          <w:rFonts w:ascii="Tahoma" w:hAnsi="Tahoma" w:cs="Tahoma"/>
          <w:sz w:val="24"/>
          <w:szCs w:val="24"/>
        </w:rPr>
        <w:t xml:space="preserve">and Church grounds </w:t>
      </w:r>
      <w:r w:rsidRPr="00CB3F25">
        <w:rPr>
          <w:rFonts w:ascii="Tahoma" w:hAnsi="Tahoma" w:cs="Tahoma"/>
          <w:sz w:val="24"/>
          <w:szCs w:val="24"/>
        </w:rPr>
        <w:t xml:space="preserve">are </w:t>
      </w:r>
      <w:r w:rsidRPr="00CB3F25">
        <w:rPr>
          <w:rFonts w:ascii="Tahoma" w:hAnsi="Tahoma" w:cs="Tahoma"/>
          <w:b/>
          <w:sz w:val="24"/>
          <w:szCs w:val="24"/>
        </w:rPr>
        <w:t>NON</w:t>
      </w:r>
      <w:r w:rsidR="00D2047E">
        <w:rPr>
          <w:rFonts w:ascii="Tahoma" w:hAnsi="Tahoma" w:cs="Tahoma"/>
          <w:b/>
          <w:sz w:val="24"/>
          <w:szCs w:val="24"/>
        </w:rPr>
        <w:t>-</w:t>
      </w:r>
      <w:r w:rsidRPr="00CB3F25">
        <w:rPr>
          <w:rFonts w:ascii="Tahoma" w:hAnsi="Tahoma" w:cs="Tahoma"/>
          <w:b/>
          <w:sz w:val="24"/>
          <w:szCs w:val="24"/>
        </w:rPr>
        <w:t>SMOKING</w:t>
      </w:r>
      <w:r w:rsidRPr="00CB3F25">
        <w:rPr>
          <w:rFonts w:ascii="Tahoma" w:hAnsi="Tahoma" w:cs="Tahoma"/>
          <w:sz w:val="24"/>
          <w:szCs w:val="24"/>
        </w:rPr>
        <w:t xml:space="preserve"> areas.</w:t>
      </w:r>
    </w:p>
    <w:p w14:paraId="681DB11A" w14:textId="55470A4D" w:rsidR="00DB7E77" w:rsidRPr="005C16CA" w:rsidRDefault="00DB7E77" w:rsidP="00190A3A">
      <w:pPr>
        <w:pStyle w:val="Heading1"/>
        <w:rPr>
          <w:rFonts w:ascii="Tahoma" w:hAnsi="Tahoma" w:cs="Tahoma"/>
          <w:b/>
          <w:sz w:val="24"/>
          <w:szCs w:val="24"/>
        </w:rPr>
      </w:pPr>
      <w:bookmarkStart w:id="23" w:name="_Toc529528471"/>
      <w:bookmarkStart w:id="24" w:name="_Toc10195954"/>
      <w:r w:rsidRPr="005C16CA">
        <w:rPr>
          <w:rFonts w:ascii="Tahoma" w:hAnsi="Tahoma" w:cs="Tahoma"/>
          <w:b/>
          <w:color w:val="auto"/>
          <w:sz w:val="24"/>
          <w:szCs w:val="24"/>
        </w:rPr>
        <w:t>SELLING</w:t>
      </w:r>
      <w:bookmarkEnd w:id="23"/>
      <w:bookmarkEnd w:id="24"/>
    </w:p>
    <w:p w14:paraId="562029F4" w14:textId="6D9CEAAE" w:rsidR="00DB7E77" w:rsidRPr="00CB3F25" w:rsidRDefault="00DB7E77" w:rsidP="00300EE3">
      <w:pPr>
        <w:spacing w:after="0" w:line="240" w:lineRule="auto"/>
        <w:rPr>
          <w:rFonts w:ascii="Tahoma" w:hAnsi="Tahoma" w:cs="Tahoma"/>
          <w:sz w:val="24"/>
          <w:szCs w:val="24"/>
        </w:rPr>
      </w:pPr>
      <w:r w:rsidRPr="00CB3F25">
        <w:rPr>
          <w:rFonts w:ascii="Tahoma" w:hAnsi="Tahoma" w:cs="Tahoma"/>
          <w:sz w:val="24"/>
          <w:szCs w:val="24"/>
        </w:rPr>
        <w:t xml:space="preserve">The sale of goods can only take place in the Williamson Hall, or the New Room in St Giles’.  No goods may be sold or raffles held in the main </w:t>
      </w:r>
      <w:r w:rsidR="00183BB2" w:rsidRPr="00CB3F25">
        <w:rPr>
          <w:rFonts w:ascii="Tahoma" w:hAnsi="Tahoma" w:cs="Tahoma"/>
          <w:sz w:val="24"/>
          <w:szCs w:val="24"/>
        </w:rPr>
        <w:t>worship areas</w:t>
      </w:r>
      <w:r w:rsidRPr="00CB3F25">
        <w:rPr>
          <w:rFonts w:ascii="Tahoma" w:hAnsi="Tahoma" w:cs="Tahoma"/>
          <w:sz w:val="24"/>
          <w:szCs w:val="24"/>
        </w:rPr>
        <w:t xml:space="preserve"> of either Church.</w:t>
      </w:r>
    </w:p>
    <w:p w14:paraId="349D9153" w14:textId="21631F70" w:rsidR="00056B8E" w:rsidRPr="002A36C6" w:rsidRDefault="00056B8E" w:rsidP="00190A3A">
      <w:pPr>
        <w:pStyle w:val="Heading1"/>
        <w:rPr>
          <w:rFonts w:ascii="Tahoma" w:hAnsi="Tahoma" w:cs="Tahoma"/>
          <w:b/>
          <w:color w:val="auto"/>
          <w:sz w:val="24"/>
          <w:szCs w:val="24"/>
        </w:rPr>
      </w:pPr>
      <w:bookmarkStart w:id="25" w:name="_Toc529528472"/>
      <w:bookmarkStart w:id="26" w:name="_Toc10195955"/>
      <w:r w:rsidRPr="002A36C6">
        <w:rPr>
          <w:rFonts w:ascii="Tahoma" w:hAnsi="Tahoma" w:cs="Tahoma"/>
          <w:b/>
          <w:color w:val="auto"/>
          <w:sz w:val="24"/>
          <w:szCs w:val="24"/>
        </w:rPr>
        <w:t>SECURITY</w:t>
      </w:r>
      <w:bookmarkEnd w:id="25"/>
      <w:bookmarkEnd w:id="26"/>
    </w:p>
    <w:p w14:paraId="1BDCDB6C" w14:textId="466DD586" w:rsidR="00400EB3" w:rsidRPr="00CB3F25" w:rsidRDefault="00056B8E" w:rsidP="00300EE3">
      <w:pPr>
        <w:spacing w:after="0" w:line="240" w:lineRule="auto"/>
        <w:rPr>
          <w:rFonts w:ascii="Tahoma" w:hAnsi="Tahoma" w:cs="Tahoma"/>
          <w:sz w:val="24"/>
          <w:szCs w:val="24"/>
        </w:rPr>
      </w:pPr>
      <w:r w:rsidRPr="00CB3F25">
        <w:rPr>
          <w:rFonts w:ascii="Tahoma" w:hAnsi="Tahoma" w:cs="Tahoma"/>
          <w:sz w:val="24"/>
          <w:szCs w:val="24"/>
        </w:rPr>
        <w:t xml:space="preserve">All buildings should be left secure.  </w:t>
      </w:r>
      <w:r w:rsidR="00400EB3" w:rsidRPr="00CB3F25">
        <w:rPr>
          <w:rFonts w:ascii="Tahoma" w:hAnsi="Tahoma" w:cs="Tahoma"/>
          <w:sz w:val="24"/>
          <w:szCs w:val="24"/>
        </w:rPr>
        <w:t>If</w:t>
      </w:r>
      <w:r w:rsidR="00D2047E">
        <w:rPr>
          <w:rFonts w:ascii="Tahoma" w:hAnsi="Tahoma" w:cs="Tahoma"/>
          <w:sz w:val="24"/>
          <w:szCs w:val="24"/>
        </w:rPr>
        <w:t xml:space="preserve"> a</w:t>
      </w:r>
      <w:r w:rsidR="00400EB3" w:rsidRPr="00CB3F25">
        <w:rPr>
          <w:rFonts w:ascii="Tahoma" w:hAnsi="Tahoma" w:cs="Tahoma"/>
          <w:sz w:val="24"/>
          <w:szCs w:val="24"/>
        </w:rPr>
        <w:t xml:space="preserve"> </w:t>
      </w:r>
      <w:r w:rsidR="00183BB2" w:rsidRPr="00CB3F25">
        <w:rPr>
          <w:rFonts w:ascii="Tahoma" w:hAnsi="Tahoma" w:cs="Tahoma"/>
          <w:sz w:val="24"/>
          <w:szCs w:val="24"/>
        </w:rPr>
        <w:t>Church representative</w:t>
      </w:r>
      <w:r w:rsidR="00400EB3" w:rsidRPr="00CB3F25">
        <w:rPr>
          <w:rFonts w:ascii="Tahoma" w:hAnsi="Tahoma" w:cs="Tahoma"/>
          <w:sz w:val="24"/>
          <w:szCs w:val="24"/>
        </w:rPr>
        <w:t xml:space="preserve"> has opened the venue for you and will be securing the building when you leave</w:t>
      </w:r>
      <w:r w:rsidR="00183BB2" w:rsidRPr="00CB3F25">
        <w:rPr>
          <w:rFonts w:ascii="Tahoma" w:hAnsi="Tahoma" w:cs="Tahoma"/>
          <w:sz w:val="24"/>
          <w:szCs w:val="24"/>
        </w:rPr>
        <w:t>,</w:t>
      </w:r>
      <w:r w:rsidR="00400EB3" w:rsidRPr="00CB3F25">
        <w:rPr>
          <w:rFonts w:ascii="Tahoma" w:hAnsi="Tahoma" w:cs="Tahoma"/>
          <w:sz w:val="24"/>
          <w:szCs w:val="24"/>
        </w:rPr>
        <w:t xml:space="preserve"> you MUST stay at the venue until the time you specified on your booking form and not leave the building unsecured.</w:t>
      </w:r>
    </w:p>
    <w:p w14:paraId="0D119EDF" w14:textId="77777777" w:rsidR="00AA7286" w:rsidRDefault="00AA7286" w:rsidP="00300EE3">
      <w:pPr>
        <w:spacing w:after="0" w:line="240" w:lineRule="auto"/>
        <w:rPr>
          <w:rFonts w:ascii="Tahoma" w:hAnsi="Tahoma" w:cs="Tahoma"/>
          <w:b/>
          <w:bCs/>
          <w:sz w:val="24"/>
          <w:szCs w:val="24"/>
        </w:rPr>
      </w:pPr>
    </w:p>
    <w:p w14:paraId="10F5C88B" w14:textId="55AA9B38" w:rsidR="00056B8E" w:rsidRDefault="00A718B5" w:rsidP="00300EE3">
      <w:pPr>
        <w:spacing w:after="0" w:line="240" w:lineRule="auto"/>
        <w:rPr>
          <w:rFonts w:ascii="Tahoma" w:hAnsi="Tahoma" w:cs="Tahoma"/>
          <w:b/>
          <w:bCs/>
          <w:sz w:val="24"/>
          <w:szCs w:val="24"/>
        </w:rPr>
      </w:pPr>
      <w:r>
        <w:rPr>
          <w:rFonts w:ascii="Tahoma" w:hAnsi="Tahoma" w:cs="Tahoma"/>
          <w:b/>
          <w:bCs/>
          <w:sz w:val="24"/>
          <w:szCs w:val="24"/>
        </w:rPr>
        <w:t>BEFORE</w:t>
      </w:r>
      <w:r w:rsidRPr="007C0776">
        <w:rPr>
          <w:rFonts w:ascii="Tahoma" w:hAnsi="Tahoma" w:cs="Tahoma"/>
          <w:b/>
          <w:bCs/>
          <w:sz w:val="24"/>
          <w:szCs w:val="24"/>
        </w:rPr>
        <w:t xml:space="preserve"> LEAVING THE BUILDINGS</w:t>
      </w:r>
    </w:p>
    <w:p w14:paraId="33D4AE43" w14:textId="77777777" w:rsidR="003F24FC" w:rsidRDefault="003F24FC" w:rsidP="00300EE3">
      <w:pPr>
        <w:spacing w:after="0" w:line="240" w:lineRule="auto"/>
        <w:rPr>
          <w:rFonts w:ascii="Tahoma" w:hAnsi="Tahoma" w:cs="Tahoma"/>
          <w:b/>
          <w:bCs/>
          <w:sz w:val="24"/>
          <w:szCs w:val="24"/>
        </w:rPr>
      </w:pPr>
    </w:p>
    <w:p w14:paraId="29512FED" w14:textId="77777777" w:rsidR="003F24FC" w:rsidRPr="00F06ED1" w:rsidRDefault="003F24FC" w:rsidP="003F24FC">
      <w:pPr>
        <w:spacing w:after="0" w:line="240" w:lineRule="auto"/>
        <w:rPr>
          <w:rFonts w:ascii="Tahoma" w:hAnsi="Tahoma" w:cs="Tahoma"/>
          <w:color w:val="EE0000"/>
          <w:sz w:val="24"/>
          <w:szCs w:val="24"/>
          <w:u w:val="single"/>
        </w:rPr>
      </w:pPr>
      <w:r w:rsidRPr="00F06ED1">
        <w:rPr>
          <w:rFonts w:ascii="Tahoma" w:hAnsi="Tahoma" w:cs="Tahoma"/>
          <w:b/>
          <w:color w:val="EE0000"/>
          <w:sz w:val="24"/>
          <w:szCs w:val="24"/>
          <w:highlight w:val="yellow"/>
          <w:u w:val="single"/>
        </w:rPr>
        <w:t>ALL BUILDINGS MUST BE LEFT (</w:t>
      </w:r>
      <w:r>
        <w:rPr>
          <w:rFonts w:ascii="Tahoma" w:hAnsi="Tahoma" w:cs="Tahoma"/>
          <w:b/>
          <w:color w:val="EE0000"/>
          <w:sz w:val="24"/>
          <w:szCs w:val="24"/>
          <w:highlight w:val="yellow"/>
          <w:u w:val="single"/>
        </w:rPr>
        <w:t>at the end of the hire period</w:t>
      </w:r>
      <w:r w:rsidRPr="00F06ED1">
        <w:rPr>
          <w:rFonts w:ascii="Tahoma" w:hAnsi="Tahoma" w:cs="Tahoma"/>
          <w:b/>
          <w:color w:val="EE0000"/>
          <w:sz w:val="24"/>
          <w:szCs w:val="24"/>
          <w:highlight w:val="yellow"/>
          <w:u w:val="single"/>
        </w:rPr>
        <w:t>) IN THE SAME CONDITION AS THEY WERE FOUND AT THE START OF THE HIRE PERIOD.</w:t>
      </w:r>
      <w:r w:rsidRPr="00F06ED1">
        <w:rPr>
          <w:rFonts w:ascii="Tahoma" w:hAnsi="Tahoma" w:cs="Tahoma"/>
          <w:color w:val="EE0000"/>
          <w:sz w:val="24"/>
          <w:szCs w:val="24"/>
          <w:u w:val="single"/>
        </w:rPr>
        <w:t xml:space="preserve"> </w:t>
      </w:r>
      <w:r w:rsidRPr="00F06ED1">
        <w:rPr>
          <w:rFonts w:ascii="Tahoma" w:hAnsi="Tahoma" w:cs="Tahoma"/>
          <w:color w:val="EE0000"/>
          <w:sz w:val="24"/>
          <w:szCs w:val="24"/>
          <w:highlight w:val="yellow"/>
          <w:u w:val="single"/>
        </w:rPr>
        <w:t>IF CLEARING OUTSIDE THE</w:t>
      </w:r>
      <w:r>
        <w:rPr>
          <w:rFonts w:ascii="Tahoma" w:hAnsi="Tahoma" w:cs="Tahoma"/>
          <w:color w:val="EE0000"/>
          <w:sz w:val="24"/>
          <w:szCs w:val="24"/>
          <w:highlight w:val="yellow"/>
          <w:u w:val="single"/>
        </w:rPr>
        <w:t xml:space="preserve"> HIRE PERIOD,</w:t>
      </w:r>
      <w:r w:rsidRPr="00F06ED1">
        <w:rPr>
          <w:rFonts w:ascii="Tahoma" w:hAnsi="Tahoma" w:cs="Tahoma"/>
          <w:color w:val="EE0000"/>
          <w:sz w:val="24"/>
          <w:szCs w:val="24"/>
          <w:highlight w:val="yellow"/>
          <w:u w:val="single"/>
        </w:rPr>
        <w:t xml:space="preserve"> ADDITIONAL SESSION CHARGES WILL BE APPLIED.</w:t>
      </w:r>
      <w:r w:rsidRPr="00F06ED1">
        <w:rPr>
          <w:rFonts w:ascii="Tahoma" w:hAnsi="Tahoma" w:cs="Tahoma"/>
          <w:color w:val="EE0000"/>
          <w:sz w:val="24"/>
          <w:szCs w:val="24"/>
          <w:u w:val="single"/>
        </w:rPr>
        <w:t xml:space="preserve"> </w:t>
      </w:r>
    </w:p>
    <w:p w14:paraId="401B33F2" w14:textId="77777777" w:rsidR="00056B8E" w:rsidRDefault="00056B8E" w:rsidP="00300EE3">
      <w:pPr>
        <w:spacing w:after="0" w:line="240" w:lineRule="auto"/>
        <w:rPr>
          <w:rFonts w:ascii="Tahoma" w:hAnsi="Tahoma" w:cs="Tahoma"/>
          <w:sz w:val="24"/>
          <w:szCs w:val="24"/>
        </w:rPr>
      </w:pPr>
    </w:p>
    <w:p w14:paraId="71C17851" w14:textId="77777777" w:rsidR="00EF4AD6" w:rsidRDefault="00EF4AD6" w:rsidP="00300EE3">
      <w:pPr>
        <w:spacing w:after="0" w:line="240" w:lineRule="auto"/>
        <w:rPr>
          <w:rFonts w:ascii="Tahoma" w:hAnsi="Tahoma" w:cs="Tahoma"/>
          <w:sz w:val="24"/>
          <w:szCs w:val="24"/>
        </w:rPr>
      </w:pPr>
    </w:p>
    <w:p w14:paraId="6EA4A546" w14:textId="77777777" w:rsidR="00056B8E" w:rsidRPr="00CB3F25" w:rsidRDefault="00056B8E" w:rsidP="00056B8E">
      <w:pPr>
        <w:pStyle w:val="ListParagraph"/>
        <w:numPr>
          <w:ilvl w:val="0"/>
          <w:numId w:val="2"/>
        </w:numPr>
        <w:spacing w:after="0" w:line="240" w:lineRule="auto"/>
        <w:rPr>
          <w:rFonts w:ascii="Tahoma" w:hAnsi="Tahoma" w:cs="Tahoma"/>
          <w:sz w:val="24"/>
          <w:szCs w:val="24"/>
        </w:rPr>
      </w:pPr>
      <w:r w:rsidRPr="00CB3F25">
        <w:rPr>
          <w:rFonts w:ascii="Tahoma" w:hAnsi="Tahoma" w:cs="Tahoma"/>
          <w:sz w:val="24"/>
          <w:szCs w:val="24"/>
        </w:rPr>
        <w:t>See that all lights are switched off</w:t>
      </w:r>
    </w:p>
    <w:p w14:paraId="3D6570E1" w14:textId="77777777" w:rsidR="00056B8E" w:rsidRPr="00CB3F25" w:rsidRDefault="00056B8E" w:rsidP="00300EE3">
      <w:pPr>
        <w:spacing w:after="0" w:line="240" w:lineRule="auto"/>
        <w:rPr>
          <w:rFonts w:ascii="Tahoma" w:hAnsi="Tahoma" w:cs="Tahoma"/>
          <w:sz w:val="24"/>
          <w:szCs w:val="24"/>
        </w:rPr>
      </w:pPr>
      <w:r w:rsidRPr="00CB3F25">
        <w:rPr>
          <w:rFonts w:ascii="Tahoma" w:hAnsi="Tahoma" w:cs="Tahoma"/>
          <w:sz w:val="24"/>
          <w:szCs w:val="24"/>
        </w:rPr>
        <w:tab/>
      </w:r>
    </w:p>
    <w:p w14:paraId="77A84AB7" w14:textId="77777777" w:rsidR="00056B8E" w:rsidRPr="00CB3F25" w:rsidRDefault="00056B8E" w:rsidP="00056B8E">
      <w:pPr>
        <w:pStyle w:val="ListParagraph"/>
        <w:numPr>
          <w:ilvl w:val="0"/>
          <w:numId w:val="2"/>
        </w:numPr>
        <w:spacing w:after="0" w:line="240" w:lineRule="auto"/>
        <w:rPr>
          <w:rFonts w:ascii="Tahoma" w:hAnsi="Tahoma" w:cs="Tahoma"/>
          <w:sz w:val="24"/>
          <w:szCs w:val="24"/>
        </w:rPr>
      </w:pPr>
      <w:r w:rsidRPr="00CB3F25">
        <w:rPr>
          <w:rFonts w:ascii="Tahoma" w:hAnsi="Tahoma" w:cs="Tahoma"/>
          <w:sz w:val="24"/>
          <w:szCs w:val="24"/>
        </w:rPr>
        <w:t>All kitchen equipment has been switched off</w:t>
      </w:r>
    </w:p>
    <w:p w14:paraId="0E474CAA" w14:textId="77777777" w:rsidR="00056B8E" w:rsidRPr="00CB3F25" w:rsidRDefault="00056B8E" w:rsidP="00056B8E">
      <w:pPr>
        <w:pStyle w:val="ListParagraph"/>
        <w:rPr>
          <w:rFonts w:ascii="Tahoma" w:hAnsi="Tahoma" w:cs="Tahoma"/>
          <w:sz w:val="24"/>
          <w:szCs w:val="24"/>
        </w:rPr>
      </w:pPr>
    </w:p>
    <w:p w14:paraId="6054C4BC" w14:textId="77777777" w:rsidR="00056B8E" w:rsidRPr="00CB3F25" w:rsidRDefault="00056B8E" w:rsidP="00056B8E">
      <w:pPr>
        <w:pStyle w:val="ListParagraph"/>
        <w:numPr>
          <w:ilvl w:val="0"/>
          <w:numId w:val="2"/>
        </w:numPr>
        <w:spacing w:after="0" w:line="240" w:lineRule="auto"/>
        <w:rPr>
          <w:rFonts w:ascii="Tahoma" w:hAnsi="Tahoma" w:cs="Tahoma"/>
          <w:sz w:val="24"/>
          <w:szCs w:val="24"/>
        </w:rPr>
      </w:pPr>
      <w:r w:rsidRPr="00CB3F25">
        <w:rPr>
          <w:rFonts w:ascii="Tahoma" w:hAnsi="Tahoma" w:cs="Tahoma"/>
          <w:sz w:val="24"/>
          <w:szCs w:val="24"/>
        </w:rPr>
        <w:t>All windows and doors are locked</w:t>
      </w:r>
    </w:p>
    <w:p w14:paraId="2F0C5C3B" w14:textId="77777777" w:rsidR="00056B8E" w:rsidRPr="00CB3F25" w:rsidRDefault="00056B8E" w:rsidP="00056B8E">
      <w:pPr>
        <w:pStyle w:val="ListParagraph"/>
        <w:rPr>
          <w:rFonts w:ascii="Tahoma" w:hAnsi="Tahoma" w:cs="Tahoma"/>
          <w:sz w:val="24"/>
          <w:szCs w:val="24"/>
        </w:rPr>
      </w:pPr>
    </w:p>
    <w:p w14:paraId="083B078C" w14:textId="77777777" w:rsidR="00056B8E" w:rsidRPr="00CB3F25" w:rsidRDefault="00056B8E" w:rsidP="00056B8E">
      <w:pPr>
        <w:pStyle w:val="ListParagraph"/>
        <w:numPr>
          <w:ilvl w:val="0"/>
          <w:numId w:val="2"/>
        </w:numPr>
        <w:spacing w:after="0" w:line="240" w:lineRule="auto"/>
        <w:rPr>
          <w:rFonts w:ascii="Tahoma" w:hAnsi="Tahoma" w:cs="Tahoma"/>
          <w:sz w:val="24"/>
          <w:szCs w:val="24"/>
        </w:rPr>
      </w:pPr>
      <w:r w:rsidRPr="00CB3F25">
        <w:rPr>
          <w:rFonts w:ascii="Tahoma" w:hAnsi="Tahoma" w:cs="Tahoma"/>
          <w:sz w:val="24"/>
          <w:szCs w:val="24"/>
        </w:rPr>
        <w:t>Arrangements have been made</w:t>
      </w:r>
      <w:r w:rsidR="00C855EA" w:rsidRPr="00CB3F25">
        <w:rPr>
          <w:rFonts w:ascii="Tahoma" w:hAnsi="Tahoma" w:cs="Tahoma"/>
          <w:sz w:val="24"/>
          <w:szCs w:val="24"/>
        </w:rPr>
        <w:t xml:space="preserve"> </w:t>
      </w:r>
      <w:r w:rsidRPr="00CB3F25">
        <w:rPr>
          <w:rFonts w:ascii="Tahoma" w:hAnsi="Tahoma" w:cs="Tahoma"/>
          <w:sz w:val="24"/>
          <w:szCs w:val="24"/>
        </w:rPr>
        <w:t>that the heating has been switched off</w:t>
      </w:r>
    </w:p>
    <w:p w14:paraId="5B9D3D9B" w14:textId="77777777" w:rsidR="00056B8E" w:rsidRPr="00CB3F25" w:rsidRDefault="00056B8E" w:rsidP="00056B8E">
      <w:pPr>
        <w:pStyle w:val="ListParagraph"/>
        <w:rPr>
          <w:rFonts w:ascii="Tahoma" w:hAnsi="Tahoma" w:cs="Tahoma"/>
          <w:sz w:val="24"/>
          <w:szCs w:val="24"/>
        </w:rPr>
      </w:pPr>
    </w:p>
    <w:p w14:paraId="3A51428B" w14:textId="77777777" w:rsidR="00056B8E" w:rsidRPr="00CB3F25" w:rsidRDefault="00056B8E" w:rsidP="00056B8E">
      <w:pPr>
        <w:pStyle w:val="ListParagraph"/>
        <w:numPr>
          <w:ilvl w:val="0"/>
          <w:numId w:val="2"/>
        </w:numPr>
        <w:spacing w:after="0" w:line="240" w:lineRule="auto"/>
        <w:rPr>
          <w:rFonts w:ascii="Tahoma" w:hAnsi="Tahoma" w:cs="Tahoma"/>
          <w:sz w:val="24"/>
          <w:szCs w:val="24"/>
        </w:rPr>
      </w:pPr>
      <w:r w:rsidRPr="00CB3F25">
        <w:rPr>
          <w:rFonts w:ascii="Tahoma" w:hAnsi="Tahoma" w:cs="Tahoma"/>
          <w:sz w:val="24"/>
          <w:szCs w:val="24"/>
        </w:rPr>
        <w:t>Keys have been returned to the key holder or to the Church Office</w:t>
      </w:r>
    </w:p>
    <w:p w14:paraId="6DC17F41" w14:textId="77777777" w:rsidR="00833759" w:rsidRPr="006F0CD6" w:rsidRDefault="00833759">
      <w:pPr>
        <w:rPr>
          <w:rFonts w:cstheme="minorHAnsi"/>
          <w:b/>
          <w:bCs/>
          <w:sz w:val="24"/>
          <w:szCs w:val="24"/>
        </w:rPr>
      </w:pPr>
    </w:p>
    <w:p w14:paraId="2C97095D" w14:textId="587C85FF" w:rsidR="001935B0" w:rsidRPr="00BB5DF2" w:rsidRDefault="003D1A95" w:rsidP="001935B0">
      <w:pPr>
        <w:rPr>
          <w:rFonts w:ascii="Tahoma" w:hAnsi="Tahoma" w:cs="Tahoma"/>
          <w:b/>
          <w:bCs/>
          <w:color w:val="EE0000"/>
          <w:sz w:val="24"/>
          <w:szCs w:val="24"/>
        </w:rPr>
      </w:pPr>
      <w:r w:rsidRPr="00BB5DF2">
        <w:rPr>
          <w:rFonts w:ascii="Tahoma" w:hAnsi="Tahoma" w:cs="Tahoma"/>
          <w:b/>
          <w:bCs/>
          <w:sz w:val="24"/>
          <w:szCs w:val="24"/>
        </w:rPr>
        <w:lastRenderedPageBreak/>
        <w:t>GENERAL CONDITIONS</w:t>
      </w:r>
      <w:r w:rsidR="00310E28" w:rsidRPr="00BB5DF2">
        <w:rPr>
          <w:rFonts w:ascii="Tahoma" w:hAnsi="Tahoma" w:cs="Tahoma"/>
          <w:b/>
          <w:bCs/>
          <w:sz w:val="24"/>
          <w:szCs w:val="24"/>
        </w:rPr>
        <w:t xml:space="preserve">  </w:t>
      </w:r>
    </w:p>
    <w:p w14:paraId="42A9FE01" w14:textId="17DBADAF" w:rsidR="001935B0" w:rsidRPr="00BB5DF2" w:rsidRDefault="001935B0" w:rsidP="009A1D3D">
      <w:pPr>
        <w:pStyle w:val="ListParagraph"/>
        <w:numPr>
          <w:ilvl w:val="0"/>
          <w:numId w:val="2"/>
        </w:numPr>
        <w:rPr>
          <w:rFonts w:ascii="Tahoma" w:hAnsi="Tahoma" w:cs="Tahoma"/>
          <w:color w:val="000000" w:themeColor="text1"/>
          <w:sz w:val="24"/>
          <w:szCs w:val="24"/>
        </w:rPr>
      </w:pPr>
      <w:r w:rsidRPr="00BB5DF2">
        <w:rPr>
          <w:rFonts w:ascii="Tahoma" w:hAnsi="Tahoma" w:cs="Tahoma"/>
          <w:color w:val="000000" w:themeColor="text1"/>
          <w:sz w:val="24"/>
          <w:szCs w:val="24"/>
        </w:rPr>
        <w:t>The hirer shall ensure that no animals, except guide dogs, are brought into the building</w:t>
      </w:r>
      <w:r w:rsidR="00310E28" w:rsidRPr="00BB5DF2">
        <w:rPr>
          <w:rFonts w:ascii="Tahoma" w:hAnsi="Tahoma" w:cs="Tahoma"/>
          <w:color w:val="000000" w:themeColor="text1"/>
          <w:sz w:val="24"/>
          <w:szCs w:val="24"/>
        </w:rPr>
        <w:t>.</w:t>
      </w:r>
    </w:p>
    <w:p w14:paraId="708A3B3F" w14:textId="77777777" w:rsidR="009A1D3D" w:rsidRPr="00BB5DF2" w:rsidRDefault="009A1D3D" w:rsidP="009A1D3D">
      <w:pPr>
        <w:pStyle w:val="ListParagraph"/>
        <w:ind w:left="1080"/>
        <w:rPr>
          <w:rFonts w:ascii="Tahoma" w:hAnsi="Tahoma" w:cs="Tahoma"/>
          <w:color w:val="EE0000"/>
          <w:sz w:val="24"/>
          <w:szCs w:val="24"/>
        </w:rPr>
      </w:pPr>
    </w:p>
    <w:p w14:paraId="361F9253" w14:textId="0267F062" w:rsidR="001935B0" w:rsidRPr="00A83D76" w:rsidRDefault="001935B0" w:rsidP="00572E7C">
      <w:pPr>
        <w:pStyle w:val="ListParagraph"/>
        <w:numPr>
          <w:ilvl w:val="0"/>
          <w:numId w:val="2"/>
        </w:numPr>
        <w:spacing w:after="0"/>
        <w:rPr>
          <w:rFonts w:ascii="Tahoma" w:hAnsi="Tahoma" w:cs="Tahoma"/>
          <w:sz w:val="24"/>
          <w:szCs w:val="24"/>
        </w:rPr>
      </w:pPr>
      <w:r w:rsidRPr="00BB5DF2">
        <w:rPr>
          <w:rFonts w:ascii="Tahoma" w:hAnsi="Tahoma" w:cs="Tahoma"/>
          <w:sz w:val="24"/>
          <w:szCs w:val="24"/>
        </w:rPr>
        <w:t xml:space="preserve"> If a representative of </w:t>
      </w:r>
      <w:r w:rsidR="003E29A9" w:rsidRPr="00BB5DF2">
        <w:rPr>
          <w:rFonts w:ascii="Tahoma" w:hAnsi="Tahoma" w:cs="Tahoma"/>
          <w:sz w:val="24"/>
          <w:szCs w:val="24"/>
        </w:rPr>
        <w:t xml:space="preserve">the </w:t>
      </w:r>
      <w:r w:rsidR="00E02386" w:rsidRPr="00BB5DF2">
        <w:rPr>
          <w:rFonts w:ascii="Tahoma" w:hAnsi="Tahoma" w:cs="Tahoma"/>
          <w:sz w:val="24"/>
          <w:szCs w:val="24"/>
        </w:rPr>
        <w:t>church i</w:t>
      </w:r>
      <w:r w:rsidRPr="00BB5DF2">
        <w:rPr>
          <w:rFonts w:ascii="Tahoma" w:hAnsi="Tahoma" w:cs="Tahoma"/>
          <w:sz w:val="24"/>
          <w:szCs w:val="24"/>
        </w:rPr>
        <w:t>s called out to the building during a hire to remedy</w:t>
      </w:r>
      <w:r w:rsidRPr="00A83D76">
        <w:rPr>
          <w:rFonts w:ascii="Tahoma" w:hAnsi="Tahoma" w:cs="Tahoma"/>
          <w:sz w:val="24"/>
          <w:szCs w:val="24"/>
        </w:rPr>
        <w:t xml:space="preserve"> a</w:t>
      </w:r>
      <w:r w:rsidR="00E02386" w:rsidRPr="00A83D76">
        <w:rPr>
          <w:rFonts w:ascii="Tahoma" w:hAnsi="Tahoma" w:cs="Tahoma"/>
          <w:sz w:val="24"/>
          <w:szCs w:val="24"/>
        </w:rPr>
        <w:t xml:space="preserve"> </w:t>
      </w:r>
      <w:r w:rsidRPr="00A83D76">
        <w:rPr>
          <w:rFonts w:ascii="Tahoma" w:hAnsi="Tahoma" w:cs="Tahoma"/>
          <w:sz w:val="24"/>
          <w:szCs w:val="24"/>
        </w:rPr>
        <w:t>situation caused by improper use of the building, then an additional charge may be levied.</w:t>
      </w:r>
    </w:p>
    <w:p w14:paraId="29EDB406" w14:textId="77777777" w:rsidR="009A1D3D" w:rsidRPr="00A83D76" w:rsidRDefault="009A1D3D" w:rsidP="009A1D3D">
      <w:pPr>
        <w:spacing w:after="0"/>
        <w:ind w:left="1080"/>
        <w:rPr>
          <w:rFonts w:ascii="Tahoma" w:hAnsi="Tahoma" w:cs="Tahoma"/>
          <w:sz w:val="24"/>
          <w:szCs w:val="24"/>
        </w:rPr>
      </w:pPr>
    </w:p>
    <w:p w14:paraId="651FF401" w14:textId="44487ABA" w:rsidR="001C0367" w:rsidRDefault="001935B0" w:rsidP="005108FC">
      <w:pPr>
        <w:pStyle w:val="ListParagraph"/>
        <w:numPr>
          <w:ilvl w:val="0"/>
          <w:numId w:val="2"/>
        </w:numPr>
        <w:rPr>
          <w:rFonts w:ascii="Tahoma" w:hAnsi="Tahoma" w:cs="Tahoma"/>
          <w:sz w:val="24"/>
          <w:szCs w:val="24"/>
        </w:rPr>
      </w:pPr>
      <w:r w:rsidRPr="0076292F">
        <w:rPr>
          <w:rFonts w:ascii="Tahoma" w:hAnsi="Tahoma" w:cs="Tahoma"/>
          <w:sz w:val="24"/>
          <w:szCs w:val="24"/>
        </w:rPr>
        <w:t xml:space="preserve">CCTV </w:t>
      </w:r>
      <w:r w:rsidR="00E95CFB" w:rsidRPr="0076292F">
        <w:rPr>
          <w:rFonts w:ascii="Tahoma" w:hAnsi="Tahoma" w:cs="Tahoma"/>
          <w:sz w:val="24"/>
          <w:szCs w:val="24"/>
        </w:rPr>
        <w:t xml:space="preserve">operates and </w:t>
      </w:r>
      <w:r w:rsidRPr="0076292F">
        <w:rPr>
          <w:rFonts w:ascii="Tahoma" w:hAnsi="Tahoma" w:cs="Tahoma"/>
          <w:sz w:val="24"/>
          <w:szCs w:val="24"/>
        </w:rPr>
        <w:t>record</w:t>
      </w:r>
      <w:r w:rsidR="00E95CFB" w:rsidRPr="0076292F">
        <w:rPr>
          <w:rFonts w:ascii="Tahoma" w:hAnsi="Tahoma" w:cs="Tahoma"/>
          <w:sz w:val="24"/>
          <w:szCs w:val="24"/>
        </w:rPr>
        <w:t>s 24hr</w:t>
      </w:r>
      <w:r w:rsidR="0076292F" w:rsidRPr="0076292F">
        <w:rPr>
          <w:rFonts w:ascii="Tahoma" w:hAnsi="Tahoma" w:cs="Tahoma"/>
          <w:sz w:val="24"/>
          <w:szCs w:val="24"/>
        </w:rPr>
        <w:t xml:space="preserve">s covering the church grounds, driveways and all entrances/exits of </w:t>
      </w:r>
      <w:r w:rsidR="0076292F">
        <w:rPr>
          <w:rFonts w:ascii="Tahoma" w:hAnsi="Tahoma" w:cs="Tahoma"/>
          <w:sz w:val="24"/>
          <w:szCs w:val="24"/>
        </w:rPr>
        <w:t>Elgin Parish Church and Williamson Hall.</w:t>
      </w:r>
    </w:p>
    <w:p w14:paraId="731D3654" w14:textId="77777777" w:rsidR="0076292F" w:rsidRPr="0076292F" w:rsidRDefault="0076292F" w:rsidP="0076292F">
      <w:pPr>
        <w:pStyle w:val="ListParagraph"/>
        <w:ind w:left="1080"/>
        <w:rPr>
          <w:rFonts w:ascii="Tahoma" w:hAnsi="Tahoma" w:cs="Tahoma"/>
          <w:sz w:val="24"/>
          <w:szCs w:val="24"/>
        </w:rPr>
      </w:pPr>
    </w:p>
    <w:p w14:paraId="15BC1104" w14:textId="3F1F08F1" w:rsidR="001935B0" w:rsidRPr="00A83D76" w:rsidRDefault="002477A5" w:rsidP="009A1D3D">
      <w:pPr>
        <w:pStyle w:val="ListParagraph"/>
        <w:numPr>
          <w:ilvl w:val="0"/>
          <w:numId w:val="2"/>
        </w:numPr>
        <w:spacing w:after="0"/>
        <w:rPr>
          <w:rFonts w:ascii="Tahoma" w:hAnsi="Tahoma" w:cs="Tahoma"/>
          <w:sz w:val="24"/>
          <w:szCs w:val="24"/>
        </w:rPr>
      </w:pPr>
      <w:r w:rsidRPr="00A83D76">
        <w:rPr>
          <w:rFonts w:ascii="Tahoma" w:hAnsi="Tahoma" w:cs="Tahoma"/>
          <w:sz w:val="24"/>
          <w:szCs w:val="24"/>
        </w:rPr>
        <w:t>M</w:t>
      </w:r>
      <w:r w:rsidR="001935B0" w:rsidRPr="00A83D76">
        <w:rPr>
          <w:rFonts w:ascii="Tahoma" w:hAnsi="Tahoma" w:cs="Tahoma"/>
          <w:sz w:val="24"/>
          <w:szCs w:val="24"/>
        </w:rPr>
        <w:t>anagement</w:t>
      </w:r>
      <w:r w:rsidRPr="00A83D76">
        <w:rPr>
          <w:rFonts w:ascii="Tahoma" w:hAnsi="Tahoma" w:cs="Tahoma"/>
          <w:sz w:val="24"/>
          <w:szCs w:val="24"/>
        </w:rPr>
        <w:t xml:space="preserve"> officials are </w:t>
      </w:r>
      <w:r w:rsidR="001935B0" w:rsidRPr="00A83D76">
        <w:rPr>
          <w:rFonts w:ascii="Tahoma" w:hAnsi="Tahoma" w:cs="Tahoma"/>
          <w:sz w:val="24"/>
          <w:szCs w:val="24"/>
        </w:rPr>
        <w:t>entitled to access any events to ensure conditions</w:t>
      </w:r>
    </w:p>
    <w:p w14:paraId="6AE574D5" w14:textId="14A490A2" w:rsidR="00351D63" w:rsidRPr="00A83D76" w:rsidRDefault="001C0367" w:rsidP="009A1D3D">
      <w:pPr>
        <w:spacing w:after="0"/>
        <w:ind w:firstLine="720"/>
        <w:rPr>
          <w:rFonts w:ascii="Tahoma" w:hAnsi="Tahoma" w:cs="Tahoma"/>
          <w:sz w:val="24"/>
          <w:szCs w:val="24"/>
        </w:rPr>
      </w:pPr>
      <w:r w:rsidRPr="00A83D76">
        <w:rPr>
          <w:rFonts w:ascii="Tahoma" w:hAnsi="Tahoma" w:cs="Tahoma"/>
          <w:sz w:val="24"/>
          <w:szCs w:val="24"/>
        </w:rPr>
        <w:t xml:space="preserve">     </w:t>
      </w:r>
      <w:r w:rsidR="001935B0" w:rsidRPr="00A83D76">
        <w:rPr>
          <w:rFonts w:ascii="Tahoma" w:hAnsi="Tahoma" w:cs="Tahoma"/>
          <w:sz w:val="24"/>
          <w:szCs w:val="24"/>
        </w:rPr>
        <w:t>are being met and proper order is being maintained.</w:t>
      </w:r>
    </w:p>
    <w:p w14:paraId="130247CE" w14:textId="77777777" w:rsidR="009A1D3D" w:rsidRPr="00A83D76" w:rsidRDefault="009A1D3D" w:rsidP="009A1D3D">
      <w:pPr>
        <w:spacing w:after="0"/>
        <w:ind w:firstLine="720"/>
        <w:rPr>
          <w:rFonts w:ascii="Tahoma" w:hAnsi="Tahoma" w:cs="Tahoma"/>
          <w:sz w:val="24"/>
          <w:szCs w:val="24"/>
        </w:rPr>
      </w:pPr>
    </w:p>
    <w:p w14:paraId="3D6D77A0" w14:textId="3AE5ACEE" w:rsidR="007406FA" w:rsidRPr="00A83D76" w:rsidRDefault="007406FA" w:rsidP="001C0367">
      <w:pPr>
        <w:pStyle w:val="ListParagraph"/>
        <w:numPr>
          <w:ilvl w:val="0"/>
          <w:numId w:val="2"/>
        </w:numPr>
        <w:rPr>
          <w:rFonts w:ascii="Tahoma" w:hAnsi="Tahoma" w:cs="Tahoma"/>
          <w:sz w:val="24"/>
          <w:szCs w:val="24"/>
        </w:rPr>
      </w:pPr>
      <w:r w:rsidRPr="00A83D76">
        <w:rPr>
          <w:rFonts w:ascii="Tahoma" w:hAnsi="Tahoma" w:cs="Tahoma"/>
          <w:sz w:val="24"/>
          <w:szCs w:val="24"/>
        </w:rPr>
        <w:t>We have the right to amend the Condition</w:t>
      </w:r>
      <w:r w:rsidR="006F0CD6" w:rsidRPr="00A83D76">
        <w:rPr>
          <w:rFonts w:ascii="Tahoma" w:hAnsi="Tahoma" w:cs="Tahoma"/>
          <w:sz w:val="24"/>
          <w:szCs w:val="24"/>
        </w:rPr>
        <w:t>s of Hire, Booking Form and schedule of charges at any time.</w:t>
      </w:r>
    </w:p>
    <w:p w14:paraId="52480092" w14:textId="72B9E201" w:rsidR="008D2494" w:rsidRDefault="008D2494" w:rsidP="00190A3A">
      <w:pPr>
        <w:pStyle w:val="Heading1"/>
        <w:rPr>
          <w:rFonts w:ascii="Tahoma" w:hAnsi="Tahoma" w:cs="Tahoma"/>
          <w:b/>
          <w:color w:val="auto"/>
          <w:sz w:val="24"/>
          <w:szCs w:val="24"/>
        </w:rPr>
      </w:pPr>
      <w:bookmarkStart w:id="27" w:name="_Toc529528473"/>
      <w:bookmarkStart w:id="28" w:name="_Toc10195956"/>
      <w:r>
        <w:rPr>
          <w:rFonts w:ascii="Tahoma" w:hAnsi="Tahoma" w:cs="Tahoma"/>
          <w:b/>
          <w:color w:val="auto"/>
          <w:sz w:val="24"/>
          <w:szCs w:val="24"/>
        </w:rPr>
        <w:t>SAFETY ANNOUNCEMENTS</w:t>
      </w:r>
      <w:bookmarkEnd w:id="28"/>
    </w:p>
    <w:p w14:paraId="6A6A4D15" w14:textId="69A32F35" w:rsidR="008D2494" w:rsidRPr="00F32208" w:rsidRDefault="008D2494" w:rsidP="008D2494">
      <w:pPr>
        <w:rPr>
          <w:rFonts w:ascii="Tahoma" w:hAnsi="Tahoma" w:cs="Tahoma"/>
        </w:rPr>
      </w:pPr>
      <w:r w:rsidRPr="00F32208">
        <w:rPr>
          <w:rFonts w:ascii="Tahoma" w:hAnsi="Tahoma" w:cs="Tahoma"/>
        </w:rPr>
        <w:t>At any public event, hirers must read out at the start of any performance, the Safety Announcement provide on card.</w:t>
      </w:r>
    </w:p>
    <w:p w14:paraId="382980BE" w14:textId="31896673" w:rsidR="008D2494" w:rsidRPr="00F32208" w:rsidRDefault="008D2494" w:rsidP="008D2494">
      <w:pPr>
        <w:rPr>
          <w:rFonts w:ascii="Tahoma" w:hAnsi="Tahoma" w:cs="Tahoma"/>
        </w:rPr>
      </w:pPr>
      <w:r w:rsidRPr="00F32208">
        <w:rPr>
          <w:rFonts w:ascii="Tahoma" w:hAnsi="Tahoma" w:cs="Tahoma"/>
          <w:b/>
        </w:rPr>
        <w:t>St Giles’</w:t>
      </w:r>
      <w:r w:rsidRPr="00F32208">
        <w:rPr>
          <w:rFonts w:ascii="Tahoma" w:hAnsi="Tahoma" w:cs="Tahoma"/>
        </w:rPr>
        <w:t xml:space="preserve"> </w:t>
      </w:r>
      <w:r w:rsidR="009C6199" w:rsidRPr="00F32208">
        <w:rPr>
          <w:rFonts w:ascii="Tahoma" w:hAnsi="Tahoma" w:cs="Tahoma"/>
        </w:rPr>
        <w:t xml:space="preserve">safety </w:t>
      </w:r>
      <w:r w:rsidRPr="00F32208">
        <w:rPr>
          <w:rFonts w:ascii="Tahoma" w:hAnsi="Tahoma" w:cs="Tahoma"/>
        </w:rPr>
        <w:t>announcement is stored on the vestry window sill, along with an air horn to be sounded in event of emergency evacuation being required.</w:t>
      </w:r>
    </w:p>
    <w:p w14:paraId="3B067B92" w14:textId="19631D65" w:rsidR="008D2494" w:rsidRPr="00F32208" w:rsidRDefault="0087541A" w:rsidP="008D2494">
      <w:pPr>
        <w:rPr>
          <w:rFonts w:ascii="Tahoma" w:hAnsi="Tahoma" w:cs="Tahoma"/>
        </w:rPr>
      </w:pPr>
      <w:r w:rsidRPr="00F32208">
        <w:rPr>
          <w:rFonts w:ascii="Tahoma" w:hAnsi="Tahoma" w:cs="Tahoma"/>
          <w:b/>
        </w:rPr>
        <w:t xml:space="preserve">Elgin Parish Church </w:t>
      </w:r>
      <w:bookmarkStart w:id="29" w:name="_Hlk529540030"/>
      <w:r w:rsidR="009C6199" w:rsidRPr="00F32208">
        <w:rPr>
          <w:rFonts w:ascii="Tahoma" w:hAnsi="Tahoma" w:cs="Tahoma"/>
        </w:rPr>
        <w:t xml:space="preserve">safety </w:t>
      </w:r>
      <w:r w:rsidR="008D2494" w:rsidRPr="00F32208">
        <w:rPr>
          <w:rFonts w:ascii="Tahoma" w:hAnsi="Tahoma" w:cs="Tahoma"/>
        </w:rPr>
        <w:t xml:space="preserve">announcement is stored </w:t>
      </w:r>
      <w:r w:rsidR="00D2047E" w:rsidRPr="00F32208">
        <w:rPr>
          <w:rFonts w:ascii="Tahoma" w:hAnsi="Tahoma" w:cs="Tahoma"/>
        </w:rPr>
        <w:t>in the Vestry</w:t>
      </w:r>
      <w:r w:rsidR="008D2494" w:rsidRPr="00F32208">
        <w:rPr>
          <w:rFonts w:ascii="Tahoma" w:hAnsi="Tahoma" w:cs="Tahoma"/>
        </w:rPr>
        <w:t xml:space="preserve"> </w:t>
      </w:r>
      <w:bookmarkStart w:id="30" w:name="_Hlk529539947"/>
      <w:r w:rsidR="008D2494" w:rsidRPr="00F32208">
        <w:rPr>
          <w:rFonts w:ascii="Tahoma" w:hAnsi="Tahoma" w:cs="Tahoma"/>
        </w:rPr>
        <w:t>along with an air horn to be sounded in event of emergency evacuation being required.</w:t>
      </w:r>
    </w:p>
    <w:bookmarkEnd w:id="29"/>
    <w:bookmarkEnd w:id="30"/>
    <w:p w14:paraId="25530FE6" w14:textId="51DAD49D" w:rsidR="008D2494" w:rsidRPr="00F32208" w:rsidRDefault="008D2494" w:rsidP="008D2494">
      <w:pPr>
        <w:rPr>
          <w:rFonts w:ascii="Tahoma" w:hAnsi="Tahoma" w:cs="Tahoma"/>
        </w:rPr>
      </w:pPr>
      <w:r w:rsidRPr="00F32208">
        <w:rPr>
          <w:rFonts w:ascii="Tahoma" w:hAnsi="Tahoma" w:cs="Tahoma"/>
          <w:b/>
        </w:rPr>
        <w:t>Williamson Hall</w:t>
      </w:r>
      <w:r w:rsidRPr="00F32208">
        <w:rPr>
          <w:rFonts w:ascii="Tahoma" w:hAnsi="Tahoma" w:cs="Tahoma"/>
        </w:rPr>
        <w:t xml:space="preserve"> </w:t>
      </w:r>
      <w:r w:rsidR="009C6199" w:rsidRPr="00F32208">
        <w:rPr>
          <w:rFonts w:ascii="Tahoma" w:hAnsi="Tahoma" w:cs="Tahoma"/>
        </w:rPr>
        <w:t xml:space="preserve">safety </w:t>
      </w:r>
      <w:r w:rsidRPr="00F32208">
        <w:rPr>
          <w:rFonts w:ascii="Tahoma" w:hAnsi="Tahoma" w:cs="Tahoma"/>
        </w:rPr>
        <w:t xml:space="preserve">announcement is stored </w:t>
      </w:r>
      <w:r w:rsidR="009C6199" w:rsidRPr="00F32208">
        <w:rPr>
          <w:rFonts w:ascii="Tahoma" w:hAnsi="Tahoma" w:cs="Tahoma"/>
        </w:rPr>
        <w:t>within the Foyer in</w:t>
      </w:r>
      <w:r w:rsidRPr="00F32208">
        <w:rPr>
          <w:rFonts w:ascii="Tahoma" w:hAnsi="Tahoma" w:cs="Tahoma"/>
        </w:rPr>
        <w:t xml:space="preserve"> </w:t>
      </w:r>
      <w:r w:rsidR="009C6199" w:rsidRPr="00F32208">
        <w:rPr>
          <w:rFonts w:ascii="Tahoma" w:hAnsi="Tahoma" w:cs="Tahoma"/>
        </w:rPr>
        <w:t>the wall-fixed holder on the left-hand side</w:t>
      </w:r>
      <w:r w:rsidR="00E15E2C" w:rsidRPr="00F32208">
        <w:rPr>
          <w:rFonts w:ascii="Tahoma" w:hAnsi="Tahoma" w:cs="Tahoma"/>
        </w:rPr>
        <w:t xml:space="preserve"> of main (sliding doors entrance)</w:t>
      </w:r>
      <w:r w:rsidR="009C6199" w:rsidRPr="00F32208">
        <w:rPr>
          <w:rFonts w:ascii="Tahoma" w:hAnsi="Tahoma" w:cs="Tahoma"/>
        </w:rPr>
        <w:t>.  There are break-glass fire alarms within the Williamson Halls and will emit an alternating klaxon sound.</w:t>
      </w:r>
    </w:p>
    <w:p w14:paraId="5222126A" w14:textId="602023CB" w:rsidR="005315FB" w:rsidRPr="00F32208" w:rsidRDefault="005315FB" w:rsidP="00190A3A">
      <w:pPr>
        <w:pStyle w:val="Heading1"/>
        <w:rPr>
          <w:rFonts w:ascii="Tahoma" w:hAnsi="Tahoma" w:cs="Tahoma"/>
          <w:b/>
          <w:color w:val="auto"/>
          <w:sz w:val="22"/>
          <w:szCs w:val="22"/>
        </w:rPr>
      </w:pPr>
      <w:bookmarkStart w:id="31" w:name="_Toc10195957"/>
      <w:r w:rsidRPr="00F32208">
        <w:rPr>
          <w:rFonts w:ascii="Tahoma" w:hAnsi="Tahoma" w:cs="Tahoma"/>
          <w:b/>
          <w:color w:val="auto"/>
          <w:sz w:val="22"/>
          <w:szCs w:val="22"/>
        </w:rPr>
        <w:t>PARKING AND VEHICLE ACCESS</w:t>
      </w:r>
      <w:bookmarkEnd w:id="27"/>
      <w:bookmarkEnd w:id="31"/>
    </w:p>
    <w:p w14:paraId="19AA004D" w14:textId="29DA5308" w:rsidR="005315FB" w:rsidRPr="00F32208" w:rsidRDefault="005315FB" w:rsidP="00056B8E">
      <w:pPr>
        <w:spacing w:after="0" w:line="240" w:lineRule="auto"/>
        <w:rPr>
          <w:rFonts w:ascii="Tahoma" w:hAnsi="Tahoma" w:cs="Tahoma"/>
          <w:b/>
        </w:rPr>
      </w:pPr>
    </w:p>
    <w:p w14:paraId="5592308F" w14:textId="1380D863" w:rsidR="005315FB" w:rsidRPr="00F32208" w:rsidRDefault="00315ADA" w:rsidP="00056B8E">
      <w:pPr>
        <w:spacing w:after="0" w:line="240" w:lineRule="auto"/>
        <w:rPr>
          <w:rFonts w:ascii="Tahoma" w:hAnsi="Tahoma" w:cs="Tahoma"/>
        </w:rPr>
      </w:pPr>
      <w:bookmarkStart w:id="32" w:name="_Toc529528474"/>
      <w:bookmarkStart w:id="33" w:name="_Toc10195958"/>
      <w:r w:rsidRPr="00F32208">
        <w:rPr>
          <w:rStyle w:val="Heading2Char"/>
          <w:rFonts w:ascii="Tahoma" w:hAnsi="Tahoma" w:cs="Tahoma"/>
          <w:b/>
          <w:color w:val="auto"/>
          <w:sz w:val="22"/>
          <w:szCs w:val="22"/>
        </w:rPr>
        <w:t>Elgin Parish</w:t>
      </w:r>
      <w:r w:rsidR="005315FB" w:rsidRPr="00F32208">
        <w:rPr>
          <w:rStyle w:val="Heading2Char"/>
          <w:rFonts w:ascii="Tahoma" w:hAnsi="Tahoma" w:cs="Tahoma"/>
          <w:b/>
          <w:color w:val="auto"/>
          <w:sz w:val="22"/>
          <w:szCs w:val="22"/>
        </w:rPr>
        <w:t xml:space="preserve"> Church and Williamson Hall</w:t>
      </w:r>
      <w:bookmarkEnd w:id="32"/>
      <w:bookmarkEnd w:id="33"/>
      <w:r w:rsidR="005315FB" w:rsidRPr="00F32208">
        <w:rPr>
          <w:rFonts w:ascii="Tahoma" w:hAnsi="Tahoma" w:cs="Tahoma"/>
        </w:rPr>
        <w:t xml:space="preserve"> – access from Duff Avenue</w:t>
      </w:r>
    </w:p>
    <w:p w14:paraId="37B01134" w14:textId="7715A29E" w:rsidR="005315FB" w:rsidRPr="00F32208" w:rsidRDefault="005315FB" w:rsidP="00056B8E">
      <w:pPr>
        <w:spacing w:after="0" w:line="240" w:lineRule="auto"/>
        <w:rPr>
          <w:rFonts w:ascii="Tahoma" w:hAnsi="Tahoma" w:cs="Tahoma"/>
        </w:rPr>
      </w:pPr>
      <w:r w:rsidRPr="00F32208">
        <w:rPr>
          <w:rFonts w:ascii="Tahoma" w:hAnsi="Tahoma" w:cs="Tahoma"/>
        </w:rPr>
        <w:t>Free parking available for a limited number of cars.  Weddings and Funerals have priority on parking.</w:t>
      </w:r>
    </w:p>
    <w:p w14:paraId="5ADF3FCA" w14:textId="419F15DA" w:rsidR="005315FB" w:rsidRPr="00F32208" w:rsidRDefault="005315FB" w:rsidP="00056B8E">
      <w:pPr>
        <w:spacing w:after="0" w:line="240" w:lineRule="auto"/>
        <w:rPr>
          <w:rFonts w:ascii="Tahoma" w:hAnsi="Tahoma" w:cs="Tahoma"/>
        </w:rPr>
      </w:pPr>
    </w:p>
    <w:p w14:paraId="0743C278" w14:textId="0DBC8FD8" w:rsidR="005315FB" w:rsidRPr="00F32208" w:rsidRDefault="005315FB" w:rsidP="0068109E">
      <w:pPr>
        <w:pStyle w:val="Heading2"/>
        <w:rPr>
          <w:rFonts w:ascii="Tahoma" w:hAnsi="Tahoma" w:cs="Tahoma"/>
          <w:b/>
          <w:color w:val="auto"/>
          <w:sz w:val="22"/>
          <w:szCs w:val="22"/>
        </w:rPr>
      </w:pPr>
      <w:bookmarkStart w:id="34" w:name="_Toc529528475"/>
      <w:bookmarkStart w:id="35" w:name="_Toc10195959"/>
      <w:r w:rsidRPr="00F32208">
        <w:rPr>
          <w:rFonts w:ascii="Tahoma" w:hAnsi="Tahoma" w:cs="Tahoma"/>
          <w:b/>
          <w:color w:val="auto"/>
          <w:sz w:val="22"/>
          <w:szCs w:val="22"/>
        </w:rPr>
        <w:t>St Giles’ Church</w:t>
      </w:r>
      <w:bookmarkEnd w:id="34"/>
      <w:bookmarkEnd w:id="35"/>
    </w:p>
    <w:p w14:paraId="711CF268" w14:textId="2521C624" w:rsidR="005315FB" w:rsidRPr="00F32208" w:rsidRDefault="000F1632" w:rsidP="00056B8E">
      <w:pPr>
        <w:spacing w:after="0" w:line="240" w:lineRule="auto"/>
        <w:rPr>
          <w:rFonts w:ascii="Tahoma" w:hAnsi="Tahoma" w:cs="Tahoma"/>
        </w:rPr>
      </w:pPr>
      <w:r w:rsidRPr="00F32208">
        <w:rPr>
          <w:rFonts w:ascii="Tahoma" w:hAnsi="Tahoma" w:cs="Tahoma"/>
        </w:rPr>
        <w:t>The High Street (</w:t>
      </w:r>
      <w:proofErr w:type="spellStart"/>
      <w:r w:rsidRPr="00F32208">
        <w:rPr>
          <w:rFonts w:ascii="Tahoma" w:hAnsi="Tahoma" w:cs="Tahoma"/>
        </w:rPr>
        <w:t>Plainstones</w:t>
      </w:r>
      <w:proofErr w:type="spellEnd"/>
      <w:r w:rsidRPr="00F32208">
        <w:rPr>
          <w:rFonts w:ascii="Tahoma" w:hAnsi="Tahoma" w:cs="Tahoma"/>
        </w:rPr>
        <w:t xml:space="preserve">) – This is a pedestrianised area.  No motor vehicles permitted except for loading and unloading of goods </w:t>
      </w:r>
      <w:r w:rsidR="00ED2535" w:rsidRPr="00F32208">
        <w:rPr>
          <w:rFonts w:ascii="Tahoma" w:hAnsi="Tahoma" w:cs="Tahoma"/>
        </w:rPr>
        <w:t>before</w:t>
      </w:r>
      <w:r w:rsidRPr="00F32208">
        <w:rPr>
          <w:rFonts w:ascii="Tahoma" w:hAnsi="Tahoma" w:cs="Tahoma"/>
        </w:rPr>
        <w:t xml:space="preserve"> 11 am and</w:t>
      </w:r>
      <w:r w:rsidR="00ED2535" w:rsidRPr="00F32208">
        <w:rPr>
          <w:rFonts w:ascii="Tahoma" w:hAnsi="Tahoma" w:cs="Tahoma"/>
        </w:rPr>
        <w:t xml:space="preserve"> after</w:t>
      </w:r>
      <w:r w:rsidRPr="00F32208">
        <w:rPr>
          <w:rFonts w:ascii="Tahoma" w:hAnsi="Tahoma" w:cs="Tahoma"/>
        </w:rPr>
        <w:t xml:space="preserve"> 4 pm and permit holders during 11 am and 4 pm. (Moray Council (Elgin Town Centre) Pedestrian and Traffic Management Order 2010)</w:t>
      </w:r>
    </w:p>
    <w:p w14:paraId="4BC16764" w14:textId="273620FD" w:rsidR="005315FB" w:rsidRPr="00F32208" w:rsidRDefault="005315FB" w:rsidP="00056B8E">
      <w:pPr>
        <w:spacing w:after="0" w:line="240" w:lineRule="auto"/>
        <w:rPr>
          <w:rFonts w:ascii="Tahoma" w:hAnsi="Tahoma" w:cs="Tahoma"/>
          <w:b/>
        </w:rPr>
      </w:pPr>
    </w:p>
    <w:p w14:paraId="0CF08C48" w14:textId="3A6CE235" w:rsidR="005315FB" w:rsidRPr="0026434C" w:rsidRDefault="005315FB" w:rsidP="0026434C">
      <w:pPr>
        <w:pStyle w:val="Heading1"/>
        <w:rPr>
          <w:rFonts w:ascii="Tahoma" w:hAnsi="Tahoma" w:cs="Tahoma"/>
          <w:b/>
          <w:sz w:val="22"/>
          <w:szCs w:val="22"/>
        </w:rPr>
      </w:pPr>
      <w:bookmarkStart w:id="36" w:name="_Toc529528476"/>
      <w:bookmarkStart w:id="37" w:name="_Toc10195960"/>
      <w:r w:rsidRPr="0026434C">
        <w:rPr>
          <w:rFonts w:ascii="Tahoma" w:hAnsi="Tahoma" w:cs="Tahoma"/>
          <w:b/>
          <w:color w:val="auto"/>
          <w:sz w:val="22"/>
          <w:szCs w:val="22"/>
        </w:rPr>
        <w:t>DISCLAIMER</w:t>
      </w:r>
      <w:r w:rsidR="0068109E" w:rsidRPr="0026434C">
        <w:rPr>
          <w:rFonts w:ascii="Tahoma" w:hAnsi="Tahoma" w:cs="Tahoma"/>
          <w:b/>
          <w:color w:val="auto"/>
          <w:sz w:val="22"/>
          <w:szCs w:val="22"/>
        </w:rPr>
        <w:t xml:space="preserve"> – LOS</w:t>
      </w:r>
      <w:r w:rsidR="0026434C" w:rsidRPr="0026434C">
        <w:rPr>
          <w:rFonts w:ascii="Tahoma" w:hAnsi="Tahoma" w:cs="Tahoma"/>
          <w:b/>
          <w:color w:val="auto"/>
          <w:sz w:val="22"/>
          <w:szCs w:val="22"/>
        </w:rPr>
        <w:t>T</w:t>
      </w:r>
      <w:r w:rsidR="0068109E" w:rsidRPr="0026434C">
        <w:rPr>
          <w:rFonts w:ascii="Tahoma" w:hAnsi="Tahoma" w:cs="Tahoma"/>
          <w:b/>
          <w:color w:val="auto"/>
          <w:sz w:val="22"/>
          <w:szCs w:val="22"/>
        </w:rPr>
        <w:t xml:space="preserve"> AND STOLEN PROPERTY AND VEHICLE DAMAGE</w:t>
      </w:r>
      <w:bookmarkEnd w:id="36"/>
      <w:bookmarkEnd w:id="37"/>
    </w:p>
    <w:p w14:paraId="2489A587" w14:textId="470599C2" w:rsidR="00707B17" w:rsidRPr="0026434C" w:rsidRDefault="005315FB" w:rsidP="00101224">
      <w:pPr>
        <w:spacing w:after="0" w:line="240" w:lineRule="auto"/>
        <w:contextualSpacing/>
        <w:rPr>
          <w:rFonts w:ascii="Tahoma" w:hAnsi="Tahoma" w:cs="Tahoma"/>
          <w:bCs/>
        </w:rPr>
      </w:pPr>
      <w:r w:rsidRPr="0026434C">
        <w:rPr>
          <w:rFonts w:ascii="Tahoma" w:hAnsi="Tahoma" w:cs="Tahoma"/>
          <w:bCs/>
        </w:rPr>
        <w:t xml:space="preserve">St Giles’ and </w:t>
      </w:r>
      <w:r w:rsidR="00315ADA" w:rsidRPr="0026434C">
        <w:rPr>
          <w:rFonts w:ascii="Tahoma" w:hAnsi="Tahoma" w:cs="Tahoma"/>
          <w:bCs/>
        </w:rPr>
        <w:t>Elgin Parish</w:t>
      </w:r>
      <w:r w:rsidRPr="0026434C">
        <w:rPr>
          <w:rFonts w:ascii="Tahoma" w:hAnsi="Tahoma" w:cs="Tahoma"/>
          <w:bCs/>
        </w:rPr>
        <w:t xml:space="preserve"> Church is not responsible for any valuables lost or stolen during the </w:t>
      </w:r>
      <w:r w:rsidR="00892147" w:rsidRPr="0026434C">
        <w:rPr>
          <w:rFonts w:ascii="Tahoma" w:hAnsi="Tahoma" w:cs="Tahoma"/>
          <w:bCs/>
        </w:rPr>
        <w:t>hire of Church buildings</w:t>
      </w:r>
      <w:r w:rsidRPr="0026434C">
        <w:rPr>
          <w:rFonts w:ascii="Tahoma" w:hAnsi="Tahoma" w:cs="Tahoma"/>
          <w:bCs/>
        </w:rPr>
        <w:t>.  The Church is not responsible for any vehicles damaged or items stolen from them within Church grounds.</w:t>
      </w:r>
    </w:p>
    <w:sectPr w:rsidR="00707B17" w:rsidRPr="0026434C" w:rsidSect="00FD2236">
      <w:headerReference w:type="even" r:id="rId8"/>
      <w:headerReference w:type="default" r:id="rId9"/>
      <w:footerReference w:type="even" r:id="rId10"/>
      <w:footerReference w:type="default" r:id="rId11"/>
      <w:headerReference w:type="first" r:id="rId12"/>
      <w:footerReference w:type="first" r:id="rId13"/>
      <w:type w:val="continuous"/>
      <w:pgSz w:w="11906" w:h="16838"/>
      <w:pgMar w:top="426" w:right="849"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D89E3" w14:textId="77777777" w:rsidR="00F5763B" w:rsidRDefault="00F5763B" w:rsidP="004171AD">
      <w:pPr>
        <w:spacing w:after="0" w:line="240" w:lineRule="auto"/>
      </w:pPr>
      <w:r>
        <w:separator/>
      </w:r>
    </w:p>
  </w:endnote>
  <w:endnote w:type="continuationSeparator" w:id="0">
    <w:p w14:paraId="65BE48FC" w14:textId="77777777" w:rsidR="00F5763B" w:rsidRDefault="00F5763B" w:rsidP="0041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5812" w14:textId="77777777" w:rsidR="00D7049D" w:rsidRDefault="00D70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3414A" w14:textId="043ADEF8" w:rsidR="00D94D47" w:rsidRDefault="00D94D47">
    <w:pPr>
      <w:pStyle w:val="Footer"/>
    </w:pPr>
    <w:r>
      <w:t>____________________________________________________________________________________________</w:t>
    </w:r>
    <w:r>
      <w:ptab w:relativeTo="margin" w:alignment="center" w:leader="none"/>
    </w:r>
    <w:sdt>
      <w:sdtPr>
        <w:id w:val="-1705238520"/>
        <w:docPartObj>
          <w:docPartGallery w:val="Page Numbers (Top of Page)"/>
          <w:docPartUnique/>
        </w:docPartObj>
      </w:sdt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9</w:t>
        </w:r>
        <w:r>
          <w:rPr>
            <w:b/>
            <w:bCs/>
            <w:sz w:val="24"/>
            <w:szCs w:val="24"/>
          </w:rPr>
          <w:fldChar w:fldCharType="end"/>
        </w:r>
      </w:sdtContent>
    </w:sdt>
    <w:r>
      <w:t xml:space="preserve"> </w:t>
    </w:r>
    <w:r>
      <w:ptab w:relativeTo="margin" w:alignment="right" w:leader="none"/>
    </w:r>
    <w:r w:rsidR="00A63259">
      <w:t xml:space="preserve">Revised </w:t>
    </w:r>
    <w:r w:rsidR="00581DF4">
      <w:t>March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B385" w14:textId="77777777" w:rsidR="00D7049D" w:rsidRDefault="00D70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22ED0" w14:textId="77777777" w:rsidR="00F5763B" w:rsidRDefault="00F5763B" w:rsidP="004171AD">
      <w:pPr>
        <w:spacing w:after="0" w:line="240" w:lineRule="auto"/>
      </w:pPr>
      <w:r>
        <w:separator/>
      </w:r>
    </w:p>
  </w:footnote>
  <w:footnote w:type="continuationSeparator" w:id="0">
    <w:p w14:paraId="7B630DB8" w14:textId="77777777" w:rsidR="00F5763B" w:rsidRDefault="00F5763B" w:rsidP="0041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224A" w14:textId="77777777" w:rsidR="00D7049D" w:rsidRDefault="00D70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45FA" w14:textId="1A6C688E" w:rsidR="00D94D47" w:rsidRPr="004171AD" w:rsidRDefault="00D94D47" w:rsidP="004171AD">
    <w:pPr>
      <w:pStyle w:val="Header"/>
      <w:jc w:val="center"/>
      <w:rPr>
        <w:b/>
        <w:sz w:val="24"/>
        <w:szCs w:val="24"/>
      </w:rPr>
    </w:pPr>
    <w:bookmarkStart w:id="38" w:name="_Hlk529534976"/>
    <w:r w:rsidRPr="004171AD">
      <w:rPr>
        <w:b/>
        <w:sz w:val="28"/>
        <w:szCs w:val="28"/>
      </w:rPr>
      <w:t>TERMS AND CONDITIONS OF USE</w:t>
    </w:r>
    <w:r w:rsidRPr="004171AD">
      <w:rPr>
        <w:b/>
        <w:sz w:val="24"/>
        <w:szCs w:val="24"/>
      </w:rPr>
      <w:t xml:space="preserve"> of St Giles’ + </w:t>
    </w:r>
    <w:r w:rsidR="00D7049D">
      <w:rPr>
        <w:b/>
        <w:sz w:val="24"/>
        <w:szCs w:val="24"/>
      </w:rPr>
      <w:t>Elgin Parish</w:t>
    </w:r>
    <w:r w:rsidRPr="004171AD">
      <w:rPr>
        <w:b/>
        <w:sz w:val="24"/>
        <w:szCs w:val="24"/>
      </w:rPr>
      <w:t xml:space="preserve"> Churches and Williamson Hall</w:t>
    </w:r>
  </w:p>
  <w:bookmarkEnd w:id="38"/>
  <w:p w14:paraId="74BC27CA" w14:textId="4DF8DAA4" w:rsidR="00D94D47" w:rsidRPr="004171AD" w:rsidRDefault="00D94D47" w:rsidP="004171AD">
    <w:pPr>
      <w:pStyle w:val="Header"/>
      <w:jc w:val="center"/>
      <w:rPr>
        <w:b/>
        <w:sz w:val="28"/>
        <w:szCs w:val="28"/>
      </w:rPr>
    </w:pPr>
    <w:r>
      <w:rPr>
        <w:b/>
        <w:sz w:val="28"/>
        <w:szCs w:val="28"/>
      </w:rPr>
      <w:t>_________________________________________________________________________</w:t>
    </w:r>
  </w:p>
  <w:p w14:paraId="69693859" w14:textId="77777777" w:rsidR="00D94D47" w:rsidRDefault="00D94D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957D" w14:textId="77777777" w:rsidR="00D7049D" w:rsidRDefault="00D70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3741"/>
    <w:multiLevelType w:val="hybridMultilevel"/>
    <w:tmpl w:val="5C9638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A6A30EB"/>
    <w:multiLevelType w:val="hybridMultilevel"/>
    <w:tmpl w:val="69B4B5B4"/>
    <w:lvl w:ilvl="0" w:tplc="D086384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7F6D62"/>
    <w:multiLevelType w:val="hybridMultilevel"/>
    <w:tmpl w:val="B6F42640"/>
    <w:lvl w:ilvl="0" w:tplc="B074DA9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871AA2"/>
    <w:multiLevelType w:val="hybridMultilevel"/>
    <w:tmpl w:val="EEC0B9FC"/>
    <w:lvl w:ilvl="0" w:tplc="D2522F5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920562">
    <w:abstractNumId w:val="1"/>
  </w:num>
  <w:num w:numId="2" w16cid:durableId="1397432078">
    <w:abstractNumId w:val="2"/>
  </w:num>
  <w:num w:numId="3" w16cid:durableId="516770208">
    <w:abstractNumId w:val="0"/>
  </w:num>
  <w:num w:numId="4" w16cid:durableId="1059983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EE3"/>
    <w:rsid w:val="00002570"/>
    <w:rsid w:val="00010C31"/>
    <w:rsid w:val="00024D40"/>
    <w:rsid w:val="000368C6"/>
    <w:rsid w:val="00043A96"/>
    <w:rsid w:val="00054618"/>
    <w:rsid w:val="00056B8E"/>
    <w:rsid w:val="00076B57"/>
    <w:rsid w:val="00081323"/>
    <w:rsid w:val="00083E03"/>
    <w:rsid w:val="0008421E"/>
    <w:rsid w:val="00084F49"/>
    <w:rsid w:val="00086DB3"/>
    <w:rsid w:val="000B1299"/>
    <w:rsid w:val="000B1E26"/>
    <w:rsid w:val="000B61F6"/>
    <w:rsid w:val="000C0046"/>
    <w:rsid w:val="000C3727"/>
    <w:rsid w:val="000E10E3"/>
    <w:rsid w:val="000F1632"/>
    <w:rsid w:val="000F2DFD"/>
    <w:rsid w:val="000F4AB3"/>
    <w:rsid w:val="00101224"/>
    <w:rsid w:val="00101B59"/>
    <w:rsid w:val="001038D5"/>
    <w:rsid w:val="00150DA9"/>
    <w:rsid w:val="00157363"/>
    <w:rsid w:val="001579A2"/>
    <w:rsid w:val="00160D49"/>
    <w:rsid w:val="00161851"/>
    <w:rsid w:val="00165910"/>
    <w:rsid w:val="001734F4"/>
    <w:rsid w:val="00176BE1"/>
    <w:rsid w:val="00183BB2"/>
    <w:rsid w:val="00190A3A"/>
    <w:rsid w:val="001935B0"/>
    <w:rsid w:val="001A2A65"/>
    <w:rsid w:val="001C0367"/>
    <w:rsid w:val="001C3B7C"/>
    <w:rsid w:val="001D0594"/>
    <w:rsid w:val="001D3B4E"/>
    <w:rsid w:val="001D5732"/>
    <w:rsid w:val="001D5B3F"/>
    <w:rsid w:val="001E5C92"/>
    <w:rsid w:val="001F1878"/>
    <w:rsid w:val="001F34BA"/>
    <w:rsid w:val="00200B58"/>
    <w:rsid w:val="002128FF"/>
    <w:rsid w:val="00213D52"/>
    <w:rsid w:val="00217DEA"/>
    <w:rsid w:val="002477A5"/>
    <w:rsid w:val="002538A1"/>
    <w:rsid w:val="002569BD"/>
    <w:rsid w:val="00262AD4"/>
    <w:rsid w:val="0026434C"/>
    <w:rsid w:val="002729A1"/>
    <w:rsid w:val="00273D15"/>
    <w:rsid w:val="00276DA1"/>
    <w:rsid w:val="00285BA3"/>
    <w:rsid w:val="00295E07"/>
    <w:rsid w:val="002A36C6"/>
    <w:rsid w:val="002B324F"/>
    <w:rsid w:val="002D3135"/>
    <w:rsid w:val="002D4154"/>
    <w:rsid w:val="002F0261"/>
    <w:rsid w:val="002F3239"/>
    <w:rsid w:val="00300EE3"/>
    <w:rsid w:val="00303516"/>
    <w:rsid w:val="00310E28"/>
    <w:rsid w:val="00315ADA"/>
    <w:rsid w:val="00327D91"/>
    <w:rsid w:val="003430F2"/>
    <w:rsid w:val="00351D63"/>
    <w:rsid w:val="003763C4"/>
    <w:rsid w:val="003914AE"/>
    <w:rsid w:val="0039225B"/>
    <w:rsid w:val="003955AA"/>
    <w:rsid w:val="00397600"/>
    <w:rsid w:val="003A2435"/>
    <w:rsid w:val="003A44A5"/>
    <w:rsid w:val="003D01EA"/>
    <w:rsid w:val="003D0DCC"/>
    <w:rsid w:val="003D1A95"/>
    <w:rsid w:val="003E29A9"/>
    <w:rsid w:val="003F24FC"/>
    <w:rsid w:val="003F579D"/>
    <w:rsid w:val="003F614A"/>
    <w:rsid w:val="00400EB3"/>
    <w:rsid w:val="00403B78"/>
    <w:rsid w:val="00410F6A"/>
    <w:rsid w:val="0041446B"/>
    <w:rsid w:val="004168D6"/>
    <w:rsid w:val="004171AD"/>
    <w:rsid w:val="0041731B"/>
    <w:rsid w:val="004408F5"/>
    <w:rsid w:val="00465CCC"/>
    <w:rsid w:val="00474798"/>
    <w:rsid w:val="00476C29"/>
    <w:rsid w:val="0048352D"/>
    <w:rsid w:val="00496324"/>
    <w:rsid w:val="004A3AC1"/>
    <w:rsid w:val="004A7A69"/>
    <w:rsid w:val="004B0EE1"/>
    <w:rsid w:val="004B3473"/>
    <w:rsid w:val="004B4E00"/>
    <w:rsid w:val="004C4628"/>
    <w:rsid w:val="004D4830"/>
    <w:rsid w:val="004D7D57"/>
    <w:rsid w:val="004E3B47"/>
    <w:rsid w:val="004E6D8B"/>
    <w:rsid w:val="004F044F"/>
    <w:rsid w:val="004F66BE"/>
    <w:rsid w:val="004F704F"/>
    <w:rsid w:val="00504106"/>
    <w:rsid w:val="00504614"/>
    <w:rsid w:val="00506C68"/>
    <w:rsid w:val="005154E9"/>
    <w:rsid w:val="00530E6E"/>
    <w:rsid w:val="005315FB"/>
    <w:rsid w:val="00552534"/>
    <w:rsid w:val="005570C0"/>
    <w:rsid w:val="0056542F"/>
    <w:rsid w:val="0056586B"/>
    <w:rsid w:val="005709FA"/>
    <w:rsid w:val="00581DF4"/>
    <w:rsid w:val="00591F25"/>
    <w:rsid w:val="005A5F51"/>
    <w:rsid w:val="005B226D"/>
    <w:rsid w:val="005C031A"/>
    <w:rsid w:val="005C16CA"/>
    <w:rsid w:val="005C2E8A"/>
    <w:rsid w:val="005F3970"/>
    <w:rsid w:val="00603329"/>
    <w:rsid w:val="00605BF7"/>
    <w:rsid w:val="00623AB6"/>
    <w:rsid w:val="00626FE2"/>
    <w:rsid w:val="006314ED"/>
    <w:rsid w:val="00632563"/>
    <w:rsid w:val="00632ED3"/>
    <w:rsid w:val="00635A71"/>
    <w:rsid w:val="00645A6F"/>
    <w:rsid w:val="00655B6F"/>
    <w:rsid w:val="00665E80"/>
    <w:rsid w:val="0068109E"/>
    <w:rsid w:val="006853A2"/>
    <w:rsid w:val="006870E4"/>
    <w:rsid w:val="006B5FF3"/>
    <w:rsid w:val="006B701B"/>
    <w:rsid w:val="006C1C15"/>
    <w:rsid w:val="006C4D2A"/>
    <w:rsid w:val="006D0A52"/>
    <w:rsid w:val="006D2389"/>
    <w:rsid w:val="006D2F1E"/>
    <w:rsid w:val="006D5259"/>
    <w:rsid w:val="006D5CE6"/>
    <w:rsid w:val="006D667C"/>
    <w:rsid w:val="006F00FE"/>
    <w:rsid w:val="006F0CD6"/>
    <w:rsid w:val="006F25D6"/>
    <w:rsid w:val="006F5FA9"/>
    <w:rsid w:val="0070529A"/>
    <w:rsid w:val="00707B17"/>
    <w:rsid w:val="007159D1"/>
    <w:rsid w:val="007165E8"/>
    <w:rsid w:val="007209D8"/>
    <w:rsid w:val="007262C5"/>
    <w:rsid w:val="00735642"/>
    <w:rsid w:val="007356C7"/>
    <w:rsid w:val="007406FA"/>
    <w:rsid w:val="0074366C"/>
    <w:rsid w:val="00746134"/>
    <w:rsid w:val="007534F7"/>
    <w:rsid w:val="0075446F"/>
    <w:rsid w:val="0075597D"/>
    <w:rsid w:val="0076292F"/>
    <w:rsid w:val="00767979"/>
    <w:rsid w:val="0077133D"/>
    <w:rsid w:val="007923DF"/>
    <w:rsid w:val="007A30EA"/>
    <w:rsid w:val="007B4946"/>
    <w:rsid w:val="007C0776"/>
    <w:rsid w:val="007D1740"/>
    <w:rsid w:val="007D3772"/>
    <w:rsid w:val="007D732C"/>
    <w:rsid w:val="007E0CCC"/>
    <w:rsid w:val="007E0FDA"/>
    <w:rsid w:val="007E422B"/>
    <w:rsid w:val="007E6CE6"/>
    <w:rsid w:val="007F2A98"/>
    <w:rsid w:val="00801439"/>
    <w:rsid w:val="008021FD"/>
    <w:rsid w:val="008129B8"/>
    <w:rsid w:val="00814005"/>
    <w:rsid w:val="008149F4"/>
    <w:rsid w:val="00826B72"/>
    <w:rsid w:val="00827302"/>
    <w:rsid w:val="00827A98"/>
    <w:rsid w:val="0083320C"/>
    <w:rsid w:val="00833759"/>
    <w:rsid w:val="008424ED"/>
    <w:rsid w:val="00860134"/>
    <w:rsid w:val="00863E50"/>
    <w:rsid w:val="008649F3"/>
    <w:rsid w:val="00864AB8"/>
    <w:rsid w:val="00873CAC"/>
    <w:rsid w:val="0087541A"/>
    <w:rsid w:val="008770DB"/>
    <w:rsid w:val="00886B7A"/>
    <w:rsid w:val="00892147"/>
    <w:rsid w:val="00892ED0"/>
    <w:rsid w:val="00895574"/>
    <w:rsid w:val="008C30C3"/>
    <w:rsid w:val="008C3875"/>
    <w:rsid w:val="008D1F03"/>
    <w:rsid w:val="008D2494"/>
    <w:rsid w:val="008F3F40"/>
    <w:rsid w:val="009158CD"/>
    <w:rsid w:val="00927A7B"/>
    <w:rsid w:val="00932CC2"/>
    <w:rsid w:val="00934669"/>
    <w:rsid w:val="00936BF5"/>
    <w:rsid w:val="0095443C"/>
    <w:rsid w:val="00955DE5"/>
    <w:rsid w:val="009600D9"/>
    <w:rsid w:val="0096453F"/>
    <w:rsid w:val="009930B2"/>
    <w:rsid w:val="009A066B"/>
    <w:rsid w:val="009A1D3D"/>
    <w:rsid w:val="009B359A"/>
    <w:rsid w:val="009B3AA2"/>
    <w:rsid w:val="009C0101"/>
    <w:rsid w:val="009C6199"/>
    <w:rsid w:val="00A02548"/>
    <w:rsid w:val="00A33119"/>
    <w:rsid w:val="00A35626"/>
    <w:rsid w:val="00A43A68"/>
    <w:rsid w:val="00A542A0"/>
    <w:rsid w:val="00A563CD"/>
    <w:rsid w:val="00A609EA"/>
    <w:rsid w:val="00A63259"/>
    <w:rsid w:val="00A64B5A"/>
    <w:rsid w:val="00A674F4"/>
    <w:rsid w:val="00A718B5"/>
    <w:rsid w:val="00A82CC4"/>
    <w:rsid w:val="00A839FA"/>
    <w:rsid w:val="00A83D76"/>
    <w:rsid w:val="00A90ADA"/>
    <w:rsid w:val="00A94233"/>
    <w:rsid w:val="00AA0165"/>
    <w:rsid w:val="00AA1856"/>
    <w:rsid w:val="00AA3909"/>
    <w:rsid w:val="00AA7286"/>
    <w:rsid w:val="00AB0238"/>
    <w:rsid w:val="00AB5AE4"/>
    <w:rsid w:val="00AD0FF8"/>
    <w:rsid w:val="00AD1A92"/>
    <w:rsid w:val="00AD36CA"/>
    <w:rsid w:val="00AF09E7"/>
    <w:rsid w:val="00B0206C"/>
    <w:rsid w:val="00B042DD"/>
    <w:rsid w:val="00B045A2"/>
    <w:rsid w:val="00B26AE0"/>
    <w:rsid w:val="00B41BF3"/>
    <w:rsid w:val="00B53F32"/>
    <w:rsid w:val="00B53F77"/>
    <w:rsid w:val="00B664F1"/>
    <w:rsid w:val="00B70625"/>
    <w:rsid w:val="00B726E0"/>
    <w:rsid w:val="00B73EB1"/>
    <w:rsid w:val="00BB5DF2"/>
    <w:rsid w:val="00BC4471"/>
    <w:rsid w:val="00BD567B"/>
    <w:rsid w:val="00BD71A6"/>
    <w:rsid w:val="00BF018D"/>
    <w:rsid w:val="00BF2E08"/>
    <w:rsid w:val="00C168D9"/>
    <w:rsid w:val="00C226F3"/>
    <w:rsid w:val="00C24FA5"/>
    <w:rsid w:val="00C32AC9"/>
    <w:rsid w:val="00C32F65"/>
    <w:rsid w:val="00C366E3"/>
    <w:rsid w:val="00C430B1"/>
    <w:rsid w:val="00C430F2"/>
    <w:rsid w:val="00C533D3"/>
    <w:rsid w:val="00C560FB"/>
    <w:rsid w:val="00C70ECB"/>
    <w:rsid w:val="00C75828"/>
    <w:rsid w:val="00C855EA"/>
    <w:rsid w:val="00C85BFC"/>
    <w:rsid w:val="00C94DB6"/>
    <w:rsid w:val="00CA44AB"/>
    <w:rsid w:val="00CA4961"/>
    <w:rsid w:val="00CB3191"/>
    <w:rsid w:val="00CB3F25"/>
    <w:rsid w:val="00CB43D7"/>
    <w:rsid w:val="00CB76D5"/>
    <w:rsid w:val="00CC3405"/>
    <w:rsid w:val="00CD1A6D"/>
    <w:rsid w:val="00CD418A"/>
    <w:rsid w:val="00CD6F2A"/>
    <w:rsid w:val="00D00834"/>
    <w:rsid w:val="00D015DA"/>
    <w:rsid w:val="00D10FFE"/>
    <w:rsid w:val="00D11BFF"/>
    <w:rsid w:val="00D2047E"/>
    <w:rsid w:val="00D22552"/>
    <w:rsid w:val="00D31C21"/>
    <w:rsid w:val="00D518DD"/>
    <w:rsid w:val="00D52077"/>
    <w:rsid w:val="00D66721"/>
    <w:rsid w:val="00D7049D"/>
    <w:rsid w:val="00D713F8"/>
    <w:rsid w:val="00D74834"/>
    <w:rsid w:val="00D80A60"/>
    <w:rsid w:val="00D8142F"/>
    <w:rsid w:val="00D824E6"/>
    <w:rsid w:val="00D82968"/>
    <w:rsid w:val="00D93E37"/>
    <w:rsid w:val="00D94D47"/>
    <w:rsid w:val="00DA7FDC"/>
    <w:rsid w:val="00DB0571"/>
    <w:rsid w:val="00DB0E3B"/>
    <w:rsid w:val="00DB7E77"/>
    <w:rsid w:val="00DC70DB"/>
    <w:rsid w:val="00DD1E91"/>
    <w:rsid w:val="00DD7952"/>
    <w:rsid w:val="00DE18DA"/>
    <w:rsid w:val="00DE1CC0"/>
    <w:rsid w:val="00DE7B40"/>
    <w:rsid w:val="00DF2DC2"/>
    <w:rsid w:val="00DF5CA2"/>
    <w:rsid w:val="00E02386"/>
    <w:rsid w:val="00E10117"/>
    <w:rsid w:val="00E15E2C"/>
    <w:rsid w:val="00E169A9"/>
    <w:rsid w:val="00E2137F"/>
    <w:rsid w:val="00E26FEF"/>
    <w:rsid w:val="00E53C76"/>
    <w:rsid w:val="00E55E2C"/>
    <w:rsid w:val="00E602F5"/>
    <w:rsid w:val="00E70D03"/>
    <w:rsid w:val="00E72A8B"/>
    <w:rsid w:val="00E8219C"/>
    <w:rsid w:val="00E91F2D"/>
    <w:rsid w:val="00E94359"/>
    <w:rsid w:val="00E95CFB"/>
    <w:rsid w:val="00EA2716"/>
    <w:rsid w:val="00EC6C07"/>
    <w:rsid w:val="00ED2535"/>
    <w:rsid w:val="00ED70E1"/>
    <w:rsid w:val="00EF168A"/>
    <w:rsid w:val="00EF27F0"/>
    <w:rsid w:val="00EF4AD6"/>
    <w:rsid w:val="00EF4B2B"/>
    <w:rsid w:val="00F04F40"/>
    <w:rsid w:val="00F06ED1"/>
    <w:rsid w:val="00F11CE7"/>
    <w:rsid w:val="00F13F2D"/>
    <w:rsid w:val="00F22A90"/>
    <w:rsid w:val="00F22CDF"/>
    <w:rsid w:val="00F23D2B"/>
    <w:rsid w:val="00F27B1C"/>
    <w:rsid w:val="00F32208"/>
    <w:rsid w:val="00F412AA"/>
    <w:rsid w:val="00F43E07"/>
    <w:rsid w:val="00F50E4B"/>
    <w:rsid w:val="00F5763B"/>
    <w:rsid w:val="00F57F91"/>
    <w:rsid w:val="00F6080D"/>
    <w:rsid w:val="00F63329"/>
    <w:rsid w:val="00F74CFB"/>
    <w:rsid w:val="00F758B1"/>
    <w:rsid w:val="00F8092C"/>
    <w:rsid w:val="00F83AA5"/>
    <w:rsid w:val="00FB3F56"/>
    <w:rsid w:val="00FC0FBA"/>
    <w:rsid w:val="00FD2236"/>
    <w:rsid w:val="00FD4913"/>
    <w:rsid w:val="00FE379C"/>
    <w:rsid w:val="00FE62CB"/>
    <w:rsid w:val="00FF7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0174"/>
  <w15:docId w15:val="{D74911FB-1A12-4F2E-B82B-E45D62BDC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90A3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90A3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2C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6B8E"/>
    <w:pPr>
      <w:ind w:left="720"/>
      <w:contextualSpacing/>
    </w:pPr>
  </w:style>
  <w:style w:type="paragraph" w:customStyle="1" w:styleId="DefaultText">
    <w:name w:val="Default Text"/>
    <w:rsid w:val="00262AD4"/>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iPriority w:val="99"/>
    <w:unhideWhenUsed/>
    <w:rsid w:val="004171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1AD"/>
  </w:style>
  <w:style w:type="paragraph" w:styleId="Footer">
    <w:name w:val="footer"/>
    <w:basedOn w:val="Normal"/>
    <w:link w:val="FooterChar"/>
    <w:uiPriority w:val="99"/>
    <w:unhideWhenUsed/>
    <w:rsid w:val="004171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1AD"/>
  </w:style>
  <w:style w:type="paragraph" w:styleId="BalloonText">
    <w:name w:val="Balloon Text"/>
    <w:basedOn w:val="Normal"/>
    <w:link w:val="BalloonTextChar"/>
    <w:uiPriority w:val="99"/>
    <w:semiHidden/>
    <w:unhideWhenUsed/>
    <w:rsid w:val="00FB3F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F56"/>
    <w:rPr>
      <w:rFonts w:ascii="Segoe UI" w:hAnsi="Segoe UI" w:cs="Segoe UI"/>
      <w:sz w:val="18"/>
      <w:szCs w:val="18"/>
    </w:rPr>
  </w:style>
  <w:style w:type="character" w:customStyle="1" w:styleId="Heading1Char">
    <w:name w:val="Heading 1 Char"/>
    <w:basedOn w:val="DefaultParagraphFont"/>
    <w:link w:val="Heading1"/>
    <w:uiPriority w:val="9"/>
    <w:rsid w:val="00B26AE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26AE0"/>
    <w:pPr>
      <w:spacing w:line="259" w:lineRule="auto"/>
      <w:outlineLvl w:val="9"/>
    </w:pPr>
    <w:rPr>
      <w:lang w:val="en-US"/>
    </w:rPr>
  </w:style>
  <w:style w:type="paragraph" w:styleId="TOC1">
    <w:name w:val="toc 1"/>
    <w:basedOn w:val="Normal"/>
    <w:next w:val="Normal"/>
    <w:autoRedefine/>
    <w:uiPriority w:val="39"/>
    <w:unhideWhenUsed/>
    <w:rsid w:val="00B41BF3"/>
    <w:pPr>
      <w:tabs>
        <w:tab w:val="right" w:leader="dot" w:pos="10196"/>
      </w:tabs>
      <w:spacing w:after="100"/>
    </w:pPr>
    <w:rPr>
      <w:rFonts w:ascii="Tahoma" w:hAnsi="Tahoma" w:cs="Tahoma"/>
      <w:b/>
      <w:noProof/>
      <w:sz w:val="20"/>
      <w:szCs w:val="20"/>
    </w:rPr>
  </w:style>
  <w:style w:type="character" w:styleId="Hyperlink">
    <w:name w:val="Hyperlink"/>
    <w:basedOn w:val="DefaultParagraphFont"/>
    <w:uiPriority w:val="99"/>
    <w:unhideWhenUsed/>
    <w:rsid w:val="00B26AE0"/>
    <w:rPr>
      <w:color w:val="0000FF" w:themeColor="hyperlink"/>
      <w:u w:val="single"/>
    </w:rPr>
  </w:style>
  <w:style w:type="character" w:customStyle="1" w:styleId="Heading2Char">
    <w:name w:val="Heading 2 Char"/>
    <w:basedOn w:val="DefaultParagraphFont"/>
    <w:link w:val="Heading2"/>
    <w:uiPriority w:val="9"/>
    <w:rsid w:val="00190A3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90A3A"/>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rsid w:val="00190A3A"/>
    <w:pPr>
      <w:spacing w:after="100"/>
      <w:ind w:left="220"/>
    </w:pPr>
  </w:style>
  <w:style w:type="paragraph" w:styleId="TOC3">
    <w:name w:val="toc 3"/>
    <w:basedOn w:val="Normal"/>
    <w:next w:val="Normal"/>
    <w:autoRedefine/>
    <w:uiPriority w:val="39"/>
    <w:unhideWhenUsed/>
    <w:rsid w:val="00190A3A"/>
    <w:pPr>
      <w:spacing w:after="100"/>
      <w:ind w:left="440"/>
    </w:pPr>
  </w:style>
  <w:style w:type="paragraph" w:styleId="Index1">
    <w:name w:val="index 1"/>
    <w:basedOn w:val="Normal"/>
    <w:next w:val="Normal"/>
    <w:autoRedefine/>
    <w:uiPriority w:val="99"/>
    <w:semiHidden/>
    <w:unhideWhenUsed/>
    <w:rsid w:val="00C85BFC"/>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50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64AB1-6F4F-4EFE-9FEF-ADC1EA795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1848</Words>
  <Characters>9095</Characters>
  <Application>Microsoft Office Word</Application>
  <DocSecurity>0</DocSecurity>
  <Lines>349</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 Giles</cp:lastModifiedBy>
  <cp:revision>54</cp:revision>
  <cp:lastPrinted>2026-05-15T10:09:00Z</cp:lastPrinted>
  <dcterms:created xsi:type="dcterms:W3CDTF">2026-03-23T12:38:00Z</dcterms:created>
  <dcterms:modified xsi:type="dcterms:W3CDTF">2026-05-15T10:10:00Z</dcterms:modified>
</cp:coreProperties>
</file>