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CDD2" w14:textId="5DF287F3" w:rsidR="000453F6" w:rsidRPr="00537053" w:rsidRDefault="004D1C78" w:rsidP="00537053">
      <w:pPr>
        <w:jc w:val="center"/>
        <w:rPr>
          <w:rFonts w:ascii="Gabriola" w:hAnsi="Gabriola"/>
          <w:b/>
          <w:bCs/>
          <w:color w:val="000000" w:themeColor="text1"/>
          <w:sz w:val="48"/>
          <w:szCs w:val="48"/>
        </w:rPr>
      </w:pPr>
      <w:r w:rsidRPr="00537053">
        <w:rPr>
          <w:rFonts w:ascii="Gabriola" w:hAnsi="Gabriola"/>
          <w:b/>
          <w:bCs/>
          <w:color w:val="000000" w:themeColor="text1"/>
          <w:sz w:val="48"/>
          <w:szCs w:val="48"/>
        </w:rPr>
        <w:t>CHUMC Online Worship Bulletin</w:t>
      </w:r>
    </w:p>
    <w:p w14:paraId="3C565903" w14:textId="61AC9053" w:rsidR="004D1C78" w:rsidRPr="00537053" w:rsidRDefault="004D1C78" w:rsidP="00537053">
      <w:pPr>
        <w:jc w:val="center"/>
        <w:rPr>
          <w:rFonts w:ascii="Gabriola" w:hAnsi="Gabriola"/>
          <w:b/>
          <w:bCs/>
          <w:color w:val="000000" w:themeColor="text1"/>
          <w:sz w:val="48"/>
          <w:szCs w:val="48"/>
        </w:rPr>
      </w:pPr>
      <w:r w:rsidRPr="00537053">
        <w:rPr>
          <w:rFonts w:ascii="Gabriola" w:hAnsi="Gabriola"/>
          <w:b/>
          <w:bCs/>
          <w:color w:val="000000" w:themeColor="text1"/>
          <w:sz w:val="48"/>
          <w:szCs w:val="48"/>
        </w:rPr>
        <w:t>April 19, 2020</w:t>
      </w:r>
    </w:p>
    <w:p w14:paraId="3429AD2D" w14:textId="3DE555D7" w:rsidR="004D1C78" w:rsidRPr="004D1C78" w:rsidRDefault="004D1C78" w:rsidP="000453F6">
      <w:pPr>
        <w:rPr>
          <w:color w:val="000000" w:themeColor="text1"/>
        </w:rPr>
      </w:pPr>
    </w:p>
    <w:p w14:paraId="221ADF51" w14:textId="478B7FF1" w:rsidR="004D1C78" w:rsidRPr="004D1C78" w:rsidRDefault="004D1C78" w:rsidP="000453F6">
      <w:pPr>
        <w:rPr>
          <w:color w:val="000000" w:themeColor="text1"/>
        </w:rPr>
      </w:pPr>
      <w:r w:rsidRPr="004D1C78">
        <w:rPr>
          <w:color w:val="000000" w:themeColor="text1"/>
        </w:rPr>
        <w:t>Christ is still risen!</w:t>
      </w:r>
    </w:p>
    <w:p w14:paraId="4DB8233B" w14:textId="194EAF74" w:rsidR="004D1C78" w:rsidRPr="004D1C78" w:rsidRDefault="004D1C78" w:rsidP="000453F6">
      <w:pPr>
        <w:rPr>
          <w:color w:val="000000" w:themeColor="text1"/>
        </w:rPr>
      </w:pPr>
      <w:r w:rsidRPr="004D1C78">
        <w:rPr>
          <w:color w:val="000000" w:themeColor="text1"/>
        </w:rPr>
        <w:t>Christ is still risen, indeed!</w:t>
      </w:r>
    </w:p>
    <w:p w14:paraId="7AADC430" w14:textId="774C6E7A" w:rsidR="004D1C78" w:rsidRPr="004D1C78" w:rsidRDefault="004D1C78" w:rsidP="000453F6">
      <w:pPr>
        <w:rPr>
          <w:color w:val="000000" w:themeColor="text1"/>
        </w:rPr>
      </w:pPr>
    </w:p>
    <w:p w14:paraId="31B68113" w14:textId="19A30AD8" w:rsidR="004D1C78" w:rsidRPr="004D1C78" w:rsidRDefault="004D1C78" w:rsidP="004D1C78">
      <w:pPr>
        <w:rPr>
          <w:color w:val="000000" w:themeColor="text1"/>
        </w:rPr>
      </w:pPr>
      <w:r w:rsidRPr="004D1C78">
        <w:rPr>
          <w:b/>
          <w:bCs/>
          <w:color w:val="000000" w:themeColor="text1"/>
        </w:rPr>
        <w:t>Prelude</w:t>
      </w:r>
      <w:r>
        <w:rPr>
          <w:b/>
          <w:bCs/>
          <w:color w:val="000000" w:themeColor="text1"/>
        </w:rPr>
        <w:tab/>
      </w:r>
      <w:r>
        <w:rPr>
          <w:b/>
          <w:bCs/>
          <w:color w:val="000000" w:themeColor="text1"/>
        </w:rPr>
        <w:tab/>
      </w:r>
      <w:r>
        <w:rPr>
          <w:b/>
          <w:bCs/>
          <w:color w:val="000000" w:themeColor="text1"/>
        </w:rPr>
        <w:tab/>
      </w:r>
      <w:r w:rsidRPr="004D1C78">
        <w:rPr>
          <w:color w:val="000000" w:themeColor="text1"/>
        </w:rPr>
        <w:t>Festival Prelude</w:t>
      </w:r>
      <w:r w:rsidRPr="004D1C78">
        <w:rPr>
          <w:color w:val="000000" w:themeColor="text1"/>
        </w:rPr>
        <w:tab/>
      </w:r>
      <w:r w:rsidRPr="004D1C78">
        <w:rPr>
          <w:color w:val="000000" w:themeColor="text1"/>
        </w:rPr>
        <w:tab/>
      </w:r>
      <w:r w:rsidRPr="004D1C78">
        <w:rPr>
          <w:color w:val="000000" w:themeColor="text1"/>
        </w:rPr>
        <w:tab/>
      </w:r>
      <w:r w:rsidRPr="004D1C78">
        <w:rPr>
          <w:color w:val="000000" w:themeColor="text1"/>
        </w:rPr>
        <w:t>C.S. Lang</w:t>
      </w:r>
    </w:p>
    <w:p w14:paraId="2513A6FD" w14:textId="7DF9EB62" w:rsidR="000453F6" w:rsidRPr="004D1C78" w:rsidRDefault="000453F6" w:rsidP="000453F6">
      <w:pPr>
        <w:rPr>
          <w:color w:val="000000" w:themeColor="text1"/>
        </w:rPr>
      </w:pPr>
    </w:p>
    <w:p w14:paraId="77C806A2" w14:textId="2D3C80F3" w:rsidR="000453F6" w:rsidRDefault="004D1C78" w:rsidP="000453F6">
      <w:pPr>
        <w:rPr>
          <w:b/>
          <w:bCs/>
          <w:color w:val="000000" w:themeColor="text1"/>
        </w:rPr>
      </w:pPr>
      <w:r>
        <w:rPr>
          <w:b/>
          <w:bCs/>
          <w:color w:val="000000" w:themeColor="text1"/>
        </w:rPr>
        <w:t>Announcements</w:t>
      </w:r>
    </w:p>
    <w:p w14:paraId="052BAD91" w14:textId="77AE4B7F" w:rsidR="004D1C78" w:rsidRDefault="004D1C78" w:rsidP="000453F6">
      <w:pPr>
        <w:rPr>
          <w:b/>
          <w:bCs/>
          <w:color w:val="000000" w:themeColor="text1"/>
        </w:rPr>
      </w:pPr>
    </w:p>
    <w:p w14:paraId="74932D56" w14:textId="7FFA66D5" w:rsidR="004D1C78" w:rsidRDefault="004D1C78" w:rsidP="000453F6">
      <w:pPr>
        <w:rPr>
          <w:b/>
          <w:bCs/>
          <w:color w:val="000000" w:themeColor="text1"/>
        </w:rPr>
      </w:pPr>
      <w:r>
        <w:rPr>
          <w:b/>
          <w:bCs/>
          <w:color w:val="000000" w:themeColor="text1"/>
        </w:rPr>
        <w:t>Invitation to Worship</w:t>
      </w:r>
    </w:p>
    <w:p w14:paraId="49A3A23E" w14:textId="77777777" w:rsidR="004D1C78" w:rsidRPr="004D1C78" w:rsidRDefault="004D1C78" w:rsidP="004D1C78">
      <w:pPr>
        <w:rPr>
          <w:color w:val="000000" w:themeColor="text1"/>
        </w:rPr>
      </w:pPr>
      <w:r w:rsidRPr="004D1C78">
        <w:rPr>
          <w:color w:val="000000" w:themeColor="text1"/>
        </w:rPr>
        <w:t>We have a message to preach to all.</w:t>
      </w:r>
    </w:p>
    <w:p w14:paraId="2593FF30" w14:textId="77777777" w:rsidR="004D1C78" w:rsidRPr="004D1C78" w:rsidRDefault="004D1C78" w:rsidP="004D1C78">
      <w:pPr>
        <w:rPr>
          <w:b/>
          <w:bCs/>
          <w:color w:val="000000" w:themeColor="text1"/>
        </w:rPr>
      </w:pPr>
      <w:r w:rsidRPr="004D1C78">
        <w:rPr>
          <w:b/>
          <w:bCs/>
          <w:color w:val="000000" w:themeColor="text1"/>
        </w:rPr>
        <w:t>Christ is still risen!</w:t>
      </w:r>
    </w:p>
    <w:p w14:paraId="39B1A609" w14:textId="77777777" w:rsidR="004D1C78" w:rsidRPr="004D1C78" w:rsidRDefault="004D1C78" w:rsidP="004D1C78">
      <w:pPr>
        <w:rPr>
          <w:color w:val="000000" w:themeColor="text1"/>
        </w:rPr>
      </w:pPr>
      <w:r w:rsidRPr="004D1C78">
        <w:rPr>
          <w:color w:val="000000" w:themeColor="text1"/>
        </w:rPr>
        <w:t>Christ lived and preached love and liberation among us.</w:t>
      </w:r>
    </w:p>
    <w:p w14:paraId="6D402A4D" w14:textId="57B84DA5" w:rsidR="004D1C78" w:rsidRDefault="004D1C78" w:rsidP="004D1C78">
      <w:pPr>
        <w:rPr>
          <w:b/>
          <w:bCs/>
          <w:color w:val="000000" w:themeColor="text1"/>
        </w:rPr>
      </w:pPr>
      <w:r w:rsidRPr="004D1C78">
        <w:rPr>
          <w:b/>
          <w:bCs/>
          <w:color w:val="000000" w:themeColor="text1"/>
        </w:rPr>
        <w:t>We are witnesses to his mighty acts.</w:t>
      </w:r>
    </w:p>
    <w:p w14:paraId="68540A7D" w14:textId="77777777" w:rsidR="004D1C78" w:rsidRPr="004D1C78" w:rsidRDefault="004D1C78" w:rsidP="004D1C78">
      <w:pPr>
        <w:rPr>
          <w:color w:val="000000" w:themeColor="text1"/>
        </w:rPr>
      </w:pPr>
      <w:r w:rsidRPr="004D1C78">
        <w:rPr>
          <w:color w:val="000000" w:themeColor="text1"/>
        </w:rPr>
        <w:t xml:space="preserve">Christ rose from the dead and appears to us </w:t>
      </w:r>
      <w:proofErr w:type="gramStart"/>
      <w:r w:rsidRPr="004D1C78">
        <w:rPr>
          <w:color w:val="000000" w:themeColor="text1"/>
        </w:rPr>
        <w:t>still .</w:t>
      </w:r>
      <w:proofErr w:type="gramEnd"/>
    </w:p>
    <w:p w14:paraId="5487A4C2" w14:textId="7B2339A5" w:rsidR="004D1C78" w:rsidRPr="004D1C78" w:rsidRDefault="004D1C78" w:rsidP="004D1C78">
      <w:pPr>
        <w:rPr>
          <w:b/>
          <w:bCs/>
          <w:color w:val="000000" w:themeColor="text1"/>
        </w:rPr>
      </w:pPr>
      <w:r w:rsidRPr="004D1C78">
        <w:rPr>
          <w:b/>
          <w:bCs/>
          <w:color w:val="000000" w:themeColor="text1"/>
        </w:rPr>
        <w:t>We rejoice in the living Savior!</w:t>
      </w:r>
    </w:p>
    <w:p w14:paraId="31C5FC7F" w14:textId="4C47E1BA" w:rsidR="000453F6" w:rsidRDefault="004D1C78">
      <w:pPr>
        <w:rPr>
          <w:color w:val="000000" w:themeColor="text1"/>
        </w:rPr>
      </w:pPr>
      <w:r>
        <w:rPr>
          <w:color w:val="000000" w:themeColor="text1"/>
        </w:rPr>
        <w:t>Come, let us worship the God of love and life.</w:t>
      </w:r>
    </w:p>
    <w:p w14:paraId="7CAB68C5" w14:textId="04FFC290" w:rsidR="004D1C78" w:rsidRDefault="004D1C78">
      <w:pPr>
        <w:rPr>
          <w:color w:val="000000" w:themeColor="text1"/>
        </w:rPr>
      </w:pPr>
    </w:p>
    <w:p w14:paraId="62D7C72E" w14:textId="6A95F64D" w:rsidR="004D1C78" w:rsidRDefault="004D1C78">
      <w:pPr>
        <w:rPr>
          <w:b/>
          <w:bCs/>
          <w:color w:val="000000" w:themeColor="text1"/>
        </w:rPr>
      </w:pPr>
      <w:r>
        <w:rPr>
          <w:b/>
          <w:bCs/>
          <w:color w:val="000000" w:themeColor="text1"/>
        </w:rPr>
        <w:t>Opening Prayer</w:t>
      </w:r>
    </w:p>
    <w:p w14:paraId="59200E0E" w14:textId="0D1492FB" w:rsidR="00537053" w:rsidRPr="004D1C78" w:rsidRDefault="004D1C78" w:rsidP="00537053">
      <w:pPr>
        <w:rPr>
          <w:b/>
          <w:bCs/>
          <w:color w:val="000000" w:themeColor="text1"/>
        </w:rPr>
      </w:pPr>
      <w:r w:rsidRPr="004D1C78">
        <w:rPr>
          <w:b/>
          <w:bCs/>
          <w:color w:val="000000" w:themeColor="text1"/>
        </w:rPr>
        <w:t>Holy and Living God, like a tomb's darkness that gives way to light,</w:t>
      </w:r>
      <w:r w:rsidR="00537053">
        <w:rPr>
          <w:b/>
          <w:bCs/>
          <w:color w:val="000000" w:themeColor="text1"/>
        </w:rPr>
        <w:t xml:space="preserve"> </w:t>
      </w:r>
      <w:r w:rsidRPr="004D1C78">
        <w:rPr>
          <w:b/>
          <w:bCs/>
          <w:color w:val="000000" w:themeColor="text1"/>
        </w:rPr>
        <w:t>open us this day to newness of life;</w:t>
      </w:r>
      <w:r w:rsidR="00537053">
        <w:rPr>
          <w:b/>
          <w:bCs/>
          <w:color w:val="000000" w:themeColor="text1"/>
        </w:rPr>
        <w:t xml:space="preserve"> </w:t>
      </w:r>
      <w:r w:rsidRPr="004D1C78">
        <w:rPr>
          <w:b/>
          <w:bCs/>
          <w:color w:val="000000" w:themeColor="text1"/>
        </w:rPr>
        <w:t>open us to you love, to your acceptance, to your forgiveness,</w:t>
      </w:r>
      <w:r w:rsidR="00537053">
        <w:rPr>
          <w:b/>
          <w:bCs/>
          <w:color w:val="000000" w:themeColor="text1"/>
        </w:rPr>
        <w:t xml:space="preserve"> </w:t>
      </w:r>
      <w:r w:rsidRPr="004D1C78">
        <w:rPr>
          <w:b/>
          <w:bCs/>
          <w:color w:val="000000" w:themeColor="text1"/>
        </w:rPr>
        <w:t>to your peace;</w:t>
      </w:r>
      <w:r w:rsidR="00537053">
        <w:rPr>
          <w:b/>
          <w:bCs/>
          <w:color w:val="000000" w:themeColor="text1"/>
        </w:rPr>
        <w:t xml:space="preserve"> </w:t>
      </w:r>
      <w:r w:rsidR="00537053" w:rsidRPr="00537053">
        <w:rPr>
          <w:b/>
          <w:bCs/>
          <w:color w:val="000000" w:themeColor="text1"/>
        </w:rPr>
        <w:t>open us to one another and to the possibilities you have in store for us. Give us hope for the</w:t>
      </w:r>
      <w:r w:rsidR="00537053">
        <w:rPr>
          <w:b/>
          <w:bCs/>
          <w:color w:val="000000" w:themeColor="text1"/>
        </w:rPr>
        <w:t xml:space="preserve"> f</w:t>
      </w:r>
      <w:r w:rsidR="00537053" w:rsidRPr="00537053">
        <w:rPr>
          <w:b/>
          <w:bCs/>
          <w:color w:val="000000" w:themeColor="text1"/>
        </w:rPr>
        <w:t>uture and a passion for life here and now. We pray in the name of the One who destroyed death, Jesus Christ, our Savior.  Amen.</w:t>
      </w:r>
    </w:p>
    <w:p w14:paraId="46D19E9A" w14:textId="77777777" w:rsidR="004D1C78" w:rsidRDefault="004D1C78">
      <w:pPr>
        <w:rPr>
          <w:color w:val="000000" w:themeColor="text1"/>
        </w:rPr>
      </w:pPr>
    </w:p>
    <w:p w14:paraId="4E27C237" w14:textId="3DF6238F" w:rsidR="004D1C78" w:rsidRDefault="004D1C78">
      <w:pPr>
        <w:rPr>
          <w:color w:val="000000" w:themeColor="text1"/>
        </w:rPr>
      </w:pPr>
      <w:r w:rsidRPr="00537053">
        <w:rPr>
          <w:b/>
          <w:bCs/>
          <w:color w:val="000000" w:themeColor="text1"/>
        </w:rPr>
        <w:t>Opening Hymn</w:t>
      </w:r>
      <w:r>
        <w:rPr>
          <w:color w:val="000000" w:themeColor="text1"/>
        </w:rPr>
        <w:tab/>
      </w:r>
      <w:r>
        <w:rPr>
          <w:color w:val="000000" w:themeColor="text1"/>
        </w:rPr>
        <w:tab/>
        <w:t>Hail the Day That Sees Him Rise</w:t>
      </w:r>
    </w:p>
    <w:p w14:paraId="26BEE910" w14:textId="69575A0F" w:rsidR="004D1C78" w:rsidRDefault="004D1C78">
      <w:pPr>
        <w:rPr>
          <w:color w:val="000000" w:themeColor="text1"/>
        </w:rPr>
      </w:pPr>
    </w:p>
    <w:p w14:paraId="5726D81A" w14:textId="3929192B" w:rsidR="00537053" w:rsidRDefault="00537053">
      <w:pPr>
        <w:rPr>
          <w:color w:val="000000" w:themeColor="text1"/>
        </w:rPr>
      </w:pPr>
      <w:r w:rsidRPr="00537053">
        <w:rPr>
          <w:b/>
          <w:bCs/>
          <w:color w:val="000000" w:themeColor="text1"/>
        </w:rPr>
        <w:t>Special Music</w:t>
      </w:r>
      <w:r w:rsidRPr="00537053">
        <w:rPr>
          <w:b/>
          <w:bCs/>
          <w:color w:val="000000" w:themeColor="text1"/>
        </w:rPr>
        <w:tab/>
      </w:r>
      <w:r>
        <w:rPr>
          <w:color w:val="000000" w:themeColor="text1"/>
        </w:rPr>
        <w:tab/>
      </w:r>
      <w:r>
        <w:rPr>
          <w:color w:val="000000" w:themeColor="text1"/>
        </w:rPr>
        <w:tab/>
        <w:t>His Eye is On the Sparrow</w:t>
      </w:r>
      <w:r>
        <w:rPr>
          <w:color w:val="000000" w:themeColor="text1"/>
        </w:rPr>
        <w:tab/>
      </w:r>
      <w:r>
        <w:rPr>
          <w:color w:val="000000" w:themeColor="text1"/>
        </w:rPr>
        <w:tab/>
        <w:t>Karen Joy Smith</w:t>
      </w:r>
    </w:p>
    <w:p w14:paraId="78B75930" w14:textId="2CE58D16" w:rsidR="00537053" w:rsidRDefault="00537053">
      <w:pPr>
        <w:rPr>
          <w:color w:val="000000" w:themeColor="text1"/>
        </w:rPr>
      </w:pPr>
    </w:p>
    <w:p w14:paraId="7D624833" w14:textId="1DD7034A" w:rsidR="00537053" w:rsidRDefault="00537053">
      <w:pPr>
        <w:rPr>
          <w:b/>
          <w:bCs/>
          <w:color w:val="000000" w:themeColor="text1"/>
        </w:rPr>
      </w:pPr>
      <w:r w:rsidRPr="00537053">
        <w:rPr>
          <w:b/>
          <w:bCs/>
          <w:color w:val="000000" w:themeColor="text1"/>
        </w:rPr>
        <w:t>Scripture</w:t>
      </w:r>
      <w:r>
        <w:rPr>
          <w:b/>
          <w:bCs/>
          <w:color w:val="000000" w:themeColor="text1"/>
        </w:rPr>
        <w:tab/>
      </w:r>
      <w:r>
        <w:rPr>
          <w:b/>
          <w:bCs/>
          <w:color w:val="000000" w:themeColor="text1"/>
        </w:rPr>
        <w:tab/>
      </w:r>
      <w:r>
        <w:rPr>
          <w:b/>
          <w:bCs/>
          <w:color w:val="000000" w:themeColor="text1"/>
        </w:rPr>
        <w:tab/>
        <w:t>John 21:1-14</w:t>
      </w:r>
    </w:p>
    <w:p w14:paraId="517C741D" w14:textId="77777777" w:rsidR="00537053" w:rsidRPr="00537053" w:rsidRDefault="00537053" w:rsidP="00537053">
      <w:pPr>
        <w:autoSpaceDE w:val="0"/>
        <w:autoSpaceDN w:val="0"/>
        <w:adjustRightInd w:val="0"/>
        <w:jc w:val="both"/>
        <w:rPr>
          <w:rFonts w:ascii="Calibri" w:hAnsi="Calibri" w:cs="Calibri"/>
        </w:rPr>
      </w:pPr>
      <w:r w:rsidRPr="00537053">
        <w:rPr>
          <w:rFonts w:ascii="Calibri" w:hAnsi="Calibri" w:cs="Calibri"/>
        </w:rPr>
        <w:t xml:space="preserve">After these things Jesus showed himself again to the disciples by the Sea of Tiberias; and he showed himself in this way. </w:t>
      </w:r>
      <w:r w:rsidRPr="00537053">
        <w:rPr>
          <w:rFonts w:ascii="Calibri" w:hAnsi="Calibri" w:cs="Calibri"/>
          <w:vertAlign w:val="superscript"/>
        </w:rPr>
        <w:t>2 </w:t>
      </w:r>
      <w:r w:rsidRPr="00537053">
        <w:rPr>
          <w:rFonts w:ascii="Calibri" w:hAnsi="Calibri" w:cs="Calibri"/>
        </w:rPr>
        <w:t xml:space="preserve">Gathered there together were Simon Peter, Thomas called the Twin, Nathanael of Cana in Galilee, the sons of Zebedee, and two others of his disciples. </w:t>
      </w:r>
      <w:r w:rsidRPr="00537053">
        <w:rPr>
          <w:rFonts w:ascii="Calibri" w:hAnsi="Calibri" w:cs="Calibri"/>
          <w:vertAlign w:val="superscript"/>
        </w:rPr>
        <w:t>3 </w:t>
      </w:r>
      <w:r w:rsidRPr="00537053">
        <w:rPr>
          <w:rFonts w:ascii="Calibri" w:hAnsi="Calibri" w:cs="Calibri"/>
        </w:rPr>
        <w:t xml:space="preserve">Simon Peter said to them, “I am going fishing.” They said to him, “We will go with you.” They went out and got into the boat, but that night they caught nothing. </w:t>
      </w:r>
    </w:p>
    <w:p w14:paraId="2E7F4D4F" w14:textId="77777777" w:rsidR="00537053" w:rsidRPr="00537053" w:rsidRDefault="00537053" w:rsidP="00537053">
      <w:pPr>
        <w:autoSpaceDE w:val="0"/>
        <w:autoSpaceDN w:val="0"/>
        <w:adjustRightInd w:val="0"/>
        <w:ind w:firstLine="360"/>
        <w:jc w:val="both"/>
        <w:rPr>
          <w:rFonts w:ascii="Calibri" w:hAnsi="Calibri" w:cs="Calibri"/>
        </w:rPr>
      </w:pPr>
      <w:r w:rsidRPr="00537053">
        <w:rPr>
          <w:rFonts w:ascii="Calibri" w:hAnsi="Calibri" w:cs="Calibri"/>
          <w:vertAlign w:val="superscript"/>
        </w:rPr>
        <w:t>4 </w:t>
      </w:r>
      <w:r w:rsidRPr="00537053">
        <w:rPr>
          <w:rFonts w:ascii="Calibri" w:hAnsi="Calibri" w:cs="Calibri"/>
        </w:rPr>
        <w:t xml:space="preserve">Just after daybreak, Jesus stood on the beach; but the disciples did not know that it was Jesus. </w:t>
      </w:r>
      <w:r w:rsidRPr="00537053">
        <w:rPr>
          <w:rFonts w:ascii="Calibri" w:hAnsi="Calibri" w:cs="Calibri"/>
          <w:vertAlign w:val="superscript"/>
        </w:rPr>
        <w:t>5 </w:t>
      </w:r>
      <w:r w:rsidRPr="00537053">
        <w:rPr>
          <w:rFonts w:ascii="Calibri" w:hAnsi="Calibri" w:cs="Calibri"/>
        </w:rPr>
        <w:t xml:space="preserve">Jesus said to them, “Children, you have no fish, have you?” They answered him, “No.” </w:t>
      </w:r>
      <w:r w:rsidRPr="00537053">
        <w:rPr>
          <w:rFonts w:ascii="Calibri" w:hAnsi="Calibri" w:cs="Calibri"/>
          <w:vertAlign w:val="superscript"/>
        </w:rPr>
        <w:t>6 </w:t>
      </w:r>
      <w:r w:rsidRPr="00537053">
        <w:rPr>
          <w:rFonts w:ascii="Calibri" w:hAnsi="Calibri" w:cs="Calibri"/>
        </w:rPr>
        <w:t xml:space="preserve">He said to them, “Cast the net to the right side of the boat, and you will find some.” </w:t>
      </w:r>
      <w:proofErr w:type="gramStart"/>
      <w:r w:rsidRPr="00537053">
        <w:rPr>
          <w:rFonts w:ascii="Calibri" w:hAnsi="Calibri" w:cs="Calibri"/>
        </w:rPr>
        <w:t>So</w:t>
      </w:r>
      <w:proofErr w:type="gramEnd"/>
      <w:r w:rsidRPr="00537053">
        <w:rPr>
          <w:rFonts w:ascii="Calibri" w:hAnsi="Calibri" w:cs="Calibri"/>
        </w:rPr>
        <w:t xml:space="preserve"> they cast it, and now they were not able to haul it in because there were so many fish. </w:t>
      </w:r>
      <w:r w:rsidRPr="00537053">
        <w:rPr>
          <w:rFonts w:ascii="Calibri" w:hAnsi="Calibri" w:cs="Calibri"/>
          <w:vertAlign w:val="superscript"/>
        </w:rPr>
        <w:t>7 </w:t>
      </w:r>
      <w:r w:rsidRPr="00537053">
        <w:rPr>
          <w:rFonts w:ascii="Calibri" w:hAnsi="Calibri" w:cs="Calibri"/>
        </w:rPr>
        <w:t xml:space="preserve">That disciple whom </w:t>
      </w:r>
      <w:r w:rsidRPr="00537053">
        <w:rPr>
          <w:rFonts w:ascii="Calibri" w:hAnsi="Calibri" w:cs="Calibri"/>
        </w:rPr>
        <w:lastRenderedPageBreak/>
        <w:t xml:space="preserve">Jesus loved said to Peter, “It is the Lord!” When Simon Peter heard that it was the Lord, he put on some clothes, for he was naked, and jumped into the sea. </w:t>
      </w:r>
      <w:r w:rsidRPr="00537053">
        <w:rPr>
          <w:rFonts w:ascii="Calibri" w:hAnsi="Calibri" w:cs="Calibri"/>
          <w:vertAlign w:val="superscript"/>
        </w:rPr>
        <w:t>8 </w:t>
      </w:r>
      <w:r w:rsidRPr="00537053">
        <w:rPr>
          <w:rFonts w:ascii="Calibri" w:hAnsi="Calibri" w:cs="Calibri"/>
        </w:rPr>
        <w:t xml:space="preserve">But the other disciples came in the boat, dragging the net full of fish, for they were not far from the land, only about a hundred yards off. </w:t>
      </w:r>
    </w:p>
    <w:p w14:paraId="4D8D5520" w14:textId="367C0C5E" w:rsidR="00537053" w:rsidRDefault="00537053" w:rsidP="00537053">
      <w:pPr>
        <w:autoSpaceDE w:val="0"/>
        <w:autoSpaceDN w:val="0"/>
        <w:adjustRightInd w:val="0"/>
        <w:ind w:firstLine="360"/>
        <w:jc w:val="both"/>
        <w:rPr>
          <w:rFonts w:ascii="Calibri" w:hAnsi="Calibri" w:cs="Calibri"/>
        </w:rPr>
      </w:pPr>
      <w:r w:rsidRPr="00537053">
        <w:rPr>
          <w:rFonts w:ascii="Calibri" w:hAnsi="Calibri" w:cs="Calibri"/>
          <w:vertAlign w:val="superscript"/>
        </w:rPr>
        <w:t>9 </w:t>
      </w:r>
      <w:r w:rsidRPr="00537053">
        <w:rPr>
          <w:rFonts w:ascii="Calibri" w:hAnsi="Calibri" w:cs="Calibri"/>
        </w:rPr>
        <w:t xml:space="preserve">When they had gone ashore, they saw a charcoal fire there, with fish on it, and bread. </w:t>
      </w:r>
      <w:r w:rsidRPr="00537053">
        <w:rPr>
          <w:rFonts w:ascii="Calibri" w:hAnsi="Calibri" w:cs="Calibri"/>
          <w:vertAlign w:val="superscript"/>
        </w:rPr>
        <w:t>10 </w:t>
      </w:r>
      <w:r w:rsidRPr="00537053">
        <w:rPr>
          <w:rFonts w:ascii="Calibri" w:hAnsi="Calibri" w:cs="Calibri"/>
        </w:rPr>
        <w:t xml:space="preserve">Jesus said to them, “Bring some of the fish that you have just caught.” </w:t>
      </w:r>
      <w:r w:rsidRPr="00537053">
        <w:rPr>
          <w:rFonts w:ascii="Calibri" w:hAnsi="Calibri" w:cs="Calibri"/>
          <w:vertAlign w:val="superscript"/>
        </w:rPr>
        <w:t>11 </w:t>
      </w:r>
      <w:r w:rsidRPr="00537053">
        <w:rPr>
          <w:rFonts w:ascii="Calibri" w:hAnsi="Calibri" w:cs="Calibri"/>
        </w:rPr>
        <w:t xml:space="preserve">So Simon Peter went aboard and hauled the net ashore, full of large fish, a hundred fifty-three of them; and though there were so many, the net was not torn. </w:t>
      </w:r>
      <w:r w:rsidRPr="00537053">
        <w:rPr>
          <w:rFonts w:ascii="Calibri" w:hAnsi="Calibri" w:cs="Calibri"/>
          <w:vertAlign w:val="superscript"/>
        </w:rPr>
        <w:t>12 </w:t>
      </w:r>
      <w:r w:rsidRPr="00537053">
        <w:rPr>
          <w:rFonts w:ascii="Calibri" w:hAnsi="Calibri" w:cs="Calibri"/>
        </w:rPr>
        <w:t xml:space="preserve">Jesus said to them, “Come and have breakfast.” Now none of the disciples dared to ask him, “Who are you?” because they knew it was the Lord. </w:t>
      </w:r>
      <w:r w:rsidRPr="00537053">
        <w:rPr>
          <w:rFonts w:ascii="Calibri" w:hAnsi="Calibri" w:cs="Calibri"/>
          <w:vertAlign w:val="superscript"/>
        </w:rPr>
        <w:t>13 </w:t>
      </w:r>
      <w:r w:rsidRPr="00537053">
        <w:rPr>
          <w:rFonts w:ascii="Calibri" w:hAnsi="Calibri" w:cs="Calibri"/>
        </w:rPr>
        <w:t>Jesus came and took the bread and gave it to them</w:t>
      </w:r>
      <w:r>
        <w:rPr>
          <w:rFonts w:ascii="Calibri" w:hAnsi="Calibri" w:cs="Calibri"/>
        </w:rPr>
        <w:t xml:space="preserve"> </w:t>
      </w:r>
      <w:r w:rsidRPr="00537053">
        <w:rPr>
          <w:rFonts w:ascii="Calibri" w:hAnsi="Calibri" w:cs="Calibri"/>
        </w:rPr>
        <w:t xml:space="preserve">and did the same with the fish. </w:t>
      </w:r>
      <w:r w:rsidRPr="00537053">
        <w:rPr>
          <w:rFonts w:ascii="Calibri" w:hAnsi="Calibri" w:cs="Calibri"/>
          <w:vertAlign w:val="superscript"/>
        </w:rPr>
        <w:t>14 </w:t>
      </w:r>
      <w:r w:rsidRPr="00537053">
        <w:rPr>
          <w:rFonts w:ascii="Calibri" w:hAnsi="Calibri" w:cs="Calibri"/>
        </w:rPr>
        <w:t>This was now the third time that Jesus appeared to the disciples after he was raised from the dead.</w:t>
      </w:r>
    </w:p>
    <w:p w14:paraId="776A7D33" w14:textId="4B5214FF" w:rsidR="00537053" w:rsidRDefault="00537053" w:rsidP="00537053">
      <w:pPr>
        <w:autoSpaceDE w:val="0"/>
        <w:autoSpaceDN w:val="0"/>
        <w:adjustRightInd w:val="0"/>
        <w:jc w:val="both"/>
        <w:rPr>
          <w:rFonts w:ascii="Calibri" w:hAnsi="Calibri" w:cs="Calibri"/>
        </w:rPr>
      </w:pPr>
    </w:p>
    <w:p w14:paraId="26FC6410" w14:textId="3B978318" w:rsidR="00537053" w:rsidRDefault="00537053" w:rsidP="00537053">
      <w:pPr>
        <w:autoSpaceDE w:val="0"/>
        <w:autoSpaceDN w:val="0"/>
        <w:adjustRightInd w:val="0"/>
        <w:jc w:val="both"/>
        <w:rPr>
          <w:rFonts w:ascii="Calibri" w:hAnsi="Calibri" w:cs="Calibri"/>
        </w:rPr>
      </w:pPr>
    </w:p>
    <w:p w14:paraId="3E8CFBEC" w14:textId="308D4736" w:rsidR="00537053" w:rsidRPr="00537053" w:rsidRDefault="00537053" w:rsidP="00537053">
      <w:pPr>
        <w:autoSpaceDE w:val="0"/>
        <w:autoSpaceDN w:val="0"/>
        <w:adjustRightInd w:val="0"/>
        <w:jc w:val="both"/>
        <w:rPr>
          <w:rFonts w:ascii="Calibri" w:hAnsi="Calibri" w:cs="Calibri"/>
        </w:rPr>
      </w:pPr>
      <w:r w:rsidRPr="00537053">
        <w:rPr>
          <w:rFonts w:ascii="Calibri" w:hAnsi="Calibri" w:cs="Calibri"/>
          <w:b/>
          <w:bCs/>
        </w:rPr>
        <w:t>Message</w:t>
      </w:r>
      <w:r>
        <w:rPr>
          <w:rFonts w:ascii="Calibri" w:hAnsi="Calibri" w:cs="Calibri"/>
        </w:rPr>
        <w:tab/>
      </w:r>
      <w:r>
        <w:rPr>
          <w:rFonts w:ascii="Calibri" w:hAnsi="Calibri" w:cs="Calibri"/>
        </w:rPr>
        <w:tab/>
      </w:r>
      <w:r>
        <w:rPr>
          <w:rFonts w:ascii="Calibri" w:hAnsi="Calibri" w:cs="Calibri"/>
        </w:rPr>
        <w:tab/>
        <w:t>Memories: At the Corner of My Beach</w:t>
      </w:r>
    </w:p>
    <w:p w14:paraId="02D6A64E" w14:textId="36F1C29A" w:rsidR="00537053" w:rsidRDefault="00537053">
      <w:pPr>
        <w:rPr>
          <w:color w:val="000000" w:themeColor="text1"/>
        </w:rPr>
      </w:pPr>
    </w:p>
    <w:p w14:paraId="73C35B91" w14:textId="0CB465F0" w:rsidR="00537053" w:rsidRDefault="00537053">
      <w:pPr>
        <w:rPr>
          <w:color w:val="000000" w:themeColor="text1"/>
        </w:rPr>
      </w:pPr>
      <w:r>
        <w:rPr>
          <w:b/>
          <w:bCs/>
          <w:color w:val="000000" w:themeColor="text1"/>
        </w:rPr>
        <w:t>Hymn</w:t>
      </w:r>
      <w:r>
        <w:rPr>
          <w:color w:val="000000" w:themeColor="text1"/>
        </w:rPr>
        <w:tab/>
      </w:r>
      <w:r>
        <w:rPr>
          <w:color w:val="000000" w:themeColor="text1"/>
        </w:rPr>
        <w:tab/>
      </w:r>
      <w:r>
        <w:rPr>
          <w:color w:val="000000" w:themeColor="text1"/>
        </w:rPr>
        <w:tab/>
      </w:r>
      <w:r>
        <w:rPr>
          <w:color w:val="000000" w:themeColor="text1"/>
        </w:rPr>
        <w:tab/>
        <w:t>He Is Lord</w:t>
      </w:r>
    </w:p>
    <w:p w14:paraId="7FB769BF" w14:textId="3A60C21E" w:rsidR="00537053" w:rsidRDefault="00537053">
      <w:pPr>
        <w:rPr>
          <w:color w:val="000000" w:themeColor="text1"/>
        </w:rPr>
      </w:pPr>
    </w:p>
    <w:p w14:paraId="2D03CAF2" w14:textId="149BEAB9" w:rsidR="00537053" w:rsidRPr="00537053" w:rsidRDefault="00537053">
      <w:pPr>
        <w:rPr>
          <w:color w:val="000000" w:themeColor="text1"/>
        </w:rPr>
      </w:pPr>
      <w:r>
        <w:rPr>
          <w:b/>
          <w:bCs/>
          <w:color w:val="000000" w:themeColor="text1"/>
        </w:rPr>
        <w:t>Offertory</w:t>
      </w:r>
      <w:r>
        <w:rPr>
          <w:b/>
          <w:bCs/>
          <w:color w:val="000000" w:themeColor="text1"/>
        </w:rPr>
        <w:tab/>
      </w:r>
      <w:r>
        <w:rPr>
          <w:b/>
          <w:bCs/>
          <w:color w:val="000000" w:themeColor="text1"/>
        </w:rPr>
        <w:tab/>
      </w:r>
      <w:r>
        <w:rPr>
          <w:b/>
          <w:bCs/>
          <w:color w:val="000000" w:themeColor="text1"/>
        </w:rPr>
        <w:tab/>
      </w:r>
      <w:r>
        <w:rPr>
          <w:color w:val="000000" w:themeColor="text1"/>
        </w:rPr>
        <w:t xml:space="preserve">A Crown </w:t>
      </w:r>
      <w:proofErr w:type="gramStart"/>
      <w:r>
        <w:rPr>
          <w:color w:val="000000" w:themeColor="text1"/>
        </w:rPr>
        <w:t>For</w:t>
      </w:r>
      <w:proofErr w:type="gramEnd"/>
      <w:r>
        <w:rPr>
          <w:color w:val="000000" w:themeColor="text1"/>
        </w:rPr>
        <w:t xml:space="preserve"> Me</w:t>
      </w:r>
      <w:r>
        <w:rPr>
          <w:color w:val="000000" w:themeColor="text1"/>
        </w:rPr>
        <w:tab/>
      </w:r>
      <w:r>
        <w:rPr>
          <w:color w:val="000000" w:themeColor="text1"/>
        </w:rPr>
        <w:tab/>
      </w:r>
      <w:r>
        <w:rPr>
          <w:color w:val="000000" w:themeColor="text1"/>
        </w:rPr>
        <w:tab/>
      </w:r>
      <w:r>
        <w:rPr>
          <w:color w:val="000000" w:themeColor="text1"/>
        </w:rPr>
        <w:tab/>
        <w:t>J. Southridge</w:t>
      </w:r>
    </w:p>
    <w:p w14:paraId="27E776AC" w14:textId="75C0776D" w:rsidR="00537053" w:rsidRDefault="00537053">
      <w:pPr>
        <w:rPr>
          <w:b/>
          <w:bCs/>
          <w:color w:val="000000" w:themeColor="text1"/>
        </w:rPr>
      </w:pPr>
    </w:p>
    <w:p w14:paraId="73B293B8" w14:textId="6237488E" w:rsidR="00537053" w:rsidRDefault="00537053">
      <w:pPr>
        <w:rPr>
          <w:color w:val="000000" w:themeColor="text1"/>
        </w:rPr>
      </w:pPr>
      <w:r w:rsidRPr="00537053">
        <w:rPr>
          <w:b/>
          <w:bCs/>
          <w:color w:val="000000" w:themeColor="text1"/>
        </w:rPr>
        <w:t xml:space="preserve">Closing Hymn </w:t>
      </w:r>
      <w:r w:rsidRPr="00537053">
        <w:rPr>
          <w:b/>
          <w:bCs/>
          <w:color w:val="000000" w:themeColor="text1"/>
        </w:rPr>
        <w:tab/>
      </w:r>
      <w:r>
        <w:rPr>
          <w:color w:val="000000" w:themeColor="text1"/>
        </w:rPr>
        <w:tab/>
      </w:r>
      <w:r>
        <w:rPr>
          <w:color w:val="000000" w:themeColor="text1"/>
        </w:rPr>
        <w:tab/>
        <w:t>Easter People, Raise Your Voices</w:t>
      </w:r>
    </w:p>
    <w:p w14:paraId="7DE75D6D" w14:textId="2FF829BE" w:rsidR="00537053" w:rsidRDefault="00537053">
      <w:pPr>
        <w:rPr>
          <w:color w:val="000000" w:themeColor="text1"/>
        </w:rPr>
      </w:pPr>
    </w:p>
    <w:p w14:paraId="5E661D56" w14:textId="2716BBF2" w:rsidR="00537053" w:rsidRPr="00537053" w:rsidRDefault="00537053">
      <w:pPr>
        <w:rPr>
          <w:color w:val="000000" w:themeColor="text1"/>
        </w:rPr>
      </w:pPr>
      <w:r>
        <w:rPr>
          <w:b/>
          <w:bCs/>
          <w:color w:val="000000" w:themeColor="text1"/>
        </w:rPr>
        <w:t>Postlude</w:t>
      </w:r>
      <w:r>
        <w:rPr>
          <w:b/>
          <w:bCs/>
          <w:color w:val="000000" w:themeColor="text1"/>
        </w:rPr>
        <w:tab/>
      </w:r>
      <w:r>
        <w:rPr>
          <w:b/>
          <w:bCs/>
          <w:color w:val="000000" w:themeColor="text1"/>
        </w:rPr>
        <w:tab/>
      </w:r>
      <w:r>
        <w:rPr>
          <w:b/>
          <w:bCs/>
          <w:color w:val="000000" w:themeColor="text1"/>
        </w:rPr>
        <w:tab/>
      </w:r>
      <w:r>
        <w:rPr>
          <w:color w:val="000000" w:themeColor="text1"/>
        </w:rPr>
        <w:t xml:space="preserve">Crown Him </w:t>
      </w:r>
      <w:proofErr w:type="gramStart"/>
      <w:r>
        <w:rPr>
          <w:color w:val="000000" w:themeColor="text1"/>
        </w:rPr>
        <w:t>With</w:t>
      </w:r>
      <w:proofErr w:type="gramEnd"/>
      <w:r>
        <w:rPr>
          <w:color w:val="000000" w:themeColor="text1"/>
        </w:rPr>
        <w:t xml:space="preserve"> Many Crowns</w:t>
      </w:r>
      <w:r>
        <w:rPr>
          <w:color w:val="000000" w:themeColor="text1"/>
        </w:rPr>
        <w:tab/>
      </w:r>
      <w:r>
        <w:rPr>
          <w:color w:val="000000" w:themeColor="text1"/>
        </w:rPr>
        <w:tab/>
        <w:t xml:space="preserve">M. </w:t>
      </w:r>
      <w:proofErr w:type="spellStart"/>
      <w:r>
        <w:rPr>
          <w:color w:val="000000" w:themeColor="text1"/>
        </w:rPr>
        <w:t>Jaspard</w:t>
      </w:r>
      <w:proofErr w:type="spellEnd"/>
    </w:p>
    <w:p w14:paraId="35B036DB" w14:textId="44353E3C" w:rsidR="00537053" w:rsidRDefault="00537053">
      <w:pPr>
        <w:rPr>
          <w:b/>
          <w:bCs/>
          <w:color w:val="000000" w:themeColor="text1"/>
        </w:rPr>
      </w:pPr>
    </w:p>
    <w:p w14:paraId="49A152FF" w14:textId="7EAE713B" w:rsidR="00537053" w:rsidRDefault="00537053">
      <w:pPr>
        <w:rPr>
          <w:b/>
          <w:bCs/>
          <w:color w:val="000000" w:themeColor="text1"/>
        </w:rPr>
      </w:pPr>
      <w:r>
        <w:rPr>
          <w:b/>
          <w:bCs/>
          <w:color w:val="000000" w:themeColor="text1"/>
        </w:rPr>
        <w:t>Benediction</w:t>
      </w:r>
    </w:p>
    <w:p w14:paraId="053AE564" w14:textId="4A928221" w:rsidR="00537053" w:rsidRPr="00537053" w:rsidRDefault="00537053">
      <w:pPr>
        <w:rPr>
          <w:color w:val="000000" w:themeColor="text1"/>
        </w:rPr>
      </w:pPr>
      <w:r w:rsidRPr="00537053">
        <w:rPr>
          <w:color w:val="000000" w:themeColor="text1"/>
        </w:rPr>
        <w:t>May the God of grace who brought back our Lord Jesus Christ from the dead, bring new life to you as you follow him.</w:t>
      </w:r>
    </w:p>
    <w:sectPr w:rsidR="00537053" w:rsidRPr="00537053" w:rsidSect="00F863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B82F5" w14:textId="77777777" w:rsidR="000A00E2" w:rsidRDefault="000A00E2" w:rsidP="00537053">
      <w:r>
        <w:separator/>
      </w:r>
    </w:p>
  </w:endnote>
  <w:endnote w:type="continuationSeparator" w:id="0">
    <w:p w14:paraId="4E0E9BA4" w14:textId="77777777" w:rsidR="000A00E2" w:rsidRDefault="000A00E2" w:rsidP="0053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649A8" w14:textId="77777777" w:rsidR="000A00E2" w:rsidRDefault="000A00E2" w:rsidP="00537053">
      <w:r>
        <w:separator/>
      </w:r>
    </w:p>
  </w:footnote>
  <w:footnote w:type="continuationSeparator" w:id="0">
    <w:p w14:paraId="36848AF4" w14:textId="77777777" w:rsidR="000A00E2" w:rsidRDefault="000A00E2" w:rsidP="00537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F6"/>
    <w:rsid w:val="000453F6"/>
    <w:rsid w:val="000A00E2"/>
    <w:rsid w:val="004D1C78"/>
    <w:rsid w:val="00537053"/>
    <w:rsid w:val="00714CED"/>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467E8"/>
  <w15:chartTrackingRefBased/>
  <w15:docId w15:val="{3990ADE5-6D4A-1D45-AC98-B76E2173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1</cp:revision>
  <dcterms:created xsi:type="dcterms:W3CDTF">2020-04-18T22:25:00Z</dcterms:created>
  <dcterms:modified xsi:type="dcterms:W3CDTF">2020-04-19T14:40:00Z</dcterms:modified>
</cp:coreProperties>
</file>