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D0F19E" w14:textId="77777777" w:rsidR="00A14A09" w:rsidRPr="00AD5A27" w:rsidRDefault="004812BE" w:rsidP="004812BE">
      <w:pPr>
        <w:jc w:val="center"/>
        <w:rPr>
          <w:rFonts w:cstheme="minorHAnsi"/>
        </w:rPr>
      </w:pPr>
      <w:r w:rsidRPr="00AD5A27">
        <w:rPr>
          <w:rFonts w:cstheme="minorHAnsi"/>
        </w:rPr>
        <w:t>Just One Thing…</w:t>
      </w:r>
    </w:p>
    <w:p w14:paraId="51D2046D" w14:textId="77777777" w:rsidR="004812BE" w:rsidRPr="00AD5A27" w:rsidRDefault="004812BE" w:rsidP="004812BE">
      <w:pPr>
        <w:jc w:val="center"/>
        <w:rPr>
          <w:rFonts w:cstheme="minorHAnsi"/>
        </w:rPr>
      </w:pPr>
      <w:r w:rsidRPr="00AD5A27">
        <w:rPr>
          <w:rFonts w:cstheme="minorHAnsi"/>
        </w:rPr>
        <w:t>November 15, 2020</w:t>
      </w:r>
    </w:p>
    <w:p w14:paraId="0100B520" w14:textId="77777777" w:rsidR="004812BE" w:rsidRPr="00AD5A27" w:rsidRDefault="004812BE">
      <w:pPr>
        <w:rPr>
          <w:rFonts w:cstheme="minorHAnsi"/>
        </w:rPr>
      </w:pPr>
    </w:p>
    <w:p w14:paraId="133132D7" w14:textId="77777777" w:rsidR="00823871" w:rsidRPr="00AD5A27" w:rsidRDefault="00823871">
      <w:pPr>
        <w:rPr>
          <w:rFonts w:cstheme="minorHAnsi"/>
          <w:b/>
          <w:bCs/>
        </w:rPr>
      </w:pPr>
      <w:r w:rsidRPr="00AD5A27">
        <w:rPr>
          <w:rFonts w:cstheme="minorHAnsi"/>
          <w:b/>
          <w:bCs/>
        </w:rPr>
        <w:t>Chimes</w:t>
      </w:r>
    </w:p>
    <w:p w14:paraId="61782E02" w14:textId="77777777" w:rsidR="00823871" w:rsidRPr="00AD5A27" w:rsidRDefault="00823871">
      <w:pPr>
        <w:rPr>
          <w:rFonts w:cstheme="minorHAnsi"/>
          <w:b/>
          <w:bCs/>
        </w:rPr>
      </w:pPr>
    </w:p>
    <w:p w14:paraId="5A89E824" w14:textId="77777777" w:rsidR="00A14A09" w:rsidRPr="00AD5A27" w:rsidRDefault="00A14A09">
      <w:pPr>
        <w:rPr>
          <w:rFonts w:cstheme="minorHAnsi"/>
          <w:b/>
          <w:bCs/>
        </w:rPr>
      </w:pPr>
      <w:r w:rsidRPr="00AD5A27">
        <w:rPr>
          <w:rFonts w:cstheme="minorHAnsi"/>
          <w:b/>
          <w:bCs/>
        </w:rPr>
        <w:t>Greeting</w:t>
      </w:r>
    </w:p>
    <w:p w14:paraId="779B9454" w14:textId="77777777" w:rsidR="004812BE" w:rsidRPr="004812BE" w:rsidRDefault="004812BE" w:rsidP="004812BE">
      <w:pPr>
        <w:rPr>
          <w:rFonts w:eastAsia="Times New Roman" w:cstheme="minorHAnsi"/>
        </w:rPr>
      </w:pPr>
      <w:r w:rsidRPr="004812BE">
        <w:rPr>
          <w:rFonts w:eastAsia="Times New Roman" w:cstheme="minorHAnsi"/>
          <w:color w:val="222222"/>
          <w:shd w:val="clear" w:color="auto" w:fill="FFFFFF"/>
        </w:rPr>
        <w:t>L: How shall we enter the house of the Lord?</w:t>
      </w:r>
      <w:r w:rsidRPr="004812BE">
        <w:rPr>
          <w:rFonts w:eastAsia="Times New Roman" w:cstheme="minorHAnsi"/>
          <w:color w:val="222222"/>
        </w:rPr>
        <w:br/>
      </w:r>
      <w:r w:rsidRPr="004812BE">
        <w:rPr>
          <w:rFonts w:eastAsia="Times New Roman" w:cstheme="minorHAnsi"/>
          <w:b/>
          <w:bCs/>
          <w:color w:val="222222"/>
          <w:bdr w:val="none" w:sz="0" w:space="0" w:color="auto" w:frame="1"/>
        </w:rPr>
        <w:t>P: With songs of great praise and rejoicing!</w:t>
      </w:r>
    </w:p>
    <w:p w14:paraId="26963FE5" w14:textId="77777777" w:rsidR="007B2746" w:rsidRPr="00AD5A27" w:rsidRDefault="007B2746">
      <w:pPr>
        <w:rPr>
          <w:rFonts w:cstheme="minorHAnsi"/>
          <w:b/>
          <w:bCs/>
        </w:rPr>
      </w:pPr>
    </w:p>
    <w:p w14:paraId="6D1E04E3" w14:textId="77777777" w:rsidR="00A14A09" w:rsidRPr="00AD5A27" w:rsidRDefault="00A14A09">
      <w:pPr>
        <w:rPr>
          <w:rFonts w:cstheme="minorHAnsi"/>
          <w:b/>
          <w:bCs/>
        </w:rPr>
      </w:pPr>
      <w:r w:rsidRPr="00AD5A27">
        <w:rPr>
          <w:rFonts w:cstheme="minorHAnsi"/>
          <w:b/>
          <w:bCs/>
        </w:rPr>
        <w:t>Prelude</w:t>
      </w:r>
    </w:p>
    <w:p w14:paraId="33AE6A5B" w14:textId="77777777" w:rsidR="00A14A09" w:rsidRPr="00AD5A27" w:rsidRDefault="00A14A09">
      <w:pPr>
        <w:rPr>
          <w:rFonts w:cstheme="minorHAnsi"/>
          <w:b/>
          <w:bCs/>
        </w:rPr>
      </w:pPr>
    </w:p>
    <w:p w14:paraId="4533027F" w14:textId="77777777" w:rsidR="00A14A09" w:rsidRPr="00AD5A27" w:rsidRDefault="00A14A09">
      <w:pPr>
        <w:rPr>
          <w:rFonts w:cstheme="minorHAnsi"/>
          <w:b/>
          <w:bCs/>
        </w:rPr>
      </w:pPr>
      <w:r w:rsidRPr="00AD5A27">
        <w:rPr>
          <w:rFonts w:cstheme="minorHAnsi"/>
          <w:b/>
          <w:bCs/>
        </w:rPr>
        <w:t>Welcome &amp; Sharing the Life of the Church</w:t>
      </w:r>
    </w:p>
    <w:p w14:paraId="50F38905" w14:textId="77777777" w:rsidR="00A14A09" w:rsidRPr="00AD5A27" w:rsidRDefault="007B2746" w:rsidP="00A9536A">
      <w:pPr>
        <w:pStyle w:val="ListParagraph"/>
        <w:numPr>
          <w:ilvl w:val="0"/>
          <w:numId w:val="5"/>
        </w:numPr>
        <w:rPr>
          <w:rFonts w:cstheme="minorHAnsi"/>
        </w:rPr>
      </w:pPr>
      <w:r w:rsidRPr="00AD5A27">
        <w:rPr>
          <w:rFonts w:cstheme="minorHAnsi"/>
        </w:rPr>
        <w:t xml:space="preserve"> </w:t>
      </w:r>
      <w:r w:rsidR="004812BE" w:rsidRPr="00AD5A27">
        <w:rPr>
          <w:rFonts w:cstheme="minorHAnsi"/>
        </w:rPr>
        <w:t>Artist’s Choice (Robyn/Friends of Music)</w:t>
      </w:r>
    </w:p>
    <w:p w14:paraId="29DC5837" w14:textId="77777777" w:rsidR="004812BE" w:rsidRPr="00AD5A27" w:rsidRDefault="004812BE" w:rsidP="00A9536A">
      <w:pPr>
        <w:pStyle w:val="ListParagraph"/>
        <w:numPr>
          <w:ilvl w:val="0"/>
          <w:numId w:val="5"/>
        </w:numPr>
        <w:rPr>
          <w:rFonts w:cstheme="minorHAnsi"/>
        </w:rPr>
      </w:pPr>
      <w:r w:rsidRPr="00AD5A27">
        <w:rPr>
          <w:rFonts w:cstheme="minorHAnsi"/>
        </w:rPr>
        <w:t>Service Opportunities (Habitat/Walk to Bethlehem)</w:t>
      </w:r>
    </w:p>
    <w:p w14:paraId="0530EFD4" w14:textId="77777777" w:rsidR="004812BE" w:rsidRPr="00AD5A27" w:rsidRDefault="004812BE" w:rsidP="00A9536A">
      <w:pPr>
        <w:pStyle w:val="ListParagraph"/>
        <w:numPr>
          <w:ilvl w:val="0"/>
          <w:numId w:val="5"/>
        </w:numPr>
        <w:rPr>
          <w:rFonts w:cstheme="minorHAnsi"/>
        </w:rPr>
      </w:pPr>
      <w:r w:rsidRPr="00AD5A27">
        <w:rPr>
          <w:rFonts w:cstheme="minorHAnsi"/>
        </w:rPr>
        <w:t>Advent Studies (Gifts of God/Where Love Lives)</w:t>
      </w:r>
    </w:p>
    <w:p w14:paraId="1A436372" w14:textId="77777777" w:rsidR="007B2746" w:rsidRPr="00112152" w:rsidRDefault="007B2746" w:rsidP="00112152">
      <w:pPr>
        <w:pStyle w:val="ListParagraph"/>
        <w:rPr>
          <w:rFonts w:cstheme="minorHAnsi"/>
        </w:rPr>
      </w:pPr>
    </w:p>
    <w:p w14:paraId="264AD41F" w14:textId="77777777" w:rsidR="00A14A09" w:rsidRPr="00AD5A27" w:rsidRDefault="00A14A09">
      <w:pPr>
        <w:rPr>
          <w:rFonts w:cstheme="minorHAnsi"/>
          <w:b/>
          <w:bCs/>
        </w:rPr>
      </w:pPr>
      <w:r w:rsidRPr="00AD5A27">
        <w:rPr>
          <w:rFonts w:cstheme="minorHAnsi"/>
          <w:b/>
          <w:bCs/>
        </w:rPr>
        <w:t>*Invitation to Worship</w:t>
      </w:r>
    </w:p>
    <w:p w14:paraId="1FB87C96" w14:textId="77777777" w:rsidR="004812BE" w:rsidRPr="004812BE" w:rsidRDefault="004812BE" w:rsidP="004812BE">
      <w:pPr>
        <w:rPr>
          <w:rFonts w:eastAsia="Times New Roman" w:cstheme="minorHAnsi"/>
        </w:rPr>
      </w:pPr>
      <w:r w:rsidRPr="004812BE">
        <w:rPr>
          <w:rFonts w:eastAsia="Times New Roman" w:cstheme="minorHAnsi"/>
          <w:color w:val="222222"/>
          <w:shd w:val="clear" w:color="auto" w:fill="FFFFFF"/>
        </w:rPr>
        <w:t>L: The time for harvest is close at hand. What have you done with the gifts God has given you?</w:t>
      </w:r>
      <w:r w:rsidRPr="004812BE">
        <w:rPr>
          <w:rFonts w:eastAsia="Times New Roman" w:cstheme="minorHAnsi"/>
          <w:color w:val="222222"/>
        </w:rPr>
        <w:br/>
      </w:r>
      <w:r w:rsidRPr="004812BE">
        <w:rPr>
          <w:rFonts w:eastAsia="Times New Roman" w:cstheme="minorHAnsi"/>
          <w:b/>
          <w:bCs/>
          <w:color w:val="222222"/>
          <w:bdr w:val="none" w:sz="0" w:space="0" w:color="auto" w:frame="1"/>
        </w:rPr>
        <w:t>P: We have brought our gifts to the house of the Lord.</w:t>
      </w:r>
      <w:r w:rsidRPr="004812BE">
        <w:rPr>
          <w:rFonts w:eastAsia="Times New Roman" w:cstheme="minorHAnsi"/>
          <w:color w:val="222222"/>
        </w:rPr>
        <w:br/>
      </w:r>
      <w:r w:rsidRPr="004812BE">
        <w:rPr>
          <w:rFonts w:eastAsia="Times New Roman" w:cstheme="minorHAnsi"/>
          <w:color w:val="222222"/>
          <w:shd w:val="clear" w:color="auto" w:fill="FFFFFF"/>
        </w:rPr>
        <w:t>L: Praise God for the gifts and for opportunities for service that they represent.</w:t>
      </w:r>
      <w:r w:rsidRPr="004812BE">
        <w:rPr>
          <w:rFonts w:eastAsia="Times New Roman" w:cstheme="minorHAnsi"/>
          <w:color w:val="222222"/>
        </w:rPr>
        <w:br/>
      </w:r>
      <w:r w:rsidRPr="004812BE">
        <w:rPr>
          <w:rFonts w:eastAsia="Times New Roman" w:cstheme="minorHAnsi"/>
          <w:b/>
          <w:bCs/>
          <w:color w:val="222222"/>
          <w:bdr w:val="none" w:sz="0" w:space="0" w:color="auto" w:frame="1"/>
        </w:rPr>
        <w:t>P: We praise God for all the ways in which our lives have been blessed.</w:t>
      </w:r>
      <w:r w:rsidRPr="004812BE">
        <w:rPr>
          <w:rFonts w:eastAsia="Times New Roman" w:cstheme="minorHAnsi"/>
          <w:color w:val="222222"/>
        </w:rPr>
        <w:br/>
      </w:r>
      <w:r w:rsidRPr="004812BE">
        <w:rPr>
          <w:rFonts w:eastAsia="Times New Roman" w:cstheme="minorHAnsi"/>
          <w:color w:val="222222"/>
          <w:shd w:val="clear" w:color="auto" w:fill="FFFFFF"/>
        </w:rPr>
        <w:t>L: Generous God, accept our gifts and our lives this day.</w:t>
      </w:r>
      <w:r w:rsidRPr="004812BE">
        <w:rPr>
          <w:rFonts w:eastAsia="Times New Roman" w:cstheme="minorHAnsi"/>
          <w:color w:val="222222"/>
        </w:rPr>
        <w:br/>
      </w:r>
      <w:r w:rsidRPr="004812BE">
        <w:rPr>
          <w:rFonts w:eastAsia="Times New Roman" w:cstheme="minorHAnsi"/>
          <w:b/>
          <w:bCs/>
          <w:color w:val="222222"/>
          <w:bdr w:val="none" w:sz="0" w:space="0" w:color="auto" w:frame="1"/>
        </w:rPr>
        <w:t>P: Loving God, accept our praise and gratitude. AMEN.</w:t>
      </w:r>
    </w:p>
    <w:p w14:paraId="0390395F" w14:textId="77777777" w:rsidR="00A9536A" w:rsidRPr="00AD5A27" w:rsidRDefault="00A9536A">
      <w:pPr>
        <w:rPr>
          <w:rFonts w:cstheme="minorHAnsi"/>
          <w:b/>
          <w:bCs/>
        </w:rPr>
      </w:pPr>
    </w:p>
    <w:p w14:paraId="4EF5B1CD" w14:textId="71E8D388" w:rsidR="00A14A09" w:rsidRDefault="00A14A09">
      <w:pPr>
        <w:rPr>
          <w:rFonts w:cstheme="minorHAnsi"/>
        </w:rPr>
      </w:pPr>
      <w:r w:rsidRPr="00AD5A27">
        <w:rPr>
          <w:rFonts w:cstheme="minorHAnsi"/>
          <w:b/>
          <w:bCs/>
        </w:rPr>
        <w:t>*Opening Hymn</w:t>
      </w:r>
      <w:r w:rsidR="00AD5A27">
        <w:rPr>
          <w:rFonts w:cstheme="minorHAnsi"/>
          <w:b/>
          <w:bCs/>
        </w:rPr>
        <w:tab/>
      </w:r>
      <w:r w:rsidR="0027487A">
        <w:rPr>
          <w:rFonts w:cstheme="minorHAnsi"/>
          <w:b/>
          <w:bCs/>
        </w:rPr>
        <w:t xml:space="preserve"> </w:t>
      </w:r>
      <w:r w:rsidR="00BD39E7" w:rsidRPr="00BD39E7">
        <w:rPr>
          <w:rFonts w:cstheme="minorHAnsi"/>
        </w:rPr>
        <w:t>Blessed Be Your Name</w:t>
      </w:r>
      <w:r w:rsidR="00BD39E7" w:rsidRPr="00BD39E7">
        <w:rPr>
          <w:rFonts w:cstheme="minorHAnsi"/>
        </w:rPr>
        <w:tab/>
        <w:t xml:space="preserve">W&amp;S </w:t>
      </w:r>
      <w:r w:rsidR="00BD39E7">
        <w:rPr>
          <w:rFonts w:cstheme="minorHAnsi"/>
        </w:rPr>
        <w:t>#</w:t>
      </w:r>
      <w:r w:rsidR="00BD39E7" w:rsidRPr="00BD39E7">
        <w:rPr>
          <w:rFonts w:cstheme="minorHAnsi"/>
        </w:rPr>
        <w:t>3002</w:t>
      </w:r>
    </w:p>
    <w:p w14:paraId="42B2D978" w14:textId="77777777" w:rsidR="00A14A09" w:rsidRPr="00AD5A27" w:rsidRDefault="00A14A09">
      <w:pPr>
        <w:rPr>
          <w:rFonts w:cstheme="minorHAnsi"/>
          <w:b/>
          <w:bCs/>
        </w:rPr>
      </w:pPr>
    </w:p>
    <w:p w14:paraId="624D9BD2" w14:textId="77777777" w:rsidR="00A14A09" w:rsidRPr="00AD5A27" w:rsidRDefault="00A14A09">
      <w:pPr>
        <w:rPr>
          <w:rFonts w:cstheme="minorHAnsi"/>
          <w:b/>
          <w:bCs/>
        </w:rPr>
      </w:pPr>
      <w:r w:rsidRPr="00AD5A27">
        <w:rPr>
          <w:rFonts w:cstheme="minorHAnsi"/>
          <w:b/>
          <w:bCs/>
        </w:rPr>
        <w:t>*Opening Prayer</w:t>
      </w:r>
    </w:p>
    <w:p w14:paraId="565FAF37" w14:textId="77777777" w:rsidR="004812BE" w:rsidRPr="00AD5A27" w:rsidRDefault="004812BE">
      <w:pPr>
        <w:rPr>
          <w:rFonts w:eastAsia="Times New Roman" w:cstheme="minorHAnsi"/>
        </w:rPr>
      </w:pPr>
      <w:r w:rsidRPr="004812BE">
        <w:rPr>
          <w:rFonts w:eastAsia="Times New Roman" w:cstheme="minorHAnsi"/>
          <w:color w:val="222222"/>
          <w:shd w:val="clear" w:color="auto" w:fill="FFFFFF"/>
        </w:rPr>
        <w:t xml:space="preserve">O Lord, we gratefully acknowledge the gifts you have given to each of us for service in your world. Gifts of teaching, healing, inspiring, challenging and creating are all among the myriad of things you have placed in our lives. Direct our lives to use these gifts as we reach out to our neighborhood and nation, witnessing </w:t>
      </w:r>
      <w:r w:rsidRPr="004812BE">
        <w:rPr>
          <w:rFonts w:eastAsia="Times New Roman" w:cstheme="minorHAnsi"/>
          <w:color w:val="222222"/>
          <w:shd w:val="clear" w:color="auto" w:fill="FFFFFF"/>
        </w:rPr>
        <w:t>to your love and your healing mercy. We pray this in Jesus’ name. AMEN.</w:t>
      </w:r>
    </w:p>
    <w:p w14:paraId="2FD1A859" w14:textId="77777777" w:rsidR="00A14A09" w:rsidRPr="00AD5A27" w:rsidRDefault="00A14A09">
      <w:pPr>
        <w:rPr>
          <w:rFonts w:cstheme="minorHAnsi"/>
          <w:b/>
          <w:bCs/>
        </w:rPr>
      </w:pPr>
    </w:p>
    <w:p w14:paraId="1934303B" w14:textId="77777777" w:rsidR="00A14A09" w:rsidRPr="00AD5A27" w:rsidRDefault="00A14A09">
      <w:pPr>
        <w:rPr>
          <w:rFonts w:cstheme="minorHAnsi"/>
          <w:b/>
          <w:bCs/>
        </w:rPr>
      </w:pPr>
      <w:r w:rsidRPr="00AD5A27">
        <w:rPr>
          <w:rFonts w:cstheme="minorHAnsi"/>
          <w:b/>
          <w:bCs/>
        </w:rPr>
        <w:t>Children’s Moments</w:t>
      </w:r>
    </w:p>
    <w:p w14:paraId="022B0F5E" w14:textId="77777777" w:rsidR="008D23C6" w:rsidRPr="00AD5A27" w:rsidRDefault="008D23C6">
      <w:pPr>
        <w:rPr>
          <w:rFonts w:cstheme="minorHAnsi"/>
          <w:b/>
          <w:bCs/>
        </w:rPr>
      </w:pPr>
    </w:p>
    <w:p w14:paraId="48F94B03" w14:textId="77777777" w:rsidR="008D23C6" w:rsidRPr="00AD5A27" w:rsidRDefault="008D23C6">
      <w:pPr>
        <w:rPr>
          <w:rFonts w:cstheme="minorHAnsi"/>
          <w:b/>
          <w:bCs/>
        </w:rPr>
      </w:pPr>
      <w:r w:rsidRPr="00AD5A27">
        <w:rPr>
          <w:rFonts w:cstheme="minorHAnsi"/>
          <w:b/>
          <w:bCs/>
        </w:rPr>
        <w:t>Special Music</w:t>
      </w:r>
    </w:p>
    <w:p w14:paraId="1EBF7EF9" w14:textId="77777777" w:rsidR="00A14A09" w:rsidRPr="00AD5A27" w:rsidRDefault="00A14A09">
      <w:pPr>
        <w:rPr>
          <w:rFonts w:cstheme="minorHAnsi"/>
          <w:b/>
          <w:bCs/>
        </w:rPr>
      </w:pPr>
    </w:p>
    <w:p w14:paraId="3376C883" w14:textId="77777777" w:rsidR="00A14A09" w:rsidRPr="00AD5A27" w:rsidRDefault="00A14A09">
      <w:pPr>
        <w:rPr>
          <w:rFonts w:cstheme="minorHAnsi"/>
          <w:b/>
          <w:bCs/>
        </w:rPr>
      </w:pPr>
      <w:r w:rsidRPr="00AD5A27">
        <w:rPr>
          <w:rFonts w:cstheme="minorHAnsi"/>
          <w:b/>
          <w:bCs/>
        </w:rPr>
        <w:t>Scripture</w:t>
      </w:r>
      <w:r w:rsidR="004812BE" w:rsidRPr="00AD5A27">
        <w:rPr>
          <w:rFonts w:cstheme="minorHAnsi"/>
          <w:b/>
          <w:bCs/>
        </w:rPr>
        <w:tab/>
      </w:r>
      <w:r w:rsidR="004812BE" w:rsidRPr="00AD5A27">
        <w:rPr>
          <w:rFonts w:cstheme="minorHAnsi"/>
          <w:b/>
          <w:bCs/>
        </w:rPr>
        <w:tab/>
        <w:t>Matthew 25:14-30</w:t>
      </w:r>
    </w:p>
    <w:p w14:paraId="6EF709F3" w14:textId="77777777" w:rsidR="004812BE" w:rsidRPr="00AD5A27" w:rsidRDefault="004812BE">
      <w:pPr>
        <w:rPr>
          <w:rFonts w:cstheme="minorHAnsi"/>
          <w:b/>
          <w:bCs/>
        </w:rPr>
      </w:pPr>
      <w:r w:rsidRPr="00AD5A27">
        <w:rPr>
          <w:rFonts w:eastAsiaTheme="minorHAnsi" w:cstheme="minorHAnsi"/>
          <w:vertAlign w:val="superscript"/>
        </w:rPr>
        <w:t>14 </w:t>
      </w:r>
      <w:r w:rsidRPr="00AD5A27">
        <w:rPr>
          <w:rFonts w:eastAsiaTheme="minorHAnsi" w:cstheme="minorHAnsi"/>
        </w:rPr>
        <w:t xml:space="preserve">“For it is as if a man, going on a journey, summoned his slaves and entrusted his property to them; </w:t>
      </w:r>
      <w:r w:rsidRPr="00AD5A27">
        <w:rPr>
          <w:rFonts w:eastAsiaTheme="minorHAnsi" w:cstheme="minorHAnsi"/>
          <w:vertAlign w:val="superscript"/>
        </w:rPr>
        <w:t>15 </w:t>
      </w:r>
      <w:r w:rsidRPr="00AD5A27">
        <w:rPr>
          <w:rFonts w:eastAsiaTheme="minorHAnsi" w:cstheme="minorHAnsi"/>
        </w:rPr>
        <w:t xml:space="preserve">to one he gave five talents, to another two, to another one, to each according to his ability. Then he went away. </w:t>
      </w:r>
      <w:r w:rsidRPr="00AD5A27">
        <w:rPr>
          <w:rFonts w:eastAsiaTheme="minorHAnsi" w:cstheme="minorHAnsi"/>
          <w:vertAlign w:val="superscript"/>
        </w:rPr>
        <w:t>16 </w:t>
      </w:r>
      <w:r w:rsidRPr="00AD5A27">
        <w:rPr>
          <w:rFonts w:eastAsiaTheme="minorHAnsi" w:cstheme="minorHAnsi"/>
        </w:rPr>
        <w:t xml:space="preserve">The one who had received the five talents went off at once and traded with </w:t>
      </w:r>
      <w:proofErr w:type="gramStart"/>
      <w:r w:rsidRPr="00AD5A27">
        <w:rPr>
          <w:rFonts w:eastAsiaTheme="minorHAnsi" w:cstheme="minorHAnsi"/>
        </w:rPr>
        <w:t>them, and</w:t>
      </w:r>
      <w:proofErr w:type="gramEnd"/>
      <w:r w:rsidRPr="00AD5A27">
        <w:rPr>
          <w:rFonts w:eastAsiaTheme="minorHAnsi" w:cstheme="minorHAnsi"/>
        </w:rPr>
        <w:t xml:space="preserve"> made five more talents. </w:t>
      </w:r>
      <w:r w:rsidRPr="00AD5A27">
        <w:rPr>
          <w:rFonts w:eastAsiaTheme="minorHAnsi" w:cstheme="minorHAnsi"/>
          <w:vertAlign w:val="superscript"/>
        </w:rPr>
        <w:t>17 </w:t>
      </w:r>
      <w:r w:rsidRPr="00AD5A27">
        <w:rPr>
          <w:rFonts w:eastAsiaTheme="minorHAnsi" w:cstheme="minorHAnsi"/>
        </w:rPr>
        <w:t xml:space="preserve">In the same way, the one who had the two talents made two more talents. </w:t>
      </w:r>
      <w:r w:rsidRPr="00AD5A27">
        <w:rPr>
          <w:rFonts w:eastAsiaTheme="minorHAnsi" w:cstheme="minorHAnsi"/>
          <w:vertAlign w:val="superscript"/>
        </w:rPr>
        <w:t>18 </w:t>
      </w:r>
      <w:r w:rsidRPr="00AD5A27">
        <w:rPr>
          <w:rFonts w:eastAsiaTheme="minorHAnsi" w:cstheme="minorHAnsi"/>
        </w:rPr>
        <w:t xml:space="preserve">But the one who had received the one talent went off and dug a hole in the ground and hid his master’s money. </w:t>
      </w:r>
      <w:r w:rsidRPr="00AD5A27">
        <w:rPr>
          <w:rFonts w:eastAsiaTheme="minorHAnsi" w:cstheme="minorHAnsi"/>
          <w:vertAlign w:val="superscript"/>
        </w:rPr>
        <w:t>19 </w:t>
      </w:r>
      <w:r w:rsidRPr="00AD5A27">
        <w:rPr>
          <w:rFonts w:eastAsiaTheme="minorHAnsi" w:cstheme="minorHAnsi"/>
        </w:rPr>
        <w:t xml:space="preserve">After a long time the master of those slaves came and settled accounts with them. </w:t>
      </w:r>
      <w:r w:rsidRPr="00AD5A27">
        <w:rPr>
          <w:rFonts w:eastAsiaTheme="minorHAnsi" w:cstheme="minorHAnsi"/>
          <w:vertAlign w:val="superscript"/>
        </w:rPr>
        <w:t>20 </w:t>
      </w:r>
      <w:r w:rsidRPr="00AD5A27">
        <w:rPr>
          <w:rFonts w:eastAsiaTheme="minorHAnsi" w:cstheme="minorHAnsi"/>
        </w:rPr>
        <w:t xml:space="preserve">Then the one who had received the five talents came forward, bringing five more talents, saying, ‘Master, you handed over to me five talents; see, I have made five more talents.’ </w:t>
      </w:r>
      <w:r w:rsidRPr="00AD5A27">
        <w:rPr>
          <w:rFonts w:eastAsiaTheme="minorHAnsi" w:cstheme="minorHAnsi"/>
          <w:vertAlign w:val="superscript"/>
        </w:rPr>
        <w:t>21 </w:t>
      </w:r>
      <w:r w:rsidRPr="00AD5A27">
        <w:rPr>
          <w:rFonts w:eastAsiaTheme="minorHAnsi" w:cstheme="minorHAnsi"/>
        </w:rPr>
        <w:t xml:space="preserve">His master said to him, ‘Well done, good and trustworthy slave; you have been trustworthy in a few things, I will put you in charge of many things; enter into the joy of your master.’ </w:t>
      </w:r>
      <w:r w:rsidRPr="00AD5A27">
        <w:rPr>
          <w:rFonts w:eastAsiaTheme="minorHAnsi" w:cstheme="minorHAnsi"/>
          <w:vertAlign w:val="superscript"/>
        </w:rPr>
        <w:t>22 </w:t>
      </w:r>
      <w:r w:rsidRPr="00AD5A27">
        <w:rPr>
          <w:rFonts w:eastAsiaTheme="minorHAnsi" w:cstheme="minorHAnsi"/>
        </w:rPr>
        <w:t xml:space="preserve">And the one with the two talents also came forward, saying, ‘Master, you handed over to me two talents; see, I have made two more talents.’ </w:t>
      </w:r>
      <w:r w:rsidRPr="00AD5A27">
        <w:rPr>
          <w:rFonts w:eastAsiaTheme="minorHAnsi" w:cstheme="minorHAnsi"/>
          <w:vertAlign w:val="superscript"/>
        </w:rPr>
        <w:t>23 </w:t>
      </w:r>
      <w:r w:rsidRPr="00AD5A27">
        <w:rPr>
          <w:rFonts w:eastAsiaTheme="minorHAnsi" w:cstheme="minorHAnsi"/>
        </w:rPr>
        <w:t xml:space="preserve">His master said to him, ‘Well done, good and trustworthy slave; you have been trustworthy in a few things, I will put you in charge of many things; enter into the joy of your master.’ </w:t>
      </w:r>
      <w:r w:rsidRPr="00AD5A27">
        <w:rPr>
          <w:rFonts w:eastAsiaTheme="minorHAnsi" w:cstheme="minorHAnsi"/>
          <w:vertAlign w:val="superscript"/>
        </w:rPr>
        <w:t>24 </w:t>
      </w:r>
      <w:r w:rsidRPr="00AD5A27">
        <w:rPr>
          <w:rFonts w:eastAsiaTheme="minorHAnsi" w:cstheme="minorHAnsi"/>
        </w:rPr>
        <w:t xml:space="preserve">Then the one who had received the one talent also came forward, saying, ‘Master, I knew that you were a harsh man, reaping where you did not sow, and gathering where you did not scatter seed; </w:t>
      </w:r>
      <w:r w:rsidRPr="00AD5A27">
        <w:rPr>
          <w:rFonts w:eastAsiaTheme="minorHAnsi" w:cstheme="minorHAnsi"/>
          <w:vertAlign w:val="superscript"/>
        </w:rPr>
        <w:t>25 </w:t>
      </w:r>
      <w:r w:rsidRPr="00AD5A27">
        <w:rPr>
          <w:rFonts w:eastAsiaTheme="minorHAnsi" w:cstheme="minorHAnsi"/>
        </w:rPr>
        <w:t xml:space="preserve">so I was afraid, and I went and hid your talent in the ground. Here you have what is yours.’ </w:t>
      </w:r>
      <w:r w:rsidRPr="00AD5A27">
        <w:rPr>
          <w:rFonts w:eastAsiaTheme="minorHAnsi" w:cstheme="minorHAnsi"/>
          <w:vertAlign w:val="superscript"/>
        </w:rPr>
        <w:t>26 </w:t>
      </w:r>
      <w:r w:rsidRPr="00AD5A27">
        <w:rPr>
          <w:rFonts w:eastAsiaTheme="minorHAnsi" w:cstheme="minorHAnsi"/>
        </w:rPr>
        <w:t xml:space="preserve">But his master replied, ‘You wicked and lazy slave! You knew, did you, that I reap where I did not sow, and gather where I did not scatter? </w:t>
      </w:r>
      <w:r w:rsidRPr="00AD5A27">
        <w:rPr>
          <w:rFonts w:eastAsiaTheme="minorHAnsi" w:cstheme="minorHAnsi"/>
          <w:vertAlign w:val="superscript"/>
        </w:rPr>
        <w:t>27 </w:t>
      </w:r>
      <w:r w:rsidRPr="00AD5A27">
        <w:rPr>
          <w:rFonts w:eastAsiaTheme="minorHAnsi" w:cstheme="minorHAnsi"/>
        </w:rPr>
        <w:t xml:space="preserve">Then you ought to have invested my money with the </w:t>
      </w:r>
      <w:r w:rsidRPr="00AD5A27">
        <w:rPr>
          <w:rFonts w:eastAsiaTheme="minorHAnsi" w:cstheme="minorHAnsi"/>
        </w:rPr>
        <w:lastRenderedPageBreak/>
        <w:t xml:space="preserve">bankers, and on my </w:t>
      </w:r>
      <w:proofErr w:type="gramStart"/>
      <w:r w:rsidRPr="00AD5A27">
        <w:rPr>
          <w:rFonts w:eastAsiaTheme="minorHAnsi" w:cstheme="minorHAnsi"/>
        </w:rPr>
        <w:t>return</w:t>
      </w:r>
      <w:proofErr w:type="gramEnd"/>
      <w:r w:rsidRPr="00AD5A27">
        <w:rPr>
          <w:rFonts w:eastAsiaTheme="minorHAnsi" w:cstheme="minorHAnsi"/>
        </w:rPr>
        <w:t xml:space="preserve"> I would have received what was my own with interest. </w:t>
      </w:r>
      <w:r w:rsidRPr="00AD5A27">
        <w:rPr>
          <w:rFonts w:eastAsiaTheme="minorHAnsi" w:cstheme="minorHAnsi"/>
          <w:vertAlign w:val="superscript"/>
        </w:rPr>
        <w:t>28 </w:t>
      </w:r>
      <w:r w:rsidRPr="00AD5A27">
        <w:rPr>
          <w:rFonts w:eastAsiaTheme="minorHAnsi" w:cstheme="minorHAnsi"/>
        </w:rPr>
        <w:t xml:space="preserve">So take the talent from </w:t>
      </w:r>
      <w:proofErr w:type="gramStart"/>
      <w:r w:rsidRPr="00AD5A27">
        <w:rPr>
          <w:rFonts w:eastAsiaTheme="minorHAnsi" w:cstheme="minorHAnsi"/>
        </w:rPr>
        <w:t>him, and</w:t>
      </w:r>
      <w:proofErr w:type="gramEnd"/>
      <w:r w:rsidRPr="00AD5A27">
        <w:rPr>
          <w:rFonts w:eastAsiaTheme="minorHAnsi" w:cstheme="minorHAnsi"/>
        </w:rPr>
        <w:t xml:space="preserve"> give it to the one with the ten talents. </w:t>
      </w:r>
      <w:r w:rsidRPr="00AD5A27">
        <w:rPr>
          <w:rFonts w:eastAsiaTheme="minorHAnsi" w:cstheme="minorHAnsi"/>
          <w:vertAlign w:val="superscript"/>
        </w:rPr>
        <w:t>29 </w:t>
      </w:r>
      <w:r w:rsidRPr="00AD5A27">
        <w:rPr>
          <w:rFonts w:eastAsiaTheme="minorHAnsi" w:cstheme="minorHAnsi"/>
        </w:rPr>
        <w:t xml:space="preserve">For to all those who have, more will be given, and they will have an abundance; but from those who have nothing, even what they have will be taken away. </w:t>
      </w:r>
      <w:r w:rsidRPr="00AD5A27">
        <w:rPr>
          <w:rFonts w:eastAsiaTheme="minorHAnsi" w:cstheme="minorHAnsi"/>
          <w:vertAlign w:val="superscript"/>
        </w:rPr>
        <w:t>30 </w:t>
      </w:r>
      <w:r w:rsidRPr="00AD5A27">
        <w:rPr>
          <w:rFonts w:eastAsiaTheme="minorHAnsi" w:cstheme="minorHAnsi"/>
        </w:rPr>
        <w:t xml:space="preserve">As for this worthless slave, throw him into the outer darkness, where there will be weeping and gnashing of teeth.’ </w:t>
      </w:r>
    </w:p>
    <w:p w14:paraId="1645B09B" w14:textId="77777777" w:rsidR="00A9536A" w:rsidRPr="00AD5A27" w:rsidRDefault="00A9536A">
      <w:pPr>
        <w:rPr>
          <w:rFonts w:cstheme="minorHAnsi"/>
          <w:b/>
          <w:bCs/>
        </w:rPr>
      </w:pPr>
      <w:r w:rsidRPr="00AD5A27">
        <w:rPr>
          <w:rFonts w:cstheme="minorHAnsi"/>
          <w:b/>
          <w:bCs/>
        </w:rPr>
        <w:tab/>
        <w:t xml:space="preserve">Response: </w:t>
      </w:r>
    </w:p>
    <w:p w14:paraId="0A94F192" w14:textId="77777777" w:rsidR="00A9536A" w:rsidRPr="00AD5A27" w:rsidRDefault="00A9536A" w:rsidP="00A9536A">
      <w:pPr>
        <w:ind w:firstLine="720"/>
        <w:rPr>
          <w:rFonts w:cstheme="minorHAnsi"/>
        </w:rPr>
      </w:pPr>
      <w:r w:rsidRPr="00AD5A27">
        <w:rPr>
          <w:rFonts w:cstheme="minorHAnsi"/>
        </w:rPr>
        <w:t>L: The word of God for the people of God.</w:t>
      </w:r>
    </w:p>
    <w:p w14:paraId="0F04178D" w14:textId="77777777" w:rsidR="00A9536A" w:rsidRPr="00AD5A27" w:rsidRDefault="00A9536A" w:rsidP="00A9536A">
      <w:pPr>
        <w:rPr>
          <w:rFonts w:cstheme="minorHAnsi"/>
          <w:b/>
          <w:bCs/>
        </w:rPr>
      </w:pPr>
      <w:r w:rsidRPr="00AD5A27">
        <w:rPr>
          <w:rFonts w:cstheme="minorHAnsi"/>
        </w:rPr>
        <w:tab/>
      </w:r>
      <w:r w:rsidRPr="00AD5A27">
        <w:rPr>
          <w:rFonts w:cstheme="minorHAnsi"/>
          <w:b/>
          <w:bCs/>
        </w:rPr>
        <w:t>P: Thanks be to God!</w:t>
      </w:r>
    </w:p>
    <w:p w14:paraId="2B0847D4" w14:textId="77777777" w:rsidR="004812BE" w:rsidRPr="00AD5A27" w:rsidRDefault="004812BE">
      <w:pPr>
        <w:rPr>
          <w:rFonts w:cstheme="minorHAnsi"/>
          <w:b/>
          <w:bCs/>
        </w:rPr>
      </w:pPr>
    </w:p>
    <w:p w14:paraId="77B84E0E" w14:textId="77777777" w:rsidR="00A14A09" w:rsidRPr="00AD5A27" w:rsidRDefault="00A14A09">
      <w:pPr>
        <w:rPr>
          <w:rFonts w:cstheme="minorHAnsi"/>
          <w:b/>
          <w:bCs/>
        </w:rPr>
      </w:pPr>
      <w:r w:rsidRPr="00AD5A27">
        <w:rPr>
          <w:rFonts w:cstheme="minorHAnsi"/>
          <w:b/>
          <w:bCs/>
        </w:rPr>
        <w:t>Message</w:t>
      </w:r>
      <w:r w:rsidR="004812BE" w:rsidRPr="00AD5A27">
        <w:rPr>
          <w:rFonts w:cstheme="minorHAnsi"/>
          <w:b/>
          <w:bCs/>
        </w:rPr>
        <w:tab/>
      </w:r>
      <w:r w:rsidR="004812BE" w:rsidRPr="00AD5A27">
        <w:rPr>
          <w:rFonts w:cstheme="minorHAnsi"/>
          <w:b/>
          <w:bCs/>
        </w:rPr>
        <w:tab/>
        <w:t>Just One Thing…</w:t>
      </w:r>
    </w:p>
    <w:p w14:paraId="74975835" w14:textId="77777777" w:rsidR="00A14A09" w:rsidRPr="00AD5A27" w:rsidRDefault="00A14A09">
      <w:pPr>
        <w:rPr>
          <w:rFonts w:cstheme="minorHAnsi"/>
          <w:b/>
          <w:bCs/>
        </w:rPr>
      </w:pPr>
    </w:p>
    <w:p w14:paraId="6D1FE376" w14:textId="35E45EC5" w:rsidR="00A14A09" w:rsidRDefault="00A14A09">
      <w:pPr>
        <w:rPr>
          <w:rFonts w:cstheme="minorHAnsi"/>
        </w:rPr>
      </w:pPr>
      <w:r w:rsidRPr="00AD5A27">
        <w:rPr>
          <w:rFonts w:cstheme="minorHAnsi"/>
          <w:b/>
          <w:bCs/>
        </w:rPr>
        <w:t>*Response</w:t>
      </w:r>
      <w:r w:rsidR="00BD39E7">
        <w:rPr>
          <w:rFonts w:cstheme="minorHAnsi"/>
          <w:b/>
          <w:bCs/>
        </w:rPr>
        <w:tab/>
      </w:r>
      <w:r w:rsidR="00BD39E7">
        <w:rPr>
          <w:rFonts w:cstheme="minorHAnsi"/>
          <w:b/>
          <w:bCs/>
        </w:rPr>
        <w:tab/>
      </w:r>
      <w:r w:rsidR="00BD39E7" w:rsidRPr="00BD39E7">
        <w:rPr>
          <w:rFonts w:cstheme="minorHAnsi"/>
        </w:rPr>
        <w:t>You Are My All in All</w:t>
      </w:r>
      <w:r w:rsidR="00BD39E7" w:rsidRPr="00BD39E7">
        <w:rPr>
          <w:rFonts w:cstheme="minorHAnsi"/>
        </w:rPr>
        <w:tab/>
      </w:r>
      <w:r w:rsidR="00BD39E7" w:rsidRPr="00BD39E7">
        <w:rPr>
          <w:rFonts w:cstheme="minorHAnsi"/>
        </w:rPr>
        <w:tab/>
        <w:t>W&amp;S #3040</w:t>
      </w:r>
    </w:p>
    <w:p w14:paraId="7B660998" w14:textId="77777777" w:rsidR="00606D42" w:rsidRPr="00AD5A27" w:rsidRDefault="00BD39E7">
      <w:pPr>
        <w:rPr>
          <w:rFonts w:cstheme="minorHAnsi"/>
          <w:b/>
          <w:bCs/>
        </w:rPr>
      </w:pPr>
      <w:r>
        <w:rPr>
          <w:rFonts w:cstheme="minorHAnsi"/>
          <w:b/>
          <w:bCs/>
        </w:rPr>
        <w:tab/>
      </w:r>
    </w:p>
    <w:p w14:paraId="148B036F" w14:textId="77777777" w:rsidR="00606D42" w:rsidRPr="00AD5A27" w:rsidRDefault="00606D42">
      <w:pPr>
        <w:rPr>
          <w:rFonts w:cstheme="minorHAnsi"/>
          <w:b/>
          <w:bCs/>
        </w:rPr>
      </w:pPr>
      <w:r w:rsidRPr="00AD5A27">
        <w:rPr>
          <w:rFonts w:cstheme="minorHAnsi"/>
          <w:b/>
          <w:bCs/>
        </w:rPr>
        <w:t>Prayer Time</w:t>
      </w:r>
    </w:p>
    <w:p w14:paraId="340F6C80" w14:textId="77777777" w:rsidR="008D23C6" w:rsidRPr="00AD5A27" w:rsidRDefault="008D23C6" w:rsidP="008D23C6">
      <w:pPr>
        <w:pStyle w:val="ListParagraph"/>
        <w:numPr>
          <w:ilvl w:val="0"/>
          <w:numId w:val="3"/>
        </w:numPr>
        <w:rPr>
          <w:rFonts w:cstheme="minorHAnsi"/>
          <w:i/>
          <w:iCs/>
        </w:rPr>
      </w:pPr>
      <w:r w:rsidRPr="00AD5A27">
        <w:rPr>
          <w:rFonts w:cstheme="minorHAnsi"/>
          <w:i/>
          <w:iCs/>
        </w:rPr>
        <w:t>Sharing Joys and Concerns</w:t>
      </w:r>
    </w:p>
    <w:p w14:paraId="4EC246A9" w14:textId="77777777" w:rsidR="004812BE" w:rsidRPr="00AD5A27" w:rsidRDefault="004812BE" w:rsidP="004812BE">
      <w:pPr>
        <w:pStyle w:val="ListParagraph"/>
        <w:numPr>
          <w:ilvl w:val="1"/>
          <w:numId w:val="3"/>
        </w:numPr>
        <w:rPr>
          <w:rFonts w:cstheme="minorHAnsi"/>
          <w:i/>
          <w:iCs/>
        </w:rPr>
      </w:pPr>
      <w:r w:rsidRPr="00AD5A27">
        <w:rPr>
          <w:rFonts w:cstheme="minorHAnsi"/>
          <w:i/>
          <w:iCs/>
        </w:rPr>
        <w:t xml:space="preserve">John </w:t>
      </w:r>
      <w:proofErr w:type="spellStart"/>
      <w:r w:rsidRPr="00AD5A27">
        <w:rPr>
          <w:rFonts w:cstheme="minorHAnsi"/>
          <w:i/>
          <w:iCs/>
        </w:rPr>
        <w:t>Polinski</w:t>
      </w:r>
      <w:proofErr w:type="spellEnd"/>
    </w:p>
    <w:p w14:paraId="0E1DAB46" w14:textId="77777777" w:rsidR="004812BE" w:rsidRPr="00AD5A27" w:rsidRDefault="004812BE" w:rsidP="004812BE">
      <w:pPr>
        <w:pStyle w:val="ListParagraph"/>
        <w:numPr>
          <w:ilvl w:val="1"/>
          <w:numId w:val="3"/>
        </w:numPr>
        <w:rPr>
          <w:rFonts w:cstheme="minorHAnsi"/>
          <w:i/>
          <w:iCs/>
        </w:rPr>
      </w:pPr>
      <w:r w:rsidRPr="00AD5A27">
        <w:rPr>
          <w:rFonts w:cstheme="minorHAnsi"/>
          <w:i/>
          <w:iCs/>
        </w:rPr>
        <w:t>Honduras</w:t>
      </w:r>
    </w:p>
    <w:p w14:paraId="234042CC" w14:textId="77777777" w:rsidR="004812BE" w:rsidRPr="00AD5A27" w:rsidRDefault="00AD5A27" w:rsidP="004812BE">
      <w:pPr>
        <w:pStyle w:val="ListParagraph"/>
        <w:numPr>
          <w:ilvl w:val="1"/>
          <w:numId w:val="3"/>
        </w:numPr>
        <w:rPr>
          <w:rFonts w:cstheme="minorHAnsi"/>
          <w:i/>
          <w:iCs/>
        </w:rPr>
      </w:pPr>
      <w:r w:rsidRPr="00AD5A27">
        <w:rPr>
          <w:rFonts w:cstheme="minorHAnsi"/>
          <w:i/>
          <w:iCs/>
        </w:rPr>
        <w:t>Betty Patterson</w:t>
      </w:r>
    </w:p>
    <w:p w14:paraId="734F3F95" w14:textId="77777777" w:rsidR="006D5241" w:rsidRPr="00AD5A27" w:rsidRDefault="006D5241" w:rsidP="008D23C6">
      <w:pPr>
        <w:pStyle w:val="ListParagraph"/>
        <w:numPr>
          <w:ilvl w:val="0"/>
          <w:numId w:val="3"/>
        </w:numPr>
        <w:rPr>
          <w:rFonts w:cstheme="minorHAnsi"/>
          <w:i/>
          <w:iCs/>
        </w:rPr>
      </w:pPr>
      <w:r w:rsidRPr="00AD5A27">
        <w:rPr>
          <w:rFonts w:cstheme="minorHAnsi"/>
          <w:i/>
          <w:iCs/>
        </w:rPr>
        <w:t>Prayer Song</w:t>
      </w:r>
      <w:r w:rsidR="00AD5A27" w:rsidRPr="00AD5A27">
        <w:rPr>
          <w:rFonts w:cstheme="minorHAnsi"/>
          <w:i/>
          <w:iCs/>
        </w:rPr>
        <w:tab/>
      </w:r>
      <w:r w:rsidR="00AD5A27" w:rsidRPr="00AD5A27">
        <w:rPr>
          <w:rFonts w:cstheme="minorHAnsi"/>
          <w:i/>
          <w:iCs/>
        </w:rPr>
        <w:tab/>
        <w:t>Make Me a Servant</w:t>
      </w:r>
      <w:r w:rsidR="00AD5A27" w:rsidRPr="00AD5A27">
        <w:rPr>
          <w:rFonts w:cstheme="minorHAnsi"/>
          <w:i/>
          <w:iCs/>
        </w:rPr>
        <w:tab/>
        <w:t>TFWS #2176</w:t>
      </w:r>
    </w:p>
    <w:p w14:paraId="42472F2A" w14:textId="77777777" w:rsidR="008D23C6" w:rsidRPr="00AD5A27" w:rsidRDefault="008D23C6" w:rsidP="008D23C6">
      <w:pPr>
        <w:pStyle w:val="ListParagraph"/>
        <w:numPr>
          <w:ilvl w:val="0"/>
          <w:numId w:val="3"/>
        </w:numPr>
        <w:rPr>
          <w:rFonts w:cstheme="minorHAnsi"/>
          <w:i/>
          <w:iCs/>
        </w:rPr>
      </w:pPr>
      <w:r w:rsidRPr="00AD5A27">
        <w:rPr>
          <w:rFonts w:cstheme="minorHAnsi"/>
          <w:i/>
          <w:iCs/>
        </w:rPr>
        <w:t>Pastoral Prayer</w:t>
      </w:r>
    </w:p>
    <w:p w14:paraId="3FE937CC" w14:textId="77777777" w:rsidR="008D23C6" w:rsidRPr="00AD5A27" w:rsidRDefault="008D23C6" w:rsidP="008D23C6">
      <w:pPr>
        <w:pStyle w:val="ListParagraph"/>
        <w:numPr>
          <w:ilvl w:val="0"/>
          <w:numId w:val="3"/>
        </w:numPr>
        <w:rPr>
          <w:rFonts w:cstheme="minorHAnsi"/>
          <w:i/>
          <w:iCs/>
        </w:rPr>
      </w:pPr>
      <w:r w:rsidRPr="00AD5A27">
        <w:rPr>
          <w:rFonts w:cstheme="minorHAnsi"/>
          <w:i/>
          <w:iCs/>
        </w:rPr>
        <w:t>Lord’s Prayer</w:t>
      </w:r>
      <w:r w:rsidR="007B2746" w:rsidRPr="00AD5A27">
        <w:rPr>
          <w:rFonts w:cstheme="minorHAnsi"/>
          <w:i/>
          <w:iCs/>
        </w:rPr>
        <w:t xml:space="preserve">: </w:t>
      </w:r>
      <w:r w:rsidR="00A9536A" w:rsidRPr="00AD5A27">
        <w:rPr>
          <w:rFonts w:cstheme="minorHAnsi"/>
          <w:b/>
          <w:bCs/>
          <w:i/>
          <w:iCs/>
        </w:rPr>
        <w:t xml:space="preserve">Our Father, which art in heaven, hallowed be thy name. Thy kingdom </w:t>
      </w:r>
      <w:proofErr w:type="gramStart"/>
      <w:r w:rsidR="00A9536A" w:rsidRPr="00AD5A27">
        <w:rPr>
          <w:rFonts w:cstheme="minorHAnsi"/>
          <w:b/>
          <w:bCs/>
          <w:i/>
          <w:iCs/>
        </w:rPr>
        <w:t>come,</w:t>
      </w:r>
      <w:proofErr w:type="gramEnd"/>
      <w:r w:rsidR="00A9536A" w:rsidRPr="00AD5A27">
        <w:rPr>
          <w:rFonts w:cstheme="minorHAnsi"/>
          <w:b/>
          <w:bCs/>
          <w:i/>
          <w:iCs/>
        </w:rPr>
        <w:t xml:space="preserve"> thy will be done; on earth as it is in heaven. Give us this day our daily bread and forgive us our trespasses, as we forgive those who trespass against us. Lead us not into </w:t>
      </w:r>
      <w:proofErr w:type="gramStart"/>
      <w:r w:rsidR="00A9536A" w:rsidRPr="00AD5A27">
        <w:rPr>
          <w:rFonts w:cstheme="minorHAnsi"/>
          <w:b/>
          <w:bCs/>
          <w:i/>
          <w:iCs/>
        </w:rPr>
        <w:t>temptation, but</w:t>
      </w:r>
      <w:proofErr w:type="gramEnd"/>
      <w:r w:rsidR="00A9536A" w:rsidRPr="00AD5A27">
        <w:rPr>
          <w:rFonts w:cstheme="minorHAnsi"/>
          <w:b/>
          <w:bCs/>
          <w:i/>
          <w:iCs/>
        </w:rPr>
        <w:t xml:space="preserve"> deliver us from evil. For thine is the kingdom, and the power, and the glory forever. Amen.</w:t>
      </w:r>
    </w:p>
    <w:p w14:paraId="710E6945" w14:textId="77777777" w:rsidR="00A14A09" w:rsidRPr="00AD5A27" w:rsidRDefault="00A14A09">
      <w:pPr>
        <w:rPr>
          <w:rFonts w:cstheme="minorHAnsi"/>
          <w:b/>
          <w:bCs/>
        </w:rPr>
      </w:pPr>
    </w:p>
    <w:p w14:paraId="50E965F0" w14:textId="77777777" w:rsidR="00A14A09" w:rsidRPr="00AD5A27" w:rsidRDefault="00A14A09">
      <w:pPr>
        <w:rPr>
          <w:rFonts w:cstheme="minorHAnsi"/>
          <w:b/>
          <w:bCs/>
        </w:rPr>
      </w:pPr>
      <w:r w:rsidRPr="00AD5A27">
        <w:rPr>
          <w:rFonts w:cstheme="minorHAnsi"/>
          <w:b/>
          <w:bCs/>
        </w:rPr>
        <w:t>Offering</w:t>
      </w:r>
    </w:p>
    <w:p w14:paraId="24F89B5B" w14:textId="77777777" w:rsidR="008D23C6" w:rsidRPr="00AD5A27" w:rsidRDefault="008D23C6" w:rsidP="00AD5A27">
      <w:pPr>
        <w:rPr>
          <w:rFonts w:eastAsia="Times New Roman" w:cstheme="minorHAnsi"/>
        </w:rPr>
      </w:pPr>
      <w:r w:rsidRPr="00AD5A27">
        <w:rPr>
          <w:rFonts w:cstheme="minorHAnsi"/>
          <w:i/>
          <w:iCs/>
        </w:rPr>
        <w:t>Offertory Sentence:</w:t>
      </w:r>
      <w:r w:rsidR="00AD5A27" w:rsidRPr="00AD5A27">
        <w:rPr>
          <w:rFonts w:cstheme="minorHAnsi"/>
          <w:color w:val="222222"/>
          <w:shd w:val="clear" w:color="auto" w:fill="FFFFFF"/>
        </w:rPr>
        <w:t xml:space="preserve"> </w:t>
      </w:r>
      <w:r w:rsidR="00AD5A27" w:rsidRPr="00AD5A27">
        <w:rPr>
          <w:rFonts w:eastAsia="Times New Roman" w:cstheme="minorHAnsi"/>
          <w:color w:val="222222"/>
          <w:shd w:val="clear" w:color="auto" w:fill="FFFFFF"/>
        </w:rPr>
        <w:t>With great joy we receive our morning offering today. This is a vital reminder of the many ways in which we can serve God through the ministries and mission of this church. Let us joyfully receive this morning’s offering.</w:t>
      </w:r>
    </w:p>
    <w:p w14:paraId="706CAC80" w14:textId="77777777" w:rsidR="008D23C6" w:rsidRPr="00AD5A27" w:rsidRDefault="008D23C6" w:rsidP="008D23C6">
      <w:pPr>
        <w:pStyle w:val="ListParagraph"/>
        <w:numPr>
          <w:ilvl w:val="0"/>
          <w:numId w:val="2"/>
        </w:numPr>
        <w:rPr>
          <w:rFonts w:cstheme="minorHAnsi"/>
          <w:i/>
          <w:iCs/>
        </w:rPr>
      </w:pPr>
      <w:r w:rsidRPr="00AD5A27">
        <w:rPr>
          <w:rFonts w:cstheme="minorHAnsi"/>
          <w:i/>
          <w:iCs/>
        </w:rPr>
        <w:t>Offertory</w:t>
      </w:r>
    </w:p>
    <w:p w14:paraId="14229E6B" w14:textId="77777777" w:rsidR="006D5241" w:rsidRPr="00AD5A27" w:rsidRDefault="008D23C6" w:rsidP="006D5241">
      <w:pPr>
        <w:pStyle w:val="ListParagraph"/>
        <w:numPr>
          <w:ilvl w:val="0"/>
          <w:numId w:val="2"/>
        </w:numPr>
        <w:rPr>
          <w:rFonts w:cstheme="minorHAnsi"/>
          <w:i/>
          <w:iCs/>
        </w:rPr>
      </w:pPr>
      <w:r w:rsidRPr="00AD5A27">
        <w:rPr>
          <w:rFonts w:cstheme="minorHAnsi"/>
          <w:i/>
          <w:iCs/>
        </w:rPr>
        <w:t>Doxology</w:t>
      </w:r>
      <w:r w:rsidR="006D5241" w:rsidRPr="00AD5A27">
        <w:rPr>
          <w:rFonts w:cstheme="minorHAnsi"/>
          <w:i/>
          <w:iCs/>
        </w:rPr>
        <w:t xml:space="preserve">: </w:t>
      </w:r>
      <w:r w:rsidR="006D5241" w:rsidRPr="00AD5A27">
        <w:rPr>
          <w:rFonts w:cstheme="minorHAnsi"/>
          <w:b/>
          <w:bCs/>
          <w:i/>
          <w:iCs/>
        </w:rPr>
        <w:t>Praise God, from whom all blessings flow; Praise God, all creatures here below; Alleluia! Alleluia! Praise, God, the source of all our gifts! Praise Jesus Christ, whose power uplifts! Praise the Spirit, Holy Spirit! Alleluia! Alleluia! Alleluia!</w:t>
      </w:r>
    </w:p>
    <w:p w14:paraId="0F24225A" w14:textId="77777777" w:rsidR="008D23C6" w:rsidRPr="00AD5A27" w:rsidRDefault="008D23C6" w:rsidP="00AD5A27">
      <w:pPr>
        <w:rPr>
          <w:rFonts w:eastAsia="Times New Roman" w:cstheme="minorHAnsi"/>
        </w:rPr>
      </w:pPr>
      <w:r w:rsidRPr="00AD5A27">
        <w:rPr>
          <w:rFonts w:cstheme="minorHAnsi"/>
          <w:i/>
          <w:iCs/>
        </w:rPr>
        <w:t>Offertory Prayer:</w:t>
      </w:r>
      <w:r w:rsidR="004812BE" w:rsidRPr="00AD5A27">
        <w:rPr>
          <w:rFonts w:cstheme="minorHAnsi"/>
          <w:color w:val="222222"/>
          <w:shd w:val="clear" w:color="auto" w:fill="FFFFFF"/>
        </w:rPr>
        <w:t xml:space="preserve"> </w:t>
      </w:r>
      <w:r w:rsidR="004812BE" w:rsidRPr="00AD5A27">
        <w:rPr>
          <w:rFonts w:eastAsia="Times New Roman" w:cstheme="minorHAnsi"/>
          <w:color w:val="222222"/>
          <w:shd w:val="clear" w:color="auto" w:fill="FFFFFF"/>
        </w:rPr>
        <w:t xml:space="preserve">There are no limits to the gifts you have given us, gracious Lord. Now we return thanks to you for these gifts and we bring </w:t>
      </w:r>
      <w:proofErr w:type="gramStart"/>
      <w:r w:rsidR="004812BE" w:rsidRPr="00AD5A27">
        <w:rPr>
          <w:rFonts w:eastAsia="Times New Roman" w:cstheme="minorHAnsi"/>
          <w:color w:val="222222"/>
          <w:shd w:val="clear" w:color="auto" w:fill="FFFFFF"/>
        </w:rPr>
        <w:t>these token</w:t>
      </w:r>
      <w:proofErr w:type="gramEnd"/>
      <w:r w:rsidR="004812BE" w:rsidRPr="00AD5A27">
        <w:rPr>
          <w:rFonts w:eastAsia="Times New Roman" w:cstheme="minorHAnsi"/>
          <w:color w:val="222222"/>
          <w:shd w:val="clear" w:color="auto" w:fill="FFFFFF"/>
        </w:rPr>
        <w:t xml:space="preserve"> to you, asking for your blessing on givers and gifts. Help these gifts and givers to be your witnesses throughout the world. AMEN.</w:t>
      </w:r>
    </w:p>
    <w:p w14:paraId="78468200" w14:textId="77777777" w:rsidR="008D23C6" w:rsidRPr="00AD5A27" w:rsidRDefault="008D23C6" w:rsidP="008D23C6">
      <w:pPr>
        <w:pStyle w:val="ListParagraph"/>
        <w:rPr>
          <w:rFonts w:cstheme="minorHAnsi"/>
          <w:b/>
          <w:bCs/>
        </w:rPr>
      </w:pPr>
    </w:p>
    <w:p w14:paraId="43F639C1" w14:textId="382359F3" w:rsidR="00A14A09" w:rsidRDefault="00A14A09">
      <w:pPr>
        <w:rPr>
          <w:rFonts w:cstheme="minorHAnsi"/>
        </w:rPr>
      </w:pPr>
      <w:r w:rsidRPr="00AD5A27">
        <w:rPr>
          <w:rFonts w:cstheme="minorHAnsi"/>
          <w:b/>
          <w:bCs/>
        </w:rPr>
        <w:t>*Closing Hymn</w:t>
      </w:r>
      <w:r w:rsidR="00BD39E7">
        <w:rPr>
          <w:rFonts w:cstheme="minorHAnsi"/>
          <w:b/>
          <w:bCs/>
        </w:rPr>
        <w:tab/>
      </w:r>
      <w:r w:rsidR="00BD39E7">
        <w:rPr>
          <w:rFonts w:cstheme="minorHAnsi"/>
          <w:b/>
          <w:bCs/>
        </w:rPr>
        <w:tab/>
      </w:r>
      <w:r w:rsidR="00BD39E7" w:rsidRPr="00BD39E7">
        <w:rPr>
          <w:rFonts w:cstheme="minorHAnsi"/>
        </w:rPr>
        <w:t>Hosanna</w:t>
      </w:r>
      <w:r w:rsidR="00BD39E7" w:rsidRPr="00BD39E7">
        <w:rPr>
          <w:rFonts w:cstheme="minorHAnsi"/>
        </w:rPr>
        <w:tab/>
      </w:r>
      <w:r w:rsidR="00BD39E7">
        <w:rPr>
          <w:rFonts w:cstheme="minorHAnsi"/>
        </w:rPr>
        <w:tab/>
        <w:t xml:space="preserve">W&amp;S </w:t>
      </w:r>
      <w:r w:rsidR="00BD39E7" w:rsidRPr="00BD39E7">
        <w:rPr>
          <w:rFonts w:cstheme="minorHAnsi"/>
        </w:rPr>
        <w:t>#3188</w:t>
      </w:r>
    </w:p>
    <w:p w14:paraId="58126F6A" w14:textId="77777777" w:rsidR="00A14A09" w:rsidRPr="00AD5A27" w:rsidRDefault="00A14A09">
      <w:pPr>
        <w:rPr>
          <w:rFonts w:cstheme="minorHAnsi"/>
          <w:b/>
          <w:bCs/>
        </w:rPr>
      </w:pPr>
    </w:p>
    <w:p w14:paraId="5649083A" w14:textId="77777777" w:rsidR="00A14A09" w:rsidRPr="00AD5A27" w:rsidRDefault="00A14A09">
      <w:pPr>
        <w:rPr>
          <w:rFonts w:cstheme="minorHAnsi"/>
          <w:b/>
          <w:bCs/>
        </w:rPr>
      </w:pPr>
      <w:r w:rsidRPr="00AD5A27">
        <w:rPr>
          <w:rFonts w:cstheme="minorHAnsi"/>
          <w:b/>
          <w:bCs/>
        </w:rPr>
        <w:t>*Benediction</w:t>
      </w:r>
    </w:p>
    <w:p w14:paraId="4ACD874A" w14:textId="77777777" w:rsidR="00535FCC" w:rsidRPr="00AD5A27" w:rsidRDefault="00535FCC">
      <w:pPr>
        <w:rPr>
          <w:rFonts w:cstheme="minorHAnsi"/>
          <w:b/>
          <w:bCs/>
        </w:rPr>
      </w:pPr>
    </w:p>
    <w:p w14:paraId="49CC0324" w14:textId="77777777" w:rsidR="00535FCC" w:rsidRPr="00AD5A27" w:rsidRDefault="00535FCC">
      <w:pPr>
        <w:rPr>
          <w:rFonts w:cstheme="minorHAnsi"/>
          <w:b/>
          <w:bCs/>
        </w:rPr>
      </w:pPr>
      <w:r w:rsidRPr="00AD5A27">
        <w:rPr>
          <w:rFonts w:cstheme="minorHAnsi"/>
          <w:b/>
          <w:bCs/>
        </w:rPr>
        <w:t>Postlude</w:t>
      </w:r>
    </w:p>
    <w:p w14:paraId="7116B94D" w14:textId="77777777" w:rsidR="004812BE" w:rsidRPr="00AD5A27" w:rsidRDefault="004812BE">
      <w:pPr>
        <w:rPr>
          <w:rFonts w:cstheme="minorHAnsi"/>
          <w:b/>
          <w:bCs/>
        </w:rPr>
      </w:pPr>
    </w:p>
    <w:sectPr w:rsidR="004812BE" w:rsidRPr="00AD5A27" w:rsidSect="00A9536A">
      <w:pgSz w:w="15840" w:h="12240" w:orient="landscape"/>
      <w:pgMar w:top="720" w:right="720" w:bottom="720" w:left="720" w:header="720" w:footer="720" w:gutter="0"/>
      <w:cols w:num="2" w:space="14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4C2ABB" w14:textId="77777777" w:rsidR="003C7118" w:rsidRDefault="003C7118" w:rsidP="004812BE">
      <w:r>
        <w:separator/>
      </w:r>
    </w:p>
  </w:endnote>
  <w:endnote w:type="continuationSeparator" w:id="0">
    <w:p w14:paraId="081ACF8E" w14:textId="77777777" w:rsidR="003C7118" w:rsidRDefault="003C7118" w:rsidP="004812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44A922" w14:textId="77777777" w:rsidR="003C7118" w:rsidRDefault="003C7118" w:rsidP="004812BE">
      <w:r>
        <w:separator/>
      </w:r>
    </w:p>
  </w:footnote>
  <w:footnote w:type="continuationSeparator" w:id="0">
    <w:p w14:paraId="7A0723E1" w14:textId="77777777" w:rsidR="003C7118" w:rsidRDefault="003C7118" w:rsidP="004812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170A92"/>
    <w:multiLevelType w:val="hybridMultilevel"/>
    <w:tmpl w:val="AF46BA38"/>
    <w:lvl w:ilvl="0" w:tplc="FD0C41B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F7C4312"/>
    <w:multiLevelType w:val="hybridMultilevel"/>
    <w:tmpl w:val="7FF0AEEC"/>
    <w:lvl w:ilvl="0" w:tplc="FAA41B38">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D157D9"/>
    <w:multiLevelType w:val="hybridMultilevel"/>
    <w:tmpl w:val="80302CEC"/>
    <w:lvl w:ilvl="0" w:tplc="6DC82BE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5C17A47"/>
    <w:multiLevelType w:val="hybridMultilevel"/>
    <w:tmpl w:val="73FC2648"/>
    <w:lvl w:ilvl="0" w:tplc="21F8AC3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390BFA"/>
    <w:multiLevelType w:val="hybridMultilevel"/>
    <w:tmpl w:val="B406D01A"/>
    <w:lvl w:ilvl="0" w:tplc="7B3C4F1E">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5"/>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2BE"/>
    <w:rsid w:val="000523C1"/>
    <w:rsid w:val="000A31D7"/>
    <w:rsid w:val="00112152"/>
    <w:rsid w:val="0027487A"/>
    <w:rsid w:val="003C7118"/>
    <w:rsid w:val="004812BE"/>
    <w:rsid w:val="00535FCC"/>
    <w:rsid w:val="00606D42"/>
    <w:rsid w:val="006D5241"/>
    <w:rsid w:val="00714CED"/>
    <w:rsid w:val="007B2746"/>
    <w:rsid w:val="00823871"/>
    <w:rsid w:val="00851D76"/>
    <w:rsid w:val="008D23C6"/>
    <w:rsid w:val="00A14A09"/>
    <w:rsid w:val="00A9536A"/>
    <w:rsid w:val="00AD5A27"/>
    <w:rsid w:val="00AF4462"/>
    <w:rsid w:val="00BD39E7"/>
    <w:rsid w:val="00D83E64"/>
    <w:rsid w:val="00F863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0AC37C4"/>
  <w15:chartTrackingRefBased/>
  <w15:docId w15:val="{F7DBD3C1-7B5A-FB44-A540-988E03530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23C6"/>
    <w:pPr>
      <w:ind w:left="720"/>
      <w:contextualSpacing/>
    </w:pPr>
  </w:style>
  <w:style w:type="character" w:styleId="Strong">
    <w:name w:val="Strong"/>
    <w:basedOn w:val="DefaultParagraphFont"/>
    <w:uiPriority w:val="22"/>
    <w:qFormat/>
    <w:rsid w:val="004812BE"/>
    <w:rPr>
      <w:b/>
      <w:bCs/>
    </w:rPr>
  </w:style>
  <w:style w:type="paragraph" w:styleId="NormalWeb">
    <w:name w:val="Normal (Web)"/>
    <w:basedOn w:val="Normal"/>
    <w:uiPriority w:val="99"/>
    <w:semiHidden/>
    <w:unhideWhenUsed/>
    <w:rsid w:val="004812BE"/>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4812BE"/>
  </w:style>
  <w:style w:type="character" w:styleId="Hyperlink">
    <w:name w:val="Hyperlink"/>
    <w:basedOn w:val="DefaultParagraphFont"/>
    <w:uiPriority w:val="99"/>
    <w:unhideWhenUsed/>
    <w:rsid w:val="00AF4462"/>
    <w:rPr>
      <w:color w:val="0563C1" w:themeColor="hyperlink"/>
      <w:u w:val="single"/>
    </w:rPr>
  </w:style>
  <w:style w:type="character" w:styleId="UnresolvedMention">
    <w:name w:val="Unresolved Mention"/>
    <w:basedOn w:val="DefaultParagraphFont"/>
    <w:uiPriority w:val="99"/>
    <w:semiHidden/>
    <w:unhideWhenUsed/>
    <w:rsid w:val="00AF44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757790">
      <w:bodyDiv w:val="1"/>
      <w:marLeft w:val="0"/>
      <w:marRight w:val="0"/>
      <w:marTop w:val="0"/>
      <w:marBottom w:val="0"/>
      <w:divBdr>
        <w:top w:val="none" w:sz="0" w:space="0" w:color="auto"/>
        <w:left w:val="none" w:sz="0" w:space="0" w:color="auto"/>
        <w:bottom w:val="none" w:sz="0" w:space="0" w:color="auto"/>
        <w:right w:val="none" w:sz="0" w:space="0" w:color="auto"/>
      </w:divBdr>
    </w:div>
    <w:div w:id="197357351">
      <w:bodyDiv w:val="1"/>
      <w:marLeft w:val="0"/>
      <w:marRight w:val="0"/>
      <w:marTop w:val="0"/>
      <w:marBottom w:val="0"/>
      <w:divBdr>
        <w:top w:val="none" w:sz="0" w:space="0" w:color="auto"/>
        <w:left w:val="none" w:sz="0" w:space="0" w:color="auto"/>
        <w:bottom w:val="none" w:sz="0" w:space="0" w:color="auto"/>
        <w:right w:val="none" w:sz="0" w:space="0" w:color="auto"/>
      </w:divBdr>
    </w:div>
    <w:div w:id="336735489">
      <w:bodyDiv w:val="1"/>
      <w:marLeft w:val="0"/>
      <w:marRight w:val="0"/>
      <w:marTop w:val="0"/>
      <w:marBottom w:val="0"/>
      <w:divBdr>
        <w:top w:val="none" w:sz="0" w:space="0" w:color="auto"/>
        <w:left w:val="none" w:sz="0" w:space="0" w:color="auto"/>
        <w:bottom w:val="none" w:sz="0" w:space="0" w:color="auto"/>
        <w:right w:val="none" w:sz="0" w:space="0" w:color="auto"/>
      </w:divBdr>
    </w:div>
    <w:div w:id="825241082">
      <w:bodyDiv w:val="1"/>
      <w:marLeft w:val="0"/>
      <w:marRight w:val="0"/>
      <w:marTop w:val="0"/>
      <w:marBottom w:val="0"/>
      <w:divBdr>
        <w:top w:val="none" w:sz="0" w:space="0" w:color="auto"/>
        <w:left w:val="none" w:sz="0" w:space="0" w:color="auto"/>
        <w:bottom w:val="none" w:sz="0" w:space="0" w:color="auto"/>
        <w:right w:val="none" w:sz="0" w:space="0" w:color="auto"/>
      </w:divBdr>
    </w:div>
    <w:div w:id="1065223230">
      <w:bodyDiv w:val="1"/>
      <w:marLeft w:val="0"/>
      <w:marRight w:val="0"/>
      <w:marTop w:val="0"/>
      <w:marBottom w:val="0"/>
      <w:divBdr>
        <w:top w:val="none" w:sz="0" w:space="0" w:color="auto"/>
        <w:left w:val="none" w:sz="0" w:space="0" w:color="auto"/>
        <w:bottom w:val="none" w:sz="0" w:space="0" w:color="auto"/>
        <w:right w:val="none" w:sz="0" w:space="0" w:color="auto"/>
      </w:divBdr>
    </w:div>
    <w:div w:id="1515799905">
      <w:bodyDiv w:val="1"/>
      <w:marLeft w:val="0"/>
      <w:marRight w:val="0"/>
      <w:marTop w:val="0"/>
      <w:marBottom w:val="0"/>
      <w:divBdr>
        <w:top w:val="none" w:sz="0" w:space="0" w:color="auto"/>
        <w:left w:val="none" w:sz="0" w:space="0" w:color="auto"/>
        <w:bottom w:val="none" w:sz="0" w:space="0" w:color="auto"/>
        <w:right w:val="none" w:sz="0" w:space="0" w:color="auto"/>
      </w:divBdr>
    </w:div>
    <w:div w:id="1890727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douglasdickson/Library/Group%20Containers/UBF8T346G9.Office/User%20Content.localized/Templates.localized/Online%20Worship%20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Online Worship New.dotx</Template>
  <TotalTime>34</TotalTime>
  <Pages>2</Pages>
  <Words>751</Words>
  <Characters>4285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Douglas Dickson</cp:lastModifiedBy>
  <cp:revision>3</cp:revision>
  <cp:lastPrinted>2020-11-15T16:48:00Z</cp:lastPrinted>
  <dcterms:created xsi:type="dcterms:W3CDTF">2020-11-11T18:04:00Z</dcterms:created>
  <dcterms:modified xsi:type="dcterms:W3CDTF">2020-11-15T17:26:00Z</dcterms:modified>
</cp:coreProperties>
</file>