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8D" w:rsidRPr="00FA7DC3" w:rsidRDefault="00FA7DC3" w:rsidP="00FA7DC3">
      <w:pPr>
        <w:jc w:val="center"/>
        <w:rPr>
          <w:b/>
          <w:sz w:val="32"/>
          <w:szCs w:val="32"/>
        </w:rPr>
      </w:pPr>
      <w:r w:rsidRPr="00FA7DC3">
        <w:rPr>
          <w:b/>
          <w:sz w:val="32"/>
          <w:szCs w:val="32"/>
        </w:rPr>
        <w:t xml:space="preserve">MINUTES OF THE TETTENHALL COMMUNITY </w:t>
      </w:r>
      <w:r w:rsidR="00442B30">
        <w:rPr>
          <w:b/>
          <w:sz w:val="32"/>
          <w:szCs w:val="32"/>
        </w:rPr>
        <w:t>FORUM</w:t>
      </w:r>
    </w:p>
    <w:p w:rsidR="00FA7DC3" w:rsidRPr="00FA7DC3" w:rsidRDefault="00FA7DC3" w:rsidP="00FA7DC3">
      <w:pPr>
        <w:jc w:val="center"/>
        <w:rPr>
          <w:b/>
          <w:sz w:val="32"/>
          <w:szCs w:val="32"/>
        </w:rPr>
      </w:pPr>
      <w:r w:rsidRPr="00FA7DC3">
        <w:rPr>
          <w:b/>
          <w:sz w:val="32"/>
          <w:szCs w:val="32"/>
        </w:rPr>
        <w:t>Wolverhampton Cricket Club</w:t>
      </w:r>
    </w:p>
    <w:p w:rsidR="00FA7DC3" w:rsidRDefault="00CB1824" w:rsidP="00FA7DC3">
      <w:pPr>
        <w:jc w:val="center"/>
        <w:rPr>
          <w:b/>
          <w:sz w:val="32"/>
          <w:szCs w:val="32"/>
        </w:rPr>
      </w:pPr>
      <w:r>
        <w:rPr>
          <w:b/>
          <w:sz w:val="32"/>
          <w:szCs w:val="32"/>
        </w:rPr>
        <w:t>25</w:t>
      </w:r>
      <w:r w:rsidR="00FA7DC3" w:rsidRPr="00FA7DC3">
        <w:rPr>
          <w:b/>
          <w:sz w:val="32"/>
          <w:szCs w:val="32"/>
          <w:vertAlign w:val="superscript"/>
        </w:rPr>
        <w:t>th</w:t>
      </w:r>
      <w:r w:rsidR="00DA1B46">
        <w:rPr>
          <w:b/>
          <w:sz w:val="32"/>
          <w:szCs w:val="32"/>
        </w:rPr>
        <w:t xml:space="preserve"> April</w:t>
      </w:r>
      <w:r w:rsidR="00FA7DC3" w:rsidRPr="00FA7DC3">
        <w:rPr>
          <w:b/>
          <w:sz w:val="32"/>
          <w:szCs w:val="32"/>
        </w:rPr>
        <w:t xml:space="preserve"> 2024</w:t>
      </w:r>
    </w:p>
    <w:p w:rsidR="00FA7DC3" w:rsidRDefault="00FA7DC3" w:rsidP="00FA7DC3">
      <w:pPr>
        <w:jc w:val="center"/>
        <w:rPr>
          <w:b/>
        </w:rPr>
      </w:pPr>
    </w:p>
    <w:p w:rsidR="00FA7DC3" w:rsidRDefault="00FA7DC3" w:rsidP="00FA7DC3">
      <w:pPr>
        <w:jc w:val="center"/>
        <w:rPr>
          <w:b/>
        </w:rPr>
      </w:pPr>
    </w:p>
    <w:p w:rsidR="00F330F4" w:rsidRDefault="00F330F4" w:rsidP="00FC6BBF">
      <w:pPr>
        <w:jc w:val="both"/>
        <w:rPr>
          <w:b/>
          <w:u w:val="single"/>
        </w:rPr>
      </w:pPr>
    </w:p>
    <w:p w:rsidR="002B54D2" w:rsidRDefault="002872D6" w:rsidP="00164436">
      <w:pPr>
        <w:jc w:val="both"/>
      </w:pPr>
      <w:r w:rsidRPr="002872D6">
        <w:t>The Forum’s fortnightly meeting clashed with the WCC organised</w:t>
      </w:r>
      <w:r>
        <w:t xml:space="preserve"> PACT </w:t>
      </w:r>
      <w:r w:rsidR="00A270A1">
        <w:t xml:space="preserve">(Tettenhall Community) </w:t>
      </w:r>
      <w:r>
        <w:t>meeting so the Forum shelved its own meeting in order for members of the Forum to attend the PACT meeting.  The PACT meeting was attended by a large number of residents and 5 Ward Councillors.  It was also attended by 2 police officers who apparently did not know about the meeting until the day before so they had limited preparation.</w:t>
      </w:r>
      <w:r w:rsidR="003E1DAA">
        <w:t xml:space="preserve">  The meeting was chaired by Nicola Tomkinson of WCC.</w:t>
      </w:r>
    </w:p>
    <w:p w:rsidR="002872D6" w:rsidRDefault="002872D6" w:rsidP="00164436">
      <w:pPr>
        <w:jc w:val="both"/>
      </w:pPr>
    </w:p>
    <w:p w:rsidR="003E1DAA" w:rsidRDefault="003E1DAA" w:rsidP="00164436">
      <w:pPr>
        <w:jc w:val="both"/>
      </w:pPr>
      <w:r>
        <w:t xml:space="preserve">It was noted with some concern by residents that the Council have renamed the PACT meeting Tettenhall Community Meeting.  This is very unfortunate since it caused confusion with the Tettenhall Community Forum, currently the official body for </w:t>
      </w:r>
      <w:r w:rsidR="00837C23">
        <w:t>consulting with the Council on D</w:t>
      </w:r>
      <w:r>
        <w:t>istrict matters.  The Council representatives were asked to revert to the original name to avoid further confusion.</w:t>
      </w:r>
    </w:p>
    <w:p w:rsidR="003E1DAA" w:rsidRDefault="003E1DAA" w:rsidP="00164436">
      <w:pPr>
        <w:jc w:val="both"/>
      </w:pPr>
    </w:p>
    <w:p w:rsidR="003E1DAA" w:rsidRDefault="002872D6" w:rsidP="00164436">
      <w:pPr>
        <w:jc w:val="both"/>
      </w:pPr>
      <w:r>
        <w:t>A number of Forum and Steering Group members attended. Minutes/report</w:t>
      </w:r>
      <w:r w:rsidR="00B902B1">
        <w:t xml:space="preserve"> of the meeting were apparently produced but can no longer be accessed</w:t>
      </w:r>
      <w:r>
        <w:t xml:space="preserve">.  However, </w:t>
      </w:r>
      <w:r w:rsidR="00B902B1">
        <w:t xml:space="preserve">when they were available it appeared that </w:t>
      </w:r>
      <w:bookmarkStart w:id="0" w:name="_GoBack"/>
      <w:bookmarkEnd w:id="0"/>
      <w:r>
        <w:t>they did not record Paul</w:t>
      </w:r>
      <w:r w:rsidR="00A270A1">
        <w:t xml:space="preserve"> Wilson</w:t>
      </w:r>
      <w:r>
        <w:t>’</w:t>
      </w:r>
      <w:r w:rsidR="003E1DAA">
        <w:t xml:space="preserve">s request; </w:t>
      </w:r>
      <w:proofErr w:type="gramStart"/>
      <w:r w:rsidR="003E1DAA">
        <w:t>F</w:t>
      </w:r>
      <w:r>
        <w:t>or</w:t>
      </w:r>
      <w:proofErr w:type="gramEnd"/>
      <w:r>
        <w:t xml:space="preserve"> their promise of consultation on the</w:t>
      </w:r>
      <w:r w:rsidR="003E1DAA">
        <w:t xml:space="preserve"> Terms of </w:t>
      </w:r>
      <w:r w:rsidR="00DB51D8">
        <w:t>R</w:t>
      </w:r>
      <w:r w:rsidR="003E1DAA">
        <w:t>eference for the external consultants (</w:t>
      </w:r>
      <w:r w:rsidR="00DB51D8">
        <w:t>who are being appointed by the Council to advise on the Rock Junction</w:t>
      </w:r>
      <w:r w:rsidR="003E1DAA">
        <w:t>) to be honoured</w:t>
      </w:r>
      <w:r w:rsidR="00DB51D8">
        <w:t xml:space="preserve">.  </w:t>
      </w:r>
    </w:p>
    <w:p w:rsidR="003E1DAA" w:rsidRDefault="003E1DAA" w:rsidP="00164436">
      <w:pPr>
        <w:jc w:val="both"/>
      </w:pPr>
    </w:p>
    <w:p w:rsidR="002872D6" w:rsidRDefault="00DB51D8" w:rsidP="00164436">
      <w:pPr>
        <w:jc w:val="both"/>
      </w:pPr>
      <w:r>
        <w:t xml:space="preserve">Residents raised a number of issues, both specific and general, such as traffic enforcement on </w:t>
      </w:r>
      <w:proofErr w:type="spellStart"/>
      <w:r>
        <w:t>Henwood</w:t>
      </w:r>
      <w:proofErr w:type="spellEnd"/>
      <w:r>
        <w:t xml:space="preserve"> Road and elsewhere, boundary issues, noise and nuisance and antisocial behaviour associated with drugs.</w:t>
      </w:r>
    </w:p>
    <w:p w:rsidR="00F83012" w:rsidRDefault="00F83012" w:rsidP="00164436">
      <w:pPr>
        <w:jc w:val="both"/>
      </w:pPr>
    </w:p>
    <w:p w:rsidR="00F83012" w:rsidRDefault="00F83012" w:rsidP="00164436">
      <w:pPr>
        <w:jc w:val="both"/>
      </w:pPr>
      <w:r>
        <w:t>There was a particularly lively discussion on the availability of speed cameras and enforcement regarding traffic offences.  The officers reported that only 4 police officers were available with hand held guns for this and that camera vehicles could not be used at night.</w:t>
      </w:r>
    </w:p>
    <w:p w:rsidR="00F83012" w:rsidRDefault="00F83012" w:rsidP="00164436">
      <w:pPr>
        <w:jc w:val="both"/>
      </w:pPr>
    </w:p>
    <w:p w:rsidR="00F83012" w:rsidRDefault="00F83012" w:rsidP="00164436">
      <w:pPr>
        <w:jc w:val="both"/>
      </w:pPr>
      <w:r>
        <w:t>There was another long discussion regarding a scammer in Tettenhall car park who was conning elderly residents into paying non-exis</w:t>
      </w:r>
      <w:r w:rsidR="00837C23">
        <w:t>tent car parking charges.  They</w:t>
      </w:r>
      <w:r>
        <w:t xml:space="preserve"> were being pressed to draw money out of the cashpoint to make these illicit payments.  </w:t>
      </w:r>
      <w:r w:rsidRPr="00837C23">
        <w:rPr>
          <w:b/>
        </w:rPr>
        <w:t>Residents beware.</w:t>
      </w:r>
    </w:p>
    <w:p w:rsidR="00DB51D8" w:rsidRDefault="00DB51D8" w:rsidP="00164436">
      <w:pPr>
        <w:jc w:val="both"/>
      </w:pPr>
    </w:p>
    <w:p w:rsidR="00DB51D8" w:rsidRPr="002872D6" w:rsidRDefault="00DB51D8" w:rsidP="00164436">
      <w:pPr>
        <w:jc w:val="both"/>
      </w:pPr>
      <w:r>
        <w:t xml:space="preserve">Chairman of the TCF gave a short update on the Forum’s activities and the importance of preparing a new Neighbourhood Plan </w:t>
      </w:r>
      <w:r w:rsidR="00F94D31">
        <w:t xml:space="preserve">in the </w:t>
      </w:r>
      <w:r w:rsidR="00837C23">
        <w:t>autumn</w:t>
      </w:r>
      <w:r w:rsidR="00F94D31">
        <w:t xml:space="preserve"> </w:t>
      </w:r>
      <w:r>
        <w:t>to dovetail with the Council’s new Local Plan.  Wendy Thompson, on behalf of Ward Councillors, stressed the importance of the plan and its successor in continuing to protect the district’s Green Spaces and historic characteristics of the villages making up the district’s unique environment.</w:t>
      </w:r>
    </w:p>
    <w:p w:rsidR="005B2F97" w:rsidRDefault="005B2F97" w:rsidP="00164436">
      <w:pPr>
        <w:jc w:val="both"/>
      </w:pPr>
    </w:p>
    <w:p w:rsidR="005B2F97" w:rsidRDefault="005B2F97" w:rsidP="00164436">
      <w:pPr>
        <w:jc w:val="both"/>
      </w:pPr>
    </w:p>
    <w:p w:rsidR="005B2F97" w:rsidRPr="00A74113" w:rsidRDefault="005B2F97" w:rsidP="00164436">
      <w:pPr>
        <w:jc w:val="both"/>
      </w:pPr>
    </w:p>
    <w:sectPr w:rsidR="005B2F97" w:rsidRPr="00A74113" w:rsidSect="00CD5CDA">
      <w:pgSz w:w="11906" w:h="16838"/>
      <w:pgMar w:top="709" w:right="1276"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C3"/>
    <w:rsid w:val="00050CB3"/>
    <w:rsid w:val="00075E39"/>
    <w:rsid w:val="000F6E70"/>
    <w:rsid w:val="00164436"/>
    <w:rsid w:val="0020173E"/>
    <w:rsid w:val="002872D6"/>
    <w:rsid w:val="002B54D2"/>
    <w:rsid w:val="002C3327"/>
    <w:rsid w:val="002D77BB"/>
    <w:rsid w:val="002E1ADA"/>
    <w:rsid w:val="00307E31"/>
    <w:rsid w:val="00336740"/>
    <w:rsid w:val="0033768D"/>
    <w:rsid w:val="003A6459"/>
    <w:rsid w:val="003C2275"/>
    <w:rsid w:val="003E1DAA"/>
    <w:rsid w:val="0041258C"/>
    <w:rsid w:val="00442B30"/>
    <w:rsid w:val="00453044"/>
    <w:rsid w:val="0047129F"/>
    <w:rsid w:val="004C231A"/>
    <w:rsid w:val="004D5DA2"/>
    <w:rsid w:val="005932EE"/>
    <w:rsid w:val="005B2F97"/>
    <w:rsid w:val="005C3849"/>
    <w:rsid w:val="00610727"/>
    <w:rsid w:val="00666C17"/>
    <w:rsid w:val="00687CAB"/>
    <w:rsid w:val="006E5C2A"/>
    <w:rsid w:val="006F203C"/>
    <w:rsid w:val="00717A3A"/>
    <w:rsid w:val="007E3ED2"/>
    <w:rsid w:val="00837C23"/>
    <w:rsid w:val="00854528"/>
    <w:rsid w:val="008E38D2"/>
    <w:rsid w:val="00920F87"/>
    <w:rsid w:val="00947BD1"/>
    <w:rsid w:val="009612F2"/>
    <w:rsid w:val="009C6482"/>
    <w:rsid w:val="00A270A1"/>
    <w:rsid w:val="00A67665"/>
    <w:rsid w:val="00A74113"/>
    <w:rsid w:val="00A94DF0"/>
    <w:rsid w:val="00AD48B7"/>
    <w:rsid w:val="00AE55F5"/>
    <w:rsid w:val="00B1725B"/>
    <w:rsid w:val="00B718A0"/>
    <w:rsid w:val="00B902B1"/>
    <w:rsid w:val="00B91109"/>
    <w:rsid w:val="00CB1824"/>
    <w:rsid w:val="00CD5CDA"/>
    <w:rsid w:val="00CF4625"/>
    <w:rsid w:val="00D85D3E"/>
    <w:rsid w:val="00D86385"/>
    <w:rsid w:val="00DA1B46"/>
    <w:rsid w:val="00DB51D8"/>
    <w:rsid w:val="00E058DB"/>
    <w:rsid w:val="00E53547"/>
    <w:rsid w:val="00F0316E"/>
    <w:rsid w:val="00F330F4"/>
    <w:rsid w:val="00F50F65"/>
    <w:rsid w:val="00F83012"/>
    <w:rsid w:val="00F90EB4"/>
    <w:rsid w:val="00F94D31"/>
    <w:rsid w:val="00FA6017"/>
    <w:rsid w:val="00FA7DC3"/>
    <w:rsid w:val="00FB5FC7"/>
    <w:rsid w:val="00FC6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8B7"/>
    <w:rPr>
      <w:rFonts w:ascii="Tahoma" w:hAnsi="Tahoma" w:cs="Tahoma"/>
      <w:sz w:val="16"/>
      <w:szCs w:val="16"/>
    </w:rPr>
  </w:style>
  <w:style w:type="character" w:customStyle="1" w:styleId="BalloonTextChar">
    <w:name w:val="Balloon Text Char"/>
    <w:basedOn w:val="DefaultParagraphFont"/>
    <w:link w:val="BalloonText"/>
    <w:uiPriority w:val="99"/>
    <w:semiHidden/>
    <w:rsid w:val="00AD4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8B7"/>
    <w:rPr>
      <w:rFonts w:ascii="Tahoma" w:hAnsi="Tahoma" w:cs="Tahoma"/>
      <w:sz w:val="16"/>
      <w:szCs w:val="16"/>
    </w:rPr>
  </w:style>
  <w:style w:type="character" w:customStyle="1" w:styleId="BalloonTextChar">
    <w:name w:val="Balloon Text Char"/>
    <w:basedOn w:val="DefaultParagraphFont"/>
    <w:link w:val="BalloonText"/>
    <w:uiPriority w:val="99"/>
    <w:semiHidden/>
    <w:rsid w:val="00AD4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0037-5801-4A85-9D5E-5CBE625D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9</cp:revision>
  <cp:lastPrinted>2024-05-12T13:32:00Z</cp:lastPrinted>
  <dcterms:created xsi:type="dcterms:W3CDTF">2024-05-12T13:21:00Z</dcterms:created>
  <dcterms:modified xsi:type="dcterms:W3CDTF">2024-05-15T16:36:00Z</dcterms:modified>
</cp:coreProperties>
</file>