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5839F" w14:textId="77777777" w:rsidR="008C3ADD" w:rsidRDefault="008C3ADD">
      <w:pPr>
        <w:rPr>
          <w:b/>
          <w:bCs/>
          <w:color w:val="222222"/>
          <w:sz w:val="48"/>
          <w:szCs w:val="48"/>
          <w:shd w:val="clear" w:color="auto" w:fill="FFFFFF"/>
          <w:lang w:val="en"/>
        </w:rPr>
      </w:pPr>
      <w:r>
        <w:rPr>
          <w:b/>
          <w:bCs/>
          <w:color w:val="222222"/>
          <w:sz w:val="48"/>
          <w:szCs w:val="48"/>
          <w:shd w:val="clear" w:color="auto" w:fill="FFFFFF"/>
          <w:lang w:val="en"/>
        </w:rPr>
        <w:t xml:space="preserve">Pat Dorsey’s Moats </w:t>
      </w:r>
      <w:r w:rsidR="004C5C83">
        <w:rPr>
          <w:b/>
          <w:bCs/>
          <w:color w:val="222222"/>
          <w:sz w:val="48"/>
          <w:szCs w:val="48"/>
          <w:shd w:val="clear" w:color="auto" w:fill="FFFFFF"/>
          <w:lang w:val="en"/>
        </w:rPr>
        <w:t>Mind M</w:t>
      </w:r>
      <w:bookmarkStart w:id="0" w:name="_GoBack"/>
      <w:bookmarkEnd w:id="0"/>
      <w:r w:rsidR="004C5C83">
        <w:rPr>
          <w:b/>
          <w:bCs/>
          <w:color w:val="222222"/>
          <w:sz w:val="48"/>
          <w:szCs w:val="48"/>
          <w:shd w:val="clear" w:color="auto" w:fill="FFFFFF"/>
          <w:lang w:val="en"/>
        </w:rPr>
        <w:t>apped</w:t>
      </w:r>
    </w:p>
    <w:p w14:paraId="192720DD" w14:textId="77777777" w:rsidR="008C3ADD" w:rsidRDefault="008C3ADD">
      <w:pP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  <w:lang w:val="en"/>
        </w:rPr>
      </w:pPr>
      <w: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  <w:lang w:val="en"/>
        </w:rPr>
        <w:t>Intangible Assets</w:t>
      </w:r>
    </w:p>
    <w:p w14:paraId="0D24774F" w14:textId="77777777" w:rsidR="004C5C83" w:rsidRDefault="004C5C83">
      <w:r>
        <w:rPr>
          <w:noProof/>
        </w:rPr>
        <w:drawing>
          <wp:inline distT="0" distB="0" distL="0" distR="0" wp14:anchorId="462082FC" wp14:editId="684DE1A6">
            <wp:extent cx="9144000" cy="5289864"/>
            <wp:effectExtent l="0" t="0" r="0" b="6350"/>
            <wp:docPr id="7" name="Picture 7" descr="https://janav.files.wordpress.com/2015/02/intangibleass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janav.files.wordpress.com/2015/02/intangibleasset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28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1CDF1" w14:textId="77777777" w:rsidR="008C3ADD" w:rsidRDefault="008C3ADD">
      <w:r>
        <w:t xml:space="preserve"> </w:t>
      </w:r>
    </w:p>
    <w:p w14:paraId="1F4671E4" w14:textId="77777777" w:rsidR="004C5C83" w:rsidRDefault="004C5C83"/>
    <w:p w14:paraId="6C8BFB69" w14:textId="77777777" w:rsidR="008C3ADD" w:rsidRDefault="004C5C83">
      <w:pPr>
        <w:rPr>
          <w:b/>
          <w:bCs/>
          <w:color w:val="222222"/>
          <w:sz w:val="36"/>
          <w:szCs w:val="36"/>
          <w:shd w:val="clear" w:color="auto" w:fill="FFFFFF"/>
          <w:lang w:val="en"/>
        </w:rPr>
      </w:pPr>
      <w:r>
        <w:rPr>
          <w:b/>
          <w:bCs/>
          <w:color w:val="222222"/>
          <w:sz w:val="36"/>
          <w:szCs w:val="36"/>
          <w:shd w:val="clear" w:color="auto" w:fill="FFFFFF"/>
          <w:lang w:val="en"/>
        </w:rPr>
        <w:lastRenderedPageBreak/>
        <w:t>S</w:t>
      </w:r>
      <w:r w:rsidR="008C3ADD">
        <w:rPr>
          <w:b/>
          <w:bCs/>
          <w:color w:val="222222"/>
          <w:sz w:val="36"/>
          <w:szCs w:val="36"/>
          <w:shd w:val="clear" w:color="auto" w:fill="FFFFFF"/>
          <w:lang w:val="en"/>
        </w:rPr>
        <w:t>witching Costs</w:t>
      </w:r>
    </w:p>
    <w:p w14:paraId="5138E534" w14:textId="77777777" w:rsidR="004C5C83" w:rsidRDefault="004C5C83">
      <w:pPr>
        <w:rPr>
          <w:b/>
          <w:bCs/>
          <w:color w:val="222222"/>
          <w:sz w:val="36"/>
          <w:szCs w:val="36"/>
          <w:shd w:val="clear" w:color="auto" w:fill="FFFFFF"/>
          <w:lang w:val="en"/>
        </w:rPr>
      </w:pPr>
      <w:r>
        <w:rPr>
          <w:noProof/>
        </w:rPr>
        <w:drawing>
          <wp:inline distT="0" distB="0" distL="0" distR="0" wp14:anchorId="0ED690EC" wp14:editId="58826BA0">
            <wp:extent cx="7815532" cy="6401292"/>
            <wp:effectExtent l="0" t="0" r="0" b="0"/>
            <wp:docPr id="8" name="Picture 8" descr="https://janav.files.wordpress.com/2015/02/switchingcos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janav.files.wordpress.com/2015/02/switchingcost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679" cy="642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DD1B0" w14:textId="77777777" w:rsidR="008C3ADD" w:rsidRDefault="008C3ADD">
      <w:pP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  <w:lang w:val="en"/>
        </w:rPr>
      </w:pPr>
      <w: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  <w:lang w:val="en"/>
        </w:rPr>
        <w:lastRenderedPageBreak/>
        <w:t>Network Effects</w:t>
      </w:r>
    </w:p>
    <w:p w14:paraId="2321FF97" w14:textId="77777777" w:rsidR="004C5C83" w:rsidRDefault="004C5C83">
      <w:pP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  <w:lang w:val="en"/>
        </w:rPr>
      </w:pPr>
      <w:r>
        <w:rPr>
          <w:noProof/>
        </w:rPr>
        <w:drawing>
          <wp:inline distT="0" distB="0" distL="0" distR="0" wp14:anchorId="1E67B451" wp14:editId="0B7D3D14">
            <wp:extent cx="9144000" cy="4677453"/>
            <wp:effectExtent l="0" t="0" r="0" b="8890"/>
            <wp:docPr id="9" name="Picture 9" descr="https://janav.files.wordpress.com/2015/02/networkeffec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janav.files.wordpress.com/2015/02/networkeffect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67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159A" w14:textId="77777777" w:rsidR="008C3ADD" w:rsidRDefault="008C3ADD"/>
    <w:p w14:paraId="29E4954E" w14:textId="77777777" w:rsidR="004C5C83" w:rsidRDefault="004C5C83"/>
    <w:p w14:paraId="41409B71" w14:textId="77777777" w:rsidR="004C5C83" w:rsidRDefault="004C5C83"/>
    <w:p w14:paraId="66980A2D" w14:textId="77777777" w:rsidR="004C5C83" w:rsidRDefault="004C5C83"/>
    <w:p w14:paraId="71CB4F2A" w14:textId="77777777" w:rsidR="004C5C83" w:rsidRDefault="004C5C83"/>
    <w:p w14:paraId="1FA8F0E7" w14:textId="77777777" w:rsidR="004C5C83" w:rsidRDefault="004C5C83"/>
    <w:p w14:paraId="2F2E7E19" w14:textId="77777777" w:rsidR="008C3ADD" w:rsidRDefault="008C3ADD">
      <w: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  <w:lang w:val="en"/>
        </w:rPr>
        <w:lastRenderedPageBreak/>
        <w:t>Cost Advantages</w:t>
      </w:r>
      <w:r w:rsidR="004C5C83"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  <w:lang w:val="en"/>
        </w:rPr>
        <w:t xml:space="preserve"> </w:t>
      </w:r>
      <w:r w:rsidR="004C5C83">
        <w:rPr>
          <w:noProof/>
        </w:rPr>
        <w:drawing>
          <wp:inline distT="0" distB="0" distL="0" distR="0" wp14:anchorId="5E9CDDD6" wp14:editId="42F75613">
            <wp:extent cx="8229600" cy="3008664"/>
            <wp:effectExtent l="0" t="0" r="0" b="1270"/>
            <wp:docPr id="10" name="Picture 10" descr="https://janav.files.wordpress.com/2015/02/costadvantagesnon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janav.files.wordpress.com/2015/02/costadvantagesnonscal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065" cy="30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8570E" w14:textId="77777777" w:rsidR="004C5C83" w:rsidRDefault="004C5C83">
      <w:r>
        <w:rPr>
          <w:noProof/>
        </w:rPr>
        <w:drawing>
          <wp:inline distT="0" distB="0" distL="0" distR="0" wp14:anchorId="25ADEFFE" wp14:editId="1CDCBBFE">
            <wp:extent cx="8151962" cy="3423110"/>
            <wp:effectExtent l="0" t="0" r="1905" b="6350"/>
            <wp:docPr id="11" name="Picture 11" descr="https://janav.files.wordpress.com/2015/02/costadvantages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janav.files.wordpress.com/2015/02/costadvantagesscal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06" cy="3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C83" w:rsidSect="004C5C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DD"/>
    <w:rsid w:val="004A4EF6"/>
    <w:rsid w:val="004C5C83"/>
    <w:rsid w:val="008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298F"/>
  <w15:chartTrackingRefBased/>
  <w15:docId w15:val="{EA861320-C118-40D7-B5DF-C69201C9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C6E3CD2626E4C88D2DBCE4FADE072" ma:contentTypeVersion="25" ma:contentTypeDescription="Create a new document." ma:contentTypeScope="" ma:versionID="0ce5ad3d8b1a37d81582c1deb3712781">
  <xsd:schema xmlns:xsd="http://www.w3.org/2001/XMLSchema" xmlns:xs="http://www.w3.org/2001/XMLSchema" xmlns:p="http://schemas.microsoft.com/office/2006/metadata/properties" xmlns:ns2="fce3c993-e1e5-441c-89be-fa361ecf247d" xmlns:ns3="b594355d-a9d2-405a-9ce6-f7bb5484d0bb" xmlns:ns4="fc9f5e26-4456-4b51-9489-845448d65877" targetNamespace="http://schemas.microsoft.com/office/2006/metadata/properties" ma:root="true" ma:fieldsID="d312504435fe4288ac28c1427fc318a5" ns2:_="" ns3:_="" ns4:_="">
    <xsd:import namespace="fce3c993-e1e5-441c-89be-fa361ecf247d"/>
    <xsd:import namespace="b594355d-a9d2-405a-9ce6-f7bb5484d0bb"/>
    <xsd:import namespace="fc9f5e26-4456-4b51-9489-845448d65877"/>
    <xsd:element name="properties">
      <xsd:complexType>
        <xsd:sequence>
          <xsd:element name="documentManagement">
            <xsd:complexType>
              <xsd:all>
                <xsd:element ref="ns2:Ticker" minOccurs="0"/>
                <xsd:element ref="ns2:Year" minOccurs="0"/>
                <xsd:element ref="ns2:Document_x0020_Type" minOccurs="0"/>
                <xsd:element ref="ns2:SOURCE" minOccurs="0"/>
                <xsd:element ref="ns2:Month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3c993-e1e5-441c-89be-fa361ecf247d" elementFormDefault="qualified">
    <xsd:import namespace="http://schemas.microsoft.com/office/2006/documentManagement/types"/>
    <xsd:import namespace="http://schemas.microsoft.com/office/infopath/2007/PartnerControls"/>
    <xsd:element name="Ticker" ma:index="8" nillable="true" ma:displayName="Ticker" ma:internalName="Ticker">
      <xsd:simpleType>
        <xsd:restriction base="dms:Text">
          <xsd:maxLength value="255"/>
        </xsd:restriction>
      </xsd:simpleType>
    </xsd:element>
    <xsd:element name="Year" ma:index="9" nillable="true" ma:displayName="Year" ma:format="Dropdown" ma:internalName="Ye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SOURCE" ma:index="11" nillable="true" ma:displayName="SOURCE" ma:internalName="SOURCE">
      <xsd:simpleType>
        <xsd:restriction base="dms:Text">
          <xsd:maxLength value="255"/>
        </xsd:restriction>
      </xsd:simpleType>
    </xsd:element>
    <xsd:element name="Month" ma:index="12" nillable="true" ma:displayName="Month" ma:default="Jan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355d-a9d2-405a-9ce6-f7bb5484d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f5e26-4456-4b51-9489-845448d65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fce3c993-e1e5-441c-89be-fa361ecf247d" xsi:nil="true"/>
    <Month xmlns="fce3c993-e1e5-441c-89be-fa361ecf247d">Jan</Month>
    <Year xmlns="fce3c993-e1e5-441c-89be-fa361ecf247d" xsi:nil="true"/>
    <Ticker xmlns="fce3c993-e1e5-441c-89be-fa361ecf247d" xsi:nil="true"/>
    <Document_x0020_Type xmlns="fce3c993-e1e5-441c-89be-fa361ecf247d" xsi:nil="true"/>
  </documentManagement>
</p:properties>
</file>

<file path=customXml/itemProps1.xml><?xml version="1.0" encoding="utf-8"?>
<ds:datastoreItem xmlns:ds="http://schemas.openxmlformats.org/officeDocument/2006/customXml" ds:itemID="{1EFFE597-8541-46DA-9F23-D99ED8FD5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3c993-e1e5-441c-89be-fa361ecf247d"/>
    <ds:schemaRef ds:uri="b594355d-a9d2-405a-9ce6-f7bb5484d0bb"/>
    <ds:schemaRef ds:uri="fc9f5e26-4456-4b51-9489-845448d6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DBFFA-CC51-417C-BF03-4897AD937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DF6C4-4DE0-4D79-85A9-5C61A449D737}">
  <ds:schemaRefs>
    <ds:schemaRef ds:uri="fc9f5e26-4456-4b51-9489-845448d65877"/>
    <ds:schemaRef ds:uri="b594355d-a9d2-405a-9ce6-f7bb5484d0bb"/>
    <ds:schemaRef ds:uri="http://schemas.microsoft.com/office/2006/documentManagement/types"/>
    <ds:schemaRef ds:uri="http://schemas.microsoft.com/office/infopath/2007/PartnerControls"/>
    <ds:schemaRef ds:uri="fce3c993-e1e5-441c-89be-fa361ecf247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</Words>
  <Characters>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Kelley</dc:creator>
  <cp:keywords/>
  <dc:description/>
  <cp:lastModifiedBy>Nate Raschke</cp:lastModifiedBy>
  <cp:revision>2</cp:revision>
  <dcterms:created xsi:type="dcterms:W3CDTF">2019-03-13T21:15:00Z</dcterms:created>
  <dcterms:modified xsi:type="dcterms:W3CDTF">2019-03-13T21:15:00Z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0x0101006FEC6E3CD2626E4C88D2DBCE4FADE072</vt:lpwstr>
  </property>
</Properties>
</file>