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2A5C" w14:textId="517D297F" w:rsidR="003A78EA" w:rsidRDefault="003A78EA" w:rsidP="003A78EA">
      <w:pPr>
        <w:pStyle w:val="p1"/>
        <w:rPr>
          <w:b/>
          <w:bCs/>
          <w:sz w:val="36"/>
          <w:szCs w:val="36"/>
          <w:u w:val="single"/>
        </w:rPr>
      </w:pPr>
      <w:r w:rsidRPr="003A78EA">
        <w:rPr>
          <w:b/>
          <w:bCs/>
          <w:sz w:val="36"/>
          <w:szCs w:val="36"/>
          <w:u w:val="single"/>
        </w:rPr>
        <w:t>Brake2You Mascot Animation &amp; Brand IP Expansion</w:t>
      </w:r>
      <w:r>
        <w:rPr>
          <w:b/>
          <w:bCs/>
          <w:sz w:val="36"/>
          <w:szCs w:val="36"/>
          <w:u w:val="single"/>
        </w:rPr>
        <w:t>.</w:t>
      </w:r>
    </w:p>
    <w:p w14:paraId="292D6836" w14:textId="77777777" w:rsidR="003A78EA" w:rsidRPr="003A78EA" w:rsidRDefault="003A78EA" w:rsidP="003A78EA">
      <w:pPr>
        <w:pStyle w:val="p1"/>
        <w:rPr>
          <w:sz w:val="36"/>
          <w:szCs w:val="36"/>
          <w:u w:val="single"/>
        </w:rPr>
      </w:pPr>
    </w:p>
    <w:p w14:paraId="608DF78B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Positioning Brake2You as the “Disney of Auto Safety” through animated</w:t>
      </w:r>
    </w:p>
    <w:p w14:paraId="415E6D88" w14:textId="77777777" w:rsidR="003A78EA" w:rsidRDefault="003A78EA" w:rsidP="003A78EA">
      <w:pPr>
        <w:pStyle w:val="p2"/>
        <w:spacing w:line="360" w:lineRule="auto"/>
        <w:rPr>
          <w:b/>
          <w:bCs/>
          <w:sz w:val="24"/>
          <w:szCs w:val="24"/>
        </w:rPr>
      </w:pPr>
      <w:r w:rsidRPr="003A78EA">
        <w:rPr>
          <w:b/>
          <w:bCs/>
          <w:sz w:val="24"/>
          <w:szCs w:val="24"/>
        </w:rPr>
        <w:t>storytelling and scalable character-driven content.</w:t>
      </w:r>
    </w:p>
    <w:p w14:paraId="7E3C82B3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</w:p>
    <w:p w14:paraId="414AE946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Overview</w:t>
      </w:r>
    </w:p>
    <w:p w14:paraId="71E405A2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Brake2You is more than a mobile car care platform—we’re building a brand that</w:t>
      </w:r>
    </w:p>
    <w:p w14:paraId="53B90492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educates, entertains, and earns trust across generations. Using our original mascots,</w:t>
      </w:r>
    </w:p>
    <w:p w14:paraId="7BF14474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we’re developing a content ecosystem that merges vehicle safety, STEM learning,</w:t>
      </w:r>
    </w:p>
    <w:p w14:paraId="71DC1A29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and fun storytelling to establish Brake2You as a household name. This roadmap</w:t>
      </w:r>
    </w:p>
    <w:p w14:paraId="23E4990C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outlines our strategy to transform our mascots into high-impact educational media</w:t>
      </w:r>
    </w:p>
    <w:p w14:paraId="13D02878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and IP assets with strong licensing, partnership, and brand equity opportunities.</w:t>
      </w:r>
    </w:p>
    <w:p w14:paraId="6137FB51" w14:textId="77777777" w:rsidR="003A78EA" w:rsidRDefault="003A78EA" w:rsidP="003A78EA">
      <w:pPr>
        <w:pStyle w:val="p2"/>
        <w:spacing w:line="360" w:lineRule="auto"/>
        <w:rPr>
          <w:sz w:val="24"/>
          <w:szCs w:val="24"/>
        </w:rPr>
      </w:pPr>
    </w:p>
    <w:p w14:paraId="19514641" w14:textId="493DC193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Phase 1: Pre-Production &amp; Pilot Testing (2025)</w:t>
      </w:r>
    </w:p>
    <w:p w14:paraId="5E00E8E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Objective:</w:t>
      </w:r>
      <w:r w:rsidRPr="003A78EA">
        <w:rPr>
          <w:sz w:val="24"/>
          <w:szCs w:val="24"/>
        </w:rPr>
        <w:t xml:space="preserve"> Lay the foundation for scalable character IP and content production.</w:t>
      </w:r>
    </w:p>
    <w:p w14:paraId="63F3D615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Finalize mascot character development: names, personalities,</w:t>
      </w:r>
    </w:p>
    <w:p w14:paraId="1C68E09D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backstories, values.</w:t>
      </w:r>
    </w:p>
    <w:p w14:paraId="7E7D999C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Create visual identity systems: 2D style guide, animation assets,</w:t>
      </w:r>
    </w:p>
    <w:p w14:paraId="337AE6D1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motion graphics kit.</w:t>
      </w:r>
    </w:p>
    <w:p w14:paraId="0CF59E0B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Develop 3–5 short-form pilot episodes (1–2 mins) focused on car</w:t>
      </w:r>
    </w:p>
    <w:p w14:paraId="45BCD5BA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safety, repair basics, and STEM tie-ins.</w:t>
      </w:r>
    </w:p>
    <w:p w14:paraId="78601037" w14:textId="4C964776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 xml:space="preserve">• </w:t>
      </w:r>
      <w:r w:rsidRPr="003A78EA">
        <w:rPr>
          <w:sz w:val="24"/>
          <w:szCs w:val="24"/>
        </w:rPr>
        <w:t>Soft launch</w:t>
      </w:r>
      <w:r w:rsidRPr="003A78EA">
        <w:rPr>
          <w:sz w:val="24"/>
          <w:szCs w:val="24"/>
        </w:rPr>
        <w:t xml:space="preserve"> on YouTube, Instagram Reels, TikTok, and test audience</w:t>
      </w:r>
    </w:p>
    <w:p w14:paraId="185B1168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engagement.</w:t>
      </w:r>
    </w:p>
    <w:p w14:paraId="78B78D2F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Establish educational tone: fun, family-safe, rooted in real-world car</w:t>
      </w:r>
    </w:p>
    <w:p w14:paraId="34B02C13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care knowledge.</w:t>
      </w:r>
    </w:p>
    <w:p w14:paraId="6597B33C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Begin early outreach to automotive brands, youth STEM nonprofits,</w:t>
      </w:r>
    </w:p>
    <w:p w14:paraId="07C3F8F1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and public safety orgs for collaboration.</w:t>
      </w:r>
    </w:p>
    <w:p w14:paraId="0431D77F" w14:textId="0284265A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</w:p>
    <w:p w14:paraId="0D9D6A5B" w14:textId="77777777" w:rsidR="003A78EA" w:rsidRDefault="003A78EA" w:rsidP="003A78EA">
      <w:pPr>
        <w:pStyle w:val="p2"/>
        <w:spacing w:line="360" w:lineRule="auto"/>
        <w:rPr>
          <w:b/>
          <w:bCs/>
          <w:sz w:val="24"/>
          <w:szCs w:val="24"/>
        </w:rPr>
      </w:pPr>
    </w:p>
    <w:p w14:paraId="59651C0B" w14:textId="77777777" w:rsidR="003A78EA" w:rsidRDefault="003A78EA" w:rsidP="003A78EA">
      <w:pPr>
        <w:pStyle w:val="p2"/>
        <w:spacing w:line="360" w:lineRule="auto"/>
        <w:rPr>
          <w:b/>
          <w:bCs/>
          <w:sz w:val="24"/>
          <w:szCs w:val="24"/>
        </w:rPr>
      </w:pPr>
    </w:p>
    <w:p w14:paraId="0724E17B" w14:textId="6B05D263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lastRenderedPageBreak/>
        <w:t>Phase 2: Content Engine &amp; Platform Growth (</w:t>
      </w:r>
      <w:proofErr w:type="gramStart"/>
      <w:r w:rsidRPr="003A78EA">
        <w:rPr>
          <w:b/>
          <w:bCs/>
          <w:sz w:val="24"/>
          <w:szCs w:val="24"/>
        </w:rPr>
        <w:t>2026)Objective</w:t>
      </w:r>
      <w:proofErr w:type="gramEnd"/>
      <w:r w:rsidRPr="003A78EA">
        <w:rPr>
          <w:b/>
          <w:bCs/>
          <w:sz w:val="24"/>
          <w:szCs w:val="24"/>
        </w:rPr>
        <w:t>:</w:t>
      </w:r>
      <w:r w:rsidRPr="003A78EA">
        <w:rPr>
          <w:sz w:val="24"/>
          <w:szCs w:val="24"/>
        </w:rPr>
        <w:t xml:space="preserve"> Build recurring engagement, traffic, and early monetization.</w:t>
      </w:r>
    </w:p>
    <w:p w14:paraId="2CEAE3F5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Weekly releases of animated shorts on YouTube Kids and social</w:t>
      </w:r>
    </w:p>
    <w:p w14:paraId="4A37F14A" w14:textId="77777777" w:rsidR="003A78EA" w:rsidRPr="003A78EA" w:rsidRDefault="003A78EA" w:rsidP="003A78EA">
      <w:pPr>
        <w:pStyle w:val="p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platforms.</w:t>
      </w:r>
    </w:p>
    <w:p w14:paraId="5F308211" w14:textId="77777777" w:rsidR="003A78EA" w:rsidRPr="003A78EA" w:rsidRDefault="003A78EA" w:rsidP="003A78EA">
      <w:pPr>
        <w:pStyle w:val="p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demographic appeal.</w:t>
      </w:r>
    </w:p>
    <w:p w14:paraId="62FAAC60" w14:textId="77777777" w:rsidR="003A78EA" w:rsidRPr="003A78EA" w:rsidRDefault="003A78EA" w:rsidP="003A78EA">
      <w:pPr>
        <w:pStyle w:val="p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books, quizzes.</w:t>
      </w:r>
    </w:p>
    <w:p w14:paraId="45B3D5C9" w14:textId="77777777" w:rsidR="003A78EA" w:rsidRPr="003A78EA" w:rsidRDefault="003A78EA" w:rsidP="003A78EA">
      <w:pPr>
        <w:pStyle w:val="p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calendar.</w:t>
      </w:r>
    </w:p>
    <w:p w14:paraId="1F1D63FA" w14:textId="77777777" w:rsidR="003A78EA" w:rsidRDefault="003A78EA" w:rsidP="003A78EA">
      <w:pPr>
        <w:pStyle w:val="p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traction.</w:t>
      </w:r>
    </w:p>
    <w:p w14:paraId="240AE250" w14:textId="77777777" w:rsidR="003A78EA" w:rsidRPr="003A78EA" w:rsidRDefault="003A78EA" w:rsidP="003A78EA">
      <w:pPr>
        <w:pStyle w:val="p2"/>
        <w:spacing w:line="360" w:lineRule="auto"/>
        <w:ind w:left="720"/>
        <w:rPr>
          <w:sz w:val="24"/>
          <w:szCs w:val="24"/>
        </w:rPr>
      </w:pPr>
    </w:p>
    <w:p w14:paraId="45912D22" w14:textId="1E977925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STEM toys.</w:t>
      </w:r>
    </w:p>
    <w:p w14:paraId="6D7D5DD8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Develop bilingual (English/Spanish) versions for broader</w:t>
      </w:r>
    </w:p>
    <w:p w14:paraId="7D862844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Launch interactive printable materials: safety activity sheets, coloring</w:t>
      </w:r>
    </w:p>
    <w:p w14:paraId="1EC3C233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Introduce Brake2You Kids YouTube playlist with regular publishing</w:t>
      </w:r>
    </w:p>
    <w:p w14:paraId="56FDDDFE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Begin SEO-driven blog content tied to each video’s theme for web</w:t>
      </w:r>
    </w:p>
    <w:p w14:paraId="643A2D5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Test YouTube monetization, affiliate partnerships (child safety seats,</w:t>
      </w:r>
    </w:p>
    <w:p w14:paraId="26EA5B2B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Collect audience data and feedback to refine character arcs and topics.</w:t>
      </w:r>
    </w:p>
    <w:p w14:paraId="07B83E11" w14:textId="3A55CAB4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</w:p>
    <w:p w14:paraId="4231C38E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Phase 3: App Development &amp; Licensing Pipeline (2027)</w:t>
      </w:r>
    </w:p>
    <w:p w14:paraId="0A27ECF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Objective:</w:t>
      </w:r>
      <w:r w:rsidRPr="003A78EA">
        <w:rPr>
          <w:sz w:val="24"/>
          <w:szCs w:val="24"/>
        </w:rPr>
        <w:t xml:space="preserve"> Expand content control, enhance user retention, and unlock direct</w:t>
      </w:r>
    </w:p>
    <w:p w14:paraId="38BA730F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revenue.</w:t>
      </w:r>
    </w:p>
    <w:p w14:paraId="63DCCA2F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 xml:space="preserve">• Launch </w:t>
      </w:r>
      <w:r w:rsidRPr="003A78EA">
        <w:rPr>
          <w:b/>
          <w:bCs/>
          <w:sz w:val="24"/>
          <w:szCs w:val="24"/>
        </w:rPr>
        <w:t>Brake2You Kids Club App</w:t>
      </w:r>
      <w:r w:rsidRPr="003A78EA">
        <w:rPr>
          <w:sz w:val="24"/>
          <w:szCs w:val="24"/>
        </w:rPr>
        <w:t>:</w:t>
      </w:r>
    </w:p>
    <w:p w14:paraId="28454EB5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Cartoon episodes archive</w:t>
      </w:r>
    </w:p>
    <w:p w14:paraId="05E9433C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Interactive games on car safety and repairs</w:t>
      </w:r>
    </w:p>
    <w:p w14:paraId="60C5013A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Parent resources: auto safety tips, service reminders</w:t>
      </w:r>
    </w:p>
    <w:p w14:paraId="00CD0343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Integrate app with Brake2You main platform for family engagement</w:t>
      </w:r>
    </w:p>
    <w:p w14:paraId="5402D81D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and booking.</w:t>
      </w:r>
    </w:p>
    <w:p w14:paraId="0C29A1E9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Begin merchandise prototyping (plush toys, storybooks, safety kits).</w:t>
      </w:r>
    </w:p>
    <w:p w14:paraId="343530A0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Establish licensing division targeting:</w:t>
      </w:r>
    </w:p>
    <w:p w14:paraId="779740D0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Toy manufacturers</w:t>
      </w:r>
    </w:p>
    <w:p w14:paraId="009E71D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Children’s publishers</w:t>
      </w:r>
    </w:p>
    <w:p w14:paraId="5981E566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STEM curriculum companies</w:t>
      </w:r>
    </w:p>
    <w:p w14:paraId="674A5EE8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lastRenderedPageBreak/>
        <w:t>• Pitch content for sponsored classroom bundles with school districts or</w:t>
      </w:r>
    </w:p>
    <w:p w14:paraId="2B27E251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education companies.</w:t>
      </w:r>
    </w:p>
    <w:p w14:paraId="342216D1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Apply for federal and state education grants for safety/STEM</w:t>
      </w:r>
    </w:p>
    <w:p w14:paraId="1AD21E2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outreach.</w:t>
      </w:r>
    </w:p>
    <w:p w14:paraId="3A62D55C" w14:textId="77777777" w:rsidR="003A78EA" w:rsidRDefault="003A78EA" w:rsidP="003A78EA">
      <w:pPr>
        <w:pStyle w:val="p2"/>
        <w:spacing w:line="360" w:lineRule="auto"/>
        <w:rPr>
          <w:sz w:val="24"/>
          <w:szCs w:val="24"/>
        </w:rPr>
      </w:pPr>
    </w:p>
    <w:p w14:paraId="4646EEB6" w14:textId="084E2EB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Phase 4: Syndication &amp; National Brand Scale (</w:t>
      </w:r>
      <w:proofErr w:type="gramStart"/>
      <w:r w:rsidRPr="003A78EA">
        <w:rPr>
          <w:b/>
          <w:bCs/>
          <w:sz w:val="24"/>
          <w:szCs w:val="24"/>
        </w:rPr>
        <w:t>2028)Objective</w:t>
      </w:r>
      <w:proofErr w:type="gramEnd"/>
      <w:r w:rsidRPr="003A78EA">
        <w:rPr>
          <w:b/>
          <w:bCs/>
          <w:sz w:val="24"/>
          <w:szCs w:val="24"/>
        </w:rPr>
        <w:t>:</w:t>
      </w:r>
      <w:r w:rsidRPr="003A78EA">
        <w:rPr>
          <w:sz w:val="24"/>
          <w:szCs w:val="24"/>
        </w:rPr>
        <w:t xml:space="preserve"> Position Brake2You as a national children’s safety brand with multi-</w:t>
      </w:r>
    </w:p>
    <w:p w14:paraId="2A409D00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channel presence.</w:t>
      </w:r>
    </w:p>
    <w:p w14:paraId="0BD3DD86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Syndicate cartoons to OTT platforms: Roku, Tubi, Amazon Freevee,</w:t>
      </w:r>
    </w:p>
    <w:p w14:paraId="59E60CF5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Pluto TV</w:t>
      </w:r>
    </w:p>
    <w:p w14:paraId="698C0471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Expand character storylines into:</w:t>
      </w:r>
    </w:p>
    <w:p w14:paraId="3B93636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Environmental education (EVs, emissions, recycling)</w:t>
      </w:r>
    </w:p>
    <w:p w14:paraId="2059460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AI &amp; future mobility literacy (autonomous cars, sensors, etc.)</w:t>
      </w:r>
    </w:p>
    <w:p w14:paraId="1BE04BB1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Create long-form animated special (10–20 mins) to serve as IP</w:t>
      </w:r>
    </w:p>
    <w:p w14:paraId="06C49447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anchor.</w:t>
      </w:r>
    </w:p>
    <w:p w14:paraId="3E792C81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Launch branded merchandise line with online and retail presence.</w:t>
      </w:r>
    </w:p>
    <w:p w14:paraId="49AD19FE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Partner with public agencies (NHTSA, AAA, local governments) for</w:t>
      </w:r>
    </w:p>
    <w:p w14:paraId="10CB09E8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safety campaigns.</w:t>
      </w:r>
    </w:p>
    <w:p w14:paraId="5847BA95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• Seek partnerships with automakers and family vehicle brands for co-</w:t>
      </w:r>
    </w:p>
    <w:p w14:paraId="52CDD3E6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branded content.</w:t>
      </w:r>
    </w:p>
    <w:p w14:paraId="3D46FC5E" w14:textId="6BCF4FD6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</w:p>
    <w:p w14:paraId="674C6582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Investor Opportunity</w:t>
      </w:r>
    </w:p>
    <w:p w14:paraId="78DF1160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 xml:space="preserve">This initiative positions Brake2You at the intersection of </w:t>
      </w:r>
      <w:r w:rsidRPr="003A78EA">
        <w:rPr>
          <w:b/>
          <w:bCs/>
          <w:sz w:val="24"/>
          <w:szCs w:val="24"/>
        </w:rPr>
        <w:t>education, media, and</w:t>
      </w:r>
    </w:p>
    <w:p w14:paraId="20AA9852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b/>
          <w:bCs/>
          <w:sz w:val="24"/>
          <w:szCs w:val="24"/>
        </w:rPr>
        <w:t>mobility tech</w:t>
      </w:r>
      <w:r w:rsidRPr="003A78EA">
        <w:rPr>
          <w:sz w:val="24"/>
          <w:szCs w:val="24"/>
        </w:rPr>
        <w:t xml:space="preserve">. The cartoon and mascot strategy </w:t>
      </w:r>
      <w:proofErr w:type="gramStart"/>
      <w:r w:rsidRPr="003A78EA">
        <w:rPr>
          <w:sz w:val="24"/>
          <w:szCs w:val="24"/>
        </w:rPr>
        <w:t>is</w:t>
      </w:r>
      <w:proofErr w:type="gramEnd"/>
      <w:r w:rsidRPr="003A78EA">
        <w:rPr>
          <w:sz w:val="24"/>
          <w:szCs w:val="24"/>
        </w:rPr>
        <w:t xml:space="preserve"> more than brand marketing—it</w:t>
      </w:r>
    </w:p>
    <w:p w14:paraId="4BA252C9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is:</w:t>
      </w:r>
    </w:p>
    <w:p w14:paraId="2D4ED06C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 xml:space="preserve">• </w:t>
      </w:r>
      <w:r w:rsidRPr="003A78EA">
        <w:rPr>
          <w:b/>
          <w:bCs/>
          <w:sz w:val="24"/>
          <w:szCs w:val="24"/>
        </w:rPr>
        <w:t>A scalable IP play</w:t>
      </w:r>
      <w:r w:rsidRPr="003A78EA">
        <w:rPr>
          <w:sz w:val="24"/>
          <w:szCs w:val="24"/>
        </w:rPr>
        <w:t xml:space="preserve"> with licensing and franchise potential.</w:t>
      </w:r>
    </w:p>
    <w:p w14:paraId="439E8C30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 xml:space="preserve">• </w:t>
      </w:r>
      <w:r w:rsidRPr="003A78EA">
        <w:rPr>
          <w:b/>
          <w:bCs/>
          <w:sz w:val="24"/>
          <w:szCs w:val="24"/>
        </w:rPr>
        <w:t>An educational outreach engine</w:t>
      </w:r>
      <w:r w:rsidRPr="003A78EA">
        <w:rPr>
          <w:sz w:val="24"/>
          <w:szCs w:val="24"/>
        </w:rPr>
        <w:t xml:space="preserve"> for CSR and school partnerships.</w:t>
      </w:r>
    </w:p>
    <w:p w14:paraId="3474D5D2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 xml:space="preserve">• </w:t>
      </w:r>
      <w:r w:rsidRPr="003A78EA">
        <w:rPr>
          <w:b/>
          <w:bCs/>
          <w:sz w:val="24"/>
          <w:szCs w:val="24"/>
        </w:rPr>
        <w:t>A cross-generational trust-builder</w:t>
      </w:r>
      <w:r w:rsidRPr="003A78EA">
        <w:rPr>
          <w:sz w:val="24"/>
          <w:szCs w:val="24"/>
        </w:rPr>
        <w:t>, securing long-term brand loyalty</w:t>
      </w:r>
    </w:p>
    <w:p w14:paraId="013B9E9A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from families.</w:t>
      </w:r>
    </w:p>
    <w:p w14:paraId="67402E18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 xml:space="preserve">• </w:t>
      </w:r>
      <w:r w:rsidRPr="003A78EA">
        <w:rPr>
          <w:b/>
          <w:bCs/>
          <w:sz w:val="24"/>
          <w:szCs w:val="24"/>
        </w:rPr>
        <w:t>A media gateway</w:t>
      </w:r>
      <w:r w:rsidRPr="003A78EA">
        <w:rPr>
          <w:sz w:val="24"/>
          <w:szCs w:val="24"/>
        </w:rPr>
        <w:t xml:space="preserve"> into tech-driven platforms, family apps, and</w:t>
      </w:r>
    </w:p>
    <w:p w14:paraId="243538BF" w14:textId="77777777" w:rsidR="003A78EA" w:rsidRPr="003A78EA" w:rsidRDefault="003A78EA" w:rsidP="003A78EA">
      <w:pPr>
        <w:pStyle w:val="p2"/>
        <w:spacing w:line="360" w:lineRule="auto"/>
        <w:rPr>
          <w:sz w:val="24"/>
          <w:szCs w:val="24"/>
        </w:rPr>
      </w:pPr>
      <w:r w:rsidRPr="003A78EA">
        <w:rPr>
          <w:sz w:val="24"/>
          <w:szCs w:val="24"/>
        </w:rPr>
        <w:t>learning ecosystems.</w:t>
      </w:r>
    </w:p>
    <w:p w14:paraId="18BD459A" w14:textId="77777777" w:rsidR="00850407" w:rsidRDefault="00850407"/>
    <w:sectPr w:rsidR="0085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30226"/>
    <w:multiLevelType w:val="hybridMultilevel"/>
    <w:tmpl w:val="3BB63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EA"/>
    <w:rsid w:val="000D2E4C"/>
    <w:rsid w:val="00212AE1"/>
    <w:rsid w:val="003A78EA"/>
    <w:rsid w:val="00415AAE"/>
    <w:rsid w:val="004C3C95"/>
    <w:rsid w:val="00850407"/>
    <w:rsid w:val="00886191"/>
    <w:rsid w:val="00A06548"/>
    <w:rsid w:val="00B87E80"/>
    <w:rsid w:val="00F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B04DD"/>
  <w15:chartTrackingRefBased/>
  <w15:docId w15:val="{92932A40-3EB3-5A41-9730-5F838C4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8E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A78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p2">
    <w:name w:val="p2"/>
    <w:basedOn w:val="Normal"/>
    <w:rsid w:val="003A78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Guadalupe</dc:creator>
  <cp:keywords/>
  <dc:description/>
  <cp:lastModifiedBy>Jose Guadalupe</cp:lastModifiedBy>
  <cp:revision>1</cp:revision>
  <dcterms:created xsi:type="dcterms:W3CDTF">2025-05-16T14:16:00Z</dcterms:created>
  <dcterms:modified xsi:type="dcterms:W3CDTF">2025-05-16T14:21:00Z</dcterms:modified>
</cp:coreProperties>
</file>