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04DF8"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r w:rsidR="00793A64" w:rsidRPr="005D782E">
        <w:rPr>
          <w:bCs/>
          <w:spacing w:val="-10"/>
          <w:sz w:val="22"/>
          <w:szCs w:val="22"/>
        </w:rPr>
        <w:t>.</w:t>
      </w:r>
    </w:p>
    <w:p w14:paraId="0579FF9E" w14:textId="3E6F4034"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The Board of Trustees, Town of Harrold, met in </w:t>
      </w:r>
      <w:r w:rsidR="00377696" w:rsidRPr="005D782E">
        <w:rPr>
          <w:spacing w:val="-10"/>
          <w:sz w:val="22"/>
          <w:szCs w:val="22"/>
        </w:rPr>
        <w:t>regular</w:t>
      </w:r>
      <w:r w:rsidR="00673351" w:rsidRPr="005D782E">
        <w:rPr>
          <w:spacing w:val="-10"/>
          <w:sz w:val="22"/>
          <w:szCs w:val="22"/>
        </w:rPr>
        <w:t xml:space="preserve"> session</w:t>
      </w:r>
      <w:r w:rsidR="00B75463" w:rsidRPr="005D782E">
        <w:rPr>
          <w:spacing w:val="-10"/>
          <w:sz w:val="22"/>
          <w:szCs w:val="22"/>
        </w:rPr>
        <w:t xml:space="preserve"> </w:t>
      </w:r>
      <w:r w:rsidR="00D065D9">
        <w:rPr>
          <w:spacing w:val="-10"/>
          <w:sz w:val="22"/>
          <w:szCs w:val="22"/>
        </w:rPr>
        <w:t>February 8</w:t>
      </w:r>
      <w:r w:rsidR="00E16278">
        <w:rPr>
          <w:spacing w:val="-10"/>
          <w:sz w:val="22"/>
          <w:szCs w:val="22"/>
        </w:rPr>
        <w:t>, 2021</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eeting to order at 7:</w:t>
      </w:r>
      <w:r w:rsidR="00E16278">
        <w:rPr>
          <w:spacing w:val="-10"/>
          <w:sz w:val="22"/>
          <w:szCs w:val="22"/>
        </w:rPr>
        <w:t>0</w:t>
      </w:r>
      <w:r w:rsidR="004C7E20" w:rsidRPr="005D782E">
        <w:rPr>
          <w:spacing w:val="-10"/>
          <w:sz w:val="22"/>
          <w:szCs w:val="22"/>
        </w:rPr>
        <w:t>0</w:t>
      </w:r>
      <w:r w:rsidR="00673351" w:rsidRPr="005D782E">
        <w:rPr>
          <w:spacing w:val="-10"/>
          <w:sz w:val="22"/>
          <w:szCs w:val="22"/>
        </w:rPr>
        <w:t xml:space="preserve"> p.m. with Dean Becke</w:t>
      </w:r>
      <w:r w:rsidR="00833C4E" w:rsidRPr="005D782E">
        <w:rPr>
          <w:spacing w:val="-10"/>
          <w:sz w:val="22"/>
          <w:szCs w:val="22"/>
        </w:rPr>
        <w:t>r</w:t>
      </w:r>
      <w:r w:rsidR="003569B4" w:rsidRPr="005D782E">
        <w:rPr>
          <w:spacing w:val="-10"/>
          <w:sz w:val="22"/>
          <w:szCs w:val="22"/>
        </w:rPr>
        <w:t xml:space="preserve">, </w:t>
      </w:r>
      <w:r w:rsidR="00673351" w:rsidRPr="005D782E">
        <w:rPr>
          <w:spacing w:val="-10"/>
          <w:sz w:val="22"/>
          <w:szCs w:val="22"/>
        </w:rPr>
        <w:t>Marty Winckler</w:t>
      </w:r>
      <w:r w:rsidR="003569B4" w:rsidRPr="005D782E">
        <w:rPr>
          <w:spacing w:val="-10"/>
          <w:sz w:val="22"/>
          <w:szCs w:val="22"/>
        </w:rPr>
        <w:t>, and Mike Bartels</w:t>
      </w:r>
      <w:r w:rsidR="00673351" w:rsidRPr="005D782E">
        <w:rPr>
          <w:spacing w:val="-10"/>
          <w:sz w:val="22"/>
          <w:szCs w:val="22"/>
        </w:rPr>
        <w:t xml:space="preserve">, Trustees, and Sarah Rheinbolt, Finance Officer in attendance. </w:t>
      </w:r>
      <w:r w:rsidR="00432A40" w:rsidRPr="005D782E">
        <w:rPr>
          <w:spacing w:val="-10"/>
          <w:sz w:val="22"/>
          <w:szCs w:val="22"/>
        </w:rPr>
        <w:t xml:space="preserve"> </w:t>
      </w:r>
    </w:p>
    <w:p w14:paraId="344FF304" w14:textId="3F5AF377" w:rsidR="00673351" w:rsidRPr="005D782E"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66A09BD3" w14:textId="26E1BFBD" w:rsidR="00C35986" w:rsidRPr="005D782E" w:rsidRDefault="00C35986" w:rsidP="00673351">
      <w:pPr>
        <w:tabs>
          <w:tab w:val="left" w:pos="270"/>
        </w:tabs>
        <w:spacing w:after="120"/>
        <w:jc w:val="both"/>
        <w:rPr>
          <w:spacing w:val="-10"/>
          <w:sz w:val="22"/>
          <w:szCs w:val="22"/>
        </w:rPr>
      </w:pPr>
      <w:r w:rsidRPr="005D782E">
        <w:rPr>
          <w:spacing w:val="-10"/>
          <w:sz w:val="22"/>
          <w:szCs w:val="22"/>
        </w:rPr>
        <w:tab/>
      </w:r>
      <w:r w:rsidRPr="005D782E">
        <w:rPr>
          <w:b/>
          <w:bCs/>
          <w:spacing w:val="-10"/>
          <w:sz w:val="22"/>
          <w:szCs w:val="22"/>
        </w:rPr>
        <w:t xml:space="preserve">MOTION </w:t>
      </w:r>
      <w:r w:rsidRPr="005D782E">
        <w:rPr>
          <w:spacing w:val="-10"/>
          <w:sz w:val="22"/>
          <w:szCs w:val="22"/>
        </w:rPr>
        <w:t>by</w:t>
      </w:r>
      <w:r w:rsidR="00A47660" w:rsidRPr="005D782E">
        <w:rPr>
          <w:spacing w:val="-10"/>
          <w:sz w:val="22"/>
          <w:szCs w:val="22"/>
        </w:rPr>
        <w:t xml:space="preserve"> </w:t>
      </w:r>
      <w:r w:rsidR="004C7E20" w:rsidRPr="005D782E">
        <w:rPr>
          <w:spacing w:val="-10"/>
          <w:sz w:val="22"/>
          <w:szCs w:val="22"/>
        </w:rPr>
        <w:t>B</w:t>
      </w:r>
      <w:r w:rsidR="00D065D9">
        <w:rPr>
          <w:spacing w:val="-10"/>
          <w:sz w:val="22"/>
          <w:szCs w:val="22"/>
        </w:rPr>
        <w:t>ecker</w:t>
      </w:r>
      <w:r w:rsidRPr="005D782E">
        <w:rPr>
          <w:spacing w:val="-10"/>
          <w:sz w:val="22"/>
          <w:szCs w:val="22"/>
        </w:rPr>
        <w:t xml:space="preserve"> to approve the Agenda for the</w:t>
      </w:r>
      <w:r w:rsidR="00900274" w:rsidRPr="005D782E">
        <w:rPr>
          <w:spacing w:val="-10"/>
          <w:sz w:val="22"/>
          <w:szCs w:val="22"/>
        </w:rPr>
        <w:t xml:space="preserve"> </w:t>
      </w:r>
      <w:r w:rsidR="00D065D9">
        <w:rPr>
          <w:spacing w:val="-10"/>
          <w:sz w:val="22"/>
          <w:szCs w:val="22"/>
        </w:rPr>
        <w:t>February 8</w:t>
      </w:r>
      <w:r w:rsidR="00E87B3F" w:rsidRPr="005D782E">
        <w:rPr>
          <w:spacing w:val="-10"/>
          <w:sz w:val="22"/>
          <w:szCs w:val="22"/>
        </w:rPr>
        <w:t>th</w:t>
      </w:r>
      <w:r w:rsidRPr="005D782E">
        <w:rPr>
          <w:spacing w:val="-10"/>
          <w:sz w:val="22"/>
          <w:szCs w:val="22"/>
        </w:rPr>
        <w:t xml:space="preserve"> meeting. Second by </w:t>
      </w:r>
      <w:r w:rsidR="00D065D9">
        <w:rPr>
          <w:spacing w:val="-10"/>
          <w:sz w:val="22"/>
          <w:szCs w:val="22"/>
        </w:rPr>
        <w:t>Bartels</w:t>
      </w:r>
      <w:r w:rsidRPr="005D782E">
        <w:rPr>
          <w:spacing w:val="-10"/>
          <w:sz w:val="22"/>
          <w:szCs w:val="22"/>
        </w:rPr>
        <w:t>. Motion carried.</w:t>
      </w:r>
    </w:p>
    <w:p w14:paraId="5D8B94A8" w14:textId="77777777" w:rsidR="00D065D9" w:rsidRDefault="001C3F41" w:rsidP="00673351">
      <w:pPr>
        <w:tabs>
          <w:tab w:val="left" w:pos="270"/>
        </w:tabs>
        <w:spacing w:after="120"/>
        <w:jc w:val="both"/>
        <w:rPr>
          <w:spacing w:val="-10"/>
          <w:sz w:val="22"/>
          <w:szCs w:val="22"/>
        </w:rPr>
      </w:pPr>
      <w:r w:rsidRPr="005D782E">
        <w:rPr>
          <w:spacing w:val="-10"/>
          <w:sz w:val="22"/>
          <w:szCs w:val="22"/>
        </w:rPr>
        <w:tab/>
      </w:r>
      <w:r w:rsidRPr="005D782E">
        <w:rPr>
          <w:b/>
          <w:spacing w:val="-10"/>
          <w:sz w:val="22"/>
          <w:szCs w:val="22"/>
        </w:rPr>
        <w:t xml:space="preserve">MOTION </w:t>
      </w:r>
      <w:r w:rsidRPr="005D782E">
        <w:rPr>
          <w:spacing w:val="-10"/>
          <w:sz w:val="22"/>
          <w:szCs w:val="22"/>
        </w:rPr>
        <w:t>by</w:t>
      </w:r>
      <w:r w:rsidR="004C7E20" w:rsidRPr="005D782E">
        <w:rPr>
          <w:spacing w:val="-10"/>
          <w:sz w:val="22"/>
          <w:szCs w:val="22"/>
        </w:rPr>
        <w:t xml:space="preserve"> </w:t>
      </w:r>
      <w:r w:rsidR="00D065D9">
        <w:rPr>
          <w:spacing w:val="-10"/>
          <w:sz w:val="22"/>
          <w:szCs w:val="22"/>
        </w:rPr>
        <w:t>Bartels</w:t>
      </w:r>
      <w:r w:rsidRPr="005D782E">
        <w:rPr>
          <w:spacing w:val="-10"/>
          <w:sz w:val="22"/>
          <w:szCs w:val="22"/>
        </w:rPr>
        <w:t xml:space="preserve"> to approve the minutes of the</w:t>
      </w:r>
      <w:r w:rsidR="00C70ACB" w:rsidRPr="005D782E">
        <w:rPr>
          <w:spacing w:val="-10"/>
          <w:sz w:val="22"/>
          <w:szCs w:val="22"/>
        </w:rPr>
        <w:t xml:space="preserve"> </w:t>
      </w:r>
      <w:r w:rsidR="00D065D9">
        <w:rPr>
          <w:spacing w:val="-10"/>
          <w:sz w:val="22"/>
          <w:szCs w:val="22"/>
        </w:rPr>
        <w:t>January 8</w:t>
      </w:r>
      <w:r w:rsidR="00E87B3F" w:rsidRPr="005D782E">
        <w:rPr>
          <w:spacing w:val="-10"/>
          <w:sz w:val="22"/>
          <w:szCs w:val="22"/>
          <w:vertAlign w:val="superscript"/>
        </w:rPr>
        <w:t>th</w:t>
      </w:r>
      <w:r w:rsidR="00E87B3F" w:rsidRPr="005D782E">
        <w:rPr>
          <w:spacing w:val="-10"/>
          <w:sz w:val="22"/>
          <w:szCs w:val="22"/>
        </w:rPr>
        <w:t>, 20</w:t>
      </w:r>
      <w:r w:rsidR="008F7499">
        <w:rPr>
          <w:spacing w:val="-10"/>
          <w:sz w:val="22"/>
          <w:szCs w:val="22"/>
        </w:rPr>
        <w:t>2</w:t>
      </w:r>
      <w:r w:rsidR="00D065D9">
        <w:rPr>
          <w:spacing w:val="-10"/>
          <w:sz w:val="22"/>
          <w:szCs w:val="22"/>
        </w:rPr>
        <w:t>1</w:t>
      </w:r>
      <w:r w:rsidR="00900274" w:rsidRPr="005D782E">
        <w:rPr>
          <w:spacing w:val="-10"/>
          <w:sz w:val="22"/>
          <w:szCs w:val="22"/>
        </w:rPr>
        <w:t xml:space="preserve"> meeting</w:t>
      </w:r>
      <w:r w:rsidR="00D065D9">
        <w:rPr>
          <w:spacing w:val="-10"/>
          <w:sz w:val="22"/>
          <w:szCs w:val="22"/>
        </w:rPr>
        <w:t xml:space="preserve"> with the following correction: the bill listed to </w:t>
      </w:r>
      <w:r w:rsidR="00D065D9" w:rsidRPr="005D782E">
        <w:rPr>
          <w:spacing w:val="-10"/>
          <w:sz w:val="22"/>
          <w:szCs w:val="22"/>
        </w:rPr>
        <w:t>Northwest Pipe Fittings</w:t>
      </w:r>
      <w:r w:rsidR="00D065D9">
        <w:rPr>
          <w:spacing w:val="-10"/>
          <w:sz w:val="22"/>
          <w:szCs w:val="22"/>
        </w:rPr>
        <w:t xml:space="preserve"> for</w:t>
      </w:r>
      <w:r w:rsidR="00D065D9" w:rsidRPr="005D782E">
        <w:rPr>
          <w:spacing w:val="-10"/>
          <w:sz w:val="22"/>
          <w:szCs w:val="22"/>
        </w:rPr>
        <w:t xml:space="preserve"> $877.30</w:t>
      </w:r>
      <w:r w:rsidR="00D065D9">
        <w:rPr>
          <w:spacing w:val="-10"/>
          <w:sz w:val="22"/>
          <w:szCs w:val="22"/>
        </w:rPr>
        <w:t xml:space="preserve"> was not actually paid and listed in error</w:t>
      </w:r>
      <w:r w:rsidR="00F34D2F" w:rsidRPr="005D782E">
        <w:rPr>
          <w:spacing w:val="-10"/>
          <w:sz w:val="22"/>
          <w:szCs w:val="22"/>
        </w:rPr>
        <w:t>.  Second by</w:t>
      </w:r>
      <w:r w:rsidR="00A47660" w:rsidRPr="005D782E">
        <w:rPr>
          <w:spacing w:val="-10"/>
          <w:sz w:val="22"/>
          <w:szCs w:val="22"/>
        </w:rPr>
        <w:t xml:space="preserve"> </w:t>
      </w:r>
      <w:r w:rsidR="004C7E20" w:rsidRPr="005D782E">
        <w:rPr>
          <w:spacing w:val="-10"/>
          <w:sz w:val="22"/>
          <w:szCs w:val="22"/>
        </w:rPr>
        <w:t>B</w:t>
      </w:r>
      <w:r w:rsidR="00D065D9">
        <w:rPr>
          <w:spacing w:val="-10"/>
          <w:sz w:val="22"/>
          <w:szCs w:val="22"/>
        </w:rPr>
        <w:t>ecker</w:t>
      </w:r>
      <w:r w:rsidR="00F34D2F" w:rsidRPr="005D782E">
        <w:rPr>
          <w:spacing w:val="-10"/>
          <w:sz w:val="22"/>
          <w:szCs w:val="22"/>
        </w:rPr>
        <w:t>.</w:t>
      </w:r>
      <w:r w:rsidR="00900274" w:rsidRPr="005D782E">
        <w:rPr>
          <w:spacing w:val="-10"/>
          <w:sz w:val="22"/>
          <w:szCs w:val="22"/>
        </w:rPr>
        <w:t xml:space="preserve">  Motion carried.</w:t>
      </w:r>
    </w:p>
    <w:p w14:paraId="512B2068" w14:textId="77777777" w:rsidR="00D065D9" w:rsidRDefault="00D065D9" w:rsidP="00673351">
      <w:pPr>
        <w:tabs>
          <w:tab w:val="left" w:pos="270"/>
        </w:tabs>
        <w:spacing w:after="120"/>
        <w:jc w:val="both"/>
        <w:rPr>
          <w:spacing w:val="-10"/>
          <w:sz w:val="22"/>
          <w:szCs w:val="22"/>
        </w:rPr>
      </w:pPr>
      <w:r>
        <w:rPr>
          <w:spacing w:val="-10"/>
          <w:sz w:val="22"/>
          <w:szCs w:val="22"/>
        </w:rPr>
        <w:tab/>
        <w:t>The loss control survey will be tabled for another month until the weather is more conducive to completing the tasks they lined out.</w:t>
      </w:r>
    </w:p>
    <w:p w14:paraId="259C6B24" w14:textId="6C4C4A19" w:rsidR="0063533F" w:rsidRPr="005D782E" w:rsidRDefault="00D065D9" w:rsidP="00673351">
      <w:pPr>
        <w:tabs>
          <w:tab w:val="left" w:pos="270"/>
        </w:tabs>
        <w:spacing w:after="120"/>
        <w:jc w:val="both"/>
        <w:rPr>
          <w:spacing w:val="-10"/>
          <w:sz w:val="22"/>
          <w:szCs w:val="22"/>
        </w:rPr>
      </w:pPr>
      <w:r>
        <w:rPr>
          <w:spacing w:val="-10"/>
          <w:sz w:val="22"/>
          <w:szCs w:val="22"/>
        </w:rPr>
        <w:tab/>
        <w:t>Discussion was held on a revised budget for the town.  After the internal control review, revisions were suggested in order to follow the format that the Department of Legislative Audit recommends.  No appropriations were changed, they were just redistributed.</w:t>
      </w:r>
      <w:r w:rsidR="00F34D2F" w:rsidRPr="005D782E">
        <w:rPr>
          <w:spacing w:val="-10"/>
          <w:sz w:val="22"/>
          <w:szCs w:val="22"/>
        </w:rPr>
        <w:tab/>
      </w:r>
    </w:p>
    <w:p w14:paraId="61E7C865" w14:textId="5DAE7A60" w:rsidR="00A47660" w:rsidRPr="005D782E" w:rsidRDefault="00A47660" w:rsidP="00A47660">
      <w:pPr>
        <w:tabs>
          <w:tab w:val="left" w:pos="270"/>
        </w:tabs>
        <w:spacing w:after="120"/>
        <w:rPr>
          <w:spacing w:val="-10"/>
          <w:sz w:val="22"/>
          <w:szCs w:val="22"/>
        </w:rPr>
      </w:pPr>
      <w:r w:rsidRPr="005D782E">
        <w:rPr>
          <w:spacing w:val="-10"/>
          <w:sz w:val="22"/>
          <w:szCs w:val="22"/>
        </w:rPr>
        <w:tab/>
      </w:r>
      <w:r w:rsidR="00D065D9">
        <w:rPr>
          <w:b/>
          <w:spacing w:val="-10"/>
          <w:sz w:val="22"/>
          <w:szCs w:val="22"/>
        </w:rPr>
        <w:t xml:space="preserve">FIRST READING </w:t>
      </w:r>
      <w:r w:rsidR="00D065D9">
        <w:rPr>
          <w:bCs/>
          <w:spacing w:val="-10"/>
          <w:sz w:val="22"/>
          <w:szCs w:val="22"/>
        </w:rPr>
        <w:t>of the Appropriations Ordinance 2021-AP-01, the Amended 2021 Budget for the Town of Harrold</w:t>
      </w:r>
      <w:r w:rsidRPr="005D782E">
        <w:rPr>
          <w:spacing w:val="-10"/>
          <w:sz w:val="22"/>
          <w:szCs w:val="22"/>
        </w:rPr>
        <w:t>.</w:t>
      </w:r>
    </w:p>
    <w:p w14:paraId="13FFC26E" w14:textId="399842F4"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w:t>
      </w:r>
      <w:r w:rsidR="004C7E20" w:rsidRPr="005D782E">
        <w:rPr>
          <w:spacing w:val="-10"/>
          <w:sz w:val="22"/>
          <w:szCs w:val="22"/>
        </w:rPr>
        <w:t xml:space="preserve"> </w:t>
      </w:r>
      <w:r w:rsidR="00D065D9">
        <w:rPr>
          <w:spacing w:val="-10"/>
          <w:sz w:val="22"/>
          <w:szCs w:val="22"/>
        </w:rPr>
        <w:t xml:space="preserve">Bartels to suspend moving the second penny sales tax </w:t>
      </w:r>
      <w:r w:rsidR="00276457">
        <w:rPr>
          <w:spacing w:val="-10"/>
          <w:sz w:val="22"/>
          <w:szCs w:val="22"/>
        </w:rPr>
        <w:t xml:space="preserve">revenue </w:t>
      </w:r>
      <w:r w:rsidR="00D065D9">
        <w:rPr>
          <w:spacing w:val="-10"/>
          <w:sz w:val="22"/>
          <w:szCs w:val="22"/>
        </w:rPr>
        <w:t>to the Storm Sewer Fund and instead leave it in the General Fund.  Second by Winckler</w:t>
      </w:r>
      <w:r w:rsidRPr="005D782E">
        <w:rPr>
          <w:spacing w:val="-10"/>
          <w:sz w:val="22"/>
          <w:szCs w:val="22"/>
        </w:rPr>
        <w:t>. Motion carried.</w:t>
      </w:r>
    </w:p>
    <w:p w14:paraId="0F3C2E08" w14:textId="1AC9B665"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 </w:t>
      </w:r>
      <w:r w:rsidR="00D065D9">
        <w:rPr>
          <w:spacing w:val="-10"/>
          <w:sz w:val="22"/>
          <w:szCs w:val="22"/>
        </w:rPr>
        <w:t>Becker to donate $1,000</w:t>
      </w:r>
      <w:r w:rsidR="00A24EFF">
        <w:rPr>
          <w:spacing w:val="-10"/>
          <w:sz w:val="22"/>
          <w:szCs w:val="22"/>
        </w:rPr>
        <w:t xml:space="preserve"> to the Harrold Senior Center.  Second by Bartels.</w:t>
      </w:r>
      <w:r w:rsidR="004C7E20" w:rsidRPr="005D782E">
        <w:rPr>
          <w:spacing w:val="-10"/>
          <w:sz w:val="22"/>
          <w:szCs w:val="22"/>
        </w:rPr>
        <w:t xml:space="preserve"> </w:t>
      </w:r>
      <w:r w:rsidRPr="005D782E">
        <w:rPr>
          <w:spacing w:val="-10"/>
          <w:sz w:val="22"/>
          <w:szCs w:val="22"/>
        </w:rPr>
        <w:t xml:space="preserve"> Motion carried.</w:t>
      </w:r>
    </w:p>
    <w:p w14:paraId="6459FBC6" w14:textId="4B3A021A" w:rsidR="00AE3DB6" w:rsidRDefault="00AE3DB6" w:rsidP="00A47660">
      <w:pPr>
        <w:tabs>
          <w:tab w:val="left" w:pos="270"/>
        </w:tabs>
        <w:spacing w:after="120"/>
        <w:rPr>
          <w:spacing w:val="-10"/>
          <w:sz w:val="22"/>
          <w:szCs w:val="22"/>
        </w:rPr>
      </w:pPr>
      <w:r w:rsidRPr="005D782E">
        <w:rPr>
          <w:spacing w:val="-10"/>
          <w:sz w:val="22"/>
          <w:szCs w:val="22"/>
        </w:rPr>
        <w:tab/>
      </w:r>
      <w:r w:rsidR="000514B3">
        <w:rPr>
          <w:spacing w:val="-10"/>
          <w:sz w:val="22"/>
          <w:szCs w:val="22"/>
        </w:rPr>
        <w:t>Extensive discussion was held on the current sewer rates and the need to increase them to offset the large increase in service and labor fees.</w:t>
      </w:r>
      <w:r w:rsidR="009540FD">
        <w:rPr>
          <w:spacing w:val="-10"/>
          <w:sz w:val="22"/>
          <w:szCs w:val="22"/>
        </w:rPr>
        <w:t xml:space="preserve">  Current monthly maintenance fees are costing between $1100-1800/month.</w:t>
      </w:r>
      <w:r w:rsidR="000514B3">
        <w:rPr>
          <w:spacing w:val="-10"/>
          <w:sz w:val="22"/>
          <w:szCs w:val="22"/>
        </w:rPr>
        <w:t xml:space="preserve">  A town-wide audit of sewer services being used needs to be conducted to be certain that businesses and residences are being charged appropriately.  </w:t>
      </w:r>
      <w:r w:rsidR="00A24EFF">
        <w:rPr>
          <w:spacing w:val="-10"/>
          <w:sz w:val="22"/>
          <w:szCs w:val="22"/>
        </w:rPr>
        <w:t>Discussion surrounding updating the ordinances to separate the sewer charges into an ‘access fee’ and a ‘usage fee’, with uncapped, unused access points to get a bill as well as changing the hookup and connection fees were discussed.  The last increase on sewer rates was almost three years ago, in 2017.</w:t>
      </w:r>
      <w:r w:rsidR="009540FD">
        <w:rPr>
          <w:spacing w:val="-10"/>
          <w:sz w:val="22"/>
          <w:szCs w:val="22"/>
        </w:rPr>
        <w:t xml:space="preserve">  The Board also reviewed a proposal from Bender’s to repair the sewer system on one half of town for $22,720.00.</w:t>
      </w:r>
    </w:p>
    <w:p w14:paraId="3A574B97" w14:textId="034EF20C" w:rsidR="00CD2E98" w:rsidRPr="000514B3" w:rsidRDefault="000514B3" w:rsidP="00A24EFF">
      <w:pPr>
        <w:tabs>
          <w:tab w:val="left" w:pos="270"/>
        </w:tabs>
        <w:spacing w:after="120"/>
        <w:rPr>
          <w:spacing w:val="-10"/>
          <w:sz w:val="22"/>
          <w:szCs w:val="22"/>
        </w:rPr>
      </w:pPr>
      <w:r>
        <w:rPr>
          <w:spacing w:val="-10"/>
          <w:sz w:val="22"/>
          <w:szCs w:val="22"/>
        </w:rPr>
        <w:tab/>
      </w:r>
      <w:r>
        <w:rPr>
          <w:b/>
          <w:bCs/>
          <w:spacing w:val="-10"/>
          <w:sz w:val="22"/>
          <w:szCs w:val="22"/>
        </w:rPr>
        <w:t>MOTION</w:t>
      </w:r>
      <w:r>
        <w:rPr>
          <w:spacing w:val="-10"/>
          <w:sz w:val="22"/>
          <w:szCs w:val="22"/>
        </w:rPr>
        <w:t xml:space="preserve"> by </w:t>
      </w:r>
      <w:r w:rsidR="00A24EFF">
        <w:rPr>
          <w:spacing w:val="-10"/>
          <w:sz w:val="22"/>
          <w:szCs w:val="22"/>
        </w:rPr>
        <w:t>Winckler to increase the sewer fee by $5.00 for a total of $30.00 per month, effective March 1</w:t>
      </w:r>
      <w:r w:rsidR="00A24EFF" w:rsidRPr="00A24EFF">
        <w:rPr>
          <w:spacing w:val="-10"/>
          <w:sz w:val="22"/>
          <w:szCs w:val="22"/>
          <w:vertAlign w:val="superscript"/>
        </w:rPr>
        <w:t>st</w:t>
      </w:r>
      <w:r w:rsidR="00A24EFF">
        <w:rPr>
          <w:spacing w:val="-10"/>
          <w:sz w:val="22"/>
          <w:szCs w:val="22"/>
        </w:rPr>
        <w:t xml:space="preserve"> or as soon as Mid Dakota can update the records</w:t>
      </w:r>
      <w:r>
        <w:rPr>
          <w:spacing w:val="-10"/>
          <w:sz w:val="22"/>
          <w:szCs w:val="22"/>
        </w:rPr>
        <w:t>.</w:t>
      </w:r>
      <w:r w:rsidR="00A24EFF">
        <w:rPr>
          <w:spacing w:val="-10"/>
          <w:sz w:val="22"/>
          <w:szCs w:val="22"/>
        </w:rPr>
        <w:t xml:space="preserve">  Second by Bartels.  Motion carried.</w:t>
      </w:r>
    </w:p>
    <w:p w14:paraId="63F7F2CB" w14:textId="442D971C" w:rsidR="00A24EFF" w:rsidRDefault="00673351" w:rsidP="00C70ACB">
      <w:pPr>
        <w:tabs>
          <w:tab w:val="left" w:pos="270"/>
        </w:tabs>
        <w:spacing w:after="120"/>
        <w:jc w:val="both"/>
        <w:rPr>
          <w:spacing w:val="-10"/>
          <w:sz w:val="22"/>
          <w:szCs w:val="22"/>
        </w:rPr>
      </w:pPr>
      <w:r w:rsidRPr="005D782E">
        <w:rPr>
          <w:spacing w:val="-10"/>
          <w:sz w:val="22"/>
          <w:szCs w:val="22"/>
        </w:rPr>
        <w:t>The following bills were submitted and approved for payment:</w:t>
      </w:r>
      <w:r w:rsidR="00A11792" w:rsidRPr="005D782E">
        <w:rPr>
          <w:spacing w:val="-10"/>
          <w:sz w:val="22"/>
          <w:szCs w:val="22"/>
        </w:rPr>
        <w:t xml:space="preserve"> </w:t>
      </w:r>
      <w:r w:rsidR="00A24EFF">
        <w:rPr>
          <w:spacing w:val="-10"/>
          <w:sz w:val="22"/>
          <w:szCs w:val="22"/>
        </w:rPr>
        <w:t xml:space="preserve">Envirotech (waste service) $84.00; Mid Dakota RWS (city hall and lift station water) $111.00; Highmore Herald (publishing) $59.18; </w:t>
      </w:r>
      <w:r w:rsidR="00276457">
        <w:rPr>
          <w:spacing w:val="-10"/>
          <w:sz w:val="22"/>
          <w:szCs w:val="22"/>
        </w:rPr>
        <w:t xml:space="preserve">Sarah Rheinbolt (January wages) $526.10; South Dakota Association of Towns and Townships (2021 dues) $171.00; Poppe Enterprises (pest control) $64.00; Cardmember Services (tax forms and ink) $135.53; South Dakota 811 (locate fees) $33.60; Venture Communications (phone and internet) $163.56; Northwestern Energy (street lights and gym electric) $1186.78; </w:t>
      </w:r>
    </w:p>
    <w:p w14:paraId="2E4B8A42" w14:textId="375EEFC6" w:rsidR="00817690" w:rsidRPr="005D782E" w:rsidRDefault="001D7542" w:rsidP="00673351">
      <w:pPr>
        <w:tabs>
          <w:tab w:val="left" w:pos="270"/>
        </w:tabs>
        <w:spacing w:after="120"/>
        <w:jc w:val="both"/>
        <w:rPr>
          <w:spacing w:val="-10"/>
          <w:sz w:val="22"/>
          <w:szCs w:val="22"/>
        </w:rPr>
      </w:pPr>
      <w:r>
        <w:rPr>
          <w:rFonts w:cs="Arial"/>
          <w:bCs/>
          <w:sz w:val="22"/>
          <w:szCs w:val="22"/>
        </w:rPr>
        <w:tab/>
      </w:r>
      <w:r w:rsidR="00673351" w:rsidRPr="005D782E">
        <w:rPr>
          <w:spacing w:val="-10"/>
          <w:sz w:val="22"/>
          <w:szCs w:val="22"/>
        </w:rPr>
        <w:t xml:space="preserve">President Becker declared the meeting adjourned at </w:t>
      </w:r>
      <w:r w:rsidR="00CD2E98">
        <w:rPr>
          <w:spacing w:val="-10"/>
          <w:sz w:val="22"/>
          <w:szCs w:val="22"/>
        </w:rPr>
        <w:t>9:</w:t>
      </w:r>
      <w:r w:rsidR="00276457">
        <w:rPr>
          <w:spacing w:val="-10"/>
          <w:sz w:val="22"/>
          <w:szCs w:val="22"/>
        </w:rPr>
        <w:t>25</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 xml:space="preserve">the second Monday of the month, </w:t>
      </w:r>
      <w:r w:rsidR="001E5DC1">
        <w:rPr>
          <w:spacing w:val="-10"/>
          <w:sz w:val="22"/>
          <w:szCs w:val="22"/>
        </w:rPr>
        <w:t>March</w:t>
      </w:r>
      <w:r w:rsidR="00AB5086" w:rsidRPr="005D782E">
        <w:rPr>
          <w:spacing w:val="-10"/>
          <w:sz w:val="22"/>
          <w:szCs w:val="22"/>
        </w:rPr>
        <w:t xml:space="preserve"> </w:t>
      </w:r>
      <w:r w:rsidR="00CD2E98">
        <w:rPr>
          <w:spacing w:val="-10"/>
          <w:sz w:val="22"/>
          <w:szCs w:val="22"/>
        </w:rPr>
        <w:t>8</w:t>
      </w:r>
      <w:r w:rsidR="00831937" w:rsidRPr="005D782E">
        <w:rPr>
          <w:spacing w:val="-10"/>
          <w:sz w:val="22"/>
          <w:szCs w:val="22"/>
        </w:rPr>
        <w:t>, 202</w:t>
      </w:r>
      <w:r w:rsidR="00CD2E98">
        <w:rPr>
          <w:spacing w:val="-10"/>
          <w:sz w:val="22"/>
          <w:szCs w:val="22"/>
        </w:rPr>
        <w:t>1</w:t>
      </w:r>
      <w:r w:rsidR="008828A2" w:rsidRPr="005D782E">
        <w:rPr>
          <w:spacing w:val="-10"/>
          <w:sz w:val="22"/>
          <w:szCs w:val="22"/>
        </w:rPr>
        <w:t>,</w:t>
      </w:r>
      <w:r w:rsidR="00AB19D8" w:rsidRPr="005D782E">
        <w:rPr>
          <w:spacing w:val="-10"/>
          <w:sz w:val="22"/>
          <w:szCs w:val="22"/>
        </w:rPr>
        <w:t xml:space="preserve"> at 7:00 pm.</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Sarah Rheinbolt</w:t>
      </w:r>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514B3"/>
    <w:rsid w:val="000877CF"/>
    <w:rsid w:val="00140965"/>
    <w:rsid w:val="00182D8C"/>
    <w:rsid w:val="001C3F41"/>
    <w:rsid w:val="001D7542"/>
    <w:rsid w:val="001E5DC1"/>
    <w:rsid w:val="001E79B8"/>
    <w:rsid w:val="00212216"/>
    <w:rsid w:val="00234675"/>
    <w:rsid w:val="00265632"/>
    <w:rsid w:val="00276457"/>
    <w:rsid w:val="00291169"/>
    <w:rsid w:val="003569B4"/>
    <w:rsid w:val="003606CF"/>
    <w:rsid w:val="0036472B"/>
    <w:rsid w:val="00377696"/>
    <w:rsid w:val="003A3437"/>
    <w:rsid w:val="003D1483"/>
    <w:rsid w:val="00404E9C"/>
    <w:rsid w:val="00416E34"/>
    <w:rsid w:val="00432A23"/>
    <w:rsid w:val="00432A40"/>
    <w:rsid w:val="00433A75"/>
    <w:rsid w:val="00466C75"/>
    <w:rsid w:val="004748E2"/>
    <w:rsid w:val="004C7DB9"/>
    <w:rsid w:val="004C7E20"/>
    <w:rsid w:val="005953BA"/>
    <w:rsid w:val="005D782E"/>
    <w:rsid w:val="00600AE6"/>
    <w:rsid w:val="0063533F"/>
    <w:rsid w:val="00667811"/>
    <w:rsid w:val="00673351"/>
    <w:rsid w:val="006F7E23"/>
    <w:rsid w:val="0071767F"/>
    <w:rsid w:val="00725F90"/>
    <w:rsid w:val="00727D5A"/>
    <w:rsid w:val="0076450F"/>
    <w:rsid w:val="007646E1"/>
    <w:rsid w:val="00780DB1"/>
    <w:rsid w:val="00793413"/>
    <w:rsid w:val="00793A64"/>
    <w:rsid w:val="007E1FEF"/>
    <w:rsid w:val="007E7636"/>
    <w:rsid w:val="007F39D9"/>
    <w:rsid w:val="00817690"/>
    <w:rsid w:val="00824380"/>
    <w:rsid w:val="00831937"/>
    <w:rsid w:val="00833C4E"/>
    <w:rsid w:val="008549FF"/>
    <w:rsid w:val="008828A2"/>
    <w:rsid w:val="008943A0"/>
    <w:rsid w:val="00896CA7"/>
    <w:rsid w:val="008A603B"/>
    <w:rsid w:val="008C3E19"/>
    <w:rsid w:val="008C4B80"/>
    <w:rsid w:val="008F7499"/>
    <w:rsid w:val="00900274"/>
    <w:rsid w:val="00901B2F"/>
    <w:rsid w:val="00901E21"/>
    <w:rsid w:val="00927DC9"/>
    <w:rsid w:val="009540FD"/>
    <w:rsid w:val="009A363A"/>
    <w:rsid w:val="009B3DE8"/>
    <w:rsid w:val="009C07AB"/>
    <w:rsid w:val="00A001A4"/>
    <w:rsid w:val="00A11792"/>
    <w:rsid w:val="00A11BDD"/>
    <w:rsid w:val="00A17C1C"/>
    <w:rsid w:val="00A24EFF"/>
    <w:rsid w:val="00A47660"/>
    <w:rsid w:val="00AB19D8"/>
    <w:rsid w:val="00AB5086"/>
    <w:rsid w:val="00AE3DB6"/>
    <w:rsid w:val="00AE66FC"/>
    <w:rsid w:val="00B3166F"/>
    <w:rsid w:val="00B75463"/>
    <w:rsid w:val="00BA639F"/>
    <w:rsid w:val="00BC2B70"/>
    <w:rsid w:val="00BC65D2"/>
    <w:rsid w:val="00BC6B1B"/>
    <w:rsid w:val="00BF08D9"/>
    <w:rsid w:val="00BF4B5F"/>
    <w:rsid w:val="00C23519"/>
    <w:rsid w:val="00C35986"/>
    <w:rsid w:val="00C46D31"/>
    <w:rsid w:val="00C47F22"/>
    <w:rsid w:val="00C70ACB"/>
    <w:rsid w:val="00CB1B31"/>
    <w:rsid w:val="00CB4FF5"/>
    <w:rsid w:val="00CD2E98"/>
    <w:rsid w:val="00CE124F"/>
    <w:rsid w:val="00D065D9"/>
    <w:rsid w:val="00D15A95"/>
    <w:rsid w:val="00D17E79"/>
    <w:rsid w:val="00D46C32"/>
    <w:rsid w:val="00D548CA"/>
    <w:rsid w:val="00DB5003"/>
    <w:rsid w:val="00E16278"/>
    <w:rsid w:val="00E27CFC"/>
    <w:rsid w:val="00E46FE7"/>
    <w:rsid w:val="00E56CC5"/>
    <w:rsid w:val="00E60703"/>
    <w:rsid w:val="00E677AA"/>
    <w:rsid w:val="00E87B3F"/>
    <w:rsid w:val="00EA25DC"/>
    <w:rsid w:val="00EA56A3"/>
    <w:rsid w:val="00F03AEA"/>
    <w:rsid w:val="00F2773A"/>
    <w:rsid w:val="00F34D2F"/>
    <w:rsid w:val="00F63D03"/>
    <w:rsid w:val="00F774E5"/>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4</cp:revision>
  <cp:lastPrinted>2020-01-24T23:27:00Z</cp:lastPrinted>
  <dcterms:created xsi:type="dcterms:W3CDTF">2021-02-11T21:54:00Z</dcterms:created>
  <dcterms:modified xsi:type="dcterms:W3CDTF">2021-02-22T18:11:00Z</dcterms:modified>
</cp:coreProperties>
</file>