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28B3A44" w:rsidR="00C02711" w:rsidRPr="00DF22E2" w:rsidRDefault="0018644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17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7B5F884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186442">
        <w:t>Aug 20</w:t>
      </w:r>
      <w:r w:rsidR="00BC33B7">
        <w:t>, 2019</w:t>
      </w:r>
      <w:r w:rsidR="00B52E05">
        <w:t xml:space="preserve"> and September 3, 2019 Special Meeting of the Board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533658E4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66FD0030" w14:textId="014EAF18" w:rsidR="00511C31" w:rsidRDefault="00511C31" w:rsidP="00511C31">
      <w:pPr>
        <w:ind w:left="720"/>
        <w:jc w:val="left"/>
      </w:pPr>
      <w:r>
        <w:t>-  Donna Thompson, resident, - Request for Board to support bringing Missoula Children’s Theatre Group to</w:t>
      </w:r>
    </w:p>
    <w:p w14:paraId="429FCA11" w14:textId="7BE1D622" w:rsidR="00511C31" w:rsidRDefault="00511C31" w:rsidP="00511C31">
      <w:pPr>
        <w:ind w:left="720"/>
        <w:jc w:val="left"/>
      </w:pPr>
      <w:r>
        <w:t xml:space="preserve">   Elizabeth in 2020</w:t>
      </w:r>
      <w:bookmarkStart w:id="0" w:name="_GoBack"/>
      <w:bookmarkEnd w:id="0"/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55B1BE93" w:rsidR="00651AB2" w:rsidRDefault="0073424D" w:rsidP="0073424D">
      <w:pPr>
        <w:ind w:firstLine="720"/>
        <w:jc w:val="left"/>
      </w:pPr>
      <w:r>
        <w:t xml:space="preserve">-  </w:t>
      </w:r>
      <w:r w:rsidR="006F7BCA">
        <w:t>Renovation of North Baseball Field in Evans Park</w:t>
      </w:r>
    </w:p>
    <w:p w14:paraId="6BA3D13A" w14:textId="0D3F1711" w:rsidR="007A2C8E" w:rsidRDefault="007A2C8E" w:rsidP="0073424D">
      <w:pPr>
        <w:ind w:firstLine="720"/>
        <w:jc w:val="left"/>
      </w:pPr>
      <w:r>
        <w:t xml:space="preserve">-  Development of Lake / Pond - Feasibility Study Update </w:t>
      </w:r>
    </w:p>
    <w:p w14:paraId="48648F90" w14:textId="489B9776" w:rsidR="00186442" w:rsidRDefault="00186442" w:rsidP="0073424D">
      <w:pPr>
        <w:ind w:firstLine="720"/>
        <w:jc w:val="left"/>
      </w:pPr>
      <w:r>
        <w:t>-  Evans Park Security – Installation of Additional Surveillance Cameras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2471CF8" w:rsidR="001D6356" w:rsidRDefault="00C02711" w:rsidP="001D6356">
      <w:pPr>
        <w:jc w:val="left"/>
      </w:pPr>
      <w:r>
        <w:t>VI</w:t>
      </w:r>
      <w:r>
        <w:tab/>
        <w:t>New Business</w:t>
      </w:r>
    </w:p>
    <w:p w14:paraId="4CF62BC1" w14:textId="1ADE6D10" w:rsidR="00FD10B7" w:rsidRDefault="006C5F8C" w:rsidP="00A50531">
      <w:pPr>
        <w:jc w:val="left"/>
      </w:pPr>
      <w:r>
        <w:tab/>
      </w:r>
      <w:r w:rsidR="006E406A">
        <w:t xml:space="preserve">-  </w:t>
      </w:r>
      <w:r w:rsidR="00186442">
        <w:t>Spring Valley Metro District #3 Overlap Consent Resolution</w:t>
      </w:r>
    </w:p>
    <w:p w14:paraId="7F450EF6" w14:textId="05856B49" w:rsidR="00186442" w:rsidRDefault="00FD10B7" w:rsidP="00186442">
      <w:pPr>
        <w:ind w:firstLine="720"/>
        <w:jc w:val="left"/>
      </w:pPr>
      <w:r>
        <w:t>-</w:t>
      </w:r>
      <w:r w:rsidR="006F7BCA">
        <w:t xml:space="preserve">  Review </w:t>
      </w:r>
      <w:r w:rsidR="00186442">
        <w:t xml:space="preserve">2020 Proposed Budget </w:t>
      </w:r>
      <w:r w:rsidR="006E406A">
        <w:t>and Proposed Capital Projects</w:t>
      </w:r>
    </w:p>
    <w:p w14:paraId="5E51270E" w14:textId="5D9D86B1" w:rsidR="00C85BB9" w:rsidRDefault="00BC33B7" w:rsidP="00BB0690">
      <w:pPr>
        <w:jc w:val="left"/>
      </w:pPr>
      <w:r>
        <w:tab/>
      </w:r>
      <w:r w:rsidR="00D81F82">
        <w:tab/>
      </w:r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056D6C2B" w14:textId="5C34EE5C" w:rsidR="002D2E1B" w:rsidRDefault="00C02711" w:rsidP="005A2D12">
      <w:pPr>
        <w:ind w:left="720" w:hanging="720"/>
        <w:jc w:val="left"/>
      </w:pPr>
      <w:r>
        <w:t>VIII</w:t>
      </w:r>
      <w:r>
        <w:tab/>
      </w:r>
      <w:r w:rsidR="002D2E1B">
        <w:t xml:space="preserve">Executive Session – </w:t>
      </w:r>
      <w:r w:rsidR="005A2D12">
        <w:t>Determine Negotiation Position for Possible Acquisition of Real Property</w:t>
      </w:r>
      <w:r w:rsidR="002D2E1B">
        <w:t xml:space="preserve"> §24-6-402(4)(a)</w:t>
      </w:r>
      <w:r w:rsidR="005A2D12">
        <w:t xml:space="preserve"> and (e)</w:t>
      </w:r>
      <w:r w:rsidR="002D2E1B">
        <w:t>, C.R.S.</w:t>
      </w:r>
    </w:p>
    <w:p w14:paraId="65CA490A" w14:textId="77777777" w:rsidR="002D2E1B" w:rsidRDefault="002D2E1B" w:rsidP="00C02711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21CC2A84" w14:textId="57BDB8ED" w:rsidR="006E406A" w:rsidRDefault="006E406A" w:rsidP="00C02711">
      <w:pPr>
        <w:jc w:val="left"/>
      </w:pPr>
      <w:r>
        <w:tab/>
        <w:t xml:space="preserve">-  Review Advertising / Sponsorship Proposal </w:t>
      </w:r>
    </w:p>
    <w:p w14:paraId="7804CA81" w14:textId="6AD9AD66" w:rsidR="00A52E29" w:rsidRDefault="00A52E29" w:rsidP="00C02711">
      <w:pPr>
        <w:jc w:val="left"/>
      </w:pPr>
    </w:p>
    <w:p w14:paraId="2ACFDCAF" w14:textId="0CCA4CAD" w:rsidR="00893E48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11C31"/>
    <w:rsid w:val="0055277C"/>
    <w:rsid w:val="00581015"/>
    <w:rsid w:val="005A2D12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50531"/>
    <w:rsid w:val="00A52E29"/>
    <w:rsid w:val="00A700A8"/>
    <w:rsid w:val="00A97310"/>
    <w:rsid w:val="00AD25C2"/>
    <w:rsid w:val="00AF33EB"/>
    <w:rsid w:val="00B2752C"/>
    <w:rsid w:val="00B41CC9"/>
    <w:rsid w:val="00B52E05"/>
    <w:rsid w:val="00B53A5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77193"/>
    <w:rsid w:val="00C85BB9"/>
    <w:rsid w:val="00CB6E52"/>
    <w:rsid w:val="00CF606A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8</cp:revision>
  <cp:lastPrinted>2019-02-14T18:30:00Z</cp:lastPrinted>
  <dcterms:created xsi:type="dcterms:W3CDTF">2019-08-21T21:55:00Z</dcterms:created>
  <dcterms:modified xsi:type="dcterms:W3CDTF">2019-09-11T19:16:00Z</dcterms:modified>
</cp:coreProperties>
</file>