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83D12" w14:textId="77777777" w:rsidR="006436DE" w:rsidRDefault="006436DE" w:rsidP="006436DE">
      <w:r>
        <w:t>Elizabeth Park &amp; Rec</w:t>
      </w:r>
    </w:p>
    <w:p w14:paraId="69DBAAF6" w14:textId="4581CCC9" w:rsidR="006436DE" w:rsidRDefault="006436DE" w:rsidP="006436DE">
      <w:r>
        <w:t>Regular Meeting of the Board</w:t>
      </w:r>
      <w:r>
        <w:t xml:space="preserve"> – </w:t>
      </w:r>
    </w:p>
    <w:p w14:paraId="2B3A8DE3" w14:textId="0B09868A" w:rsidR="006436DE" w:rsidRDefault="006436DE" w:rsidP="006436DE">
      <w:r>
        <w:t>February 23</w:t>
      </w:r>
      <w:r>
        <w:t>, 2021</w:t>
      </w:r>
      <w:r w:rsidRPr="006436DE">
        <w:t xml:space="preserve"> </w:t>
      </w:r>
      <w:r>
        <w:t>(</w:t>
      </w:r>
      <w:r>
        <w:t>rescheduled from 2/16/21</w:t>
      </w:r>
      <w:r>
        <w:t>)</w:t>
      </w:r>
    </w:p>
    <w:p w14:paraId="0062143C" w14:textId="2DB233C2" w:rsidR="006436DE" w:rsidRDefault="006436DE" w:rsidP="006436DE">
      <w:r>
        <w:t>Evans Park – 34201 County Rd 17, Elizabeth</w:t>
      </w:r>
    </w:p>
    <w:p w14:paraId="4DAF024F" w14:textId="2916AE1A" w:rsidR="006436DE" w:rsidRDefault="006436DE" w:rsidP="006436DE">
      <w:r>
        <w:t>I. Call to Order 7:0</w:t>
      </w:r>
      <w:r>
        <w:t>7</w:t>
      </w:r>
      <w:r>
        <w:t xml:space="preserve">pm/Roll Call: JC Cook, Doug Severinsen, Kelly </w:t>
      </w:r>
      <w:proofErr w:type="gramStart"/>
      <w:r>
        <w:t>Moffatt,  Others</w:t>
      </w:r>
      <w:proofErr w:type="gramEnd"/>
      <w:r>
        <w:t>: Mike Barney</w:t>
      </w:r>
      <w:r>
        <w:t>, Kurt Prinslow</w:t>
      </w:r>
    </w:p>
    <w:p w14:paraId="4DF8799A" w14:textId="4491DD95" w:rsidR="006436DE" w:rsidRDefault="006436DE" w:rsidP="006436DE">
      <w:r>
        <w:t xml:space="preserve">II.  Approval of Minutes – Regular Meeting on </w:t>
      </w:r>
      <w:r>
        <w:t>January 19</w:t>
      </w:r>
      <w:r w:rsidRPr="001C52F0">
        <w:rPr>
          <w:vertAlign w:val="superscript"/>
        </w:rPr>
        <w:t>th</w:t>
      </w:r>
      <w:proofErr w:type="gramStart"/>
      <w:r>
        <w:t xml:space="preserve"> 202</w:t>
      </w:r>
      <w:r>
        <w:t>1</w:t>
      </w:r>
      <w:proofErr w:type="gramEnd"/>
      <w:r>
        <w:t xml:space="preserve">.  Kelly makes a motion to approve, </w:t>
      </w:r>
      <w:r>
        <w:t>JC</w:t>
      </w:r>
      <w:r>
        <w:t xml:space="preserve"> 2nds, all in favor.</w:t>
      </w:r>
    </w:p>
    <w:p w14:paraId="505DD632" w14:textId="37BBA0B4" w:rsidR="006436DE" w:rsidRDefault="006436DE" w:rsidP="006436DE">
      <w:r>
        <w:t>III.</w:t>
      </w:r>
      <w:r>
        <w:t xml:space="preserve">  Approval of Agenda – Kelly makes motion to approve, JC 2nds, all in favor.  </w:t>
      </w:r>
    </w:p>
    <w:p w14:paraId="3AEF206B" w14:textId="665730A8" w:rsidR="006436DE" w:rsidRDefault="006436DE" w:rsidP="006436DE">
      <w:r>
        <w:t xml:space="preserve">IV. Communications to the Board – </w:t>
      </w:r>
      <w:r>
        <w:t xml:space="preserve">Mike shares that he was contacted by Lisa Beach from Singing Hills Elementary PTOC and was asked if the District could assist with funding a playground for the school.  She suggested that the playground could be used as a public playground when school was out.  Mike explained to the Board that he told Lisa the District was currently engaged in significant planning and improvement efforts with the newly purchased Casey Jones property, and he did not believe the District had surplus funds to assist with the playground at this time but that he would talk with the Board.  The Board agreed that it was not </w:t>
      </w:r>
      <w:proofErr w:type="gramStart"/>
      <w:r>
        <w:t>in a position</w:t>
      </w:r>
      <w:proofErr w:type="gramEnd"/>
      <w:r>
        <w:t xml:space="preserve"> to provide funding and expressed concern that doing so </w:t>
      </w:r>
      <w:r w:rsidR="00AB3996">
        <w:t xml:space="preserve">would likely contribute to similar expectations from other parties in the future.  The Board did ask Mike to support the PTOC group as he is able short of providing funding.  Mike shared that he would help the group understand playground options, costs, and potential funding opportunities.    </w:t>
      </w:r>
      <w:r>
        <w:t xml:space="preserve">   </w:t>
      </w:r>
    </w:p>
    <w:p w14:paraId="02BB8410" w14:textId="77777777" w:rsidR="006436DE" w:rsidRDefault="006436DE" w:rsidP="006436DE">
      <w:r>
        <w:t>V. Continued Business</w:t>
      </w:r>
      <w:r>
        <w:tab/>
      </w:r>
    </w:p>
    <w:p w14:paraId="54F39565" w14:textId="49398AED" w:rsidR="0088683E" w:rsidRDefault="006436DE" w:rsidP="006436DE">
      <w:r>
        <w:tab/>
        <w:t>-Project Updates –</w:t>
      </w:r>
      <w:r w:rsidR="00AB3996">
        <w:t xml:space="preserve"> Mike shared that the building permit for the restrooms was received and that the old structure and concrete pad have been removed.  The crew will lead and handle much of the construction and subs will be brought in as needed for plumbing, concrete, electric, and roofing. A contractor has been selected for the trail extension in Evans Park and work is expected to begin in early March.  The crew has cut the concrete for the installation of the permanent pickleball </w:t>
      </w:r>
      <w:proofErr w:type="gramStart"/>
      <w:r w:rsidR="00AB3996">
        <w:t>nets, and</w:t>
      </w:r>
      <w:proofErr w:type="gramEnd"/>
      <w:r w:rsidR="00AB3996">
        <w:t xml:space="preserve"> will install the new nets in coming weeks.  </w:t>
      </w:r>
      <w:r w:rsidR="0088683E">
        <w:t>We are waiting on a light fixture for the skatepark.  The concrete footing for the pole has been installed.  JC asked about the progress on the new sign, and Mike shared that IREA is still saying April 4</w:t>
      </w:r>
      <w:r w:rsidR="0088683E" w:rsidRPr="0088683E">
        <w:rPr>
          <w:vertAlign w:val="superscript"/>
        </w:rPr>
        <w:t>th</w:t>
      </w:r>
      <w:r w:rsidR="0088683E">
        <w:t xml:space="preserve"> for the installation of the electrical meter.  Both JC and Kelly expressed frustration with the timeframe and lost advertising revenue and asked if anything could be done to speed things up.  Mike responded that he was not aware of anything that could be done and that it appears we just need to wait until they get to it.  He did share that Pagett Electric had been on site and already installed the infrastructure needed for the electrical connection, so once the meter is installed, we should be able to flip the switch quickly. JC also asked about the flagpole installation and Mike stated that Charles and the maintenance crew should be able to install it.  </w:t>
      </w:r>
    </w:p>
    <w:p w14:paraId="48D33D5B" w14:textId="77777777" w:rsidR="0088683E" w:rsidRDefault="0088683E" w:rsidP="0088683E">
      <w:r>
        <w:t>VI.  New Business</w:t>
      </w:r>
    </w:p>
    <w:p w14:paraId="53A8088D" w14:textId="111FD1E6" w:rsidR="00BA6ABC" w:rsidRDefault="0088683E" w:rsidP="006436DE">
      <w:r>
        <w:tab/>
        <w:t xml:space="preserve">- Review Casey Jones Master Plan and Recreation Center Schematic Design Proposals – Mike asked Kurt Prinslow </w:t>
      </w:r>
      <w:r w:rsidR="002B755F">
        <w:t xml:space="preserve">(owners rep on the project) </w:t>
      </w:r>
      <w:r>
        <w:t xml:space="preserve">to explain the RFP that the District </w:t>
      </w:r>
      <w:r w:rsidR="002B755F">
        <w:t xml:space="preserve">put out, what we expect to get from the work to be done, and where it will get us in the process of developing the park as </w:t>
      </w:r>
      <w:r w:rsidR="002B755F">
        <w:lastRenderedPageBreak/>
        <w:t xml:space="preserve">envisioned.  Kurt shared a little about his experience with the Board and then described the difference between conceptual and schematic design and how it appeared to be interpreted differently by the firms submitting proposals.  He shared much of his analysis of the proposals with the Board and how he developed his scoring system.  The Board discussed the variety and area of focus of the different sub-contractors being used in the proposals, the projected cost and hours, and the overall quality of their proposal.  Kurt then discussed what level of design is best for the Board to pursue at this time and suggested conceptual may be a better route.  He shared that taking it to the level of schematic design in this current project will likely tie us to the firm selected through the completion of construction drawings, as the investment in the effort will be too great to stray from.  </w:t>
      </w:r>
      <w:r w:rsidR="00EC3BDC">
        <w:t xml:space="preserve">Mike shared that this decision may be based on how aggressive the timeline is for the Board wanting a recreation center.  While taking this current project to the schematic design level will likely tie us to the selected firm long-term, it will provide the Board with a quicker path to knowing the cost of a recreation center.  After more discussion, the Board members identified their top choices, attempting to identify a consensus top three.  </w:t>
      </w:r>
      <w:r w:rsidR="00633128">
        <w:t xml:space="preserve">Doug asked why </w:t>
      </w:r>
      <w:proofErr w:type="gramStart"/>
      <w:r w:rsidR="00633128">
        <w:t>limit</w:t>
      </w:r>
      <w:proofErr w:type="gramEnd"/>
      <w:r w:rsidR="00633128">
        <w:t xml:space="preserve"> it to 3 and suggested including two firms that were on the bubble.  </w:t>
      </w:r>
      <w:r w:rsidR="00EC3BDC">
        <w:t xml:space="preserve">It was ultimately decided that 5 firms be asked to come in to further discuss their proposal with the Board.  Mike was directed to schedule and set up interviews with </w:t>
      </w:r>
      <w:r w:rsidR="00BA6ABC">
        <w:t xml:space="preserve">Kimley Horn, MIG, Perkins &amp; Will, Populous, and </w:t>
      </w:r>
      <w:proofErr w:type="spellStart"/>
      <w:r w:rsidR="00BA6ABC">
        <w:t>Wenk</w:t>
      </w:r>
      <w:proofErr w:type="spellEnd"/>
      <w:r w:rsidR="00BA6ABC">
        <w:t xml:space="preserve"> Associates.  Mike asked who should be invited to attend and JC expressed that he would like all Board Members, Kurt, and Mike to be a part of the interviews.  Mike stated that he and Kurt would work on developing questions for the interviews.  </w:t>
      </w:r>
    </w:p>
    <w:p w14:paraId="13461EA4" w14:textId="77777777" w:rsidR="00633128" w:rsidRDefault="00BA6ABC" w:rsidP="006436DE">
      <w:r>
        <w:tab/>
        <w:t xml:space="preserve">- Creation of Recreation Center Design Committee – Mike shared that he had put out a call for volunteers for the recreation center design committee in the February newsletter and had heard back from 5 individuals.  He shared that he had developed a questionnaire to help assess potential committee members and that he hopes to assemble 8-12 individuals from the community. </w:t>
      </w:r>
      <w:r w:rsidR="00633128">
        <w:t xml:space="preserve">He asked for the Board to help identify potential members.  JC suggested reaching back out to members of the Casey Jones Park Master Plan Committee to see if any of them were interested in carrying over to this project.  Mike said he would do so.  </w:t>
      </w:r>
    </w:p>
    <w:p w14:paraId="11864916" w14:textId="2D47DF54" w:rsidR="00633128" w:rsidRDefault="00633128" w:rsidP="006436DE">
      <w:r>
        <w:t>VII.  Legislative Matters – NA</w:t>
      </w:r>
    </w:p>
    <w:p w14:paraId="0EBCC085" w14:textId="77777777" w:rsidR="00633128" w:rsidRDefault="00633128" w:rsidP="006436DE">
      <w:r>
        <w:t>VIII.  Report of Administrator and Staff</w:t>
      </w:r>
    </w:p>
    <w:p w14:paraId="7A403605" w14:textId="5C1B64E5" w:rsidR="00633128" w:rsidRDefault="00633128" w:rsidP="006436DE">
      <w:r>
        <w:tab/>
        <w:t>- Budget Report – The Board reviewed financial statements and reports.</w:t>
      </w:r>
    </w:p>
    <w:p w14:paraId="21FA7B23" w14:textId="56B9E7A2" w:rsidR="00633128" w:rsidRDefault="00633128" w:rsidP="006436DE">
      <w:r>
        <w:tab/>
        <w:t>- Maintenance Report – The Board reviewed maintenance report.</w:t>
      </w:r>
    </w:p>
    <w:p w14:paraId="34F82312" w14:textId="066D7C4F" w:rsidR="00633128" w:rsidRDefault="00633128" w:rsidP="006436DE">
      <w:r>
        <w:tab/>
        <w:t>- Programs Report – The board reviewed the programs report.</w:t>
      </w:r>
    </w:p>
    <w:p w14:paraId="3146A8E9" w14:textId="78AB5E7A" w:rsidR="00633128" w:rsidRDefault="00633128" w:rsidP="006436DE">
      <w:r>
        <w:t>IX.  Adjournment</w:t>
      </w:r>
    </w:p>
    <w:p w14:paraId="615463E2" w14:textId="35220A5D" w:rsidR="00633128" w:rsidRDefault="00633128" w:rsidP="006436DE">
      <w:r>
        <w:tab/>
        <w:t xml:space="preserve">Kelly motioned to adjourn the meeting at 9:15pm.  JC 2nds and all approve.  </w:t>
      </w:r>
    </w:p>
    <w:p w14:paraId="50988033" w14:textId="7A326456" w:rsidR="0088683E" w:rsidRDefault="00BA6ABC" w:rsidP="006436DE">
      <w:r>
        <w:t xml:space="preserve">    </w:t>
      </w:r>
      <w:r w:rsidR="00EC3BDC">
        <w:t xml:space="preserve">     </w:t>
      </w:r>
      <w:r w:rsidR="002B755F">
        <w:t xml:space="preserve">  </w:t>
      </w:r>
    </w:p>
    <w:p w14:paraId="5AE1C94B" w14:textId="77777777" w:rsidR="0088683E" w:rsidRDefault="0088683E" w:rsidP="006436DE"/>
    <w:p w14:paraId="025536C8" w14:textId="1FB72879" w:rsidR="006436DE" w:rsidRDefault="0088683E" w:rsidP="006436DE">
      <w:r>
        <w:t xml:space="preserve">     </w:t>
      </w:r>
      <w:r w:rsidR="00AB3996">
        <w:t xml:space="preserve">  </w:t>
      </w:r>
    </w:p>
    <w:sectPr w:rsidR="00643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DE"/>
    <w:rsid w:val="002B755F"/>
    <w:rsid w:val="00633128"/>
    <w:rsid w:val="006436DE"/>
    <w:rsid w:val="0088683E"/>
    <w:rsid w:val="00AB3996"/>
    <w:rsid w:val="00BA6ABC"/>
    <w:rsid w:val="00EC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7F5A"/>
  <w15:chartTrackingRefBased/>
  <w15:docId w15:val="{126150A0-7ADF-4BFF-A171-C6223B48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and Recreation District</dc:creator>
  <cp:keywords/>
  <dc:description/>
  <cp:lastModifiedBy>Elizabeth Park and Recreation District</cp:lastModifiedBy>
  <cp:revision>1</cp:revision>
  <dcterms:created xsi:type="dcterms:W3CDTF">2021-02-24T17:10:00Z</dcterms:created>
  <dcterms:modified xsi:type="dcterms:W3CDTF">2021-02-24T18:17:00Z</dcterms:modified>
</cp:coreProperties>
</file>