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B1A42" w14:textId="77777777" w:rsidR="00D46E2C" w:rsidRPr="00CA3919" w:rsidRDefault="00D46E2C" w:rsidP="00D46E2C">
      <w:pPr>
        <w:spacing w:after="100" w:line="240" w:lineRule="auto"/>
        <w:rPr>
          <w:rFonts w:ascii="Times New Roman" w:eastAsia="Times New Roman" w:hAnsi="Times New Roman" w:cs="Times New Roman"/>
          <w:sz w:val="24"/>
          <w:szCs w:val="24"/>
        </w:rPr>
      </w:pPr>
      <w:r w:rsidRPr="00CA3919">
        <w:rPr>
          <w:rFonts w:ascii="Times" w:eastAsia="Times New Roman" w:hAnsi="Times" w:cs="Times"/>
          <w:b/>
          <w:bCs/>
          <w:color w:val="212120"/>
          <w:sz w:val="32"/>
          <w:szCs w:val="32"/>
        </w:rPr>
        <w:t>101st. Richmond Canadian Air Scout Group</w:t>
      </w:r>
    </w:p>
    <w:p w14:paraId="44EB2C38" w14:textId="77777777" w:rsidR="00D46E2C" w:rsidRPr="00CA3919" w:rsidRDefault="00D46E2C" w:rsidP="00D46E2C">
      <w:pPr>
        <w:spacing w:after="0" w:line="240" w:lineRule="auto"/>
        <w:rPr>
          <w:rFonts w:ascii="Times New Roman" w:eastAsia="Times New Roman" w:hAnsi="Times New Roman" w:cs="Times New Roman"/>
          <w:sz w:val="24"/>
          <w:szCs w:val="24"/>
        </w:rPr>
      </w:pPr>
    </w:p>
    <w:p w14:paraId="0D0C3CCF" w14:textId="77777777" w:rsidR="00D46E2C" w:rsidRPr="00CA3919" w:rsidRDefault="00D46E2C" w:rsidP="00D46E2C">
      <w:pPr>
        <w:spacing w:after="100" w:line="240" w:lineRule="auto"/>
        <w:rPr>
          <w:rFonts w:ascii="Times New Roman" w:eastAsia="Times New Roman" w:hAnsi="Times New Roman" w:cs="Times New Roman"/>
          <w:sz w:val="24"/>
          <w:szCs w:val="24"/>
        </w:rPr>
      </w:pPr>
      <w:r w:rsidRPr="00CA3919">
        <w:rPr>
          <w:rFonts w:ascii="Times" w:eastAsia="Times New Roman" w:hAnsi="Times" w:cs="Times"/>
          <w:color w:val="212120"/>
          <w:sz w:val="24"/>
          <w:szCs w:val="24"/>
        </w:rPr>
        <w:t>This step by step guide on “How to register a 1st- time youth participant’ with Scout Canada.</w:t>
      </w:r>
    </w:p>
    <w:p w14:paraId="29858A39" w14:textId="77777777" w:rsidR="00D46E2C" w:rsidRPr="00CA3919" w:rsidRDefault="00D46E2C" w:rsidP="00D46E2C">
      <w:pPr>
        <w:spacing w:after="0" w:line="240" w:lineRule="auto"/>
        <w:rPr>
          <w:rFonts w:ascii="Times New Roman" w:eastAsia="Times New Roman" w:hAnsi="Times New Roman" w:cs="Times New Roman"/>
          <w:sz w:val="24"/>
          <w:szCs w:val="24"/>
        </w:rPr>
      </w:pPr>
    </w:p>
    <w:p w14:paraId="031468F4" w14:textId="77777777" w:rsidR="00D46E2C" w:rsidRPr="00CA3919" w:rsidRDefault="00D46E2C" w:rsidP="00D46E2C">
      <w:pPr>
        <w:spacing w:after="20" w:line="240" w:lineRule="auto"/>
        <w:jc w:val="both"/>
        <w:rPr>
          <w:rFonts w:ascii="Times New Roman" w:eastAsia="Times New Roman" w:hAnsi="Times New Roman" w:cs="Times New Roman"/>
          <w:sz w:val="24"/>
          <w:szCs w:val="24"/>
        </w:rPr>
      </w:pPr>
      <w:r w:rsidRPr="00CA3919">
        <w:rPr>
          <w:rFonts w:ascii="Arial" w:eastAsia="Times New Roman" w:hAnsi="Arial" w:cs="Arial"/>
          <w:b/>
          <w:bCs/>
          <w:color w:val="0000FF"/>
          <w:sz w:val="19"/>
          <w:szCs w:val="19"/>
        </w:rPr>
        <w:t>There are 3 components to registration:</w:t>
      </w:r>
    </w:p>
    <w:p w14:paraId="410B0D9D" w14:textId="77777777" w:rsidR="00D46E2C" w:rsidRPr="00CA3919" w:rsidRDefault="00D46E2C" w:rsidP="00D46E2C">
      <w:pPr>
        <w:spacing w:after="20" w:line="240" w:lineRule="auto"/>
        <w:jc w:val="both"/>
        <w:rPr>
          <w:rFonts w:ascii="Times New Roman" w:eastAsia="Times New Roman" w:hAnsi="Times New Roman" w:cs="Times New Roman"/>
          <w:sz w:val="24"/>
          <w:szCs w:val="24"/>
        </w:rPr>
      </w:pPr>
      <w:r w:rsidRPr="00CA3919">
        <w:rPr>
          <w:rFonts w:ascii="Arial" w:eastAsia="Times New Roman" w:hAnsi="Arial" w:cs="Arial"/>
          <w:b/>
          <w:bCs/>
          <w:color w:val="0000FF"/>
          <w:sz w:val="19"/>
          <w:szCs w:val="19"/>
        </w:rPr>
        <w:t>1.  </w:t>
      </w:r>
      <w:r w:rsidRPr="00CA3919">
        <w:rPr>
          <w:rFonts w:ascii="Arial" w:eastAsia="Times New Roman" w:hAnsi="Arial" w:cs="Arial"/>
          <w:b/>
          <w:bCs/>
          <w:color w:val="0000FF"/>
          <w:sz w:val="28"/>
          <w:szCs w:val="28"/>
          <w:u w:val="single"/>
        </w:rPr>
        <w:t>Scouts Canada Registration Membership Fee</w:t>
      </w:r>
      <w:r w:rsidRPr="00CA3919">
        <w:rPr>
          <w:rFonts w:ascii="Arial" w:eastAsia="Times New Roman" w:hAnsi="Arial" w:cs="Arial"/>
          <w:b/>
          <w:bCs/>
          <w:color w:val="0000FF"/>
          <w:sz w:val="19"/>
          <w:szCs w:val="19"/>
        </w:rPr>
        <w:t xml:space="preserve"> - Due to changes in Scouts Canada requirements, </w:t>
      </w:r>
      <w:r w:rsidRPr="00CA3919">
        <w:rPr>
          <w:rFonts w:ascii="Arial" w:eastAsia="Times New Roman" w:hAnsi="Arial" w:cs="Arial"/>
          <w:b/>
          <w:bCs/>
          <w:color w:val="0000FF"/>
          <w:sz w:val="24"/>
          <w:szCs w:val="24"/>
        </w:rPr>
        <w:t xml:space="preserve">the membership registration fee portion </w:t>
      </w:r>
      <w:r w:rsidRPr="00CA3919">
        <w:rPr>
          <w:rFonts w:ascii="Arial" w:eastAsia="Times New Roman" w:hAnsi="Arial" w:cs="Arial"/>
          <w:b/>
          <w:bCs/>
          <w:color w:val="0000FF"/>
          <w:sz w:val="24"/>
          <w:szCs w:val="24"/>
          <w:u w:val="single"/>
        </w:rPr>
        <w:t>must</w:t>
      </w:r>
      <w:r w:rsidRPr="00CA3919">
        <w:rPr>
          <w:rFonts w:ascii="Arial" w:eastAsia="Times New Roman" w:hAnsi="Arial" w:cs="Arial"/>
          <w:b/>
          <w:bCs/>
          <w:color w:val="0000FF"/>
          <w:sz w:val="24"/>
          <w:szCs w:val="24"/>
        </w:rPr>
        <w:t xml:space="preserve"> be paid via </w:t>
      </w:r>
      <w:hyperlink r:id="rId5" w:history="1">
        <w:r w:rsidRPr="00CA3919">
          <w:rPr>
            <w:rFonts w:ascii="Arial" w:eastAsia="Times New Roman" w:hAnsi="Arial" w:cs="Arial"/>
            <w:b/>
            <w:bCs/>
            <w:color w:val="000000"/>
            <w:sz w:val="36"/>
            <w:szCs w:val="36"/>
            <w:u w:val="single"/>
            <w:shd w:val="clear" w:color="auto" w:fill="FFFF00"/>
          </w:rPr>
          <w:t>myscouts.ca</w:t>
        </w:r>
      </w:hyperlink>
      <w:r w:rsidRPr="00CA3919">
        <w:rPr>
          <w:rFonts w:ascii="Arial" w:eastAsia="Times New Roman" w:hAnsi="Arial" w:cs="Arial"/>
          <w:b/>
          <w:bCs/>
          <w:color w:val="0000FF"/>
          <w:sz w:val="24"/>
          <w:szCs w:val="24"/>
        </w:rPr>
        <w:t xml:space="preserve"> online.</w:t>
      </w:r>
    </w:p>
    <w:p w14:paraId="601629FC" w14:textId="77777777" w:rsidR="00D46E2C" w:rsidRPr="00CA3919" w:rsidRDefault="00D46E2C" w:rsidP="00D46E2C">
      <w:pPr>
        <w:spacing w:after="20" w:line="240" w:lineRule="auto"/>
        <w:jc w:val="both"/>
        <w:rPr>
          <w:rFonts w:ascii="Times New Roman" w:eastAsia="Times New Roman" w:hAnsi="Times New Roman" w:cs="Times New Roman"/>
          <w:sz w:val="24"/>
          <w:szCs w:val="24"/>
        </w:rPr>
      </w:pPr>
      <w:r w:rsidRPr="00CA3919">
        <w:rPr>
          <w:rFonts w:ascii="Arial" w:eastAsia="Times New Roman" w:hAnsi="Arial" w:cs="Arial"/>
          <w:b/>
          <w:bCs/>
          <w:color w:val="0000FF"/>
          <w:sz w:val="19"/>
          <w:szCs w:val="19"/>
        </w:rPr>
        <w:t xml:space="preserve"> </w:t>
      </w:r>
    </w:p>
    <w:p w14:paraId="4D55933F" w14:textId="77777777" w:rsidR="00D46E2C" w:rsidRPr="00CA3919" w:rsidRDefault="00D46E2C" w:rsidP="00D46E2C">
      <w:pPr>
        <w:spacing w:after="20" w:line="240" w:lineRule="auto"/>
        <w:jc w:val="both"/>
        <w:rPr>
          <w:rFonts w:ascii="Times New Roman" w:eastAsia="Times New Roman" w:hAnsi="Times New Roman" w:cs="Times New Roman"/>
          <w:sz w:val="24"/>
          <w:szCs w:val="24"/>
        </w:rPr>
      </w:pPr>
      <w:r w:rsidRPr="00CA3919">
        <w:rPr>
          <w:rFonts w:ascii="Arial" w:eastAsia="Times New Roman" w:hAnsi="Arial" w:cs="Arial"/>
          <w:b/>
          <w:bCs/>
          <w:color w:val="0000FF"/>
          <w:sz w:val="24"/>
          <w:szCs w:val="24"/>
        </w:rPr>
        <w:t>2.  </w:t>
      </w:r>
      <w:r w:rsidRPr="00CA3919">
        <w:rPr>
          <w:rFonts w:ascii="Arial" w:eastAsia="Times New Roman" w:hAnsi="Arial" w:cs="Arial"/>
          <w:b/>
          <w:bCs/>
          <w:color w:val="0000FF"/>
          <w:sz w:val="28"/>
          <w:szCs w:val="28"/>
          <w:u w:val="single"/>
        </w:rPr>
        <w:t>Group Fee ($180.00) will collect separately.</w:t>
      </w:r>
      <w:r w:rsidRPr="00CA3919">
        <w:rPr>
          <w:rFonts w:ascii="Arial" w:eastAsia="Times New Roman" w:hAnsi="Arial" w:cs="Arial"/>
          <w:b/>
          <w:bCs/>
          <w:color w:val="0000FF"/>
          <w:sz w:val="24"/>
          <w:szCs w:val="24"/>
        </w:rPr>
        <w:t xml:space="preserve"> – Please write a Cheque payable to “</w:t>
      </w:r>
      <w:r w:rsidRPr="00CA3919">
        <w:rPr>
          <w:rFonts w:ascii="Arial" w:eastAsia="Times New Roman" w:hAnsi="Arial" w:cs="Arial"/>
          <w:b/>
          <w:bCs/>
          <w:color w:val="0000FF"/>
          <w:sz w:val="24"/>
          <w:szCs w:val="24"/>
          <w:shd w:val="clear" w:color="auto" w:fill="FFFF00"/>
        </w:rPr>
        <w:t>101</w:t>
      </w:r>
      <w:r w:rsidRPr="00CA3919">
        <w:rPr>
          <w:rFonts w:ascii="Arial" w:eastAsia="Times New Roman" w:hAnsi="Arial" w:cs="Arial"/>
          <w:b/>
          <w:bCs/>
          <w:color w:val="0000FF"/>
          <w:sz w:val="14"/>
          <w:szCs w:val="14"/>
          <w:shd w:val="clear" w:color="auto" w:fill="FFFF00"/>
          <w:vertAlign w:val="superscript"/>
        </w:rPr>
        <w:t>st</w:t>
      </w:r>
      <w:r w:rsidRPr="00CA3919">
        <w:rPr>
          <w:rFonts w:ascii="Arial" w:eastAsia="Times New Roman" w:hAnsi="Arial" w:cs="Arial"/>
          <w:b/>
          <w:bCs/>
          <w:color w:val="0000FF"/>
          <w:sz w:val="24"/>
          <w:szCs w:val="24"/>
          <w:shd w:val="clear" w:color="auto" w:fill="FFFF00"/>
        </w:rPr>
        <w:t xml:space="preserve"> Richmond Canadian Air Scout Group</w:t>
      </w:r>
      <w:r w:rsidRPr="00CA3919">
        <w:rPr>
          <w:rFonts w:ascii="Arial" w:eastAsia="Times New Roman" w:hAnsi="Arial" w:cs="Arial"/>
          <w:b/>
          <w:bCs/>
          <w:color w:val="0000FF"/>
          <w:sz w:val="24"/>
          <w:szCs w:val="24"/>
        </w:rPr>
        <w:t>”  </w:t>
      </w:r>
    </w:p>
    <w:p w14:paraId="66FEA489" w14:textId="77777777" w:rsidR="00D46E2C" w:rsidRPr="00CA3919" w:rsidRDefault="00D46E2C" w:rsidP="00D46E2C">
      <w:pPr>
        <w:spacing w:after="0" w:line="240" w:lineRule="auto"/>
        <w:rPr>
          <w:rFonts w:ascii="Times New Roman" w:eastAsia="Times New Roman" w:hAnsi="Times New Roman" w:cs="Times New Roman"/>
          <w:sz w:val="24"/>
          <w:szCs w:val="24"/>
        </w:rPr>
      </w:pPr>
    </w:p>
    <w:p w14:paraId="51FB1501" w14:textId="77777777" w:rsidR="00D46E2C" w:rsidRPr="00CA3919" w:rsidRDefault="00D46E2C" w:rsidP="00D46E2C">
      <w:pPr>
        <w:spacing w:after="0" w:line="240" w:lineRule="auto"/>
        <w:rPr>
          <w:rFonts w:ascii="Times New Roman" w:eastAsia="Times New Roman" w:hAnsi="Times New Roman" w:cs="Times New Roman"/>
          <w:sz w:val="24"/>
          <w:szCs w:val="24"/>
        </w:rPr>
      </w:pPr>
      <w:r w:rsidRPr="00CA3919">
        <w:rPr>
          <w:rFonts w:ascii="Arial" w:eastAsia="Times New Roman" w:hAnsi="Arial" w:cs="Arial"/>
          <w:b/>
          <w:bCs/>
          <w:color w:val="0000FF"/>
          <w:sz w:val="24"/>
          <w:szCs w:val="24"/>
        </w:rPr>
        <w:t>3.) Please bring a cheque or cash for the uniform payment at our registration desk with Ming.</w:t>
      </w:r>
    </w:p>
    <w:p w14:paraId="28619D28" w14:textId="77777777" w:rsidR="00D46E2C" w:rsidRPr="00CA3919" w:rsidRDefault="00D46E2C" w:rsidP="00D46E2C">
      <w:pPr>
        <w:spacing w:after="0" w:line="240" w:lineRule="auto"/>
        <w:rPr>
          <w:rFonts w:ascii="Times New Roman" w:eastAsia="Times New Roman" w:hAnsi="Times New Roman" w:cs="Times New Roman"/>
          <w:sz w:val="24"/>
          <w:szCs w:val="24"/>
        </w:rPr>
      </w:pPr>
    </w:p>
    <w:p w14:paraId="43D6E08C" w14:textId="77777777" w:rsidR="00D46E2C" w:rsidRPr="00CA3919" w:rsidRDefault="00D46E2C" w:rsidP="00D46E2C">
      <w:pPr>
        <w:spacing w:after="100" w:line="240" w:lineRule="auto"/>
        <w:rPr>
          <w:rFonts w:ascii="Times New Roman" w:eastAsia="Times New Roman" w:hAnsi="Times New Roman" w:cs="Times New Roman"/>
          <w:sz w:val="24"/>
          <w:szCs w:val="24"/>
        </w:rPr>
      </w:pPr>
      <w:r w:rsidRPr="00CA3919">
        <w:rPr>
          <w:rFonts w:ascii="Times" w:eastAsia="Times New Roman" w:hAnsi="Times" w:cs="Times"/>
          <w:b/>
          <w:bCs/>
          <w:color w:val="212120"/>
          <w:sz w:val="28"/>
          <w:szCs w:val="28"/>
        </w:rPr>
        <w:t>Where do my Registration Fees go?</w:t>
      </w:r>
    </w:p>
    <w:p w14:paraId="25712C9C" w14:textId="77777777" w:rsidR="00D46E2C" w:rsidRPr="00CA3919" w:rsidRDefault="00D46E2C" w:rsidP="00D46E2C">
      <w:pPr>
        <w:shd w:val="clear" w:color="auto" w:fill="FFFFFF"/>
        <w:spacing w:after="340" w:line="240" w:lineRule="auto"/>
        <w:rPr>
          <w:rFonts w:ascii="Times New Roman" w:eastAsia="Times New Roman" w:hAnsi="Times New Roman" w:cs="Times New Roman"/>
          <w:sz w:val="24"/>
          <w:szCs w:val="24"/>
        </w:rPr>
      </w:pPr>
      <w:r w:rsidRPr="00CA3919">
        <w:rPr>
          <w:rFonts w:ascii="Arial" w:eastAsia="Times New Roman" w:hAnsi="Arial" w:cs="Arial"/>
          <w:color w:val="444444"/>
          <w:sz w:val="27"/>
          <w:szCs w:val="27"/>
        </w:rPr>
        <w:t>Registration fees support the cost of delivering a quality Scouting program in communities across Canada, including:</w:t>
      </w:r>
    </w:p>
    <w:p w14:paraId="01C916AC" w14:textId="77777777" w:rsidR="00D46E2C" w:rsidRPr="00CA3919" w:rsidRDefault="00D46E2C" w:rsidP="00D46E2C">
      <w:pPr>
        <w:numPr>
          <w:ilvl w:val="0"/>
          <w:numId w:val="1"/>
        </w:numPr>
        <w:spacing w:after="0" w:line="240" w:lineRule="auto"/>
        <w:ind w:left="1380"/>
        <w:textAlignment w:val="baseline"/>
        <w:rPr>
          <w:rFonts w:ascii="Arial" w:eastAsia="Times New Roman" w:hAnsi="Arial" w:cs="Arial"/>
          <w:color w:val="444444"/>
          <w:sz w:val="27"/>
          <w:szCs w:val="27"/>
        </w:rPr>
      </w:pPr>
      <w:r w:rsidRPr="00CA3919">
        <w:rPr>
          <w:rFonts w:ascii="Arial" w:eastAsia="Times New Roman" w:hAnsi="Arial" w:cs="Arial"/>
          <w:color w:val="444444"/>
          <w:sz w:val="27"/>
          <w:szCs w:val="27"/>
        </w:rPr>
        <w:t>Developing dynamic Scouting programs for youth,</w:t>
      </w:r>
    </w:p>
    <w:p w14:paraId="1A77683A" w14:textId="77777777" w:rsidR="00D46E2C" w:rsidRPr="00CA3919" w:rsidRDefault="00D46E2C" w:rsidP="00D46E2C">
      <w:pPr>
        <w:numPr>
          <w:ilvl w:val="0"/>
          <w:numId w:val="1"/>
        </w:numPr>
        <w:spacing w:after="0" w:line="240" w:lineRule="auto"/>
        <w:ind w:left="1380"/>
        <w:textAlignment w:val="baseline"/>
        <w:rPr>
          <w:rFonts w:ascii="Arial" w:eastAsia="Times New Roman" w:hAnsi="Arial" w:cs="Arial"/>
          <w:color w:val="444444"/>
          <w:sz w:val="27"/>
          <w:szCs w:val="27"/>
        </w:rPr>
      </w:pPr>
      <w:r w:rsidRPr="00CA3919">
        <w:rPr>
          <w:rFonts w:ascii="Arial" w:eastAsia="Times New Roman" w:hAnsi="Arial" w:cs="Arial"/>
          <w:color w:val="444444"/>
          <w:sz w:val="27"/>
          <w:szCs w:val="27"/>
        </w:rPr>
        <w:t>Providing over 20,000 Volunteers with up-to-date training,</w:t>
      </w:r>
    </w:p>
    <w:p w14:paraId="71E64532" w14:textId="77777777" w:rsidR="00D46E2C" w:rsidRPr="00CA3919" w:rsidRDefault="00D46E2C" w:rsidP="00D46E2C">
      <w:pPr>
        <w:numPr>
          <w:ilvl w:val="0"/>
          <w:numId w:val="1"/>
        </w:numPr>
        <w:spacing w:after="340" w:line="240" w:lineRule="auto"/>
        <w:ind w:left="1380"/>
        <w:textAlignment w:val="baseline"/>
        <w:rPr>
          <w:rFonts w:ascii="Arial" w:eastAsia="Times New Roman" w:hAnsi="Arial" w:cs="Arial"/>
          <w:color w:val="444444"/>
          <w:sz w:val="27"/>
          <w:szCs w:val="27"/>
        </w:rPr>
      </w:pPr>
      <w:r w:rsidRPr="00CA3919">
        <w:rPr>
          <w:rFonts w:ascii="Arial" w:eastAsia="Times New Roman" w:hAnsi="Arial" w:cs="Arial"/>
          <w:color w:val="444444"/>
          <w:sz w:val="27"/>
          <w:szCs w:val="27"/>
        </w:rPr>
        <w:t>Maintaining high-quality camp facilities in each province, and,</w:t>
      </w:r>
    </w:p>
    <w:p w14:paraId="29F994FD" w14:textId="77777777" w:rsidR="00D46E2C" w:rsidRPr="00CA3919" w:rsidRDefault="00D46E2C" w:rsidP="00D46E2C">
      <w:pPr>
        <w:spacing w:after="100" w:line="240" w:lineRule="auto"/>
        <w:rPr>
          <w:rFonts w:ascii="Times New Roman" w:eastAsia="Times New Roman" w:hAnsi="Times New Roman" w:cs="Times New Roman"/>
          <w:sz w:val="24"/>
          <w:szCs w:val="24"/>
        </w:rPr>
      </w:pPr>
      <w:r w:rsidRPr="00CA3919">
        <w:rPr>
          <w:rFonts w:ascii="Times" w:eastAsia="Times New Roman" w:hAnsi="Times" w:cs="Times"/>
          <w:b/>
          <w:bCs/>
          <w:color w:val="212120"/>
          <w:sz w:val="28"/>
          <w:szCs w:val="28"/>
        </w:rPr>
        <w:t>Group Fee:</w:t>
      </w:r>
    </w:p>
    <w:p w14:paraId="66D57145" w14:textId="77777777" w:rsidR="00D46E2C" w:rsidRPr="00CA3919" w:rsidRDefault="00D46E2C" w:rsidP="00D46E2C">
      <w:pPr>
        <w:shd w:val="clear" w:color="auto" w:fill="FFFFFF"/>
        <w:spacing w:after="340" w:line="240" w:lineRule="auto"/>
        <w:rPr>
          <w:rFonts w:ascii="Times New Roman" w:eastAsia="Times New Roman" w:hAnsi="Times New Roman" w:cs="Times New Roman"/>
          <w:sz w:val="24"/>
          <w:szCs w:val="24"/>
        </w:rPr>
      </w:pPr>
      <w:r w:rsidRPr="00CA3919">
        <w:rPr>
          <w:rFonts w:ascii="Arial" w:eastAsia="Times New Roman" w:hAnsi="Arial" w:cs="Arial"/>
          <w:color w:val="444444"/>
          <w:sz w:val="27"/>
          <w:szCs w:val="27"/>
        </w:rPr>
        <w:t>Groups fee is an additional fee on top of the National Fee which included</w:t>
      </w:r>
    </w:p>
    <w:p w14:paraId="25674939" w14:textId="77777777" w:rsidR="00D46E2C" w:rsidRPr="00CA3919" w:rsidRDefault="00D46E2C" w:rsidP="00D46E2C">
      <w:pPr>
        <w:numPr>
          <w:ilvl w:val="0"/>
          <w:numId w:val="2"/>
        </w:numPr>
        <w:spacing w:after="0" w:line="240" w:lineRule="auto"/>
        <w:ind w:left="1380"/>
        <w:textAlignment w:val="baseline"/>
        <w:rPr>
          <w:rFonts w:ascii="Arial" w:eastAsia="Times New Roman" w:hAnsi="Arial" w:cs="Arial"/>
          <w:color w:val="444444"/>
          <w:sz w:val="27"/>
          <w:szCs w:val="27"/>
        </w:rPr>
      </w:pPr>
      <w:r w:rsidRPr="00CA3919">
        <w:rPr>
          <w:rFonts w:ascii="Arial" w:eastAsia="Times New Roman" w:hAnsi="Arial" w:cs="Arial"/>
          <w:color w:val="444444"/>
          <w:sz w:val="27"/>
          <w:szCs w:val="27"/>
        </w:rPr>
        <w:t xml:space="preserve">Rental Fees for the regular meeting space </w:t>
      </w:r>
    </w:p>
    <w:p w14:paraId="0670CB6E" w14:textId="77777777" w:rsidR="00D46E2C" w:rsidRPr="00CA3919" w:rsidRDefault="00D46E2C" w:rsidP="00D46E2C">
      <w:pPr>
        <w:numPr>
          <w:ilvl w:val="0"/>
          <w:numId w:val="2"/>
        </w:numPr>
        <w:spacing w:after="0" w:line="240" w:lineRule="auto"/>
        <w:ind w:left="1380"/>
        <w:textAlignment w:val="baseline"/>
        <w:rPr>
          <w:rFonts w:ascii="Arial" w:eastAsia="Times New Roman" w:hAnsi="Arial" w:cs="Arial"/>
          <w:color w:val="444444"/>
          <w:sz w:val="27"/>
          <w:szCs w:val="27"/>
        </w:rPr>
      </w:pPr>
      <w:r w:rsidRPr="00CA3919">
        <w:rPr>
          <w:rFonts w:ascii="Arial" w:eastAsia="Times New Roman" w:hAnsi="Arial" w:cs="Arial"/>
          <w:color w:val="444444"/>
          <w:sz w:val="27"/>
          <w:szCs w:val="27"/>
        </w:rPr>
        <w:t>Equipment maintenance</w:t>
      </w:r>
    </w:p>
    <w:p w14:paraId="37BBBD53" w14:textId="12080ECD" w:rsidR="002A6E4F" w:rsidRDefault="00D46E2C" w:rsidP="00D46E2C">
      <w:pPr>
        <w:numPr>
          <w:ilvl w:val="0"/>
          <w:numId w:val="2"/>
        </w:numPr>
        <w:spacing w:after="340" w:line="240" w:lineRule="auto"/>
        <w:ind w:left="1380"/>
        <w:textAlignment w:val="baseline"/>
        <w:rPr>
          <w:rFonts w:ascii="Arial" w:eastAsia="Times New Roman" w:hAnsi="Arial" w:cs="Arial"/>
          <w:color w:val="444444"/>
          <w:sz w:val="27"/>
          <w:szCs w:val="27"/>
        </w:rPr>
      </w:pPr>
      <w:r w:rsidRPr="00CA3919">
        <w:rPr>
          <w:rFonts w:ascii="Arial" w:eastAsia="Times New Roman" w:hAnsi="Arial" w:cs="Arial"/>
          <w:color w:val="444444"/>
          <w:sz w:val="27"/>
          <w:szCs w:val="27"/>
        </w:rPr>
        <w:t xml:space="preserve">Program materials and </w:t>
      </w:r>
      <w:proofErr w:type="spellStart"/>
      <w:r w:rsidRPr="00CA3919">
        <w:rPr>
          <w:rFonts w:ascii="Arial" w:eastAsia="Times New Roman" w:hAnsi="Arial" w:cs="Arial"/>
          <w:color w:val="444444"/>
          <w:sz w:val="27"/>
          <w:szCs w:val="27"/>
        </w:rPr>
        <w:t>etc</w:t>
      </w:r>
      <w:proofErr w:type="spellEnd"/>
      <w:r w:rsidRPr="00CA3919">
        <w:rPr>
          <w:rFonts w:ascii="Arial" w:eastAsia="Times New Roman" w:hAnsi="Arial" w:cs="Arial"/>
          <w:color w:val="444444"/>
          <w:sz w:val="27"/>
          <w:szCs w:val="27"/>
        </w:rPr>
        <w:t>…</w:t>
      </w:r>
    </w:p>
    <w:p w14:paraId="5A2C7EA6" w14:textId="22398379" w:rsidR="00DA487C" w:rsidRPr="00DA487C" w:rsidRDefault="00DA487C" w:rsidP="00DA487C">
      <w:pPr>
        <w:spacing w:after="340" w:line="240" w:lineRule="auto"/>
        <w:textAlignment w:val="baseline"/>
        <w:rPr>
          <w:rFonts w:ascii="Arial" w:eastAsia="Times New Roman" w:hAnsi="Arial" w:cs="Arial"/>
          <w:b/>
          <w:color w:val="444444"/>
          <w:sz w:val="28"/>
          <w:szCs w:val="27"/>
        </w:rPr>
      </w:pPr>
      <w:r w:rsidRPr="00DA487C">
        <w:rPr>
          <w:rFonts w:ascii="Arial" w:eastAsia="Times New Roman" w:hAnsi="Arial" w:cs="Arial"/>
          <w:b/>
          <w:color w:val="444444"/>
          <w:sz w:val="28"/>
          <w:szCs w:val="27"/>
        </w:rPr>
        <w:t>Exclude Outdoor Activity Fee like: Camping, Tour, Hiking, Aviation or flight training and etc.…</w:t>
      </w:r>
    </w:p>
    <w:p w14:paraId="11C9FFC1" w14:textId="2EEACEBF" w:rsidR="00D46E2C" w:rsidRDefault="00D46E2C" w:rsidP="00D46E2C">
      <w:pPr>
        <w:spacing w:after="340" w:line="240" w:lineRule="auto"/>
        <w:rPr>
          <w:rFonts w:ascii="Arial" w:eastAsia="Times New Roman" w:hAnsi="Arial" w:cs="Arial"/>
          <w:b/>
          <w:bCs/>
          <w:color w:val="404040"/>
          <w:sz w:val="28"/>
          <w:szCs w:val="28"/>
          <w:shd w:val="clear" w:color="auto" w:fill="FFFFFF"/>
        </w:rPr>
      </w:pPr>
      <w:r w:rsidRPr="002A6E4F">
        <w:rPr>
          <w:rFonts w:ascii="Arial" w:eastAsia="Times New Roman" w:hAnsi="Arial" w:cs="Arial"/>
          <w:b/>
          <w:bCs/>
          <w:color w:val="404040"/>
          <w:sz w:val="28"/>
          <w:szCs w:val="28"/>
          <w:shd w:val="clear" w:color="auto" w:fill="FFFFFF"/>
        </w:rPr>
        <w:t xml:space="preserve">Uniforms are not traditionally incorporated into the fee. </w:t>
      </w:r>
    </w:p>
    <w:p w14:paraId="010A3D3F" w14:textId="77777777" w:rsidR="00DA487C" w:rsidRPr="002A6E4F" w:rsidRDefault="00DA487C" w:rsidP="00D46E2C">
      <w:pPr>
        <w:spacing w:after="340" w:line="240" w:lineRule="auto"/>
        <w:rPr>
          <w:rFonts w:ascii="Arial" w:eastAsia="Times New Roman" w:hAnsi="Arial" w:cs="Arial"/>
          <w:b/>
          <w:bCs/>
          <w:color w:val="404040"/>
          <w:sz w:val="28"/>
          <w:szCs w:val="28"/>
          <w:shd w:val="clear" w:color="auto" w:fill="FFFFFF"/>
        </w:rPr>
      </w:pPr>
    </w:p>
    <w:p w14:paraId="5D796D98" w14:textId="28519E6C" w:rsidR="00174970" w:rsidRDefault="009B492C"/>
    <w:p w14:paraId="124B5FF6" w14:textId="70AD0FA5" w:rsidR="00D46E2C" w:rsidRDefault="00D46E2C"/>
    <w:p w14:paraId="53487E24"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3CC69D20" w14:textId="766BD5E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r>
        <w:rPr>
          <w:rStyle w:val="Strong"/>
          <w:rFonts w:ascii="Helvetica" w:hAnsi="Helvetica"/>
          <w:color w:val="404040"/>
          <w:sz w:val="21"/>
          <w:szCs w:val="21"/>
        </w:rPr>
        <w:t>How do I prepare to register my child as a first-time participant?</w:t>
      </w:r>
    </w:p>
    <w:p w14:paraId="21F9E8F2"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p>
    <w:p w14:paraId="2A86A8C5" w14:textId="27F61D14" w:rsidR="00202B3B" w:rsidRDefault="00202B3B" w:rsidP="00202B3B">
      <w:pPr>
        <w:pStyle w:val="NormalWeb"/>
        <w:numPr>
          <w:ilvl w:val="0"/>
          <w:numId w:val="5"/>
        </w:numPr>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Be prepared to include personal information about your youth. Specifically, 3 emergency contacts, information such as Provincial Healthcare Number, insurance details, Dr's contact information, allergies, dietary restrictions, medical conditions &amp; special care instructions.</w:t>
      </w:r>
    </w:p>
    <w:p w14:paraId="06312F74" w14:textId="77777777" w:rsidR="00202B3B" w:rsidRDefault="00202B3B" w:rsidP="00202B3B">
      <w:pPr>
        <w:pStyle w:val="NormalWeb"/>
        <w:shd w:val="clear" w:color="auto" w:fill="FFFFFF"/>
        <w:spacing w:before="0" w:beforeAutospacing="0" w:after="0" w:afterAutospacing="0"/>
        <w:ind w:left="720"/>
        <w:rPr>
          <w:rFonts w:ascii="Helvetica" w:hAnsi="Helvetica"/>
          <w:color w:val="404040"/>
          <w:sz w:val="21"/>
          <w:szCs w:val="21"/>
        </w:rPr>
      </w:pPr>
    </w:p>
    <w:p w14:paraId="0B0566BC" w14:textId="2360C7B3" w:rsidR="00202B3B" w:rsidRDefault="00202B3B" w:rsidP="00202B3B">
      <w:pPr>
        <w:pStyle w:val="NormalWeb"/>
        <w:numPr>
          <w:ilvl w:val="0"/>
          <w:numId w:val="5"/>
        </w:numPr>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Ensure you are using a desktop or laptop computer with access to the internet. Mobile and handheld devices are not always compatible with the system and are best to avoid. </w:t>
      </w:r>
    </w:p>
    <w:p w14:paraId="52D9D207" w14:textId="77777777" w:rsidR="00202B3B" w:rsidRDefault="00202B3B" w:rsidP="00202B3B">
      <w:pPr>
        <w:pStyle w:val="ListParagraph"/>
        <w:rPr>
          <w:rFonts w:ascii="Helvetica" w:hAnsi="Helvetica"/>
          <w:color w:val="404040"/>
          <w:sz w:val="21"/>
          <w:szCs w:val="21"/>
        </w:rPr>
      </w:pPr>
    </w:p>
    <w:p w14:paraId="6A24DDE0" w14:textId="77777777" w:rsidR="00202B3B" w:rsidRDefault="00202B3B" w:rsidP="00202B3B">
      <w:pPr>
        <w:pStyle w:val="NormalWeb"/>
        <w:shd w:val="clear" w:color="auto" w:fill="FFFFFF"/>
        <w:spacing w:before="0" w:beforeAutospacing="0" w:after="0" w:afterAutospacing="0"/>
        <w:ind w:left="720"/>
        <w:rPr>
          <w:rFonts w:ascii="Helvetica" w:hAnsi="Helvetica"/>
          <w:color w:val="404040"/>
          <w:sz w:val="21"/>
          <w:szCs w:val="21"/>
        </w:rPr>
      </w:pPr>
    </w:p>
    <w:p w14:paraId="6942F39D"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3) Method of payment. Paying fees are the final step when completing registration. Acceptable methods of payment are credit card; Visa, Mastercard and AMEX, debit and PayPal.</w:t>
      </w:r>
    </w:p>
    <w:p w14:paraId="4888CC84" w14:textId="0532E425"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Note:</w:t>
      </w:r>
      <w:r>
        <w:rPr>
          <w:rFonts w:ascii="Helvetica" w:hAnsi="Helvetica"/>
          <w:color w:val="404040"/>
          <w:sz w:val="21"/>
          <w:szCs w:val="21"/>
        </w:rPr>
        <w:t> The option to pay via Group Billing code will appear only if your Group has given you the option to use a Group Billing code. </w:t>
      </w:r>
    </w:p>
    <w:p w14:paraId="431AAECE" w14:textId="32311E29"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71B10048" w14:textId="36FFB09C"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bookmarkStart w:id="0" w:name="q2"/>
      <w:bookmarkEnd w:id="0"/>
      <w:r>
        <w:rPr>
          <w:rStyle w:val="Strong"/>
          <w:rFonts w:ascii="Helvetica" w:hAnsi="Helvetica"/>
          <w:color w:val="404040"/>
          <w:sz w:val="21"/>
          <w:szCs w:val="21"/>
        </w:rPr>
        <w:t>How to register my child as a first-time participant</w:t>
      </w:r>
    </w:p>
    <w:p w14:paraId="2E64B621" w14:textId="6DA7F768"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Step 1: Locate Groups in your area</w:t>
      </w:r>
    </w:p>
    <w:p w14:paraId="68ABE016" w14:textId="48F40394"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r>
        <w:rPr>
          <w:rStyle w:val="Strong"/>
          <w:rFonts w:ascii="Helvetica" w:hAnsi="Helvetica"/>
          <w:color w:val="404040"/>
          <w:sz w:val="21"/>
          <w:szCs w:val="21"/>
        </w:rPr>
        <w:t>Follow this link </w:t>
      </w:r>
      <w:hyperlink r:id="rId6" w:history="1">
        <w:r>
          <w:rPr>
            <w:rStyle w:val="Hyperlink"/>
            <w:rFonts w:ascii="Helvetica" w:hAnsi="Helvetica"/>
            <w:b/>
            <w:bCs/>
            <w:color w:val="C4161D"/>
            <w:sz w:val="21"/>
            <w:szCs w:val="21"/>
          </w:rPr>
          <w:t> JOIN</w:t>
        </w:r>
      </w:hyperlink>
      <w:r>
        <w:rPr>
          <w:rStyle w:val="Strong"/>
          <w:rFonts w:ascii="Helvetica" w:hAnsi="Helvetica"/>
          <w:color w:val="404040"/>
          <w:sz w:val="21"/>
          <w:szCs w:val="21"/>
        </w:rPr>
        <w:t> </w:t>
      </w:r>
    </w:p>
    <w:p w14:paraId="0AB22D66" w14:textId="26AB6832"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p>
    <w:p w14:paraId="24C08C80" w14:textId="18C90FAC"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drawing>
          <wp:anchor distT="0" distB="0" distL="114300" distR="114300" simplePos="0" relativeHeight="251658240" behindDoc="1" locked="0" layoutInCell="1" allowOverlap="1" wp14:anchorId="4D040402" wp14:editId="3817B29F">
            <wp:simplePos x="0" y="0"/>
            <wp:positionH relativeFrom="margin">
              <wp:align>left</wp:align>
            </wp:positionH>
            <wp:positionV relativeFrom="paragraph">
              <wp:posOffset>127635</wp:posOffset>
            </wp:positionV>
            <wp:extent cx="3257145" cy="2186940"/>
            <wp:effectExtent l="0" t="0" r="635" b="3810"/>
            <wp:wrapSquare wrapText="bothSides"/>
            <wp:docPr id="46" name="Picture 46" descr="https://help.scouts.ca/hc/article_attachments/360000972943/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elp.scouts.ca/hc/article_attachments/360000972943/mceclip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145"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AE28B" w14:textId="62FD3C38"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11703FD6"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0B9B854"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5C630D9D"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E6D50BB"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73E9FA9D"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2819F3F1"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125A1B6"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672F5E0F"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4DF77380"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6B288DC2"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7B81812F"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BBF4211"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02A939B"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CDE2C37"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485FAFF"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2D31B262" w14:textId="1252FB79"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Step 2: Select your youth's new Group</w:t>
      </w:r>
    </w:p>
    <w:p w14:paraId="669522CE" w14:textId="78DDEF1A"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Once you’ve included your information and selected </w:t>
      </w:r>
      <w:r>
        <w:rPr>
          <w:rStyle w:val="Emphasis"/>
          <w:rFonts w:ascii="Helvetica" w:hAnsi="Helvetica"/>
          <w:color w:val="404040"/>
          <w:sz w:val="21"/>
          <w:szCs w:val="21"/>
        </w:rPr>
        <w:t>Find Groups</w:t>
      </w:r>
      <w:r>
        <w:rPr>
          <w:rFonts w:ascii="Helvetica" w:hAnsi="Helvetica"/>
          <w:color w:val="404040"/>
          <w:sz w:val="21"/>
          <w:szCs w:val="21"/>
        </w:rPr>
        <w:t> you will be re-directed to the page seen below - the information you've already added; postal code, child's age and nights you are interested in will be re-populated when you are re-directed.</w:t>
      </w:r>
    </w:p>
    <w:p w14:paraId="02652470"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This page lists the results of your Find a Group search.</w:t>
      </w:r>
    </w:p>
    <w:p w14:paraId="7D3389DE" w14:textId="37BF75B2"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These are the 10 nearest Groups to the postal code entered. Refer to the map for the meeting locations of the Groups listed.</w:t>
      </w:r>
    </w:p>
    <w:p w14:paraId="47130F72" w14:textId="414463D4"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p>
    <w:p w14:paraId="77B68691" w14:textId="30555E9D"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sidRPr="00CA3919">
        <w:rPr>
          <w:rFonts w:ascii="Arial" w:hAnsi="Arial" w:cs="Arial"/>
          <w:noProof/>
          <w:color w:val="000000"/>
        </w:rPr>
        <w:lastRenderedPageBreak/>
        <w:drawing>
          <wp:inline distT="0" distB="0" distL="0" distR="0" wp14:anchorId="561B8347" wp14:editId="4075A87B">
            <wp:extent cx="5958770" cy="3800475"/>
            <wp:effectExtent l="0" t="0" r="4445" b="0"/>
            <wp:docPr id="47" name="Picture 47" descr="https://lh4.googleusercontent.com/wEoR0Nd1VqPfwrUST30fuXLLvM610G6i9OzArbXXcxZefvnp7T17fzk-VbBY_ffHI6i-w0gu0fkGWgR1qHXTK14xdzjdD0rC_H_5Trp9dp8DouiRm2oNq5FoJCnalvDHhoD77x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EoR0Nd1VqPfwrUST30fuXLLvM610G6i9OzArbXXcxZefvnp7T17fzk-VbBY_ffHI6i-w0gu0fkGWgR1qHXTK14xdzjdD0rC_H_5Trp9dp8DouiRm2oNq5FoJCnalvDHhoD77xB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362" cy="3823176"/>
                    </a:xfrm>
                    <a:prstGeom prst="rect">
                      <a:avLst/>
                    </a:prstGeom>
                    <a:noFill/>
                    <a:ln>
                      <a:noFill/>
                    </a:ln>
                  </pic:spPr>
                </pic:pic>
              </a:graphicData>
            </a:graphic>
          </wp:inline>
        </w:drawing>
      </w:r>
    </w:p>
    <w:p w14:paraId="3D3CF7CC" w14:textId="1C5EDFEE"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7EC17C22" w14:textId="5FC419EA"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bookmarkStart w:id="1" w:name="_GoBack"/>
      <w:r w:rsidRPr="00CA3919">
        <w:rPr>
          <w:rFonts w:ascii="Arial" w:hAnsi="Arial" w:cs="Arial"/>
          <w:noProof/>
          <w:color w:val="000000"/>
        </w:rPr>
        <w:drawing>
          <wp:inline distT="0" distB="0" distL="0" distR="0" wp14:anchorId="0122FFB3" wp14:editId="40789089">
            <wp:extent cx="4335780" cy="3373273"/>
            <wp:effectExtent l="0" t="0" r="7620" b="0"/>
            <wp:docPr id="48" name="Picture 48" descr="https://lh6.googleusercontent.com/HvXhCcnaBL84mRX5bOMZrhFBzrL7VVyAylm1lQyVoO413oihZw7viDhHf-DXBCSDYHOqtf5wIJU0Lp0SWWjVbLQVMlDIgYZCqE2AZRDFoBCddTIqK5-yeoYp4rZlxQnItYC8fY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vXhCcnaBL84mRX5bOMZrhFBzrL7VVyAylm1lQyVoO413oihZw7viDhHf-DXBCSDYHOqtf5wIJU0Lp0SWWjVbLQVMlDIgYZCqE2AZRDFoBCddTIqK5-yeoYp4rZlxQnItYC8fYy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411" cy="3377654"/>
                    </a:xfrm>
                    <a:prstGeom prst="rect">
                      <a:avLst/>
                    </a:prstGeom>
                    <a:noFill/>
                    <a:ln>
                      <a:noFill/>
                    </a:ln>
                  </pic:spPr>
                </pic:pic>
              </a:graphicData>
            </a:graphic>
          </wp:inline>
        </w:drawing>
      </w:r>
      <w:bookmarkEnd w:id="1"/>
    </w:p>
    <w:p w14:paraId="66FB181C" w14:textId="17F0F800"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49D8E38E" w14:textId="6C4DA3AC"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798CE2DC" w14:textId="2CE808FC"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5CAD7726" w14:textId="05C0D136"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7ABD9791"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1CB661F8"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776F1012"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3F844D06" w14:textId="1BD93911"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t> </w:t>
      </w:r>
    </w:p>
    <w:p w14:paraId="518BB87F" w14:textId="7BA5E641"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7831B2DB" w14:textId="08B750DD"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25A769C8"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2291D8A0"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Step 3: Create your Parent/Guardian account</w:t>
      </w:r>
    </w:p>
    <w:p w14:paraId="50304A17"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When a Group has space available you may move forward with registration by selecting </w:t>
      </w:r>
      <w:r>
        <w:rPr>
          <w:rStyle w:val="Emphasis"/>
          <w:rFonts w:ascii="Helvetica" w:hAnsi="Helvetica"/>
          <w:color w:val="404040"/>
          <w:sz w:val="21"/>
          <w:szCs w:val="21"/>
        </w:rPr>
        <w:t>Create Account</w:t>
      </w:r>
      <w:r>
        <w:rPr>
          <w:rFonts w:ascii="Helvetica" w:hAnsi="Helvetica"/>
          <w:color w:val="404040"/>
          <w:sz w:val="21"/>
          <w:szCs w:val="21"/>
        </w:rPr>
        <w:t>.</w:t>
      </w:r>
    </w:p>
    <w:p w14:paraId="679737A2"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2F3E358B" w14:textId="13E25E46"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b/>
          <w:bCs/>
          <w:noProof/>
          <w:color w:val="404040"/>
          <w:sz w:val="21"/>
          <w:szCs w:val="21"/>
        </w:rPr>
        <w:drawing>
          <wp:inline distT="0" distB="0" distL="0" distR="0" wp14:anchorId="56511EDE" wp14:editId="5612375A">
            <wp:extent cx="5966460" cy="1219200"/>
            <wp:effectExtent l="0" t="0" r="0" b="0"/>
            <wp:docPr id="41" name="Picture 41" descr="https://help.scouts.ca/hc/article_attachments/360000973443/mcecl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elp.scouts.ca/hc/article_attachments/360000973443/mceclip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460" cy="1219200"/>
                    </a:xfrm>
                    <a:prstGeom prst="rect">
                      <a:avLst/>
                    </a:prstGeom>
                    <a:noFill/>
                    <a:ln>
                      <a:noFill/>
                    </a:ln>
                  </pic:spPr>
                </pic:pic>
              </a:graphicData>
            </a:graphic>
          </wp:inline>
        </w:drawing>
      </w:r>
    </w:p>
    <w:p w14:paraId="0098DA5C"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02FDAC21"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xml:space="preserve">A Parent/Guardian account is required when you register youth in Scouting. When you register your </w:t>
      </w:r>
      <w:proofErr w:type="gramStart"/>
      <w:r>
        <w:rPr>
          <w:rFonts w:ascii="Helvetica" w:hAnsi="Helvetica"/>
          <w:color w:val="404040"/>
          <w:sz w:val="21"/>
          <w:szCs w:val="21"/>
        </w:rPr>
        <w:t>youth</w:t>
      </w:r>
      <w:proofErr w:type="gramEnd"/>
      <w:r>
        <w:rPr>
          <w:rFonts w:ascii="Helvetica" w:hAnsi="Helvetica"/>
          <w:color w:val="404040"/>
          <w:sz w:val="21"/>
          <w:szCs w:val="21"/>
        </w:rPr>
        <w:t xml:space="preserve"> their account will be linked with your account.</w:t>
      </w:r>
    </w:p>
    <w:p w14:paraId="58C12403" w14:textId="328DBC42"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b/>
          <w:bCs/>
          <w:noProof/>
          <w:color w:val="404040"/>
          <w:sz w:val="21"/>
          <w:szCs w:val="21"/>
        </w:rPr>
        <w:drawing>
          <wp:anchor distT="0" distB="0" distL="114300" distR="114300" simplePos="0" relativeHeight="251659264" behindDoc="0" locked="0" layoutInCell="1" allowOverlap="1" wp14:anchorId="011A03AB" wp14:editId="108A267C">
            <wp:simplePos x="0" y="0"/>
            <wp:positionH relativeFrom="margin">
              <wp:align>left</wp:align>
            </wp:positionH>
            <wp:positionV relativeFrom="paragraph">
              <wp:posOffset>199390</wp:posOffset>
            </wp:positionV>
            <wp:extent cx="3116580" cy="2489835"/>
            <wp:effectExtent l="0" t="0" r="7620" b="5715"/>
            <wp:wrapSquare wrapText="bothSides"/>
            <wp:docPr id="40" name="Picture 40" descr="https://help.scouts.ca/hc/article_attachments/360000982986/mcecli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p.scouts.ca/hc/article_attachments/360000982986/mceclip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0653" cy="2493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F6B02" w14:textId="6C76BAF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Style w:val="Strong"/>
          <w:rFonts w:ascii="Helvetica" w:hAnsi="Helvetica"/>
          <w:color w:val="404040"/>
          <w:sz w:val="21"/>
          <w:szCs w:val="21"/>
        </w:rPr>
        <w:lastRenderedPageBreak/>
        <w:t>  </w:t>
      </w:r>
      <w:r>
        <w:rPr>
          <w:rFonts w:ascii="Helvetica" w:hAnsi="Helvetica"/>
          <w:b/>
          <w:bCs/>
          <w:noProof/>
          <w:color w:val="404040"/>
          <w:sz w:val="21"/>
          <w:szCs w:val="21"/>
        </w:rPr>
        <w:drawing>
          <wp:anchor distT="0" distB="0" distL="114300" distR="114300" simplePos="0" relativeHeight="251660288" behindDoc="0" locked="0" layoutInCell="1" allowOverlap="1" wp14:anchorId="5E0B6281" wp14:editId="7B7DC958">
            <wp:simplePos x="0" y="0"/>
            <wp:positionH relativeFrom="column">
              <wp:posOffset>678180</wp:posOffset>
            </wp:positionH>
            <wp:positionV relativeFrom="paragraph">
              <wp:posOffset>0</wp:posOffset>
            </wp:positionV>
            <wp:extent cx="4663440" cy="6286500"/>
            <wp:effectExtent l="0" t="0" r="3810" b="0"/>
            <wp:wrapSquare wrapText="bothSides"/>
            <wp:docPr id="39" name="Picture 39" descr="https://help.scouts.ca/hc/article_attachments/360000983006/mcecli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elp.scouts.ca/hc/article_attachments/360000983006/mceclip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628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8E3C7" w14:textId="335B8079"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lastRenderedPageBreak/>
        <w:drawing>
          <wp:inline distT="0" distB="0" distL="0" distR="0" wp14:anchorId="75CECF38" wp14:editId="27EFBE12">
            <wp:extent cx="4754880" cy="6591300"/>
            <wp:effectExtent l="0" t="0" r="7620" b="0"/>
            <wp:docPr id="38" name="Picture 38" descr="https://help.scouts.ca/hc/article_attachments/360000984663/mcecli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elp.scouts.ca/hc/article_attachments/360000984663/mceclip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880" cy="6591300"/>
                    </a:xfrm>
                    <a:prstGeom prst="rect">
                      <a:avLst/>
                    </a:prstGeom>
                    <a:noFill/>
                    <a:ln>
                      <a:noFill/>
                    </a:ln>
                  </pic:spPr>
                </pic:pic>
              </a:graphicData>
            </a:graphic>
          </wp:inline>
        </w:drawing>
      </w:r>
    </w:p>
    <w:p w14:paraId="2916F7AD" w14:textId="6CFF069E"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Style w:val="Strong"/>
          <w:rFonts w:ascii="Helvetica" w:hAnsi="Helvetica"/>
          <w:color w:val="404040"/>
          <w:sz w:val="21"/>
          <w:szCs w:val="21"/>
        </w:rPr>
        <w:lastRenderedPageBreak/>
        <w:t>       </w:t>
      </w:r>
      <w:r>
        <w:rPr>
          <w:rFonts w:ascii="Helvetica" w:hAnsi="Helvetica"/>
          <w:b/>
          <w:bCs/>
          <w:noProof/>
          <w:color w:val="404040"/>
          <w:sz w:val="21"/>
          <w:szCs w:val="21"/>
        </w:rPr>
        <w:drawing>
          <wp:inline distT="0" distB="0" distL="0" distR="0" wp14:anchorId="19F09347" wp14:editId="611E931F">
            <wp:extent cx="4724400" cy="2590800"/>
            <wp:effectExtent l="0" t="0" r="0" b="0"/>
            <wp:docPr id="37" name="Picture 37" descr="https://help.scouts.ca/hc/article_attachments/360000974583/mcecli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elp.scouts.ca/hc/article_attachments/360000974583/mceclip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2590800"/>
                    </a:xfrm>
                    <a:prstGeom prst="rect">
                      <a:avLst/>
                    </a:prstGeom>
                    <a:noFill/>
                    <a:ln>
                      <a:noFill/>
                    </a:ln>
                  </pic:spPr>
                </pic:pic>
              </a:graphicData>
            </a:graphic>
          </wp:inline>
        </w:drawing>
      </w:r>
    </w:p>
    <w:p w14:paraId="71286C08"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After </w:t>
      </w:r>
      <w:r>
        <w:rPr>
          <w:rStyle w:val="Emphasis"/>
          <w:rFonts w:ascii="Helvetica" w:hAnsi="Helvetica"/>
          <w:color w:val="404040"/>
          <w:sz w:val="21"/>
          <w:szCs w:val="21"/>
        </w:rPr>
        <w:t>Create Account</w:t>
      </w:r>
      <w:r>
        <w:rPr>
          <w:rFonts w:ascii="Helvetica" w:hAnsi="Helvetica"/>
          <w:color w:val="404040"/>
          <w:sz w:val="21"/>
          <w:szCs w:val="21"/>
        </w:rPr>
        <w:t> is selected you will be re-directed to the </w:t>
      </w:r>
      <w:proofErr w:type="spellStart"/>
      <w:r>
        <w:rPr>
          <w:rFonts w:ascii="Helvetica" w:hAnsi="Helvetica"/>
          <w:color w:val="404040"/>
          <w:sz w:val="21"/>
          <w:szCs w:val="21"/>
        </w:rPr>
        <w:fldChar w:fldCharType="begin"/>
      </w:r>
      <w:r>
        <w:rPr>
          <w:rFonts w:ascii="Helvetica" w:hAnsi="Helvetica"/>
          <w:color w:val="404040"/>
          <w:sz w:val="21"/>
          <w:szCs w:val="21"/>
        </w:rPr>
        <w:instrText xml:space="preserve"> HYPERLINK "https://www.myscouts.ca/" </w:instrText>
      </w:r>
      <w:r>
        <w:rPr>
          <w:rFonts w:ascii="Helvetica" w:hAnsi="Helvetica"/>
          <w:color w:val="404040"/>
          <w:sz w:val="21"/>
          <w:szCs w:val="21"/>
        </w:rPr>
        <w:fldChar w:fldCharType="separate"/>
      </w:r>
      <w:r>
        <w:rPr>
          <w:rStyle w:val="Hyperlink"/>
          <w:rFonts w:ascii="Helvetica" w:hAnsi="Helvetica"/>
          <w:color w:val="C4161D"/>
          <w:sz w:val="21"/>
          <w:szCs w:val="21"/>
        </w:rPr>
        <w:t>MyScouts</w:t>
      </w:r>
      <w:proofErr w:type="spellEnd"/>
      <w:r>
        <w:rPr>
          <w:rFonts w:ascii="Helvetica" w:hAnsi="Helvetica"/>
          <w:color w:val="404040"/>
          <w:sz w:val="21"/>
          <w:szCs w:val="21"/>
        </w:rPr>
        <w:fldChar w:fldCharType="end"/>
      </w:r>
      <w:r>
        <w:rPr>
          <w:rFonts w:ascii="Helvetica" w:hAnsi="Helvetica"/>
          <w:color w:val="404040"/>
          <w:sz w:val="21"/>
          <w:szCs w:val="21"/>
        </w:rPr>
        <w:t> login page where you will see the pop-up </w:t>
      </w:r>
      <w:r>
        <w:rPr>
          <w:rStyle w:val="Emphasis"/>
          <w:rFonts w:ascii="Helvetica" w:hAnsi="Helvetica"/>
          <w:color w:val="404040"/>
          <w:sz w:val="21"/>
          <w:szCs w:val="21"/>
        </w:rPr>
        <w:t>New record created / Record updated</w:t>
      </w:r>
      <w:r>
        <w:rPr>
          <w:rFonts w:ascii="Helvetica" w:hAnsi="Helvetica"/>
          <w:color w:val="404040"/>
          <w:sz w:val="21"/>
          <w:szCs w:val="21"/>
        </w:rPr>
        <w:t>.</w:t>
      </w:r>
    </w:p>
    <w:p w14:paraId="36C553FC"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4B33C5BC"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 xml:space="preserve">Step 4: Login to your new </w:t>
      </w:r>
      <w:proofErr w:type="spellStart"/>
      <w:r>
        <w:rPr>
          <w:rStyle w:val="Strong"/>
          <w:rFonts w:ascii="Helvetica" w:hAnsi="Helvetica"/>
          <w:color w:val="404040"/>
          <w:sz w:val="21"/>
          <w:szCs w:val="21"/>
        </w:rPr>
        <w:t>MyScouts</w:t>
      </w:r>
      <w:proofErr w:type="spellEnd"/>
      <w:r>
        <w:rPr>
          <w:rStyle w:val="Strong"/>
          <w:rFonts w:ascii="Helvetica" w:hAnsi="Helvetica"/>
          <w:color w:val="404040"/>
          <w:sz w:val="21"/>
          <w:szCs w:val="21"/>
        </w:rPr>
        <w:t xml:space="preserve"> account</w:t>
      </w:r>
    </w:p>
    <w:p w14:paraId="1C359950"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Enter the email address and password you just used to register yourself with </w:t>
      </w:r>
      <w:proofErr w:type="spellStart"/>
      <w:r>
        <w:rPr>
          <w:rFonts w:ascii="Helvetica" w:hAnsi="Helvetica"/>
          <w:color w:val="404040"/>
          <w:sz w:val="21"/>
          <w:szCs w:val="21"/>
        </w:rPr>
        <w:fldChar w:fldCharType="begin"/>
      </w:r>
      <w:r>
        <w:rPr>
          <w:rFonts w:ascii="Helvetica" w:hAnsi="Helvetica"/>
          <w:color w:val="404040"/>
          <w:sz w:val="21"/>
          <w:szCs w:val="21"/>
        </w:rPr>
        <w:instrText xml:space="preserve"> HYPERLINK "https://www.myscouts.ca/" </w:instrText>
      </w:r>
      <w:r>
        <w:rPr>
          <w:rFonts w:ascii="Helvetica" w:hAnsi="Helvetica"/>
          <w:color w:val="404040"/>
          <w:sz w:val="21"/>
          <w:szCs w:val="21"/>
        </w:rPr>
        <w:fldChar w:fldCharType="separate"/>
      </w:r>
      <w:r>
        <w:rPr>
          <w:rStyle w:val="Hyperlink"/>
          <w:rFonts w:ascii="Helvetica" w:hAnsi="Helvetica"/>
          <w:color w:val="C4161D"/>
          <w:sz w:val="21"/>
          <w:szCs w:val="21"/>
        </w:rPr>
        <w:t>MyScouts</w:t>
      </w:r>
      <w:proofErr w:type="spellEnd"/>
      <w:r>
        <w:rPr>
          <w:rFonts w:ascii="Helvetica" w:hAnsi="Helvetica"/>
          <w:color w:val="404040"/>
          <w:sz w:val="21"/>
          <w:szCs w:val="21"/>
        </w:rPr>
        <w:fldChar w:fldCharType="end"/>
      </w:r>
      <w:r>
        <w:rPr>
          <w:rFonts w:ascii="Helvetica" w:hAnsi="Helvetica"/>
          <w:color w:val="404040"/>
          <w:sz w:val="21"/>
          <w:szCs w:val="21"/>
        </w:rPr>
        <w:t> to gain entry to your Parent/Guardian </w:t>
      </w:r>
      <w:proofErr w:type="spellStart"/>
      <w:r>
        <w:rPr>
          <w:rFonts w:ascii="Helvetica" w:hAnsi="Helvetica"/>
          <w:color w:val="404040"/>
          <w:sz w:val="21"/>
          <w:szCs w:val="21"/>
        </w:rPr>
        <w:fldChar w:fldCharType="begin"/>
      </w:r>
      <w:r>
        <w:rPr>
          <w:rFonts w:ascii="Helvetica" w:hAnsi="Helvetica"/>
          <w:color w:val="404040"/>
          <w:sz w:val="21"/>
          <w:szCs w:val="21"/>
        </w:rPr>
        <w:instrText xml:space="preserve"> HYPERLINK "https://www.myscouts.ca/" </w:instrText>
      </w:r>
      <w:r>
        <w:rPr>
          <w:rFonts w:ascii="Helvetica" w:hAnsi="Helvetica"/>
          <w:color w:val="404040"/>
          <w:sz w:val="21"/>
          <w:szCs w:val="21"/>
        </w:rPr>
        <w:fldChar w:fldCharType="separate"/>
      </w:r>
      <w:r>
        <w:rPr>
          <w:rStyle w:val="Hyperlink"/>
          <w:rFonts w:ascii="Helvetica" w:hAnsi="Helvetica"/>
          <w:color w:val="C4161D"/>
          <w:sz w:val="21"/>
          <w:szCs w:val="21"/>
        </w:rPr>
        <w:t>MyScouts</w:t>
      </w:r>
      <w:proofErr w:type="spellEnd"/>
      <w:r>
        <w:rPr>
          <w:rFonts w:ascii="Helvetica" w:hAnsi="Helvetica"/>
          <w:color w:val="404040"/>
          <w:sz w:val="21"/>
          <w:szCs w:val="21"/>
        </w:rPr>
        <w:fldChar w:fldCharType="end"/>
      </w:r>
      <w:r>
        <w:rPr>
          <w:rFonts w:ascii="Helvetica" w:hAnsi="Helvetica"/>
          <w:color w:val="404040"/>
          <w:sz w:val="21"/>
          <w:szCs w:val="21"/>
        </w:rPr>
        <w:t> account.</w:t>
      </w:r>
    </w:p>
    <w:p w14:paraId="4F4747A3"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7C940D2E" w14:textId="0DDA45AD"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b/>
          <w:bCs/>
          <w:noProof/>
          <w:color w:val="404040"/>
          <w:sz w:val="21"/>
          <w:szCs w:val="21"/>
        </w:rPr>
        <w:lastRenderedPageBreak/>
        <w:drawing>
          <wp:inline distT="0" distB="0" distL="0" distR="0" wp14:anchorId="3D4ECF0E" wp14:editId="3403B8EE">
            <wp:extent cx="5387340" cy="4640580"/>
            <wp:effectExtent l="0" t="0" r="3810" b="7620"/>
            <wp:docPr id="36" name="Picture 36" descr="https://help.scouts.ca/hc/article_attachments/360000974623/mcecli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elp.scouts.ca/hc/article_attachments/360000974623/mceclip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7340" cy="4640580"/>
                    </a:xfrm>
                    <a:prstGeom prst="rect">
                      <a:avLst/>
                    </a:prstGeom>
                    <a:noFill/>
                    <a:ln>
                      <a:noFill/>
                    </a:ln>
                  </pic:spPr>
                </pic:pic>
              </a:graphicData>
            </a:graphic>
          </wp:inline>
        </w:drawing>
      </w:r>
    </w:p>
    <w:p w14:paraId="56CA9D2A"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4AE8BC93"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0E729562"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22E89FB2"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7F2AA64"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5C5D3093"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472CB8E6"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1E1BB5C"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EA2A19D"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D2115CE"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0B04823E"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2CA43C4C"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A1A3668"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48CB2A7A"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0DA4039"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7E048A0"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70EB37B"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6A4159F"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78FF7ABA"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2A6231BC"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61E990FE"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4C79AB23"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12F160EF" w14:textId="77777777" w:rsidR="00202B3B" w:rsidRDefault="00202B3B" w:rsidP="00202B3B">
      <w:pPr>
        <w:pStyle w:val="NormalWeb"/>
        <w:shd w:val="clear" w:color="auto" w:fill="FFFFFF"/>
        <w:spacing w:before="0" w:beforeAutospacing="0" w:after="0" w:afterAutospacing="0"/>
        <w:rPr>
          <w:rStyle w:val="Strong"/>
          <w:rFonts w:ascii="Helvetica" w:hAnsi="Helvetica"/>
          <w:color w:val="404040"/>
          <w:sz w:val="21"/>
          <w:szCs w:val="21"/>
        </w:rPr>
      </w:pPr>
    </w:p>
    <w:p w14:paraId="35FC2D0C" w14:textId="72A73035"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lastRenderedPageBreak/>
        <w:t>Step 5: Register your youth </w:t>
      </w:r>
    </w:p>
    <w:p w14:paraId="26590891"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Once logged in to your new </w:t>
      </w:r>
      <w:proofErr w:type="spellStart"/>
      <w:r>
        <w:rPr>
          <w:rFonts w:ascii="Helvetica" w:hAnsi="Helvetica"/>
          <w:color w:val="404040"/>
          <w:sz w:val="21"/>
          <w:szCs w:val="21"/>
        </w:rPr>
        <w:fldChar w:fldCharType="begin"/>
      </w:r>
      <w:r>
        <w:rPr>
          <w:rFonts w:ascii="Helvetica" w:hAnsi="Helvetica"/>
          <w:color w:val="404040"/>
          <w:sz w:val="21"/>
          <w:szCs w:val="21"/>
        </w:rPr>
        <w:instrText xml:space="preserve"> HYPERLINK "https://www.myscouts.ca/" </w:instrText>
      </w:r>
      <w:r>
        <w:rPr>
          <w:rFonts w:ascii="Helvetica" w:hAnsi="Helvetica"/>
          <w:color w:val="404040"/>
          <w:sz w:val="21"/>
          <w:szCs w:val="21"/>
        </w:rPr>
        <w:fldChar w:fldCharType="separate"/>
      </w:r>
      <w:r>
        <w:rPr>
          <w:rStyle w:val="Hyperlink"/>
          <w:rFonts w:ascii="Helvetica" w:hAnsi="Helvetica"/>
          <w:color w:val="C4161D"/>
          <w:sz w:val="21"/>
          <w:szCs w:val="21"/>
        </w:rPr>
        <w:t>MyScouts</w:t>
      </w:r>
      <w:proofErr w:type="spellEnd"/>
      <w:r>
        <w:rPr>
          <w:rFonts w:ascii="Helvetica" w:hAnsi="Helvetica"/>
          <w:color w:val="404040"/>
          <w:sz w:val="21"/>
          <w:szCs w:val="21"/>
        </w:rPr>
        <w:fldChar w:fldCharType="end"/>
      </w:r>
      <w:r>
        <w:rPr>
          <w:rFonts w:ascii="Helvetica" w:hAnsi="Helvetica"/>
          <w:color w:val="404040"/>
          <w:sz w:val="21"/>
          <w:szCs w:val="21"/>
        </w:rPr>
        <w:t> account you may begin your youth's registration. Select </w:t>
      </w:r>
      <w:r>
        <w:rPr>
          <w:rStyle w:val="Emphasis"/>
          <w:rFonts w:ascii="Helvetica" w:hAnsi="Helvetica"/>
          <w:color w:val="404040"/>
          <w:sz w:val="21"/>
          <w:szCs w:val="21"/>
        </w:rPr>
        <w:t>Register Member </w:t>
      </w:r>
      <w:r>
        <w:rPr>
          <w:rFonts w:ascii="Helvetica" w:hAnsi="Helvetica"/>
          <w:color w:val="404040"/>
          <w:sz w:val="21"/>
          <w:szCs w:val="21"/>
        </w:rPr>
        <w:t>from the </w:t>
      </w:r>
      <w:r>
        <w:rPr>
          <w:rStyle w:val="Emphasis"/>
          <w:rFonts w:ascii="Helvetica" w:hAnsi="Helvetica"/>
          <w:color w:val="404040"/>
          <w:sz w:val="21"/>
          <w:szCs w:val="21"/>
        </w:rPr>
        <w:t>Member Options </w:t>
      </w:r>
      <w:r>
        <w:rPr>
          <w:rFonts w:ascii="Helvetica" w:hAnsi="Helvetica"/>
          <w:color w:val="404040"/>
          <w:sz w:val="21"/>
          <w:szCs w:val="21"/>
        </w:rPr>
        <w:t>menu. </w:t>
      </w:r>
    </w:p>
    <w:p w14:paraId="40AA6909"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648C473F" w14:textId="2825BE3E"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b/>
          <w:bCs/>
          <w:noProof/>
          <w:color w:val="404040"/>
          <w:sz w:val="21"/>
          <w:szCs w:val="21"/>
        </w:rPr>
        <w:drawing>
          <wp:inline distT="0" distB="0" distL="0" distR="0" wp14:anchorId="136A11C6" wp14:editId="40154A30">
            <wp:extent cx="3685767" cy="3002280"/>
            <wp:effectExtent l="0" t="0" r="0" b="7620"/>
            <wp:docPr id="35" name="Picture 35" descr="https://help.scouts.ca/hc/article_attachments/360000992686/mcecli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help.scouts.ca/hc/article_attachments/360000992686/mceclip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7846" cy="3003974"/>
                    </a:xfrm>
                    <a:prstGeom prst="rect">
                      <a:avLst/>
                    </a:prstGeom>
                    <a:noFill/>
                    <a:ln>
                      <a:noFill/>
                    </a:ln>
                  </pic:spPr>
                </pic:pic>
              </a:graphicData>
            </a:graphic>
          </wp:inline>
        </w:drawing>
      </w:r>
    </w:p>
    <w:p w14:paraId="749638F0"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42135576"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When</w:t>
      </w:r>
      <w:r>
        <w:rPr>
          <w:rStyle w:val="Emphasis"/>
          <w:rFonts w:ascii="Helvetica" w:hAnsi="Helvetica"/>
          <w:color w:val="404040"/>
          <w:sz w:val="21"/>
          <w:szCs w:val="21"/>
        </w:rPr>
        <w:t> Register Member</w:t>
      </w:r>
      <w:r>
        <w:rPr>
          <w:rFonts w:ascii="Helvetica" w:hAnsi="Helvetica"/>
          <w:color w:val="404040"/>
          <w:sz w:val="21"/>
          <w:szCs w:val="21"/>
        </w:rPr>
        <w:t> is selected you will be re-directed back to the </w:t>
      </w:r>
      <w:r>
        <w:rPr>
          <w:rStyle w:val="Emphasis"/>
          <w:rFonts w:ascii="Helvetica" w:hAnsi="Helvetica"/>
          <w:color w:val="404040"/>
          <w:sz w:val="21"/>
          <w:szCs w:val="21"/>
        </w:rPr>
        <w:t>Find a Group</w:t>
      </w:r>
      <w:r>
        <w:rPr>
          <w:rFonts w:ascii="Helvetica" w:hAnsi="Helvetica"/>
          <w:color w:val="404040"/>
          <w:sz w:val="21"/>
          <w:szCs w:val="21"/>
        </w:rPr>
        <w:t> page. This time as you are already logged in to your </w:t>
      </w:r>
      <w:proofErr w:type="spellStart"/>
      <w:r>
        <w:rPr>
          <w:rFonts w:ascii="Helvetica" w:hAnsi="Helvetica"/>
          <w:color w:val="404040"/>
          <w:sz w:val="21"/>
          <w:szCs w:val="21"/>
        </w:rPr>
        <w:fldChar w:fldCharType="begin"/>
      </w:r>
      <w:r>
        <w:rPr>
          <w:rFonts w:ascii="Helvetica" w:hAnsi="Helvetica"/>
          <w:color w:val="404040"/>
          <w:sz w:val="21"/>
          <w:szCs w:val="21"/>
        </w:rPr>
        <w:instrText xml:space="preserve"> HYPERLINK "https://www.myscouts.ca/" </w:instrText>
      </w:r>
      <w:r>
        <w:rPr>
          <w:rFonts w:ascii="Helvetica" w:hAnsi="Helvetica"/>
          <w:color w:val="404040"/>
          <w:sz w:val="21"/>
          <w:szCs w:val="21"/>
        </w:rPr>
        <w:fldChar w:fldCharType="separate"/>
      </w:r>
      <w:r>
        <w:rPr>
          <w:rStyle w:val="Hyperlink"/>
          <w:rFonts w:ascii="Helvetica" w:hAnsi="Helvetica"/>
          <w:color w:val="C4161D"/>
          <w:sz w:val="21"/>
          <w:szCs w:val="21"/>
        </w:rPr>
        <w:t>MyScouts</w:t>
      </w:r>
      <w:proofErr w:type="spellEnd"/>
      <w:r>
        <w:rPr>
          <w:rFonts w:ascii="Helvetica" w:hAnsi="Helvetica"/>
          <w:color w:val="404040"/>
          <w:sz w:val="21"/>
          <w:szCs w:val="21"/>
        </w:rPr>
        <w:fldChar w:fldCharType="end"/>
      </w:r>
      <w:r>
        <w:rPr>
          <w:rFonts w:ascii="Helvetica" w:hAnsi="Helvetica"/>
          <w:color w:val="404040"/>
          <w:sz w:val="21"/>
          <w:szCs w:val="21"/>
        </w:rPr>
        <w:t> account you will see the option next to </w:t>
      </w:r>
      <w:r>
        <w:rPr>
          <w:rStyle w:val="Emphasis"/>
          <w:rFonts w:ascii="Helvetica" w:hAnsi="Helvetica"/>
          <w:color w:val="404040"/>
          <w:sz w:val="21"/>
          <w:szCs w:val="21"/>
        </w:rPr>
        <w:t>Register as a Participant</w:t>
      </w:r>
      <w:r>
        <w:rPr>
          <w:rFonts w:ascii="Helvetica" w:hAnsi="Helvetica"/>
          <w:color w:val="404040"/>
          <w:sz w:val="21"/>
          <w:szCs w:val="21"/>
        </w:rPr>
        <w:t>.</w:t>
      </w:r>
    </w:p>
    <w:p w14:paraId="7AC25685"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0C7E3789" w14:textId="34FAE016"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noProof/>
          <w:color w:val="404040"/>
          <w:sz w:val="21"/>
          <w:szCs w:val="21"/>
        </w:rPr>
        <w:drawing>
          <wp:inline distT="0" distB="0" distL="0" distR="0" wp14:anchorId="6738898E" wp14:editId="7B70E47F">
            <wp:extent cx="6240780" cy="1257300"/>
            <wp:effectExtent l="0" t="0" r="7620" b="0"/>
            <wp:docPr id="34" name="Picture 34" descr="https://help.scouts.ca/hc/article_attachments/360000992746/mcecli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elp.scouts.ca/hc/article_attachments/360000992746/mceclip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0780" cy="1257300"/>
                    </a:xfrm>
                    <a:prstGeom prst="rect">
                      <a:avLst/>
                    </a:prstGeom>
                    <a:noFill/>
                    <a:ln>
                      <a:noFill/>
                    </a:ln>
                  </pic:spPr>
                </pic:pic>
              </a:graphicData>
            </a:graphic>
          </wp:inline>
        </w:drawing>
      </w:r>
    </w:p>
    <w:p w14:paraId="61254920"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6E733FF7"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Select </w:t>
      </w:r>
      <w:r>
        <w:rPr>
          <w:rStyle w:val="Emphasis"/>
          <w:rFonts w:ascii="Helvetica" w:hAnsi="Helvetica"/>
          <w:color w:val="404040"/>
          <w:sz w:val="21"/>
          <w:szCs w:val="21"/>
        </w:rPr>
        <w:t>New Member </w:t>
      </w:r>
      <w:r>
        <w:rPr>
          <w:rFonts w:ascii="Helvetica" w:hAnsi="Helvetica"/>
          <w:color w:val="404040"/>
          <w:sz w:val="21"/>
          <w:szCs w:val="21"/>
        </w:rPr>
        <w:t>as you are registering your youth as a 1st-time participant.</w:t>
      </w:r>
    </w:p>
    <w:p w14:paraId="5669E3C9"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37547601" w14:textId="39CDEC76"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lastRenderedPageBreak/>
        <w:drawing>
          <wp:inline distT="0" distB="0" distL="0" distR="0" wp14:anchorId="7F02085D" wp14:editId="1D1B425F">
            <wp:extent cx="4602480" cy="3063240"/>
            <wp:effectExtent l="0" t="0" r="7620" b="3810"/>
            <wp:docPr id="33" name="Picture 33" descr="https://help.scouts.ca/hc/article_attachments/360000992786/mcecli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help.scouts.ca/hc/article_attachments/360000992786/mceclip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2480" cy="3063240"/>
                    </a:xfrm>
                    <a:prstGeom prst="rect">
                      <a:avLst/>
                    </a:prstGeom>
                    <a:noFill/>
                    <a:ln>
                      <a:noFill/>
                    </a:ln>
                  </pic:spPr>
                </pic:pic>
              </a:graphicData>
            </a:graphic>
          </wp:inline>
        </w:drawing>
      </w:r>
    </w:p>
    <w:p w14:paraId="3E3FD1FD"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3167B7A5"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72FCFB85"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The next few screens are where you enter all of your child’s details onto the system. This information should be accurate and up to date, as these are the details which will be sent to the group you are registering with. Remember that fields marked with a red asterisk are compulsory. Select </w:t>
      </w:r>
      <w:r>
        <w:rPr>
          <w:rStyle w:val="Emphasis"/>
          <w:rFonts w:ascii="Helvetica" w:hAnsi="Helvetica"/>
          <w:color w:val="404040"/>
          <w:sz w:val="21"/>
          <w:szCs w:val="21"/>
        </w:rPr>
        <w:t>Create Account </w:t>
      </w:r>
      <w:r>
        <w:rPr>
          <w:rFonts w:ascii="Helvetica" w:hAnsi="Helvetica"/>
          <w:color w:val="404040"/>
          <w:sz w:val="21"/>
          <w:szCs w:val="21"/>
        </w:rPr>
        <w:t>once all information has been entered.  </w:t>
      </w:r>
    </w:p>
    <w:p w14:paraId="6E4A2190"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2CF68215"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t> </w:t>
      </w:r>
    </w:p>
    <w:p w14:paraId="07E92158" w14:textId="409D284D"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lastRenderedPageBreak/>
        <w:drawing>
          <wp:inline distT="0" distB="0" distL="0" distR="0" wp14:anchorId="0C07DAB0" wp14:editId="21151396">
            <wp:extent cx="5440680" cy="6621780"/>
            <wp:effectExtent l="0" t="0" r="7620" b="7620"/>
            <wp:docPr id="32" name="Picture 32" descr="https://help.scouts.ca/hc/article_attachments/360000983983/mcecli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elp.scouts.ca/hc/article_attachments/360000983983/mceclip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0680" cy="6621780"/>
                    </a:xfrm>
                    <a:prstGeom prst="rect">
                      <a:avLst/>
                    </a:prstGeom>
                    <a:noFill/>
                    <a:ln>
                      <a:noFill/>
                    </a:ln>
                  </pic:spPr>
                </pic:pic>
              </a:graphicData>
            </a:graphic>
          </wp:inline>
        </w:drawing>
      </w:r>
    </w:p>
    <w:p w14:paraId="15B0EBE9" w14:textId="16379002"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lastRenderedPageBreak/>
        <w:t>  </w:t>
      </w:r>
      <w:r>
        <w:rPr>
          <w:rFonts w:ascii="Helvetica" w:hAnsi="Helvetica"/>
          <w:noProof/>
          <w:color w:val="404040"/>
          <w:sz w:val="21"/>
          <w:szCs w:val="21"/>
        </w:rPr>
        <w:drawing>
          <wp:inline distT="0" distB="0" distL="0" distR="0" wp14:anchorId="245D5201" wp14:editId="043F94AE">
            <wp:extent cx="4572000" cy="5951220"/>
            <wp:effectExtent l="0" t="0" r="0" b="0"/>
            <wp:docPr id="31" name="Picture 31" descr="https://help.scouts.ca/hc/article_attachments/360000992906/mcecli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help.scouts.ca/hc/article_attachments/360000992906/mceclip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5951220"/>
                    </a:xfrm>
                    <a:prstGeom prst="rect">
                      <a:avLst/>
                    </a:prstGeom>
                    <a:noFill/>
                    <a:ln>
                      <a:noFill/>
                    </a:ln>
                  </pic:spPr>
                </pic:pic>
              </a:graphicData>
            </a:graphic>
          </wp:inline>
        </w:drawing>
      </w:r>
    </w:p>
    <w:p w14:paraId="3F57134D" w14:textId="5D9C2772"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lastRenderedPageBreak/>
        <w:drawing>
          <wp:inline distT="0" distB="0" distL="0" distR="0" wp14:anchorId="2B1FAF74" wp14:editId="09500352">
            <wp:extent cx="4655820" cy="2468880"/>
            <wp:effectExtent l="0" t="0" r="0" b="7620"/>
            <wp:docPr id="30" name="Picture 30" descr="https://help.scouts.ca/hc/article_attachments/360000992886/mcecli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elp.scouts.ca/hc/article_attachments/360000992886/mceclip2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5820" cy="2468880"/>
                    </a:xfrm>
                    <a:prstGeom prst="rect">
                      <a:avLst/>
                    </a:prstGeom>
                    <a:noFill/>
                    <a:ln>
                      <a:noFill/>
                    </a:ln>
                  </pic:spPr>
                </pic:pic>
              </a:graphicData>
            </a:graphic>
          </wp:inline>
        </w:drawing>
      </w:r>
    </w:p>
    <w:p w14:paraId="0A8C39A8"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After</w:t>
      </w:r>
      <w:r>
        <w:rPr>
          <w:rStyle w:val="Emphasis"/>
          <w:rFonts w:ascii="Helvetica" w:hAnsi="Helvetica"/>
          <w:color w:val="404040"/>
          <w:sz w:val="21"/>
          <w:szCs w:val="21"/>
        </w:rPr>
        <w:t> Create Account</w:t>
      </w:r>
      <w:r>
        <w:rPr>
          <w:rFonts w:ascii="Helvetica" w:hAnsi="Helvetica"/>
          <w:color w:val="404040"/>
          <w:sz w:val="21"/>
          <w:szCs w:val="21"/>
        </w:rPr>
        <w:t> has been selected you will be led through a series of screens requesting more information. If you do not have all of the information requested immediately available you may leave the non-compulsory fields (fields not indicated by a red asterisk) and come back to them when you have the information. </w:t>
      </w:r>
    </w:p>
    <w:p w14:paraId="408C9CDA"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6D6A2139"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If you choose to move forward with completing the information at a later time the categories can be found within </w:t>
      </w:r>
      <w:r>
        <w:rPr>
          <w:rStyle w:val="Emphasis"/>
          <w:rFonts w:ascii="Helvetica" w:hAnsi="Helvetica"/>
          <w:color w:val="404040"/>
          <w:sz w:val="21"/>
          <w:szCs w:val="21"/>
        </w:rPr>
        <w:t>My Menu </w:t>
      </w:r>
      <w:r>
        <w:rPr>
          <w:rFonts w:ascii="Helvetica" w:hAnsi="Helvetica"/>
          <w:color w:val="404040"/>
          <w:sz w:val="21"/>
          <w:szCs w:val="21"/>
        </w:rPr>
        <w:t>under </w:t>
      </w:r>
      <w:r>
        <w:rPr>
          <w:rStyle w:val="Emphasis"/>
          <w:rFonts w:ascii="Helvetica" w:hAnsi="Helvetica"/>
          <w:color w:val="404040"/>
          <w:sz w:val="21"/>
          <w:szCs w:val="21"/>
        </w:rPr>
        <w:t>Member Options.</w:t>
      </w:r>
    </w:p>
    <w:p w14:paraId="1B89733B" w14:textId="77777777" w:rsidR="00202B3B" w:rsidRDefault="00202B3B" w:rsidP="00202B3B">
      <w:pPr>
        <w:pStyle w:val="wysiwyg-text-align-left"/>
        <w:numPr>
          <w:ilvl w:val="0"/>
          <w:numId w:val="4"/>
        </w:numPr>
        <w:shd w:val="clear" w:color="auto" w:fill="FFFFFF"/>
        <w:spacing w:before="0" w:beforeAutospacing="0" w:after="0" w:afterAutospacing="0"/>
        <w:ind w:left="600"/>
        <w:rPr>
          <w:rFonts w:ascii="Helvetica" w:hAnsi="Helvetica"/>
          <w:color w:val="404040"/>
          <w:sz w:val="21"/>
          <w:szCs w:val="21"/>
        </w:rPr>
      </w:pPr>
      <w:r>
        <w:rPr>
          <w:rStyle w:val="Strong"/>
          <w:rFonts w:ascii="Helvetica" w:hAnsi="Helvetica"/>
          <w:color w:val="404040"/>
          <w:sz w:val="21"/>
          <w:szCs w:val="21"/>
        </w:rPr>
        <w:t>Emergency information:</w:t>
      </w:r>
      <w:r>
        <w:rPr>
          <w:rFonts w:ascii="Helvetica" w:hAnsi="Helvetica"/>
          <w:color w:val="404040"/>
          <w:sz w:val="21"/>
          <w:szCs w:val="21"/>
        </w:rPr>
        <w:t> 3 emergency contacts</w:t>
      </w:r>
    </w:p>
    <w:p w14:paraId="03166B17" w14:textId="77777777" w:rsidR="00202B3B" w:rsidRDefault="00202B3B" w:rsidP="00202B3B">
      <w:pPr>
        <w:pStyle w:val="wysiwyg-text-align-left"/>
        <w:numPr>
          <w:ilvl w:val="0"/>
          <w:numId w:val="4"/>
        </w:numPr>
        <w:shd w:val="clear" w:color="auto" w:fill="FFFFFF"/>
        <w:spacing w:before="0" w:beforeAutospacing="0" w:after="0" w:afterAutospacing="0"/>
        <w:ind w:left="600"/>
        <w:rPr>
          <w:rFonts w:ascii="Helvetica" w:hAnsi="Helvetica"/>
          <w:color w:val="404040"/>
          <w:sz w:val="21"/>
          <w:szCs w:val="21"/>
        </w:rPr>
      </w:pPr>
      <w:r>
        <w:rPr>
          <w:rStyle w:val="Strong"/>
          <w:rFonts w:ascii="Helvetica" w:hAnsi="Helvetica"/>
          <w:color w:val="404040"/>
          <w:sz w:val="21"/>
          <w:szCs w:val="21"/>
        </w:rPr>
        <w:t>Medical Information:</w:t>
      </w:r>
      <w:r>
        <w:rPr>
          <w:rFonts w:ascii="Helvetica" w:hAnsi="Helvetica"/>
          <w:color w:val="404040"/>
          <w:sz w:val="21"/>
          <w:szCs w:val="21"/>
        </w:rPr>
        <w:t> Provincial healthcare number, physician information, insurance information, allergies, dietary restrictions, conditions or concerns to be aware of, date of most recent tetanus shot and swimming abilities (swimmer or non-swimmer)</w:t>
      </w:r>
    </w:p>
    <w:p w14:paraId="0E16FDDE" w14:textId="77777777" w:rsidR="00202B3B" w:rsidRDefault="00202B3B" w:rsidP="00202B3B">
      <w:pPr>
        <w:pStyle w:val="wysiwyg-text-align-left"/>
        <w:numPr>
          <w:ilvl w:val="0"/>
          <w:numId w:val="4"/>
        </w:numPr>
        <w:shd w:val="clear" w:color="auto" w:fill="FFFFFF"/>
        <w:spacing w:before="0" w:beforeAutospacing="0" w:after="0" w:afterAutospacing="0"/>
        <w:ind w:left="600"/>
        <w:rPr>
          <w:rFonts w:ascii="Helvetica" w:hAnsi="Helvetica"/>
          <w:color w:val="404040"/>
          <w:sz w:val="21"/>
          <w:szCs w:val="21"/>
        </w:rPr>
      </w:pPr>
      <w:r>
        <w:rPr>
          <w:rStyle w:val="Strong"/>
          <w:rFonts w:ascii="Helvetica" w:hAnsi="Helvetica"/>
          <w:color w:val="404040"/>
          <w:sz w:val="21"/>
          <w:szCs w:val="21"/>
        </w:rPr>
        <w:t>Directory, Photo &amp; Fundraising Options:</w:t>
      </w:r>
      <w:r>
        <w:rPr>
          <w:rFonts w:ascii="Helvetica" w:hAnsi="Helvetica"/>
          <w:color w:val="404040"/>
          <w:sz w:val="21"/>
          <w:szCs w:val="21"/>
        </w:rPr>
        <w:t> Photo release and communication consents</w:t>
      </w:r>
    </w:p>
    <w:p w14:paraId="2315DD15" w14:textId="77777777" w:rsidR="00202B3B" w:rsidRDefault="00202B3B" w:rsidP="00202B3B">
      <w:pPr>
        <w:pStyle w:val="wysiwyg-text-align-left"/>
        <w:numPr>
          <w:ilvl w:val="0"/>
          <w:numId w:val="4"/>
        </w:numPr>
        <w:shd w:val="clear" w:color="auto" w:fill="FFFFFF"/>
        <w:spacing w:before="0" w:beforeAutospacing="0" w:after="0" w:afterAutospacing="0"/>
        <w:ind w:left="600"/>
        <w:rPr>
          <w:rFonts w:ascii="Helvetica" w:hAnsi="Helvetica"/>
          <w:color w:val="404040"/>
          <w:sz w:val="21"/>
          <w:szCs w:val="21"/>
        </w:rPr>
      </w:pPr>
      <w:r>
        <w:rPr>
          <w:rStyle w:val="Strong"/>
          <w:rFonts w:ascii="Helvetica" w:hAnsi="Helvetica"/>
          <w:color w:val="404040"/>
          <w:sz w:val="21"/>
          <w:szCs w:val="21"/>
        </w:rPr>
        <w:t>Parent/Guardian:</w:t>
      </w:r>
      <w:r>
        <w:rPr>
          <w:rFonts w:ascii="Helvetica" w:hAnsi="Helvetica"/>
          <w:color w:val="404040"/>
          <w:sz w:val="21"/>
          <w:szCs w:val="21"/>
        </w:rPr>
        <w:t> Involvement survey </w:t>
      </w:r>
    </w:p>
    <w:p w14:paraId="18CF3849"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t> </w:t>
      </w:r>
    </w:p>
    <w:p w14:paraId="60AF1133" w14:textId="1C3EEC41"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drawing>
          <wp:inline distT="0" distB="0" distL="0" distR="0" wp14:anchorId="799ACCBB" wp14:editId="730830A4">
            <wp:extent cx="2255520" cy="2278380"/>
            <wp:effectExtent l="0" t="0" r="0" b="7620"/>
            <wp:docPr id="29" name="Picture 29" descr="https://help.scouts.ca/hc/article_attachments/360000993806/mcecli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elp.scouts.ca/hc/article_attachments/360000993806/mceclip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520" cy="2278380"/>
                    </a:xfrm>
                    <a:prstGeom prst="rect">
                      <a:avLst/>
                    </a:prstGeom>
                    <a:noFill/>
                    <a:ln>
                      <a:noFill/>
                    </a:ln>
                  </pic:spPr>
                </pic:pic>
              </a:graphicData>
            </a:graphic>
          </wp:inline>
        </w:drawing>
      </w:r>
    </w:p>
    <w:p w14:paraId="3733B2B6"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After this section has been completed you will next be asked to read and agree to the terms and conditions of Scouts Canada privacy policy, terms of registration, medical policy and participant agreement.</w:t>
      </w:r>
    </w:p>
    <w:p w14:paraId="555BBA25" w14:textId="2A007B5D"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lastRenderedPageBreak/>
        <w:drawing>
          <wp:inline distT="0" distB="0" distL="0" distR="0" wp14:anchorId="42AD08BC" wp14:editId="60409E29">
            <wp:extent cx="3474720" cy="2903220"/>
            <wp:effectExtent l="0" t="0" r="0" b="0"/>
            <wp:docPr id="28" name="Picture 28" descr="https://help.scouts.ca/hc/article_attachments/360000995786/mcecli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elp.scouts.ca/hc/article_attachments/360000995786/mceclip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2903220"/>
                    </a:xfrm>
                    <a:prstGeom prst="rect">
                      <a:avLst/>
                    </a:prstGeom>
                    <a:noFill/>
                    <a:ln>
                      <a:noFill/>
                    </a:ln>
                  </pic:spPr>
                </pic:pic>
              </a:graphicData>
            </a:graphic>
          </wp:inline>
        </w:drawing>
      </w:r>
    </w:p>
    <w:p w14:paraId="3B0108F7"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Once you have agreed to the terms you may confirm your youth's registration information before being requested to make payment. </w:t>
      </w:r>
    </w:p>
    <w:p w14:paraId="31C1B84F" w14:textId="4E383350"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drawing>
          <wp:inline distT="0" distB="0" distL="0" distR="0" wp14:anchorId="0334F63B" wp14:editId="5115D925">
            <wp:extent cx="6096000" cy="4610100"/>
            <wp:effectExtent l="0" t="0" r="0" b="0"/>
            <wp:docPr id="27" name="Picture 27" descr="https://help.scouts.ca/hc/article_attachments/360000993246/mcecli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elp.scouts.ca/hc/article_attachments/360000993246/mceclip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610100"/>
                    </a:xfrm>
                    <a:prstGeom prst="rect">
                      <a:avLst/>
                    </a:prstGeom>
                    <a:noFill/>
                    <a:ln>
                      <a:noFill/>
                    </a:ln>
                  </pic:spPr>
                </pic:pic>
              </a:graphicData>
            </a:graphic>
          </wp:inline>
        </w:drawing>
      </w:r>
    </w:p>
    <w:p w14:paraId="6FC87A99"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xml:space="preserve">Lastly, you will complete the payment information. You have the choice of payment via credit card (Visa/Mastercard/AMEX), debit, PayPal or Group Billing code (the option to use a Group Billing </w:t>
      </w:r>
      <w:r>
        <w:rPr>
          <w:rFonts w:ascii="Helvetica" w:hAnsi="Helvetica"/>
          <w:color w:val="404040"/>
          <w:sz w:val="21"/>
          <w:szCs w:val="21"/>
        </w:rPr>
        <w:lastRenderedPageBreak/>
        <w:t>Code will only appear if the Group has made the option available). If a Group Billing Code is available the option will appear as shown in screen-shot below.</w:t>
      </w:r>
    </w:p>
    <w:p w14:paraId="79143FDB" w14:textId="2581E8A4"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noProof/>
          <w:color w:val="404040"/>
          <w:sz w:val="21"/>
          <w:szCs w:val="21"/>
        </w:rPr>
        <w:drawing>
          <wp:inline distT="0" distB="0" distL="0" distR="0" wp14:anchorId="21D6F86C" wp14:editId="4F4F050F">
            <wp:extent cx="5029200" cy="5059680"/>
            <wp:effectExtent l="0" t="0" r="0" b="7620"/>
            <wp:docPr id="26" name="Picture 26" descr="https://help.scouts.ca/hc/article_attachments/360002354366/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elp.scouts.ca/hc/article_attachments/360002354366/mceclip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5059680"/>
                    </a:xfrm>
                    <a:prstGeom prst="rect">
                      <a:avLst/>
                    </a:prstGeom>
                    <a:noFill/>
                    <a:ln>
                      <a:noFill/>
                    </a:ln>
                  </pic:spPr>
                </pic:pic>
              </a:graphicData>
            </a:graphic>
          </wp:inline>
        </w:drawing>
      </w:r>
    </w:p>
    <w:p w14:paraId="18E2B391"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Reminder:</w:t>
      </w:r>
      <w:r>
        <w:rPr>
          <w:rFonts w:ascii="Helvetica" w:hAnsi="Helvetica"/>
          <w:color w:val="404040"/>
          <w:sz w:val="21"/>
          <w:szCs w:val="21"/>
        </w:rPr>
        <w:t> Scouts Canada divides its fees into two portions, the </w:t>
      </w:r>
      <w:r>
        <w:rPr>
          <w:rStyle w:val="Strong"/>
          <w:rFonts w:ascii="Helvetica" w:hAnsi="Helvetica"/>
          <w:color w:val="404040"/>
          <w:sz w:val="21"/>
          <w:szCs w:val="21"/>
        </w:rPr>
        <w:t>National Registration Fee</w:t>
      </w:r>
      <w:r>
        <w:rPr>
          <w:rFonts w:ascii="Helvetica" w:hAnsi="Helvetica"/>
          <w:color w:val="404040"/>
          <w:sz w:val="21"/>
          <w:szCs w:val="21"/>
        </w:rPr>
        <w:t>, and a </w:t>
      </w:r>
      <w:r>
        <w:rPr>
          <w:rStyle w:val="Strong"/>
          <w:rFonts w:ascii="Helvetica" w:hAnsi="Helvetica"/>
          <w:color w:val="404040"/>
          <w:sz w:val="21"/>
          <w:szCs w:val="21"/>
        </w:rPr>
        <w:t>Group Fee </w:t>
      </w:r>
      <w:r>
        <w:rPr>
          <w:rFonts w:ascii="Helvetica" w:hAnsi="Helvetica"/>
          <w:color w:val="404040"/>
          <w:sz w:val="21"/>
          <w:szCs w:val="21"/>
        </w:rPr>
        <w:t>(if applicable), these are added together to give a final fee amount that is listed under</w:t>
      </w:r>
      <w:r>
        <w:rPr>
          <w:rStyle w:val="Emphasis"/>
          <w:rFonts w:ascii="Helvetica" w:hAnsi="Helvetica"/>
          <w:color w:val="404040"/>
          <w:sz w:val="21"/>
          <w:szCs w:val="21"/>
        </w:rPr>
        <w:t> Payment Amount. </w:t>
      </w:r>
      <w:r>
        <w:rPr>
          <w:rFonts w:ascii="Helvetica" w:hAnsi="Helvetica"/>
          <w:color w:val="404040"/>
          <w:sz w:val="21"/>
          <w:szCs w:val="21"/>
        </w:rPr>
        <w:t>Fees are inclusive of taxes.</w:t>
      </w:r>
    </w:p>
    <w:p w14:paraId="4C0F70A8" w14:textId="35CF7709"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lastRenderedPageBreak/>
        <w:drawing>
          <wp:inline distT="0" distB="0" distL="0" distR="0" wp14:anchorId="4F05098C" wp14:editId="409BD88D">
            <wp:extent cx="3703320" cy="3451860"/>
            <wp:effectExtent l="0" t="0" r="0" b="0"/>
            <wp:docPr id="25" name="Picture 25" descr="https://help.scouts.ca/hc/article_attachments/360000996066/mcecli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elp.scouts.ca/hc/article_attachments/360000996066/mceclip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3320" cy="3451860"/>
                    </a:xfrm>
                    <a:prstGeom prst="rect">
                      <a:avLst/>
                    </a:prstGeom>
                    <a:noFill/>
                    <a:ln>
                      <a:noFill/>
                    </a:ln>
                  </pic:spPr>
                </pic:pic>
              </a:graphicData>
            </a:graphic>
          </wp:inline>
        </w:drawing>
      </w:r>
    </w:p>
    <w:p w14:paraId="0761B29A"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Once your payment has been processed your receipt will appear. You will be able to access your receipt at any time (if your payment is made online) by selecting </w:t>
      </w:r>
      <w:r>
        <w:rPr>
          <w:rStyle w:val="Emphasis"/>
          <w:rFonts w:ascii="Helvetica" w:hAnsi="Helvetica"/>
          <w:color w:val="404040"/>
          <w:sz w:val="21"/>
          <w:szCs w:val="21"/>
        </w:rPr>
        <w:t>Reprint Receipt </w:t>
      </w:r>
      <w:r>
        <w:rPr>
          <w:rFonts w:ascii="Helvetica" w:hAnsi="Helvetica"/>
          <w:color w:val="404040"/>
          <w:sz w:val="21"/>
          <w:szCs w:val="21"/>
        </w:rPr>
        <w:t>from </w:t>
      </w:r>
      <w:r>
        <w:rPr>
          <w:rStyle w:val="Emphasis"/>
          <w:rFonts w:ascii="Helvetica" w:hAnsi="Helvetica"/>
          <w:color w:val="404040"/>
          <w:sz w:val="21"/>
          <w:szCs w:val="21"/>
        </w:rPr>
        <w:t>Member Options. </w:t>
      </w:r>
    </w:p>
    <w:p w14:paraId="4A0D820E" w14:textId="2755E778"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lastRenderedPageBreak/>
        <w:drawing>
          <wp:inline distT="0" distB="0" distL="0" distR="0" wp14:anchorId="0F4C2730" wp14:editId="5781BDA9">
            <wp:extent cx="5448300" cy="4533900"/>
            <wp:effectExtent l="0" t="0" r="0" b="0"/>
            <wp:docPr id="24" name="Picture 24" descr="https://help.scouts.ca/hc/article_attachments/360000997466/mcecli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elp.scouts.ca/hc/article_attachments/360000997466/mceclip3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4533900"/>
                    </a:xfrm>
                    <a:prstGeom prst="rect">
                      <a:avLst/>
                    </a:prstGeom>
                    <a:noFill/>
                    <a:ln>
                      <a:noFill/>
                    </a:ln>
                  </pic:spPr>
                </pic:pic>
              </a:graphicData>
            </a:graphic>
          </wp:inline>
        </w:drawing>
      </w:r>
      <w:r>
        <w:rPr>
          <w:rStyle w:val="Emphasis"/>
          <w:rFonts w:ascii="Helvetica" w:hAnsi="Helvetica"/>
          <w:color w:val="404040"/>
          <w:sz w:val="21"/>
          <w:szCs w:val="21"/>
        </w:rPr>
        <w:t> </w:t>
      </w:r>
    </w:p>
    <w:p w14:paraId="03433133"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t>After your receipt is received select </w:t>
      </w:r>
      <w:r>
        <w:rPr>
          <w:rStyle w:val="Emphasis"/>
          <w:rFonts w:ascii="Helvetica" w:hAnsi="Helvetica"/>
          <w:color w:val="404040"/>
          <w:sz w:val="21"/>
          <w:szCs w:val="21"/>
        </w:rPr>
        <w:t>Submit Registration</w:t>
      </w:r>
      <w:r>
        <w:rPr>
          <w:rFonts w:ascii="Helvetica" w:hAnsi="Helvetica"/>
          <w:color w:val="404040"/>
          <w:sz w:val="21"/>
          <w:szCs w:val="21"/>
        </w:rPr>
        <w:t> to complete the process. </w:t>
      </w:r>
    </w:p>
    <w:p w14:paraId="43C32A66" w14:textId="17024366"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b/>
          <w:bCs/>
          <w:noProof/>
          <w:color w:val="404040"/>
          <w:sz w:val="21"/>
          <w:szCs w:val="21"/>
        </w:rPr>
        <w:drawing>
          <wp:inline distT="0" distB="0" distL="0" distR="0" wp14:anchorId="7788226B" wp14:editId="0CFB1285">
            <wp:extent cx="4716780" cy="2087880"/>
            <wp:effectExtent l="0" t="0" r="7620" b="7620"/>
            <wp:docPr id="23" name="Picture 23" descr="https://help.scouts.ca/hc/article_attachments/360000988723/mcecli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help.scouts.ca/hc/article_attachments/360000988723/mceclip3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6780" cy="2087880"/>
                    </a:xfrm>
                    <a:prstGeom prst="rect">
                      <a:avLst/>
                    </a:prstGeom>
                    <a:noFill/>
                    <a:ln>
                      <a:noFill/>
                    </a:ln>
                  </pic:spPr>
                </pic:pic>
              </a:graphicData>
            </a:graphic>
          </wp:inline>
        </w:drawing>
      </w:r>
    </w:p>
    <w:p w14:paraId="313E5FBA"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t> </w:t>
      </w:r>
    </w:p>
    <w:p w14:paraId="40EB36CA"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t> </w:t>
      </w:r>
    </w:p>
    <w:p w14:paraId="1AA1C385"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How to resume registration</w:t>
      </w:r>
    </w:p>
    <w:p w14:paraId="4AD67A84"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If you abandon the registration process part way through you will be able to resume your child’s registration.</w:t>
      </w:r>
    </w:p>
    <w:p w14:paraId="2126F272"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Log back into </w:t>
      </w:r>
      <w:proofErr w:type="spellStart"/>
      <w:r>
        <w:rPr>
          <w:rFonts w:ascii="Helvetica" w:hAnsi="Helvetica"/>
          <w:color w:val="404040"/>
          <w:sz w:val="21"/>
          <w:szCs w:val="21"/>
        </w:rPr>
        <w:fldChar w:fldCharType="begin"/>
      </w:r>
      <w:r>
        <w:rPr>
          <w:rFonts w:ascii="Helvetica" w:hAnsi="Helvetica"/>
          <w:color w:val="404040"/>
          <w:sz w:val="21"/>
          <w:szCs w:val="21"/>
        </w:rPr>
        <w:instrText xml:space="preserve"> HYPERLINK "https://www.myscouts.ca/" </w:instrText>
      </w:r>
      <w:r>
        <w:rPr>
          <w:rFonts w:ascii="Helvetica" w:hAnsi="Helvetica"/>
          <w:color w:val="404040"/>
          <w:sz w:val="21"/>
          <w:szCs w:val="21"/>
        </w:rPr>
        <w:fldChar w:fldCharType="separate"/>
      </w:r>
      <w:r>
        <w:rPr>
          <w:rStyle w:val="Hyperlink"/>
          <w:rFonts w:ascii="Helvetica" w:hAnsi="Helvetica"/>
          <w:color w:val="C4161D"/>
          <w:sz w:val="21"/>
          <w:szCs w:val="21"/>
        </w:rPr>
        <w:t>MyScouts</w:t>
      </w:r>
      <w:proofErr w:type="spellEnd"/>
      <w:r>
        <w:rPr>
          <w:rFonts w:ascii="Helvetica" w:hAnsi="Helvetica"/>
          <w:color w:val="404040"/>
          <w:sz w:val="21"/>
          <w:szCs w:val="21"/>
        </w:rPr>
        <w:fldChar w:fldCharType="end"/>
      </w:r>
      <w:r>
        <w:rPr>
          <w:rFonts w:ascii="Helvetica" w:hAnsi="Helvetica"/>
          <w:color w:val="404040"/>
          <w:sz w:val="21"/>
          <w:szCs w:val="21"/>
        </w:rPr>
        <w:t> and select the tab titled </w:t>
      </w:r>
      <w:r>
        <w:rPr>
          <w:rStyle w:val="Emphasis"/>
          <w:rFonts w:ascii="Helvetica" w:hAnsi="Helvetica"/>
          <w:color w:val="404040"/>
          <w:sz w:val="21"/>
          <w:szCs w:val="21"/>
        </w:rPr>
        <w:t>Incomplete Registrations.</w:t>
      </w:r>
      <w:r>
        <w:rPr>
          <w:rFonts w:ascii="Helvetica" w:hAnsi="Helvetica"/>
          <w:color w:val="404040"/>
          <w:sz w:val="21"/>
          <w:szCs w:val="21"/>
        </w:rPr>
        <w:t> Select </w:t>
      </w:r>
      <w:r>
        <w:rPr>
          <w:rStyle w:val="Emphasis"/>
          <w:rFonts w:ascii="Helvetica" w:hAnsi="Helvetica"/>
          <w:color w:val="404040"/>
          <w:sz w:val="21"/>
          <w:szCs w:val="21"/>
        </w:rPr>
        <w:t>Resume</w:t>
      </w:r>
      <w:r>
        <w:rPr>
          <w:rFonts w:ascii="Helvetica" w:hAnsi="Helvetica"/>
          <w:color w:val="404040"/>
          <w:sz w:val="21"/>
          <w:szCs w:val="21"/>
        </w:rPr>
        <w:t> to pick up where you left off, or </w:t>
      </w:r>
      <w:r>
        <w:rPr>
          <w:rStyle w:val="Emphasis"/>
          <w:rFonts w:ascii="Helvetica" w:hAnsi="Helvetica"/>
          <w:color w:val="404040"/>
          <w:sz w:val="21"/>
          <w:szCs w:val="21"/>
        </w:rPr>
        <w:t>Delete</w:t>
      </w:r>
      <w:r>
        <w:rPr>
          <w:rFonts w:ascii="Helvetica" w:hAnsi="Helvetica"/>
          <w:color w:val="404040"/>
          <w:sz w:val="21"/>
          <w:szCs w:val="21"/>
        </w:rPr>
        <w:t> to remove the registration completely. </w:t>
      </w:r>
    </w:p>
    <w:p w14:paraId="6E2FC6BE" w14:textId="0BCBF213"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p>
    <w:p w14:paraId="39E8643B"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t> </w:t>
      </w:r>
    </w:p>
    <w:p w14:paraId="2359F2FE" w14:textId="77777777"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color w:val="404040"/>
          <w:sz w:val="21"/>
          <w:szCs w:val="21"/>
        </w:rPr>
        <w:lastRenderedPageBreak/>
        <w:t> </w:t>
      </w:r>
    </w:p>
    <w:p w14:paraId="4CCBBFA8"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Style w:val="Strong"/>
          <w:rFonts w:ascii="Helvetica" w:hAnsi="Helvetica"/>
          <w:color w:val="404040"/>
          <w:sz w:val="21"/>
          <w:szCs w:val="21"/>
        </w:rPr>
        <w:t>What happens after my child has been registered?</w:t>
      </w:r>
    </w:p>
    <w:p w14:paraId="3F847183" w14:textId="77777777" w:rsidR="00202B3B" w:rsidRDefault="00202B3B" w:rsidP="00202B3B">
      <w:pPr>
        <w:pStyle w:val="wysiwyg-text-align-left"/>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After your youth has been registered you will receive an email confirmation explaining that you will be contacted by a Scouter with your youth's new Group. You should be contacted within a week of registration. If you are not contacted in a timely manner please reach out to the Scouts Canada Help Centre. </w:t>
      </w:r>
    </w:p>
    <w:p w14:paraId="5703947E" w14:textId="1E30110D" w:rsidR="00202B3B" w:rsidRDefault="00202B3B" w:rsidP="00202B3B">
      <w:pPr>
        <w:pStyle w:val="wysiwyg-text-align-center"/>
        <w:shd w:val="clear" w:color="auto" w:fill="FFFFFF"/>
        <w:spacing w:before="0" w:beforeAutospacing="0" w:after="0" w:afterAutospacing="0"/>
        <w:jc w:val="center"/>
        <w:rPr>
          <w:rFonts w:ascii="Helvetica" w:hAnsi="Helvetica"/>
          <w:color w:val="404040"/>
          <w:sz w:val="21"/>
          <w:szCs w:val="21"/>
        </w:rPr>
      </w:pPr>
      <w:r>
        <w:rPr>
          <w:rFonts w:ascii="Helvetica" w:hAnsi="Helvetica"/>
          <w:noProof/>
          <w:color w:val="404040"/>
          <w:sz w:val="21"/>
          <w:szCs w:val="21"/>
        </w:rPr>
        <w:drawing>
          <wp:inline distT="0" distB="0" distL="0" distR="0" wp14:anchorId="7AEEF8AA" wp14:editId="7B3793DA">
            <wp:extent cx="5722620" cy="4107180"/>
            <wp:effectExtent l="0" t="0" r="0" b="7620"/>
            <wp:docPr id="21" name="Picture 21" descr="https://help.scouts.ca/hc/article_attachments/360001078646/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help.scouts.ca/hc/article_attachments/360001078646/mceclip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4107180"/>
                    </a:xfrm>
                    <a:prstGeom prst="rect">
                      <a:avLst/>
                    </a:prstGeom>
                    <a:noFill/>
                    <a:ln>
                      <a:noFill/>
                    </a:ln>
                  </pic:spPr>
                </pic:pic>
              </a:graphicData>
            </a:graphic>
          </wp:inline>
        </w:drawing>
      </w:r>
    </w:p>
    <w:p w14:paraId="3F6480D0"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0DAE79A4" w14:textId="77777777" w:rsidR="00202B3B" w:rsidRDefault="00202B3B" w:rsidP="00202B3B">
      <w:pPr>
        <w:pStyle w:val="NormalWeb"/>
        <w:shd w:val="clear" w:color="auto" w:fill="FFFFFF"/>
        <w:spacing w:before="0" w:beforeAutospacing="0" w:after="0" w:afterAutospacing="0"/>
        <w:rPr>
          <w:rFonts w:ascii="Helvetica" w:hAnsi="Helvetica"/>
          <w:color w:val="404040"/>
          <w:sz w:val="21"/>
          <w:szCs w:val="21"/>
        </w:rPr>
      </w:pPr>
      <w:r>
        <w:rPr>
          <w:rFonts w:ascii="Helvetica" w:hAnsi="Helvetica"/>
          <w:color w:val="404040"/>
          <w:sz w:val="21"/>
          <w:szCs w:val="21"/>
        </w:rPr>
        <w:t> </w:t>
      </w:r>
    </w:p>
    <w:p w14:paraId="11881673"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0F75E689"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2D026ACB"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19608CC4"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5FDAFFAB"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60203D7F"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7AB3E86B"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0707C5CE"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30204ED8"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05A3E00E"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2E0BA882"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5B9E323A"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2F27C317"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37CD99FA"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35089D91"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3C969424"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4F4385E3"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p w14:paraId="424CFDBB" w14:textId="77777777" w:rsidR="00202B3B" w:rsidRDefault="00202B3B" w:rsidP="0088215E">
      <w:pPr>
        <w:pStyle w:val="NormalWeb"/>
        <w:shd w:val="clear" w:color="auto" w:fill="FFFFFF"/>
        <w:spacing w:before="0" w:beforeAutospacing="0" w:after="0" w:afterAutospacing="0"/>
        <w:rPr>
          <w:rFonts w:ascii="Helvetica" w:hAnsi="Helvetica"/>
          <w:color w:val="404040"/>
          <w:sz w:val="21"/>
          <w:szCs w:val="21"/>
        </w:rPr>
      </w:pPr>
    </w:p>
    <w:sectPr w:rsidR="00202B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91D89"/>
    <w:multiLevelType w:val="multilevel"/>
    <w:tmpl w:val="905E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D77231"/>
    <w:multiLevelType w:val="multilevel"/>
    <w:tmpl w:val="2558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67F9C"/>
    <w:multiLevelType w:val="hybridMultilevel"/>
    <w:tmpl w:val="9BF0D0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6249E"/>
    <w:multiLevelType w:val="multilevel"/>
    <w:tmpl w:val="0BB2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7F34C1"/>
    <w:multiLevelType w:val="multilevel"/>
    <w:tmpl w:val="156C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2C"/>
    <w:rsid w:val="00202B3B"/>
    <w:rsid w:val="00245DBA"/>
    <w:rsid w:val="002A6E4F"/>
    <w:rsid w:val="007E0109"/>
    <w:rsid w:val="0088215E"/>
    <w:rsid w:val="009B492C"/>
    <w:rsid w:val="00CC0253"/>
    <w:rsid w:val="00D46E2C"/>
    <w:rsid w:val="00D96583"/>
    <w:rsid w:val="00DA4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91DF3"/>
  <w15:chartTrackingRefBased/>
  <w15:docId w15:val="{4A98F82B-0A9D-4DC7-B567-10D5F2D3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21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ysiwyg-text-align-center">
    <w:name w:val="wysiwyg-text-align-center"/>
    <w:basedOn w:val="Normal"/>
    <w:rsid w:val="008821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215E"/>
    <w:rPr>
      <w:b/>
      <w:bCs/>
    </w:rPr>
  </w:style>
  <w:style w:type="character" w:styleId="Emphasis">
    <w:name w:val="Emphasis"/>
    <w:basedOn w:val="DefaultParagraphFont"/>
    <w:uiPriority w:val="20"/>
    <w:qFormat/>
    <w:rsid w:val="0088215E"/>
    <w:rPr>
      <w:i/>
      <w:iCs/>
    </w:rPr>
  </w:style>
  <w:style w:type="character" w:styleId="Hyperlink">
    <w:name w:val="Hyperlink"/>
    <w:basedOn w:val="DefaultParagraphFont"/>
    <w:uiPriority w:val="99"/>
    <w:semiHidden/>
    <w:unhideWhenUsed/>
    <w:rsid w:val="0088215E"/>
    <w:rPr>
      <w:color w:val="0000FF"/>
      <w:u w:val="single"/>
    </w:rPr>
  </w:style>
  <w:style w:type="paragraph" w:customStyle="1" w:styleId="wysiwyg-text-align-left">
    <w:name w:val="wysiwyg-text-align-left"/>
    <w:basedOn w:val="Normal"/>
    <w:rsid w:val="0088215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2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507334">
      <w:bodyDiv w:val="1"/>
      <w:marLeft w:val="0"/>
      <w:marRight w:val="0"/>
      <w:marTop w:val="0"/>
      <w:marBottom w:val="0"/>
      <w:divBdr>
        <w:top w:val="none" w:sz="0" w:space="0" w:color="auto"/>
        <w:left w:val="none" w:sz="0" w:space="0" w:color="auto"/>
        <w:bottom w:val="none" w:sz="0" w:space="0" w:color="auto"/>
        <w:right w:val="none" w:sz="0" w:space="0" w:color="auto"/>
      </w:divBdr>
    </w:div>
    <w:div w:id="205188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www.scouts.ca/joi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myscouts.ca/"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1</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Kan</dc:creator>
  <cp:keywords/>
  <dc:description/>
  <cp:lastModifiedBy>Andrew Choi</cp:lastModifiedBy>
  <cp:revision>5</cp:revision>
  <dcterms:created xsi:type="dcterms:W3CDTF">2018-10-04T22:04:00Z</dcterms:created>
  <dcterms:modified xsi:type="dcterms:W3CDTF">2018-11-13T04:24:00Z</dcterms:modified>
</cp:coreProperties>
</file>