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5FE" w:rsidRPr="00BA7D55" w:rsidRDefault="001815FE" w:rsidP="008041B2">
      <w:pPr>
        <w:pStyle w:val="NoSpacing"/>
        <w:rPr>
          <w:rFonts w:ascii="Times New Roman" w:hAnsi="Times New Roman" w:cs="Times New Roman"/>
        </w:rPr>
      </w:pPr>
    </w:p>
    <w:p w:rsidR="00903582" w:rsidRPr="00BA7D55" w:rsidRDefault="00903582" w:rsidP="008041B2">
      <w:pPr>
        <w:pStyle w:val="NoSpacing"/>
        <w:rPr>
          <w:rFonts w:ascii="Times New Roman" w:hAnsi="Times New Roman" w:cs="Times New Roman"/>
        </w:rPr>
      </w:pPr>
    </w:p>
    <w:p w:rsidR="00903582" w:rsidRPr="00D71F65" w:rsidRDefault="00903582" w:rsidP="008041B2">
      <w:pPr>
        <w:pStyle w:val="NoSpacing"/>
        <w:jc w:val="center"/>
        <w:rPr>
          <w:rStyle w:val="CharacterStyle2"/>
          <w:rFonts w:ascii="Times New Roman" w:hAnsi="Times New Roman" w:cs="Times New Roman"/>
          <w:spacing w:val="-2"/>
          <w:sz w:val="52"/>
          <w:szCs w:val="52"/>
        </w:rPr>
      </w:pPr>
      <w:r w:rsidRPr="00D71F65">
        <w:rPr>
          <w:rStyle w:val="CharacterStyle2"/>
          <w:rFonts w:ascii="Times New Roman" w:hAnsi="Times New Roman" w:cs="Times New Roman"/>
          <w:spacing w:val="-2"/>
          <w:sz w:val="52"/>
          <w:szCs w:val="52"/>
        </w:rPr>
        <w:t>Putnam County Solid Waste Authority</w:t>
      </w:r>
    </w:p>
    <w:p w:rsidR="00903582" w:rsidRPr="00D71F65" w:rsidRDefault="00903582" w:rsidP="008041B2">
      <w:pPr>
        <w:pStyle w:val="NoSpacing"/>
        <w:jc w:val="center"/>
        <w:rPr>
          <w:rStyle w:val="CharacterStyle2"/>
          <w:rFonts w:ascii="Times New Roman" w:hAnsi="Times New Roman" w:cs="Times New Roman"/>
          <w:spacing w:val="-2"/>
          <w:sz w:val="52"/>
          <w:szCs w:val="52"/>
        </w:rPr>
      </w:pPr>
    </w:p>
    <w:p w:rsidR="00903582" w:rsidRPr="00D71F65" w:rsidRDefault="00903582" w:rsidP="008041B2">
      <w:pPr>
        <w:pStyle w:val="NoSpacing"/>
        <w:jc w:val="center"/>
        <w:rPr>
          <w:rStyle w:val="CharacterStyle2"/>
          <w:rFonts w:ascii="Times New Roman" w:hAnsi="Times New Roman" w:cs="Times New Roman"/>
          <w:spacing w:val="-2"/>
          <w:sz w:val="52"/>
          <w:szCs w:val="52"/>
        </w:rPr>
      </w:pPr>
    </w:p>
    <w:p w:rsidR="008041B2" w:rsidRPr="00D71F65" w:rsidRDefault="00903582" w:rsidP="008041B2">
      <w:pPr>
        <w:pStyle w:val="NoSpacing"/>
        <w:jc w:val="center"/>
        <w:rPr>
          <w:rStyle w:val="CharacterStyle1"/>
          <w:rFonts w:ascii="Times New Roman" w:hAnsi="Times New Roman" w:cs="Times New Roman"/>
          <w:spacing w:val="-6"/>
          <w:sz w:val="52"/>
          <w:szCs w:val="52"/>
        </w:rPr>
      </w:pPr>
      <w:r w:rsidRPr="00D71F65">
        <w:rPr>
          <w:rStyle w:val="CharacterStyle1"/>
          <w:rFonts w:ascii="Times New Roman" w:hAnsi="Times New Roman" w:cs="Times New Roman"/>
          <w:spacing w:val="-6"/>
          <w:sz w:val="52"/>
          <w:szCs w:val="52"/>
        </w:rPr>
        <w:t xml:space="preserve">Commercial Solid Waste </w:t>
      </w:r>
    </w:p>
    <w:p w:rsidR="00903582" w:rsidRPr="00D71F65" w:rsidRDefault="00903582" w:rsidP="008041B2">
      <w:pPr>
        <w:pStyle w:val="NoSpacing"/>
        <w:jc w:val="center"/>
        <w:rPr>
          <w:rStyle w:val="CharacterStyle1"/>
          <w:rFonts w:ascii="Times New Roman" w:hAnsi="Times New Roman" w:cs="Times New Roman"/>
          <w:sz w:val="52"/>
          <w:szCs w:val="52"/>
        </w:rPr>
      </w:pPr>
      <w:r w:rsidRPr="00D71F65">
        <w:rPr>
          <w:rStyle w:val="CharacterStyle1"/>
          <w:rFonts w:ascii="Times New Roman" w:hAnsi="Times New Roman" w:cs="Times New Roman"/>
          <w:spacing w:val="-6"/>
          <w:sz w:val="52"/>
          <w:szCs w:val="52"/>
        </w:rPr>
        <w:t>Facility Siting</w:t>
      </w:r>
      <w:r w:rsidR="008041B2" w:rsidRPr="00D71F65">
        <w:rPr>
          <w:rStyle w:val="CharacterStyle1"/>
          <w:rFonts w:ascii="Times New Roman" w:hAnsi="Times New Roman" w:cs="Times New Roman"/>
          <w:spacing w:val="-6"/>
          <w:sz w:val="52"/>
          <w:szCs w:val="52"/>
        </w:rPr>
        <w:t xml:space="preserve"> </w:t>
      </w:r>
      <w:r w:rsidRPr="00D71F65">
        <w:rPr>
          <w:rStyle w:val="CharacterStyle1"/>
          <w:rFonts w:ascii="Times New Roman" w:hAnsi="Times New Roman" w:cs="Times New Roman"/>
          <w:sz w:val="52"/>
          <w:szCs w:val="52"/>
        </w:rPr>
        <w:t>Plan</w:t>
      </w:r>
    </w:p>
    <w:p w:rsidR="00903582" w:rsidRPr="00D71F65" w:rsidRDefault="00903582" w:rsidP="008041B2">
      <w:pPr>
        <w:pStyle w:val="NoSpacing"/>
        <w:rPr>
          <w:rStyle w:val="CharacterStyle1"/>
          <w:rFonts w:ascii="Times New Roman" w:hAnsi="Times New Roman" w:cs="Times New Roman"/>
          <w:sz w:val="52"/>
          <w:szCs w:val="52"/>
        </w:rPr>
      </w:pPr>
    </w:p>
    <w:p w:rsidR="00903582" w:rsidRPr="00D71F65" w:rsidRDefault="00903582" w:rsidP="008041B2">
      <w:pPr>
        <w:pStyle w:val="NoSpacing"/>
        <w:rPr>
          <w:rStyle w:val="CharacterStyle1"/>
          <w:rFonts w:ascii="Times New Roman" w:hAnsi="Times New Roman" w:cs="Times New Roman"/>
          <w:sz w:val="52"/>
          <w:szCs w:val="52"/>
        </w:rPr>
      </w:pPr>
    </w:p>
    <w:p w:rsidR="00903582" w:rsidRPr="00D71F65" w:rsidRDefault="00903582" w:rsidP="008041B2">
      <w:pPr>
        <w:pStyle w:val="NoSpacing"/>
        <w:rPr>
          <w:rStyle w:val="CharacterStyle1"/>
          <w:rFonts w:ascii="Times New Roman" w:hAnsi="Times New Roman" w:cs="Times New Roman"/>
          <w:sz w:val="52"/>
          <w:szCs w:val="52"/>
        </w:rPr>
      </w:pPr>
    </w:p>
    <w:p w:rsidR="00903582" w:rsidRPr="00D71F65" w:rsidRDefault="00903582" w:rsidP="008041B2">
      <w:pPr>
        <w:pStyle w:val="NoSpacing"/>
        <w:rPr>
          <w:rStyle w:val="CharacterStyle1"/>
          <w:rFonts w:ascii="Times New Roman" w:hAnsi="Times New Roman" w:cs="Times New Roman"/>
          <w:sz w:val="52"/>
          <w:szCs w:val="52"/>
        </w:rPr>
      </w:pPr>
    </w:p>
    <w:p w:rsidR="00903582" w:rsidRPr="00D71F65" w:rsidRDefault="00903582" w:rsidP="008041B2">
      <w:pPr>
        <w:pStyle w:val="NoSpacing"/>
        <w:rPr>
          <w:rStyle w:val="CharacterStyle1"/>
          <w:rFonts w:ascii="Times New Roman" w:hAnsi="Times New Roman" w:cs="Times New Roman"/>
          <w:sz w:val="52"/>
          <w:szCs w:val="52"/>
        </w:rPr>
      </w:pPr>
    </w:p>
    <w:p w:rsidR="00903582" w:rsidRPr="00D71F65" w:rsidRDefault="00AE1C76" w:rsidP="008041B2">
      <w:pPr>
        <w:pStyle w:val="NoSpacing"/>
        <w:jc w:val="center"/>
        <w:rPr>
          <w:rStyle w:val="CharacterStyle2"/>
          <w:rFonts w:ascii="Times New Roman" w:hAnsi="Times New Roman" w:cs="Times New Roman"/>
          <w:sz w:val="40"/>
          <w:szCs w:val="40"/>
        </w:rPr>
      </w:pPr>
      <w:r w:rsidRPr="00D71F65">
        <w:rPr>
          <w:rStyle w:val="CharacterStyle2"/>
          <w:rFonts w:ascii="Times New Roman" w:hAnsi="Times New Roman" w:cs="Times New Roman"/>
          <w:sz w:val="40"/>
          <w:szCs w:val="40"/>
        </w:rPr>
        <w:t>May 2018</w:t>
      </w:r>
    </w:p>
    <w:p w:rsidR="00903582" w:rsidRPr="00BA7D55" w:rsidRDefault="00903582" w:rsidP="008041B2">
      <w:pPr>
        <w:pStyle w:val="NoSpacing"/>
        <w:rPr>
          <w:rFonts w:ascii="Times New Roman" w:hAnsi="Times New Roman" w:cs="Times New Roman"/>
        </w:rPr>
      </w:pPr>
    </w:p>
    <w:p w:rsidR="00903582" w:rsidRPr="00BA7D55" w:rsidRDefault="00903582" w:rsidP="008041B2">
      <w:pPr>
        <w:pStyle w:val="NoSpacing"/>
        <w:rPr>
          <w:rFonts w:ascii="Times New Roman" w:hAnsi="Times New Roman" w:cs="Times New Roman"/>
        </w:rPr>
      </w:pPr>
    </w:p>
    <w:p w:rsidR="00903582" w:rsidRPr="00BA7D55" w:rsidRDefault="00903582" w:rsidP="008041B2">
      <w:pPr>
        <w:pStyle w:val="NoSpacing"/>
        <w:rPr>
          <w:rFonts w:ascii="Times New Roman" w:hAnsi="Times New Roman" w:cs="Times New Roman"/>
        </w:rPr>
      </w:pPr>
    </w:p>
    <w:p w:rsidR="00903582" w:rsidRPr="00BA7D55" w:rsidRDefault="00903582" w:rsidP="008041B2">
      <w:pPr>
        <w:pStyle w:val="NoSpacing"/>
        <w:rPr>
          <w:rFonts w:ascii="Times New Roman" w:hAnsi="Times New Roman" w:cs="Times New Roman"/>
        </w:rPr>
      </w:pPr>
    </w:p>
    <w:p w:rsidR="00903582" w:rsidRPr="00BA7D55" w:rsidRDefault="00903582" w:rsidP="008041B2">
      <w:pPr>
        <w:pStyle w:val="NoSpacing"/>
        <w:rPr>
          <w:rFonts w:ascii="Times New Roman" w:hAnsi="Times New Roman" w:cs="Times New Roman"/>
        </w:rPr>
      </w:pPr>
    </w:p>
    <w:p w:rsidR="00903582" w:rsidRPr="00BA7D55" w:rsidRDefault="00903582" w:rsidP="008041B2">
      <w:pPr>
        <w:pStyle w:val="NoSpacing"/>
        <w:rPr>
          <w:rFonts w:ascii="Times New Roman" w:hAnsi="Times New Roman" w:cs="Times New Roman"/>
        </w:rPr>
      </w:pPr>
    </w:p>
    <w:p w:rsidR="00903582" w:rsidRPr="00BA7D55" w:rsidRDefault="00903582" w:rsidP="008041B2">
      <w:pPr>
        <w:pStyle w:val="NoSpacing"/>
        <w:rPr>
          <w:rFonts w:ascii="Times New Roman" w:hAnsi="Times New Roman" w:cs="Times New Roman"/>
        </w:rPr>
      </w:pPr>
    </w:p>
    <w:p w:rsidR="00903582" w:rsidRPr="00BA7D55" w:rsidRDefault="00903582" w:rsidP="008041B2">
      <w:pPr>
        <w:pStyle w:val="NoSpacing"/>
        <w:rPr>
          <w:rFonts w:ascii="Times New Roman" w:hAnsi="Times New Roman" w:cs="Times New Roman"/>
        </w:rPr>
      </w:pPr>
    </w:p>
    <w:p w:rsidR="00903582" w:rsidRPr="00BA7D55" w:rsidRDefault="00903582" w:rsidP="008041B2">
      <w:pPr>
        <w:pStyle w:val="NoSpacing"/>
        <w:rPr>
          <w:rFonts w:ascii="Times New Roman" w:hAnsi="Times New Roman" w:cs="Times New Roman"/>
        </w:rPr>
      </w:pPr>
    </w:p>
    <w:p w:rsidR="00903582" w:rsidRPr="00BA7D55" w:rsidRDefault="00903582" w:rsidP="008041B2">
      <w:pPr>
        <w:pStyle w:val="NoSpacing"/>
        <w:rPr>
          <w:rFonts w:ascii="Times New Roman" w:hAnsi="Times New Roman" w:cs="Times New Roman"/>
        </w:rPr>
      </w:pPr>
    </w:p>
    <w:p w:rsidR="00D71F65" w:rsidRDefault="00D71F65" w:rsidP="008041B2">
      <w:pPr>
        <w:pStyle w:val="NoSpacing"/>
        <w:rPr>
          <w:rFonts w:ascii="Times New Roman" w:hAnsi="Times New Roman" w:cs="Times New Roman"/>
        </w:rPr>
      </w:pPr>
    </w:p>
    <w:p w:rsidR="00903582" w:rsidRPr="00BA7D55" w:rsidRDefault="00B028D5" w:rsidP="008041B2">
      <w:pPr>
        <w:pStyle w:val="NoSpacing"/>
        <w:rPr>
          <w:rFonts w:ascii="Times New Roman" w:hAnsi="Times New Roman" w:cs="Times New Roman"/>
        </w:rPr>
      </w:pPr>
      <w:r w:rsidRPr="00BA7D55">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3028950</wp:posOffset>
                </wp:positionH>
                <wp:positionV relativeFrom="paragraph">
                  <wp:posOffset>148589</wp:posOffset>
                </wp:positionV>
                <wp:extent cx="27717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C4440B" id="Straight Connector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8.5pt,11.7pt" to="456.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" strokecolor="black [3040]">
                <o:lock v:ext="edit" shapetype="f"/>
              </v:line>
            </w:pict>
          </mc:Fallback>
        </mc:AlternateContent>
      </w:r>
    </w:p>
    <w:p w:rsidR="00903582" w:rsidRPr="00BA7D55" w:rsidRDefault="00903582" w:rsidP="00D71F65">
      <w:pPr>
        <w:pStyle w:val="NoSpacing"/>
        <w:ind w:left="4320" w:firstLine="720"/>
        <w:rPr>
          <w:rFonts w:ascii="Times New Roman" w:eastAsiaTheme="minorEastAsia" w:hAnsi="Times New Roman" w:cs="Times New Roman"/>
          <w:spacing w:val="-4"/>
        </w:rPr>
      </w:pPr>
      <w:r w:rsidRPr="00BA7D55">
        <w:rPr>
          <w:rFonts w:ascii="Times New Roman" w:eastAsiaTheme="minorEastAsia" w:hAnsi="Times New Roman" w:cs="Times New Roman"/>
          <w:spacing w:val="-4"/>
        </w:rPr>
        <w:t>M</w:t>
      </w:r>
      <w:r w:rsidR="00AE1C76" w:rsidRPr="00BA7D55">
        <w:rPr>
          <w:rFonts w:ascii="Times New Roman" w:eastAsiaTheme="minorEastAsia" w:hAnsi="Times New Roman" w:cs="Times New Roman"/>
          <w:spacing w:val="-4"/>
        </w:rPr>
        <w:t>rs. Kimberly Parsons</w:t>
      </w:r>
    </w:p>
    <w:p w:rsidR="00903582" w:rsidRPr="00BA7D55" w:rsidRDefault="00903582" w:rsidP="00D71F65">
      <w:pPr>
        <w:pStyle w:val="NoSpacing"/>
        <w:ind w:left="4320" w:firstLine="720"/>
        <w:rPr>
          <w:rFonts w:ascii="Times New Roman" w:hAnsi="Times New Roman" w:cs="Times New Roman"/>
        </w:rPr>
      </w:pPr>
      <w:r w:rsidRPr="00BA7D55">
        <w:rPr>
          <w:rFonts w:ascii="Times New Roman" w:eastAsiaTheme="minorEastAsia" w:hAnsi="Times New Roman" w:cs="Times New Roman"/>
          <w:spacing w:val="-2"/>
        </w:rPr>
        <w:t>Putnam County Solid Waste Authority Chair</w:t>
      </w:r>
    </w:p>
    <w:p w:rsidR="00903582" w:rsidRPr="00BA7D55" w:rsidRDefault="00903582" w:rsidP="008041B2">
      <w:pPr>
        <w:pStyle w:val="NoSpacing"/>
        <w:rPr>
          <w:rFonts w:ascii="Times New Roman" w:hAnsi="Times New Roman" w:cs="Times New Roman"/>
        </w:rPr>
      </w:pPr>
    </w:p>
    <w:p w:rsidR="00903582" w:rsidRPr="00BA7D55" w:rsidRDefault="00903582" w:rsidP="008041B2">
      <w:pPr>
        <w:pStyle w:val="NoSpacing"/>
        <w:rPr>
          <w:rFonts w:ascii="Times New Roman" w:hAnsi="Times New Roman" w:cs="Times New Roman"/>
        </w:rPr>
      </w:pPr>
    </w:p>
    <w:p w:rsidR="00903582" w:rsidRPr="00BA7D55" w:rsidRDefault="00903582" w:rsidP="008041B2">
      <w:pPr>
        <w:pStyle w:val="NoSpacing"/>
        <w:rPr>
          <w:rFonts w:ascii="Times New Roman" w:hAnsi="Times New Roman" w:cs="Times New Roman"/>
        </w:rPr>
      </w:pPr>
    </w:p>
    <w:p w:rsidR="00903582" w:rsidRPr="00BA7D55" w:rsidRDefault="00903582" w:rsidP="008041B2">
      <w:pPr>
        <w:pStyle w:val="NoSpacing"/>
        <w:rPr>
          <w:rFonts w:ascii="Times New Roman" w:hAnsi="Times New Roman" w:cs="Times New Roman"/>
        </w:rPr>
      </w:pPr>
    </w:p>
    <w:p w:rsidR="00903582" w:rsidRPr="00BA7D55" w:rsidRDefault="00903582" w:rsidP="008041B2">
      <w:pPr>
        <w:pStyle w:val="NoSpacing"/>
        <w:rPr>
          <w:rFonts w:ascii="Times New Roman" w:hAnsi="Times New Roman" w:cs="Times New Roman"/>
        </w:rPr>
      </w:pPr>
    </w:p>
    <w:p w:rsidR="00903582" w:rsidRPr="00BA7D55" w:rsidRDefault="00903582" w:rsidP="008041B2">
      <w:pPr>
        <w:pStyle w:val="NoSpacing"/>
        <w:rPr>
          <w:rFonts w:ascii="Times New Roman" w:hAnsi="Times New Roman" w:cs="Times New Roman"/>
        </w:rPr>
      </w:pPr>
    </w:p>
    <w:p w:rsidR="008041B2" w:rsidRPr="00BA7D55" w:rsidRDefault="008041B2">
      <w:pPr>
        <w:rPr>
          <w:rStyle w:val="CharacterStyle2"/>
          <w:rFonts w:ascii="Times New Roman" w:hAnsi="Times New Roman" w:cs="Times New Roman"/>
          <w:b/>
          <w:bCs/>
          <w:spacing w:val="-4"/>
          <w:sz w:val="22"/>
          <w:szCs w:val="22"/>
        </w:rPr>
      </w:pPr>
      <w:r w:rsidRPr="00BA7D55">
        <w:rPr>
          <w:rStyle w:val="CharacterStyle2"/>
          <w:rFonts w:ascii="Times New Roman" w:hAnsi="Times New Roman" w:cs="Times New Roman"/>
          <w:b/>
          <w:bCs/>
          <w:spacing w:val="-4"/>
          <w:sz w:val="22"/>
          <w:szCs w:val="22"/>
        </w:rPr>
        <w:br w:type="page"/>
      </w:r>
    </w:p>
    <w:p w:rsidR="00903582" w:rsidRPr="00BA7D55" w:rsidRDefault="00903582" w:rsidP="008041B2">
      <w:pPr>
        <w:pStyle w:val="NoSpacing"/>
        <w:rPr>
          <w:rStyle w:val="CharacterStyle2"/>
          <w:rFonts w:ascii="Times New Roman" w:hAnsi="Times New Roman" w:cs="Times New Roman"/>
          <w:b/>
          <w:bCs/>
          <w:spacing w:val="-4"/>
          <w:sz w:val="22"/>
          <w:szCs w:val="22"/>
        </w:rPr>
      </w:pPr>
      <w:r w:rsidRPr="00BA7D55">
        <w:rPr>
          <w:rStyle w:val="CharacterStyle2"/>
          <w:rFonts w:ascii="Times New Roman" w:hAnsi="Times New Roman" w:cs="Times New Roman"/>
          <w:b/>
          <w:bCs/>
          <w:spacing w:val="-4"/>
          <w:sz w:val="22"/>
          <w:szCs w:val="22"/>
        </w:rPr>
        <w:lastRenderedPageBreak/>
        <w:t>Table of Contents</w:t>
      </w:r>
    </w:p>
    <w:p w:rsidR="008041B2" w:rsidRPr="00BA7D55" w:rsidRDefault="008041B2" w:rsidP="008041B2">
      <w:pPr>
        <w:pStyle w:val="NoSpacing"/>
        <w:rPr>
          <w:rStyle w:val="CharacterStyle3"/>
          <w:rFonts w:ascii="Times New Roman" w:hAnsi="Times New Roman" w:cs="Times New Roman"/>
          <w:spacing w:val="-14"/>
          <w:sz w:val="22"/>
          <w:szCs w:val="22"/>
        </w:rPr>
      </w:pPr>
    </w:p>
    <w:p w:rsidR="008041B2" w:rsidRPr="00BA7D55" w:rsidRDefault="00782A44" w:rsidP="008041B2">
      <w:pPr>
        <w:pStyle w:val="NoSpacing"/>
        <w:rPr>
          <w:rStyle w:val="CharacterStyle3"/>
          <w:rFonts w:ascii="Times New Roman" w:hAnsi="Times New Roman" w:cs="Times New Roman"/>
          <w:spacing w:val="-16"/>
          <w:sz w:val="22"/>
          <w:szCs w:val="22"/>
        </w:rPr>
      </w:pPr>
      <w:r w:rsidRPr="00BA7D55">
        <w:rPr>
          <w:rStyle w:val="CharacterStyle3"/>
          <w:rFonts w:ascii="Times New Roman" w:hAnsi="Times New Roman" w:cs="Times New Roman"/>
          <w:spacing w:val="-14"/>
          <w:sz w:val="22"/>
          <w:szCs w:val="22"/>
        </w:rPr>
        <w:t>Siting Information Sources</w:t>
      </w:r>
      <w:r w:rsidR="00DD366E" w:rsidRPr="00BA7D55">
        <w:rPr>
          <w:rStyle w:val="CharacterStyle3"/>
          <w:rFonts w:ascii="Times New Roman" w:hAnsi="Times New Roman" w:cs="Times New Roman"/>
          <w:spacing w:val="-14"/>
          <w:sz w:val="22"/>
          <w:szCs w:val="22"/>
        </w:rPr>
        <w:tab/>
      </w:r>
      <w:r w:rsidR="00DD366E" w:rsidRPr="00BA7D55">
        <w:rPr>
          <w:rStyle w:val="CharacterStyle3"/>
          <w:rFonts w:ascii="Times New Roman" w:hAnsi="Times New Roman" w:cs="Times New Roman"/>
          <w:spacing w:val="-14"/>
          <w:sz w:val="22"/>
          <w:szCs w:val="22"/>
        </w:rPr>
        <w:tab/>
      </w:r>
      <w:r w:rsidR="00DD366E" w:rsidRPr="00BA7D55">
        <w:rPr>
          <w:rStyle w:val="CharacterStyle3"/>
          <w:rFonts w:ascii="Times New Roman" w:hAnsi="Times New Roman" w:cs="Times New Roman"/>
          <w:spacing w:val="-14"/>
          <w:sz w:val="22"/>
          <w:szCs w:val="22"/>
        </w:rPr>
        <w:tab/>
      </w:r>
      <w:r w:rsidR="00DD366E" w:rsidRPr="00BA7D55">
        <w:rPr>
          <w:rStyle w:val="CharacterStyle3"/>
          <w:rFonts w:ascii="Times New Roman" w:hAnsi="Times New Roman" w:cs="Times New Roman"/>
          <w:spacing w:val="-14"/>
          <w:sz w:val="22"/>
          <w:szCs w:val="22"/>
        </w:rPr>
        <w:tab/>
      </w:r>
      <w:r w:rsidR="00DD366E" w:rsidRPr="00BA7D55">
        <w:rPr>
          <w:rStyle w:val="CharacterStyle3"/>
          <w:rFonts w:ascii="Times New Roman" w:hAnsi="Times New Roman" w:cs="Times New Roman"/>
          <w:spacing w:val="-14"/>
          <w:sz w:val="22"/>
          <w:szCs w:val="22"/>
        </w:rPr>
        <w:tab/>
      </w:r>
      <w:r w:rsidR="00DD366E" w:rsidRPr="00BA7D55">
        <w:rPr>
          <w:rStyle w:val="CharacterStyle3"/>
          <w:rFonts w:ascii="Times New Roman" w:hAnsi="Times New Roman" w:cs="Times New Roman"/>
          <w:spacing w:val="-14"/>
          <w:sz w:val="22"/>
          <w:szCs w:val="22"/>
        </w:rPr>
        <w:tab/>
        <w:t>3</w:t>
      </w:r>
    </w:p>
    <w:p w:rsidR="00DD366E" w:rsidRPr="00BA7D55" w:rsidRDefault="00DD366E" w:rsidP="008041B2">
      <w:pPr>
        <w:pStyle w:val="NoSpacing"/>
        <w:rPr>
          <w:rStyle w:val="CharacterStyle3"/>
          <w:rFonts w:ascii="Times New Roman" w:hAnsi="Times New Roman" w:cs="Times New Roman"/>
          <w:spacing w:val="-16"/>
          <w:sz w:val="22"/>
          <w:szCs w:val="22"/>
        </w:rPr>
      </w:pPr>
      <w:bookmarkStart w:id="0" w:name="_Hlk480812830"/>
    </w:p>
    <w:p w:rsidR="00903582" w:rsidRPr="00BA7D55" w:rsidRDefault="00903582" w:rsidP="008041B2">
      <w:pPr>
        <w:pStyle w:val="NoSpacing"/>
        <w:rPr>
          <w:rStyle w:val="CharacterStyle3"/>
          <w:rFonts w:ascii="Times New Roman" w:hAnsi="Times New Roman" w:cs="Times New Roman"/>
          <w:bCs w:val="0"/>
          <w:spacing w:val="-10"/>
          <w:sz w:val="22"/>
          <w:szCs w:val="22"/>
        </w:rPr>
      </w:pPr>
      <w:proofErr w:type="gramStart"/>
      <w:r w:rsidRPr="00BA7D55">
        <w:rPr>
          <w:rStyle w:val="CharacterStyle3"/>
          <w:rFonts w:ascii="Times New Roman" w:hAnsi="Times New Roman" w:cs="Times New Roman"/>
          <w:spacing w:val="-16"/>
          <w:sz w:val="22"/>
          <w:szCs w:val="22"/>
        </w:rPr>
        <w:t>Introduction</w:t>
      </w:r>
      <w:r w:rsidR="00782A44" w:rsidRPr="00BA7D55">
        <w:rPr>
          <w:rStyle w:val="CharacterStyle3"/>
          <w:rFonts w:ascii="Times New Roman" w:hAnsi="Times New Roman" w:cs="Times New Roman"/>
          <w:spacing w:val="-16"/>
          <w:sz w:val="22"/>
          <w:szCs w:val="22"/>
        </w:rPr>
        <w:t xml:space="preserve">, </w:t>
      </w:r>
      <w:r w:rsidRPr="00BA7D55">
        <w:rPr>
          <w:rStyle w:val="CharacterStyle3"/>
          <w:rFonts w:ascii="Times New Roman" w:hAnsi="Times New Roman" w:cs="Times New Roman"/>
          <w:spacing w:val="-16"/>
          <w:sz w:val="22"/>
          <w:szCs w:val="22"/>
        </w:rPr>
        <w:t xml:space="preserve"> Procedures</w:t>
      </w:r>
      <w:proofErr w:type="gramEnd"/>
      <w:r w:rsidRPr="00BA7D55">
        <w:rPr>
          <w:rStyle w:val="CharacterStyle3"/>
          <w:rFonts w:ascii="Times New Roman" w:hAnsi="Times New Roman" w:cs="Times New Roman"/>
          <w:spacing w:val="-16"/>
          <w:sz w:val="22"/>
          <w:szCs w:val="22"/>
        </w:rPr>
        <w:tab/>
      </w:r>
      <w:r w:rsidR="00DD366E" w:rsidRPr="00BA7D55">
        <w:rPr>
          <w:rStyle w:val="CharacterStyle3"/>
          <w:rFonts w:ascii="Times New Roman" w:hAnsi="Times New Roman" w:cs="Times New Roman"/>
          <w:spacing w:val="-16"/>
          <w:sz w:val="22"/>
          <w:szCs w:val="22"/>
        </w:rPr>
        <w:tab/>
      </w:r>
      <w:r w:rsidR="00DD366E" w:rsidRPr="00BA7D55">
        <w:rPr>
          <w:rStyle w:val="CharacterStyle3"/>
          <w:rFonts w:ascii="Times New Roman" w:hAnsi="Times New Roman" w:cs="Times New Roman"/>
          <w:spacing w:val="-16"/>
          <w:sz w:val="22"/>
          <w:szCs w:val="22"/>
        </w:rPr>
        <w:tab/>
      </w:r>
      <w:r w:rsidR="00DD366E" w:rsidRPr="00BA7D55">
        <w:rPr>
          <w:rStyle w:val="CharacterStyle3"/>
          <w:rFonts w:ascii="Times New Roman" w:hAnsi="Times New Roman" w:cs="Times New Roman"/>
          <w:spacing w:val="-16"/>
          <w:sz w:val="22"/>
          <w:szCs w:val="22"/>
        </w:rPr>
        <w:tab/>
      </w:r>
      <w:r w:rsidR="00DD366E" w:rsidRPr="00BA7D55">
        <w:rPr>
          <w:rStyle w:val="CharacterStyle3"/>
          <w:rFonts w:ascii="Times New Roman" w:hAnsi="Times New Roman" w:cs="Times New Roman"/>
          <w:spacing w:val="-16"/>
          <w:sz w:val="22"/>
          <w:szCs w:val="22"/>
        </w:rPr>
        <w:tab/>
      </w:r>
      <w:r w:rsidR="00DD366E" w:rsidRPr="00BA7D55">
        <w:rPr>
          <w:rStyle w:val="CharacterStyle3"/>
          <w:rFonts w:ascii="Times New Roman" w:hAnsi="Times New Roman" w:cs="Times New Roman"/>
          <w:spacing w:val="-16"/>
          <w:sz w:val="22"/>
          <w:szCs w:val="22"/>
        </w:rPr>
        <w:tab/>
      </w:r>
      <w:r w:rsidR="00DD366E" w:rsidRPr="00BA7D55">
        <w:rPr>
          <w:rStyle w:val="CharacterStyle3"/>
          <w:rFonts w:ascii="Times New Roman" w:hAnsi="Times New Roman" w:cs="Times New Roman"/>
          <w:spacing w:val="-16"/>
          <w:sz w:val="22"/>
          <w:szCs w:val="22"/>
        </w:rPr>
        <w:tab/>
      </w:r>
      <w:r w:rsidRPr="00BA7D55">
        <w:rPr>
          <w:rStyle w:val="CharacterStyle3"/>
          <w:rFonts w:ascii="Times New Roman" w:hAnsi="Times New Roman" w:cs="Times New Roman"/>
          <w:spacing w:val="-10"/>
          <w:sz w:val="22"/>
          <w:szCs w:val="22"/>
        </w:rPr>
        <w:t>4</w:t>
      </w:r>
    </w:p>
    <w:p w:rsidR="008041B2" w:rsidRPr="00BA7D55" w:rsidRDefault="008041B2" w:rsidP="008041B2">
      <w:pPr>
        <w:pStyle w:val="NoSpacing"/>
        <w:rPr>
          <w:rStyle w:val="CharacterStyle3"/>
          <w:rFonts w:ascii="Times New Roman" w:hAnsi="Times New Roman" w:cs="Times New Roman"/>
          <w:spacing w:val="-3"/>
          <w:sz w:val="22"/>
          <w:szCs w:val="22"/>
        </w:rPr>
      </w:pPr>
    </w:p>
    <w:p w:rsidR="00903582" w:rsidRPr="00BA7D55" w:rsidRDefault="00903582" w:rsidP="008041B2">
      <w:pPr>
        <w:pStyle w:val="NoSpacing"/>
        <w:rPr>
          <w:rStyle w:val="CharacterStyle3"/>
          <w:rFonts w:ascii="Times New Roman" w:hAnsi="Times New Roman" w:cs="Times New Roman"/>
          <w:sz w:val="22"/>
          <w:szCs w:val="22"/>
        </w:rPr>
      </w:pPr>
      <w:r w:rsidRPr="00BA7D55">
        <w:rPr>
          <w:rStyle w:val="CharacterStyle3"/>
          <w:rFonts w:ascii="Times New Roman" w:hAnsi="Times New Roman" w:cs="Times New Roman"/>
          <w:spacing w:val="-3"/>
          <w:sz w:val="22"/>
          <w:szCs w:val="22"/>
        </w:rPr>
        <w:t xml:space="preserve">Solid Waste </w:t>
      </w:r>
      <w:r w:rsidRPr="00BA7D55">
        <w:rPr>
          <w:rStyle w:val="CharacterStyle3"/>
          <w:rFonts w:ascii="Times New Roman" w:hAnsi="Times New Roman" w:cs="Times New Roman"/>
          <w:spacing w:val="-13"/>
          <w:sz w:val="22"/>
          <w:szCs w:val="22"/>
        </w:rPr>
        <w:t xml:space="preserve">Capacity Requirements </w:t>
      </w:r>
      <w:r w:rsidRPr="00BA7D55">
        <w:rPr>
          <w:rStyle w:val="CharacterStyle3"/>
          <w:rFonts w:ascii="Times New Roman" w:hAnsi="Times New Roman" w:cs="Times New Roman"/>
          <w:spacing w:val="-3"/>
          <w:sz w:val="22"/>
          <w:szCs w:val="22"/>
        </w:rPr>
        <w:t xml:space="preserve">for Putnam </w:t>
      </w:r>
      <w:r w:rsidRPr="00BA7D55">
        <w:rPr>
          <w:rStyle w:val="CharacterStyle3"/>
          <w:rFonts w:ascii="Times New Roman" w:hAnsi="Times New Roman" w:cs="Times New Roman"/>
          <w:spacing w:val="-13"/>
          <w:sz w:val="22"/>
          <w:szCs w:val="22"/>
        </w:rPr>
        <w:t>County</w:t>
      </w:r>
      <w:r w:rsidRPr="00BA7D55">
        <w:rPr>
          <w:rStyle w:val="CharacterStyle3"/>
          <w:rFonts w:ascii="Times New Roman" w:hAnsi="Times New Roman" w:cs="Times New Roman"/>
          <w:spacing w:val="-13"/>
          <w:sz w:val="22"/>
          <w:szCs w:val="22"/>
        </w:rPr>
        <w:tab/>
      </w:r>
      <w:r w:rsidR="00DD366E" w:rsidRPr="00BA7D55">
        <w:rPr>
          <w:rStyle w:val="CharacterStyle3"/>
          <w:rFonts w:ascii="Times New Roman" w:hAnsi="Times New Roman" w:cs="Times New Roman"/>
          <w:spacing w:val="-13"/>
          <w:sz w:val="22"/>
          <w:szCs w:val="22"/>
        </w:rPr>
        <w:tab/>
      </w:r>
      <w:r w:rsidR="00DD366E" w:rsidRPr="00BA7D55">
        <w:rPr>
          <w:rStyle w:val="CharacterStyle3"/>
          <w:rFonts w:ascii="Times New Roman" w:hAnsi="Times New Roman" w:cs="Times New Roman"/>
          <w:spacing w:val="-13"/>
          <w:sz w:val="22"/>
          <w:szCs w:val="22"/>
        </w:rPr>
        <w:tab/>
      </w:r>
      <w:r w:rsidR="00D71F65">
        <w:rPr>
          <w:rStyle w:val="CharacterStyle3"/>
          <w:rFonts w:ascii="Times New Roman" w:hAnsi="Times New Roman" w:cs="Times New Roman"/>
          <w:spacing w:val="-13"/>
          <w:sz w:val="22"/>
          <w:szCs w:val="22"/>
        </w:rPr>
        <w:t>5</w:t>
      </w:r>
    </w:p>
    <w:p w:rsidR="008041B2" w:rsidRPr="00BA7D55" w:rsidRDefault="008041B2" w:rsidP="008041B2">
      <w:pPr>
        <w:pStyle w:val="NoSpacing"/>
        <w:rPr>
          <w:rStyle w:val="CharacterStyle3"/>
          <w:rFonts w:ascii="Times New Roman" w:hAnsi="Times New Roman" w:cs="Times New Roman"/>
          <w:spacing w:val="-10"/>
          <w:sz w:val="22"/>
          <w:szCs w:val="22"/>
        </w:rPr>
      </w:pPr>
    </w:p>
    <w:p w:rsidR="00903582" w:rsidRPr="00BA7D55" w:rsidRDefault="00903582" w:rsidP="008041B2">
      <w:pPr>
        <w:pStyle w:val="NoSpacing"/>
        <w:rPr>
          <w:rStyle w:val="CharacterStyle3"/>
          <w:rFonts w:ascii="Times New Roman" w:hAnsi="Times New Roman" w:cs="Times New Roman"/>
          <w:bCs w:val="0"/>
          <w:spacing w:val="-10"/>
          <w:sz w:val="22"/>
          <w:szCs w:val="22"/>
        </w:rPr>
      </w:pPr>
      <w:r w:rsidRPr="00BA7D55">
        <w:rPr>
          <w:rStyle w:val="CharacterStyle3"/>
          <w:rFonts w:ascii="Times New Roman" w:hAnsi="Times New Roman" w:cs="Times New Roman"/>
          <w:spacing w:val="-10"/>
          <w:sz w:val="22"/>
          <w:szCs w:val="22"/>
        </w:rPr>
        <w:t xml:space="preserve">Solid Waste Zones and Siting </w:t>
      </w:r>
      <w:proofErr w:type="gramStart"/>
      <w:r w:rsidRPr="00BA7D55">
        <w:rPr>
          <w:rStyle w:val="CharacterStyle3"/>
          <w:rFonts w:ascii="Times New Roman" w:hAnsi="Times New Roman" w:cs="Times New Roman"/>
          <w:spacing w:val="-10"/>
          <w:sz w:val="22"/>
          <w:szCs w:val="22"/>
        </w:rPr>
        <w:t xml:space="preserve">Rationale  </w:t>
      </w:r>
      <w:r w:rsidRPr="00BA7D55">
        <w:rPr>
          <w:rStyle w:val="CharacterStyle3"/>
          <w:rFonts w:ascii="Times New Roman" w:hAnsi="Times New Roman" w:cs="Times New Roman"/>
          <w:spacing w:val="-10"/>
          <w:sz w:val="22"/>
          <w:szCs w:val="22"/>
        </w:rPr>
        <w:tab/>
      </w:r>
      <w:proofErr w:type="gramEnd"/>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71F65">
        <w:rPr>
          <w:rStyle w:val="CharacterStyle3"/>
          <w:rFonts w:ascii="Times New Roman" w:hAnsi="Times New Roman" w:cs="Times New Roman"/>
          <w:spacing w:val="-10"/>
          <w:sz w:val="22"/>
          <w:szCs w:val="22"/>
        </w:rPr>
        <w:t>6</w:t>
      </w:r>
    </w:p>
    <w:p w:rsidR="008041B2" w:rsidRPr="00BA7D55" w:rsidRDefault="008041B2" w:rsidP="008041B2">
      <w:pPr>
        <w:pStyle w:val="NoSpacing"/>
        <w:rPr>
          <w:rStyle w:val="CharacterStyle3"/>
          <w:rFonts w:ascii="Times New Roman" w:hAnsi="Times New Roman" w:cs="Times New Roman"/>
          <w:spacing w:val="-10"/>
          <w:sz w:val="22"/>
          <w:szCs w:val="22"/>
        </w:rPr>
      </w:pPr>
    </w:p>
    <w:p w:rsidR="00903582" w:rsidRPr="00BA7D55" w:rsidRDefault="00903582" w:rsidP="008041B2">
      <w:pPr>
        <w:pStyle w:val="NoSpacing"/>
        <w:rPr>
          <w:rStyle w:val="CharacterStyle3"/>
          <w:rFonts w:ascii="Times New Roman" w:hAnsi="Times New Roman" w:cs="Times New Roman"/>
          <w:bCs w:val="0"/>
          <w:spacing w:val="-10"/>
          <w:sz w:val="22"/>
          <w:szCs w:val="22"/>
        </w:rPr>
      </w:pPr>
      <w:r w:rsidRPr="00BA7D55">
        <w:rPr>
          <w:rStyle w:val="CharacterStyle3"/>
          <w:rFonts w:ascii="Times New Roman" w:hAnsi="Times New Roman" w:cs="Times New Roman"/>
          <w:spacing w:val="-10"/>
          <w:sz w:val="22"/>
          <w:szCs w:val="22"/>
        </w:rPr>
        <w:t xml:space="preserve">Class </w:t>
      </w:r>
      <w:proofErr w:type="gramStart"/>
      <w:r w:rsidRPr="00BA7D55">
        <w:rPr>
          <w:rStyle w:val="CharacterStyle3"/>
          <w:rFonts w:ascii="Times New Roman" w:hAnsi="Times New Roman" w:cs="Times New Roman"/>
          <w:spacing w:val="-10"/>
          <w:sz w:val="22"/>
          <w:szCs w:val="22"/>
        </w:rPr>
        <w:t>A,B</w:t>
      </w:r>
      <w:proofErr w:type="gramEnd"/>
      <w:r w:rsidRPr="00BA7D55">
        <w:rPr>
          <w:rStyle w:val="CharacterStyle3"/>
          <w:rFonts w:ascii="Times New Roman" w:hAnsi="Times New Roman" w:cs="Times New Roman"/>
          <w:spacing w:val="-10"/>
          <w:sz w:val="22"/>
          <w:szCs w:val="22"/>
        </w:rPr>
        <w:t>,C &amp; D Facilities</w:t>
      </w:r>
      <w:r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71F65">
        <w:rPr>
          <w:rStyle w:val="CharacterStyle3"/>
          <w:rFonts w:ascii="Times New Roman" w:hAnsi="Times New Roman" w:cs="Times New Roman"/>
          <w:spacing w:val="-10"/>
          <w:sz w:val="22"/>
          <w:szCs w:val="22"/>
        </w:rPr>
        <w:t>6</w:t>
      </w:r>
    </w:p>
    <w:p w:rsidR="008041B2" w:rsidRPr="00BA7D55" w:rsidRDefault="008041B2" w:rsidP="008041B2">
      <w:pPr>
        <w:pStyle w:val="NoSpacing"/>
        <w:rPr>
          <w:rStyle w:val="CharacterStyle3"/>
          <w:rFonts w:ascii="Times New Roman" w:hAnsi="Times New Roman" w:cs="Times New Roman"/>
          <w:spacing w:val="-18"/>
          <w:sz w:val="22"/>
          <w:szCs w:val="22"/>
        </w:rPr>
      </w:pPr>
    </w:p>
    <w:p w:rsidR="00903582" w:rsidRPr="00BA7D55" w:rsidRDefault="00903582" w:rsidP="008041B2">
      <w:pPr>
        <w:pStyle w:val="NoSpacing"/>
        <w:rPr>
          <w:rStyle w:val="CharacterStyle3"/>
          <w:rFonts w:ascii="Times New Roman" w:hAnsi="Times New Roman" w:cs="Times New Roman"/>
          <w:bCs w:val="0"/>
          <w:spacing w:val="-10"/>
          <w:sz w:val="22"/>
          <w:szCs w:val="22"/>
        </w:rPr>
      </w:pPr>
      <w:r w:rsidRPr="00BA7D55">
        <w:rPr>
          <w:rStyle w:val="CharacterStyle3"/>
          <w:rFonts w:ascii="Times New Roman" w:hAnsi="Times New Roman" w:cs="Times New Roman"/>
          <w:spacing w:val="-18"/>
          <w:sz w:val="22"/>
          <w:szCs w:val="22"/>
        </w:rPr>
        <w:t>Transfer Stations</w:t>
      </w:r>
      <w:r w:rsidRPr="00BA7D55">
        <w:rPr>
          <w:rStyle w:val="CharacterStyle3"/>
          <w:rFonts w:ascii="Times New Roman" w:hAnsi="Times New Roman" w:cs="Times New Roman"/>
          <w:spacing w:val="-18"/>
          <w:sz w:val="22"/>
          <w:szCs w:val="22"/>
        </w:rPr>
        <w:tab/>
      </w:r>
      <w:r w:rsidR="00DD366E" w:rsidRPr="00BA7D55">
        <w:rPr>
          <w:rStyle w:val="CharacterStyle3"/>
          <w:rFonts w:ascii="Times New Roman" w:hAnsi="Times New Roman" w:cs="Times New Roman"/>
          <w:spacing w:val="-18"/>
          <w:sz w:val="22"/>
          <w:szCs w:val="22"/>
        </w:rPr>
        <w:tab/>
      </w:r>
      <w:r w:rsidR="00DD366E" w:rsidRPr="00BA7D55">
        <w:rPr>
          <w:rStyle w:val="CharacterStyle3"/>
          <w:rFonts w:ascii="Times New Roman" w:hAnsi="Times New Roman" w:cs="Times New Roman"/>
          <w:spacing w:val="-18"/>
          <w:sz w:val="22"/>
          <w:szCs w:val="22"/>
        </w:rPr>
        <w:tab/>
      </w:r>
      <w:r w:rsidR="00DD366E" w:rsidRPr="00BA7D55">
        <w:rPr>
          <w:rStyle w:val="CharacterStyle3"/>
          <w:rFonts w:ascii="Times New Roman" w:hAnsi="Times New Roman" w:cs="Times New Roman"/>
          <w:spacing w:val="-18"/>
          <w:sz w:val="22"/>
          <w:szCs w:val="22"/>
        </w:rPr>
        <w:tab/>
      </w:r>
      <w:r w:rsidR="00DD366E" w:rsidRPr="00BA7D55">
        <w:rPr>
          <w:rStyle w:val="CharacterStyle3"/>
          <w:rFonts w:ascii="Times New Roman" w:hAnsi="Times New Roman" w:cs="Times New Roman"/>
          <w:spacing w:val="-18"/>
          <w:sz w:val="22"/>
          <w:szCs w:val="22"/>
        </w:rPr>
        <w:tab/>
      </w:r>
      <w:r w:rsidR="00DD366E" w:rsidRPr="00BA7D55">
        <w:rPr>
          <w:rStyle w:val="CharacterStyle3"/>
          <w:rFonts w:ascii="Times New Roman" w:hAnsi="Times New Roman" w:cs="Times New Roman"/>
          <w:spacing w:val="-18"/>
          <w:sz w:val="22"/>
          <w:szCs w:val="22"/>
        </w:rPr>
        <w:tab/>
      </w:r>
      <w:r w:rsidR="00DD366E" w:rsidRPr="00BA7D55">
        <w:rPr>
          <w:rStyle w:val="CharacterStyle3"/>
          <w:rFonts w:ascii="Times New Roman" w:hAnsi="Times New Roman" w:cs="Times New Roman"/>
          <w:spacing w:val="-18"/>
          <w:sz w:val="22"/>
          <w:szCs w:val="22"/>
        </w:rPr>
        <w:tab/>
      </w:r>
      <w:r w:rsidR="00DD366E" w:rsidRPr="00BA7D55">
        <w:rPr>
          <w:rStyle w:val="CharacterStyle3"/>
          <w:rFonts w:ascii="Times New Roman" w:hAnsi="Times New Roman" w:cs="Times New Roman"/>
          <w:spacing w:val="-18"/>
          <w:sz w:val="22"/>
          <w:szCs w:val="22"/>
        </w:rPr>
        <w:tab/>
      </w:r>
      <w:r w:rsidR="00D71F65">
        <w:rPr>
          <w:rStyle w:val="CharacterStyle3"/>
          <w:rFonts w:ascii="Times New Roman" w:hAnsi="Times New Roman" w:cs="Times New Roman"/>
          <w:spacing w:val="-10"/>
          <w:sz w:val="22"/>
          <w:szCs w:val="22"/>
        </w:rPr>
        <w:t>8</w:t>
      </w:r>
    </w:p>
    <w:p w:rsidR="008041B2" w:rsidRPr="00BA7D55" w:rsidRDefault="008041B2" w:rsidP="008041B2">
      <w:pPr>
        <w:pStyle w:val="NoSpacing"/>
        <w:rPr>
          <w:rStyle w:val="CharacterStyle3"/>
          <w:rFonts w:ascii="Times New Roman" w:hAnsi="Times New Roman" w:cs="Times New Roman"/>
          <w:spacing w:val="-10"/>
          <w:sz w:val="22"/>
          <w:szCs w:val="22"/>
        </w:rPr>
      </w:pPr>
    </w:p>
    <w:p w:rsidR="00903582" w:rsidRPr="00BA7D55" w:rsidRDefault="00903582" w:rsidP="008041B2">
      <w:pPr>
        <w:pStyle w:val="NoSpacing"/>
        <w:rPr>
          <w:rStyle w:val="CharacterStyle3"/>
          <w:rFonts w:ascii="Times New Roman" w:hAnsi="Times New Roman" w:cs="Times New Roman"/>
          <w:bCs w:val="0"/>
          <w:spacing w:val="-10"/>
          <w:sz w:val="22"/>
          <w:szCs w:val="22"/>
        </w:rPr>
      </w:pPr>
      <w:r w:rsidRPr="00BA7D55">
        <w:rPr>
          <w:rStyle w:val="CharacterStyle3"/>
          <w:rFonts w:ascii="Times New Roman" w:hAnsi="Times New Roman" w:cs="Times New Roman"/>
          <w:spacing w:val="-10"/>
          <w:sz w:val="22"/>
          <w:szCs w:val="22"/>
        </w:rPr>
        <w:t xml:space="preserve">Recycling Facilities </w:t>
      </w:r>
      <w:r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71F65">
        <w:rPr>
          <w:rStyle w:val="CharacterStyle3"/>
          <w:rFonts w:ascii="Times New Roman" w:hAnsi="Times New Roman" w:cs="Times New Roman"/>
          <w:spacing w:val="-10"/>
          <w:sz w:val="22"/>
          <w:szCs w:val="22"/>
        </w:rPr>
        <w:t>9</w:t>
      </w:r>
    </w:p>
    <w:p w:rsidR="008041B2" w:rsidRPr="00BA7D55" w:rsidRDefault="008041B2" w:rsidP="008041B2">
      <w:pPr>
        <w:pStyle w:val="NoSpacing"/>
        <w:rPr>
          <w:rStyle w:val="CharacterStyle3"/>
          <w:rFonts w:ascii="Times New Roman" w:hAnsi="Times New Roman" w:cs="Times New Roman"/>
          <w:spacing w:val="-10"/>
          <w:sz w:val="22"/>
          <w:szCs w:val="22"/>
        </w:rPr>
      </w:pPr>
    </w:p>
    <w:p w:rsidR="00903582" w:rsidRPr="00BA7D55" w:rsidRDefault="00903582" w:rsidP="008041B2">
      <w:pPr>
        <w:pStyle w:val="NoSpacing"/>
        <w:rPr>
          <w:rStyle w:val="CharacterStyle3"/>
          <w:rFonts w:ascii="Times New Roman" w:hAnsi="Times New Roman" w:cs="Times New Roman"/>
          <w:sz w:val="22"/>
          <w:szCs w:val="22"/>
        </w:rPr>
      </w:pPr>
      <w:r w:rsidRPr="00BA7D55">
        <w:rPr>
          <w:rStyle w:val="CharacterStyle3"/>
          <w:rFonts w:ascii="Times New Roman" w:hAnsi="Times New Roman" w:cs="Times New Roman"/>
          <w:spacing w:val="-10"/>
          <w:sz w:val="22"/>
          <w:szCs w:val="22"/>
        </w:rPr>
        <w:t xml:space="preserve">Energy Recovery and Incineration Facilities </w:t>
      </w:r>
      <w:r w:rsidRPr="00BA7D55">
        <w:rPr>
          <w:rStyle w:val="CharacterStyle3"/>
          <w:rFonts w:ascii="Times New Roman" w:hAnsi="Times New Roman" w:cs="Times New Roman"/>
          <w:spacing w:val="-10"/>
          <w:sz w:val="22"/>
          <w:szCs w:val="22"/>
        </w:rPr>
        <w:tab/>
        <w:t xml:space="preserve"> </w:t>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z w:val="22"/>
          <w:szCs w:val="22"/>
        </w:rPr>
        <w:t>1</w:t>
      </w:r>
      <w:r w:rsidR="00D71F65">
        <w:rPr>
          <w:rStyle w:val="CharacterStyle3"/>
          <w:rFonts w:ascii="Times New Roman" w:hAnsi="Times New Roman" w:cs="Times New Roman"/>
          <w:sz w:val="22"/>
          <w:szCs w:val="22"/>
        </w:rPr>
        <w:t>0</w:t>
      </w:r>
    </w:p>
    <w:p w:rsidR="008041B2" w:rsidRPr="00BA7D55" w:rsidRDefault="008041B2" w:rsidP="008041B2">
      <w:pPr>
        <w:pStyle w:val="NoSpacing"/>
        <w:rPr>
          <w:rStyle w:val="CharacterStyle3"/>
          <w:rFonts w:ascii="Times New Roman" w:hAnsi="Times New Roman" w:cs="Times New Roman"/>
          <w:spacing w:val="-8"/>
          <w:sz w:val="22"/>
          <w:szCs w:val="22"/>
        </w:rPr>
      </w:pPr>
    </w:p>
    <w:p w:rsidR="00903582" w:rsidRPr="00BA7D55" w:rsidRDefault="00903582" w:rsidP="008041B2">
      <w:pPr>
        <w:pStyle w:val="NoSpacing"/>
        <w:rPr>
          <w:rStyle w:val="CharacterStyle3"/>
          <w:rFonts w:ascii="Times New Roman" w:hAnsi="Times New Roman" w:cs="Times New Roman"/>
          <w:bCs w:val="0"/>
          <w:spacing w:val="-10"/>
          <w:sz w:val="22"/>
          <w:szCs w:val="22"/>
        </w:rPr>
      </w:pPr>
      <w:r w:rsidRPr="00BA7D55">
        <w:rPr>
          <w:rStyle w:val="CharacterStyle3"/>
          <w:rFonts w:ascii="Times New Roman" w:hAnsi="Times New Roman" w:cs="Times New Roman"/>
          <w:spacing w:val="-8"/>
          <w:sz w:val="22"/>
          <w:szCs w:val="22"/>
        </w:rPr>
        <w:t xml:space="preserve">Materials Recovery Facilities </w:t>
      </w:r>
      <w:r w:rsidRPr="00BA7D55">
        <w:rPr>
          <w:rStyle w:val="CharacterStyle3"/>
          <w:rFonts w:ascii="Times New Roman" w:hAnsi="Times New Roman" w:cs="Times New Roman"/>
          <w:spacing w:val="-8"/>
          <w:sz w:val="22"/>
          <w:szCs w:val="22"/>
        </w:rPr>
        <w:tab/>
      </w:r>
      <w:r w:rsidR="00DD366E" w:rsidRPr="00BA7D55">
        <w:rPr>
          <w:rStyle w:val="CharacterStyle3"/>
          <w:rFonts w:ascii="Times New Roman" w:hAnsi="Times New Roman" w:cs="Times New Roman"/>
          <w:spacing w:val="-8"/>
          <w:sz w:val="22"/>
          <w:szCs w:val="22"/>
        </w:rPr>
        <w:tab/>
      </w:r>
      <w:r w:rsidR="00DD366E" w:rsidRPr="00BA7D55">
        <w:rPr>
          <w:rStyle w:val="CharacterStyle3"/>
          <w:rFonts w:ascii="Times New Roman" w:hAnsi="Times New Roman" w:cs="Times New Roman"/>
          <w:spacing w:val="-8"/>
          <w:sz w:val="22"/>
          <w:szCs w:val="22"/>
        </w:rPr>
        <w:tab/>
      </w:r>
      <w:r w:rsidR="00DD366E" w:rsidRPr="00BA7D55">
        <w:rPr>
          <w:rStyle w:val="CharacterStyle3"/>
          <w:rFonts w:ascii="Times New Roman" w:hAnsi="Times New Roman" w:cs="Times New Roman"/>
          <w:spacing w:val="-8"/>
          <w:sz w:val="22"/>
          <w:szCs w:val="22"/>
        </w:rPr>
        <w:tab/>
      </w:r>
      <w:r w:rsidR="00DD366E" w:rsidRPr="00BA7D55">
        <w:rPr>
          <w:rStyle w:val="CharacterStyle3"/>
          <w:rFonts w:ascii="Times New Roman" w:hAnsi="Times New Roman" w:cs="Times New Roman"/>
          <w:spacing w:val="-8"/>
          <w:sz w:val="22"/>
          <w:szCs w:val="22"/>
        </w:rPr>
        <w:tab/>
      </w:r>
      <w:r w:rsidR="00DD366E" w:rsidRPr="00BA7D55">
        <w:rPr>
          <w:rStyle w:val="CharacterStyle3"/>
          <w:rFonts w:ascii="Times New Roman" w:hAnsi="Times New Roman" w:cs="Times New Roman"/>
          <w:spacing w:val="-8"/>
          <w:sz w:val="22"/>
          <w:szCs w:val="22"/>
        </w:rPr>
        <w:tab/>
        <w:t>1</w:t>
      </w:r>
      <w:r w:rsidR="000D5A5C">
        <w:rPr>
          <w:rStyle w:val="CharacterStyle3"/>
          <w:rFonts w:ascii="Times New Roman" w:hAnsi="Times New Roman" w:cs="Times New Roman"/>
          <w:spacing w:val="-8"/>
          <w:sz w:val="22"/>
          <w:szCs w:val="22"/>
        </w:rPr>
        <w:t>1</w:t>
      </w:r>
    </w:p>
    <w:p w:rsidR="008041B2" w:rsidRPr="00BA7D55" w:rsidRDefault="008041B2" w:rsidP="008041B2">
      <w:pPr>
        <w:pStyle w:val="NoSpacing"/>
        <w:rPr>
          <w:rStyle w:val="CharacterStyle3"/>
          <w:rFonts w:ascii="Times New Roman" w:hAnsi="Times New Roman" w:cs="Times New Roman"/>
          <w:spacing w:val="2"/>
          <w:sz w:val="22"/>
          <w:szCs w:val="22"/>
        </w:rPr>
      </w:pPr>
    </w:p>
    <w:p w:rsidR="00903582" w:rsidRPr="00BA7D55" w:rsidRDefault="00903582" w:rsidP="008041B2">
      <w:pPr>
        <w:pStyle w:val="NoSpacing"/>
        <w:rPr>
          <w:rStyle w:val="CharacterStyle3"/>
          <w:rFonts w:ascii="Times New Roman" w:hAnsi="Times New Roman" w:cs="Times New Roman"/>
          <w:sz w:val="22"/>
          <w:szCs w:val="22"/>
        </w:rPr>
      </w:pPr>
      <w:r w:rsidRPr="00BA7D55">
        <w:rPr>
          <w:rStyle w:val="CharacterStyle3"/>
          <w:rFonts w:ascii="Times New Roman" w:hAnsi="Times New Roman" w:cs="Times New Roman"/>
          <w:spacing w:val="2"/>
          <w:sz w:val="22"/>
          <w:szCs w:val="22"/>
        </w:rPr>
        <w:t xml:space="preserve">Composting </w:t>
      </w:r>
      <w:r w:rsidRPr="00BA7D55">
        <w:rPr>
          <w:rStyle w:val="CharacterStyle3"/>
          <w:rFonts w:ascii="Times New Roman" w:hAnsi="Times New Roman" w:cs="Times New Roman"/>
          <w:spacing w:val="-8"/>
          <w:sz w:val="22"/>
          <w:szCs w:val="22"/>
        </w:rPr>
        <w:t xml:space="preserve">Facilities </w:t>
      </w:r>
      <w:r w:rsidRPr="00BA7D55">
        <w:rPr>
          <w:rStyle w:val="CharacterStyle3"/>
          <w:rFonts w:ascii="Times New Roman" w:hAnsi="Times New Roman" w:cs="Times New Roman"/>
          <w:spacing w:val="-8"/>
          <w:sz w:val="22"/>
          <w:szCs w:val="22"/>
        </w:rPr>
        <w:tab/>
      </w:r>
      <w:r w:rsidRPr="00BA7D55">
        <w:rPr>
          <w:rStyle w:val="CharacterStyle3"/>
          <w:rFonts w:ascii="Times New Roman" w:hAnsi="Times New Roman" w:cs="Times New Roman"/>
          <w:spacing w:val="-10"/>
          <w:sz w:val="22"/>
          <w:szCs w:val="22"/>
        </w:rPr>
        <w:t xml:space="preserve"> </w:t>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z w:val="22"/>
          <w:szCs w:val="22"/>
        </w:rPr>
        <w:t>1</w:t>
      </w:r>
      <w:r w:rsidR="000D5A5C">
        <w:rPr>
          <w:rStyle w:val="CharacterStyle3"/>
          <w:rFonts w:ascii="Times New Roman" w:hAnsi="Times New Roman" w:cs="Times New Roman"/>
          <w:sz w:val="22"/>
          <w:szCs w:val="22"/>
        </w:rPr>
        <w:t>1</w:t>
      </w:r>
    </w:p>
    <w:p w:rsidR="008041B2" w:rsidRPr="00BA7D55" w:rsidRDefault="008041B2" w:rsidP="008041B2">
      <w:pPr>
        <w:pStyle w:val="NoSpacing"/>
        <w:rPr>
          <w:rStyle w:val="CharacterStyle3"/>
          <w:rFonts w:ascii="Times New Roman" w:hAnsi="Times New Roman" w:cs="Times New Roman"/>
          <w:spacing w:val="-10"/>
          <w:sz w:val="22"/>
          <w:szCs w:val="22"/>
        </w:rPr>
      </w:pPr>
    </w:p>
    <w:p w:rsidR="00903582" w:rsidRPr="00BA7D55" w:rsidRDefault="00903582" w:rsidP="008041B2">
      <w:pPr>
        <w:pStyle w:val="NoSpacing"/>
        <w:rPr>
          <w:rStyle w:val="CharacterStyle3"/>
          <w:rFonts w:ascii="Times New Roman" w:hAnsi="Times New Roman" w:cs="Times New Roman"/>
          <w:sz w:val="22"/>
          <w:szCs w:val="22"/>
        </w:rPr>
      </w:pPr>
      <w:r w:rsidRPr="00BA7D55">
        <w:rPr>
          <w:rStyle w:val="CharacterStyle3"/>
          <w:rFonts w:ascii="Times New Roman" w:hAnsi="Times New Roman" w:cs="Times New Roman"/>
          <w:spacing w:val="-10"/>
          <w:sz w:val="22"/>
          <w:szCs w:val="22"/>
        </w:rPr>
        <w:t xml:space="preserve">Provisions of </w:t>
      </w:r>
      <w:r w:rsidRPr="00BA7D55">
        <w:rPr>
          <w:rStyle w:val="CharacterStyle3"/>
          <w:rFonts w:ascii="Times New Roman" w:hAnsi="Times New Roman" w:cs="Times New Roman"/>
          <w:sz w:val="22"/>
          <w:szCs w:val="22"/>
        </w:rPr>
        <w:t xml:space="preserve">Comprehensive Litter and Solid Waste Control Plan </w:t>
      </w:r>
      <w:r w:rsidRPr="00BA7D55">
        <w:rPr>
          <w:rStyle w:val="CharacterStyle3"/>
          <w:rFonts w:ascii="Times New Roman" w:hAnsi="Times New Roman" w:cs="Times New Roman"/>
          <w:sz w:val="22"/>
          <w:szCs w:val="22"/>
        </w:rPr>
        <w:tab/>
      </w:r>
      <w:r w:rsidR="00DD366E" w:rsidRPr="00BA7D55">
        <w:rPr>
          <w:rStyle w:val="CharacterStyle3"/>
          <w:rFonts w:ascii="Times New Roman" w:hAnsi="Times New Roman" w:cs="Times New Roman"/>
          <w:sz w:val="22"/>
          <w:szCs w:val="22"/>
        </w:rPr>
        <w:t>1</w:t>
      </w:r>
      <w:r w:rsidR="000D5A5C">
        <w:rPr>
          <w:rStyle w:val="CharacterStyle3"/>
          <w:rFonts w:ascii="Times New Roman" w:hAnsi="Times New Roman" w:cs="Times New Roman"/>
          <w:sz w:val="22"/>
          <w:szCs w:val="22"/>
        </w:rPr>
        <w:t>2</w:t>
      </w:r>
    </w:p>
    <w:p w:rsidR="008041B2" w:rsidRPr="00BA7D55" w:rsidRDefault="008041B2" w:rsidP="008041B2">
      <w:pPr>
        <w:pStyle w:val="NoSpacing"/>
        <w:rPr>
          <w:rStyle w:val="CharacterStyle3"/>
          <w:rFonts w:ascii="Times New Roman" w:hAnsi="Times New Roman" w:cs="Times New Roman"/>
          <w:spacing w:val="-10"/>
          <w:sz w:val="22"/>
          <w:szCs w:val="22"/>
        </w:rPr>
      </w:pPr>
    </w:p>
    <w:p w:rsidR="00903582" w:rsidRDefault="00F87BE5" w:rsidP="008041B2">
      <w:pPr>
        <w:pStyle w:val="NoSpacing"/>
        <w:rPr>
          <w:rStyle w:val="CharacterStyle3"/>
          <w:rFonts w:ascii="Times New Roman" w:hAnsi="Times New Roman" w:cs="Times New Roman"/>
          <w:sz w:val="22"/>
          <w:szCs w:val="22"/>
        </w:rPr>
      </w:pPr>
      <w:r>
        <w:rPr>
          <w:rStyle w:val="CharacterStyle3"/>
          <w:rFonts w:ascii="Times New Roman" w:hAnsi="Times New Roman" w:cs="Times New Roman"/>
          <w:spacing w:val="-10"/>
          <w:sz w:val="22"/>
          <w:szCs w:val="22"/>
        </w:rPr>
        <w:t>Amendment Process</w:t>
      </w:r>
      <w:r w:rsidR="00903582" w:rsidRPr="00BA7D55">
        <w:rPr>
          <w:rStyle w:val="CharacterStyle3"/>
          <w:rFonts w:ascii="Times New Roman" w:hAnsi="Times New Roman" w:cs="Times New Roman"/>
          <w:spacing w:val="-10"/>
          <w:sz w:val="22"/>
          <w:szCs w:val="22"/>
        </w:rPr>
        <w:t xml:space="preserve"> </w:t>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pacing w:val="-10"/>
          <w:sz w:val="22"/>
          <w:szCs w:val="22"/>
        </w:rPr>
        <w:tab/>
      </w:r>
      <w:r w:rsidR="00DD366E" w:rsidRPr="00BA7D55">
        <w:rPr>
          <w:rStyle w:val="CharacterStyle3"/>
          <w:rFonts w:ascii="Times New Roman" w:hAnsi="Times New Roman" w:cs="Times New Roman"/>
          <w:sz w:val="22"/>
          <w:szCs w:val="22"/>
        </w:rPr>
        <w:t>1</w:t>
      </w:r>
      <w:r w:rsidR="000D5A5C">
        <w:rPr>
          <w:rStyle w:val="CharacterStyle3"/>
          <w:rFonts w:ascii="Times New Roman" w:hAnsi="Times New Roman" w:cs="Times New Roman"/>
          <w:sz w:val="22"/>
          <w:szCs w:val="22"/>
        </w:rPr>
        <w:t>3</w:t>
      </w:r>
    </w:p>
    <w:p w:rsidR="00F87BE5" w:rsidRDefault="00F87BE5" w:rsidP="008041B2">
      <w:pPr>
        <w:pStyle w:val="NoSpacing"/>
        <w:rPr>
          <w:rStyle w:val="CharacterStyle3"/>
          <w:rFonts w:ascii="Times New Roman" w:hAnsi="Times New Roman" w:cs="Times New Roman"/>
          <w:sz w:val="22"/>
          <w:szCs w:val="22"/>
        </w:rPr>
      </w:pPr>
    </w:p>
    <w:p w:rsidR="00F87BE5" w:rsidRPr="00BA7D55" w:rsidRDefault="00F87BE5" w:rsidP="008041B2">
      <w:pPr>
        <w:pStyle w:val="NoSpacing"/>
        <w:rPr>
          <w:rStyle w:val="CharacterStyle3"/>
          <w:rFonts w:ascii="Times New Roman" w:hAnsi="Times New Roman" w:cs="Times New Roman"/>
          <w:sz w:val="22"/>
          <w:szCs w:val="22"/>
        </w:rPr>
      </w:pPr>
      <w:r>
        <w:rPr>
          <w:rStyle w:val="CharacterStyle3"/>
          <w:rFonts w:ascii="Times New Roman" w:hAnsi="Times New Roman" w:cs="Times New Roman"/>
          <w:sz w:val="22"/>
          <w:szCs w:val="22"/>
        </w:rPr>
        <w:t>Five Year Review</w:t>
      </w:r>
      <w:r>
        <w:rPr>
          <w:rStyle w:val="CharacterStyle3"/>
          <w:rFonts w:ascii="Times New Roman" w:hAnsi="Times New Roman" w:cs="Times New Roman"/>
          <w:sz w:val="22"/>
          <w:szCs w:val="22"/>
        </w:rPr>
        <w:tab/>
      </w:r>
      <w:r>
        <w:rPr>
          <w:rStyle w:val="CharacterStyle3"/>
          <w:rFonts w:ascii="Times New Roman" w:hAnsi="Times New Roman" w:cs="Times New Roman"/>
          <w:sz w:val="22"/>
          <w:szCs w:val="22"/>
        </w:rPr>
        <w:tab/>
      </w:r>
      <w:r>
        <w:rPr>
          <w:rStyle w:val="CharacterStyle3"/>
          <w:rFonts w:ascii="Times New Roman" w:hAnsi="Times New Roman" w:cs="Times New Roman"/>
          <w:sz w:val="22"/>
          <w:szCs w:val="22"/>
        </w:rPr>
        <w:tab/>
      </w:r>
      <w:r>
        <w:rPr>
          <w:rStyle w:val="CharacterStyle3"/>
          <w:rFonts w:ascii="Times New Roman" w:hAnsi="Times New Roman" w:cs="Times New Roman"/>
          <w:sz w:val="22"/>
          <w:szCs w:val="22"/>
        </w:rPr>
        <w:tab/>
      </w:r>
      <w:r>
        <w:rPr>
          <w:rStyle w:val="CharacterStyle3"/>
          <w:rFonts w:ascii="Times New Roman" w:hAnsi="Times New Roman" w:cs="Times New Roman"/>
          <w:sz w:val="22"/>
          <w:szCs w:val="22"/>
        </w:rPr>
        <w:tab/>
      </w:r>
      <w:r>
        <w:rPr>
          <w:rStyle w:val="CharacterStyle3"/>
          <w:rFonts w:ascii="Times New Roman" w:hAnsi="Times New Roman" w:cs="Times New Roman"/>
          <w:sz w:val="22"/>
          <w:szCs w:val="22"/>
        </w:rPr>
        <w:tab/>
      </w:r>
      <w:r>
        <w:rPr>
          <w:rStyle w:val="CharacterStyle3"/>
          <w:rFonts w:ascii="Times New Roman" w:hAnsi="Times New Roman" w:cs="Times New Roman"/>
          <w:sz w:val="22"/>
          <w:szCs w:val="22"/>
        </w:rPr>
        <w:tab/>
        <w:t>1</w:t>
      </w:r>
      <w:r w:rsidR="000D5A5C">
        <w:rPr>
          <w:rStyle w:val="CharacterStyle3"/>
          <w:rFonts w:ascii="Times New Roman" w:hAnsi="Times New Roman" w:cs="Times New Roman"/>
          <w:sz w:val="22"/>
          <w:szCs w:val="22"/>
        </w:rPr>
        <w:t>3</w:t>
      </w:r>
    </w:p>
    <w:p w:rsidR="008041B2" w:rsidRPr="00BA7D55" w:rsidRDefault="008041B2" w:rsidP="008041B2">
      <w:pPr>
        <w:pStyle w:val="NoSpacing"/>
        <w:rPr>
          <w:rStyle w:val="CharacterStyle3"/>
          <w:rFonts w:ascii="Times New Roman" w:hAnsi="Times New Roman" w:cs="Times New Roman"/>
          <w:spacing w:val="-11"/>
          <w:sz w:val="22"/>
          <w:szCs w:val="22"/>
        </w:rPr>
      </w:pPr>
    </w:p>
    <w:p w:rsidR="00AE1C76" w:rsidRPr="00BA7D55" w:rsidRDefault="00F87BE5" w:rsidP="00AE1C76">
      <w:pPr>
        <w:pStyle w:val="NoSpacing"/>
        <w:rPr>
          <w:rStyle w:val="CharacterStyle3"/>
          <w:rFonts w:ascii="Times New Roman" w:hAnsi="Times New Roman" w:cs="Times New Roman"/>
          <w:sz w:val="22"/>
          <w:szCs w:val="22"/>
        </w:rPr>
      </w:pPr>
      <w:r>
        <w:rPr>
          <w:rStyle w:val="CharacterStyle3"/>
          <w:rFonts w:ascii="Times New Roman" w:hAnsi="Times New Roman" w:cs="Times New Roman"/>
          <w:spacing w:val="-10"/>
          <w:sz w:val="22"/>
          <w:szCs w:val="22"/>
        </w:rPr>
        <w:t>Conclusion</w:t>
      </w:r>
      <w:r>
        <w:rPr>
          <w:rStyle w:val="CharacterStyle3"/>
          <w:rFonts w:ascii="Times New Roman" w:hAnsi="Times New Roman" w:cs="Times New Roman"/>
          <w:spacing w:val="-10"/>
          <w:sz w:val="22"/>
          <w:szCs w:val="22"/>
        </w:rPr>
        <w:tab/>
      </w:r>
      <w:r w:rsidR="00AE1C76" w:rsidRPr="00BA7D55">
        <w:rPr>
          <w:rStyle w:val="CharacterStyle3"/>
          <w:rFonts w:ascii="Times New Roman" w:hAnsi="Times New Roman" w:cs="Times New Roman"/>
          <w:spacing w:val="-10"/>
          <w:sz w:val="22"/>
          <w:szCs w:val="22"/>
        </w:rPr>
        <w:t xml:space="preserve"> </w:t>
      </w:r>
      <w:r w:rsidR="00AE1C76" w:rsidRPr="00BA7D55">
        <w:rPr>
          <w:rStyle w:val="CharacterStyle3"/>
          <w:rFonts w:ascii="Times New Roman" w:hAnsi="Times New Roman" w:cs="Times New Roman"/>
          <w:spacing w:val="-10"/>
          <w:sz w:val="22"/>
          <w:szCs w:val="22"/>
        </w:rPr>
        <w:tab/>
      </w:r>
      <w:r w:rsidR="00AE1C76" w:rsidRPr="00BA7D55">
        <w:rPr>
          <w:rStyle w:val="CharacterStyle3"/>
          <w:rFonts w:ascii="Times New Roman" w:hAnsi="Times New Roman" w:cs="Times New Roman"/>
          <w:spacing w:val="-10"/>
          <w:sz w:val="22"/>
          <w:szCs w:val="22"/>
        </w:rPr>
        <w:tab/>
      </w:r>
      <w:r w:rsidR="00AE1C76" w:rsidRPr="00BA7D55">
        <w:rPr>
          <w:rStyle w:val="CharacterStyle3"/>
          <w:rFonts w:ascii="Times New Roman" w:hAnsi="Times New Roman" w:cs="Times New Roman"/>
          <w:spacing w:val="-10"/>
          <w:sz w:val="22"/>
          <w:szCs w:val="22"/>
        </w:rPr>
        <w:tab/>
      </w:r>
      <w:r w:rsidR="00AE1C76" w:rsidRPr="00BA7D55">
        <w:rPr>
          <w:rStyle w:val="CharacterStyle3"/>
          <w:rFonts w:ascii="Times New Roman" w:hAnsi="Times New Roman" w:cs="Times New Roman"/>
          <w:spacing w:val="-10"/>
          <w:sz w:val="22"/>
          <w:szCs w:val="22"/>
        </w:rPr>
        <w:tab/>
      </w:r>
      <w:r w:rsidR="00AE1C76" w:rsidRPr="00BA7D55">
        <w:rPr>
          <w:rStyle w:val="CharacterStyle3"/>
          <w:rFonts w:ascii="Times New Roman" w:hAnsi="Times New Roman" w:cs="Times New Roman"/>
          <w:spacing w:val="-10"/>
          <w:sz w:val="22"/>
          <w:szCs w:val="22"/>
        </w:rPr>
        <w:tab/>
      </w:r>
      <w:r w:rsidR="00AE1C76" w:rsidRPr="00BA7D55">
        <w:rPr>
          <w:rStyle w:val="CharacterStyle3"/>
          <w:rFonts w:ascii="Times New Roman" w:hAnsi="Times New Roman" w:cs="Times New Roman"/>
          <w:spacing w:val="-10"/>
          <w:sz w:val="22"/>
          <w:szCs w:val="22"/>
        </w:rPr>
        <w:tab/>
      </w:r>
      <w:r w:rsidR="00AE1C76" w:rsidRPr="00BA7D55">
        <w:rPr>
          <w:rStyle w:val="CharacterStyle3"/>
          <w:rFonts w:ascii="Times New Roman" w:hAnsi="Times New Roman" w:cs="Times New Roman"/>
          <w:spacing w:val="-10"/>
          <w:sz w:val="22"/>
          <w:szCs w:val="22"/>
        </w:rPr>
        <w:tab/>
      </w:r>
      <w:r w:rsidR="00AE1C76" w:rsidRPr="00BA7D55">
        <w:rPr>
          <w:rStyle w:val="CharacterStyle3"/>
          <w:rFonts w:ascii="Times New Roman" w:hAnsi="Times New Roman" w:cs="Times New Roman"/>
          <w:sz w:val="22"/>
          <w:szCs w:val="22"/>
        </w:rPr>
        <w:t>1</w:t>
      </w:r>
      <w:r w:rsidR="000D5A5C">
        <w:rPr>
          <w:rStyle w:val="CharacterStyle3"/>
          <w:rFonts w:ascii="Times New Roman" w:hAnsi="Times New Roman" w:cs="Times New Roman"/>
          <w:sz w:val="22"/>
          <w:szCs w:val="22"/>
        </w:rPr>
        <w:t>4</w:t>
      </w:r>
      <w:bookmarkStart w:id="1" w:name="_GoBack"/>
      <w:bookmarkEnd w:id="1"/>
    </w:p>
    <w:p w:rsidR="00AE1C76" w:rsidRPr="00BA7D55" w:rsidRDefault="00AE1C76" w:rsidP="008041B2">
      <w:pPr>
        <w:pStyle w:val="NoSpacing"/>
        <w:rPr>
          <w:rStyle w:val="CharacterStyle3"/>
          <w:rFonts w:ascii="Times New Roman" w:hAnsi="Times New Roman" w:cs="Times New Roman"/>
          <w:spacing w:val="-11"/>
          <w:sz w:val="22"/>
          <w:szCs w:val="22"/>
        </w:rPr>
      </w:pPr>
    </w:p>
    <w:p w:rsidR="00903582" w:rsidRPr="00BA7D55" w:rsidRDefault="00903582" w:rsidP="008041B2">
      <w:pPr>
        <w:pStyle w:val="NoSpacing"/>
        <w:rPr>
          <w:rStyle w:val="CharacterStyle3"/>
          <w:rFonts w:ascii="Times New Roman" w:hAnsi="Times New Roman" w:cs="Times New Roman"/>
          <w:spacing w:val="-1"/>
          <w:sz w:val="22"/>
          <w:szCs w:val="22"/>
        </w:rPr>
      </w:pPr>
      <w:r w:rsidRPr="00BA7D55">
        <w:rPr>
          <w:rStyle w:val="CharacterStyle3"/>
          <w:rFonts w:ascii="Times New Roman" w:hAnsi="Times New Roman" w:cs="Times New Roman"/>
          <w:spacing w:val="-11"/>
          <w:sz w:val="22"/>
          <w:szCs w:val="22"/>
        </w:rPr>
        <w:t xml:space="preserve">Putnam County Solid Waste Facility Zoning </w:t>
      </w:r>
      <w:r w:rsidRPr="00BA7D55">
        <w:rPr>
          <w:rStyle w:val="CharacterStyle3"/>
          <w:rFonts w:ascii="Times New Roman" w:hAnsi="Times New Roman" w:cs="Times New Roman"/>
          <w:spacing w:val="-1"/>
          <w:sz w:val="22"/>
          <w:szCs w:val="22"/>
        </w:rPr>
        <w:t>Maps</w:t>
      </w:r>
    </w:p>
    <w:p w:rsidR="008041B2" w:rsidRPr="00BA7D55" w:rsidRDefault="008041B2" w:rsidP="008041B2">
      <w:pPr>
        <w:pStyle w:val="NoSpacing"/>
        <w:rPr>
          <w:rStyle w:val="CharacterStyle2"/>
          <w:rFonts w:ascii="Times New Roman" w:hAnsi="Times New Roman" w:cs="Times New Roman"/>
          <w:bCs/>
          <w:spacing w:val="-13"/>
          <w:sz w:val="22"/>
          <w:szCs w:val="22"/>
        </w:rPr>
      </w:pPr>
    </w:p>
    <w:p w:rsidR="00903582" w:rsidRPr="00BA7D55" w:rsidRDefault="00903582" w:rsidP="008041B2">
      <w:pPr>
        <w:pStyle w:val="NoSpacing"/>
        <w:rPr>
          <w:rStyle w:val="CharacterStyle2"/>
          <w:rFonts w:ascii="Times New Roman" w:hAnsi="Times New Roman" w:cs="Times New Roman"/>
          <w:bCs/>
          <w:spacing w:val="-13"/>
          <w:sz w:val="22"/>
          <w:szCs w:val="22"/>
        </w:rPr>
      </w:pPr>
      <w:r w:rsidRPr="00BA7D55">
        <w:rPr>
          <w:rStyle w:val="CharacterStyle2"/>
          <w:rFonts w:ascii="Times New Roman" w:hAnsi="Times New Roman" w:cs="Times New Roman"/>
          <w:bCs/>
          <w:spacing w:val="-13"/>
          <w:sz w:val="22"/>
          <w:szCs w:val="22"/>
        </w:rPr>
        <w:t xml:space="preserve">Class A, B, C &amp; D Landfills </w:t>
      </w:r>
    </w:p>
    <w:p w:rsidR="00903582" w:rsidRPr="00BA7D55" w:rsidRDefault="00903582" w:rsidP="008041B2">
      <w:pPr>
        <w:pStyle w:val="NoSpacing"/>
        <w:rPr>
          <w:rStyle w:val="CharacterStyle2"/>
          <w:rFonts w:ascii="Times New Roman" w:hAnsi="Times New Roman" w:cs="Times New Roman"/>
          <w:bCs/>
          <w:spacing w:val="-12"/>
          <w:sz w:val="22"/>
          <w:szCs w:val="22"/>
        </w:rPr>
      </w:pPr>
      <w:r w:rsidRPr="00BA7D55">
        <w:rPr>
          <w:rStyle w:val="CharacterStyle2"/>
          <w:rFonts w:ascii="Times New Roman" w:hAnsi="Times New Roman" w:cs="Times New Roman"/>
          <w:bCs/>
          <w:spacing w:val="-12"/>
          <w:sz w:val="22"/>
          <w:szCs w:val="22"/>
        </w:rPr>
        <w:t>Transfer Stations</w:t>
      </w:r>
    </w:p>
    <w:p w:rsidR="00903582" w:rsidRPr="00BA7D55" w:rsidRDefault="00903582" w:rsidP="008041B2">
      <w:pPr>
        <w:pStyle w:val="NoSpacing"/>
        <w:rPr>
          <w:rStyle w:val="CharacterStyle2"/>
          <w:rFonts w:ascii="Times New Roman" w:hAnsi="Times New Roman" w:cs="Times New Roman"/>
          <w:bCs/>
          <w:spacing w:val="-8"/>
          <w:sz w:val="22"/>
          <w:szCs w:val="22"/>
        </w:rPr>
      </w:pPr>
      <w:r w:rsidRPr="00BA7D55">
        <w:rPr>
          <w:rStyle w:val="CharacterStyle2"/>
          <w:rFonts w:ascii="Times New Roman" w:hAnsi="Times New Roman" w:cs="Times New Roman"/>
          <w:bCs/>
          <w:spacing w:val="-8"/>
          <w:sz w:val="22"/>
          <w:szCs w:val="22"/>
        </w:rPr>
        <w:t>Recycling Facilities</w:t>
      </w:r>
    </w:p>
    <w:p w:rsidR="00903582" w:rsidRPr="00BA7D55" w:rsidRDefault="00903582" w:rsidP="008041B2">
      <w:pPr>
        <w:pStyle w:val="NoSpacing"/>
        <w:rPr>
          <w:rStyle w:val="CharacterStyle2"/>
          <w:rFonts w:ascii="Times New Roman" w:hAnsi="Times New Roman" w:cs="Times New Roman"/>
          <w:bCs/>
          <w:spacing w:val="-10"/>
          <w:sz w:val="22"/>
          <w:szCs w:val="22"/>
        </w:rPr>
      </w:pPr>
      <w:r w:rsidRPr="00BA7D55">
        <w:rPr>
          <w:rStyle w:val="CharacterStyle2"/>
          <w:rFonts w:ascii="Times New Roman" w:hAnsi="Times New Roman" w:cs="Times New Roman"/>
          <w:bCs/>
          <w:spacing w:val="-10"/>
          <w:sz w:val="22"/>
          <w:szCs w:val="22"/>
        </w:rPr>
        <w:t xml:space="preserve">Material Recovery Facilities </w:t>
      </w:r>
    </w:p>
    <w:p w:rsidR="00903582" w:rsidRPr="00BA7D55" w:rsidRDefault="00903582" w:rsidP="008041B2">
      <w:pPr>
        <w:pStyle w:val="NoSpacing"/>
        <w:rPr>
          <w:rStyle w:val="CharacterStyle2"/>
          <w:rFonts w:ascii="Times New Roman" w:hAnsi="Times New Roman" w:cs="Times New Roman"/>
          <w:bCs/>
          <w:spacing w:val="-13"/>
          <w:sz w:val="22"/>
          <w:szCs w:val="22"/>
        </w:rPr>
      </w:pPr>
      <w:r w:rsidRPr="00BA7D55">
        <w:rPr>
          <w:rStyle w:val="CharacterStyle2"/>
          <w:rFonts w:ascii="Times New Roman" w:hAnsi="Times New Roman" w:cs="Times New Roman"/>
          <w:bCs/>
          <w:spacing w:val="-13"/>
          <w:sz w:val="22"/>
          <w:szCs w:val="22"/>
        </w:rPr>
        <w:t>Commercial Composting Facilities</w:t>
      </w:r>
    </w:p>
    <w:p w:rsidR="00903582" w:rsidRPr="00BA7D55" w:rsidRDefault="00903582" w:rsidP="008041B2">
      <w:pPr>
        <w:pStyle w:val="NoSpacing"/>
        <w:rPr>
          <w:rStyle w:val="CharacterStyle2"/>
          <w:rFonts w:ascii="Times New Roman" w:hAnsi="Times New Roman" w:cs="Times New Roman"/>
          <w:bCs/>
          <w:spacing w:val="-13"/>
          <w:sz w:val="22"/>
          <w:szCs w:val="22"/>
        </w:rPr>
      </w:pPr>
    </w:p>
    <w:p w:rsidR="00903582" w:rsidRPr="00BA7D55" w:rsidRDefault="00903582" w:rsidP="008041B2">
      <w:pPr>
        <w:pStyle w:val="NoSpacing"/>
        <w:rPr>
          <w:rStyle w:val="CharacterStyle2"/>
          <w:rFonts w:ascii="Times New Roman" w:hAnsi="Times New Roman" w:cs="Times New Roman"/>
          <w:b/>
          <w:bCs/>
          <w:spacing w:val="-14"/>
          <w:sz w:val="22"/>
          <w:szCs w:val="22"/>
        </w:rPr>
      </w:pPr>
      <w:r w:rsidRPr="00BA7D55">
        <w:rPr>
          <w:rStyle w:val="CharacterStyle2"/>
          <w:rFonts w:ascii="Times New Roman" w:hAnsi="Times New Roman" w:cs="Times New Roman"/>
          <w:b/>
          <w:bCs/>
          <w:spacing w:val="-14"/>
          <w:sz w:val="22"/>
          <w:szCs w:val="22"/>
        </w:rPr>
        <w:t xml:space="preserve">Public Notice/Affidavit of Publication </w:t>
      </w:r>
    </w:p>
    <w:p w:rsidR="00903582" w:rsidRPr="00BA7D55" w:rsidRDefault="00903582" w:rsidP="008041B2">
      <w:pPr>
        <w:pStyle w:val="NoSpacing"/>
        <w:rPr>
          <w:rStyle w:val="CharacterStyle2"/>
          <w:rFonts w:ascii="Times New Roman" w:hAnsi="Times New Roman" w:cs="Times New Roman"/>
          <w:b/>
          <w:bCs/>
          <w:spacing w:val="-14"/>
          <w:sz w:val="22"/>
          <w:szCs w:val="22"/>
        </w:rPr>
      </w:pPr>
    </w:p>
    <w:p w:rsidR="00903582" w:rsidRPr="00BA7D55" w:rsidRDefault="00903582" w:rsidP="008041B2">
      <w:pPr>
        <w:pStyle w:val="NoSpacing"/>
        <w:rPr>
          <w:rStyle w:val="CharacterStyle2"/>
          <w:rFonts w:ascii="Times New Roman" w:hAnsi="Times New Roman" w:cs="Times New Roman"/>
          <w:b/>
          <w:spacing w:val="2"/>
          <w:sz w:val="22"/>
          <w:szCs w:val="22"/>
        </w:rPr>
      </w:pPr>
      <w:r w:rsidRPr="00BA7D55">
        <w:rPr>
          <w:rStyle w:val="CharacterStyle2"/>
          <w:rFonts w:ascii="Times New Roman" w:hAnsi="Times New Roman" w:cs="Times New Roman"/>
          <w:b/>
          <w:bCs/>
          <w:spacing w:val="-8"/>
          <w:sz w:val="22"/>
          <w:szCs w:val="22"/>
        </w:rPr>
        <w:t xml:space="preserve">Public </w:t>
      </w:r>
      <w:r w:rsidRPr="00BA7D55">
        <w:rPr>
          <w:rStyle w:val="CharacterStyle2"/>
          <w:rFonts w:ascii="Times New Roman" w:hAnsi="Times New Roman" w:cs="Times New Roman"/>
          <w:b/>
          <w:spacing w:val="2"/>
          <w:sz w:val="22"/>
          <w:szCs w:val="22"/>
        </w:rPr>
        <w:t xml:space="preserve">Comments and Responses </w:t>
      </w:r>
    </w:p>
    <w:p w:rsidR="00903582" w:rsidRPr="00BA7D55" w:rsidRDefault="00903582" w:rsidP="008041B2">
      <w:pPr>
        <w:pStyle w:val="NoSpacing"/>
        <w:rPr>
          <w:rStyle w:val="CharacterStyle2"/>
          <w:rFonts w:ascii="Times New Roman" w:hAnsi="Times New Roman" w:cs="Times New Roman"/>
          <w:b/>
          <w:spacing w:val="2"/>
          <w:sz w:val="22"/>
          <w:szCs w:val="22"/>
        </w:rPr>
      </w:pPr>
    </w:p>
    <w:p w:rsidR="00903582" w:rsidRPr="00BA7D55" w:rsidRDefault="00903582" w:rsidP="008041B2">
      <w:pPr>
        <w:pStyle w:val="NoSpacing"/>
        <w:rPr>
          <w:rStyle w:val="CharacterStyle2"/>
          <w:rFonts w:ascii="Times New Roman" w:hAnsi="Times New Roman" w:cs="Times New Roman"/>
          <w:b/>
          <w:bCs/>
          <w:spacing w:val="-10"/>
          <w:sz w:val="22"/>
          <w:szCs w:val="22"/>
        </w:rPr>
      </w:pPr>
      <w:r w:rsidRPr="00BA7D55">
        <w:rPr>
          <w:rStyle w:val="CharacterStyle2"/>
          <w:rFonts w:ascii="Times New Roman" w:hAnsi="Times New Roman" w:cs="Times New Roman"/>
          <w:b/>
          <w:bCs/>
          <w:spacing w:val="-10"/>
          <w:sz w:val="22"/>
          <w:szCs w:val="22"/>
        </w:rPr>
        <w:t>Board Minutes on Approval of Plan</w:t>
      </w:r>
    </w:p>
    <w:bookmarkEnd w:id="0"/>
    <w:p w:rsidR="00903582" w:rsidRPr="00BA7D55" w:rsidRDefault="00903582" w:rsidP="008041B2">
      <w:pPr>
        <w:pStyle w:val="NoSpacing"/>
        <w:rPr>
          <w:rStyle w:val="CharacterStyle2"/>
          <w:rFonts w:ascii="Times New Roman" w:hAnsi="Times New Roman" w:cs="Times New Roman"/>
          <w:bCs/>
          <w:spacing w:val="-10"/>
          <w:sz w:val="22"/>
          <w:szCs w:val="22"/>
        </w:rPr>
      </w:pPr>
    </w:p>
    <w:p w:rsidR="00903582" w:rsidRPr="00BA7D55" w:rsidRDefault="00903582" w:rsidP="008041B2">
      <w:pPr>
        <w:pStyle w:val="NoSpacing"/>
        <w:rPr>
          <w:rStyle w:val="CharacterStyle2"/>
          <w:rFonts w:ascii="Times New Roman" w:hAnsi="Times New Roman" w:cs="Times New Roman"/>
          <w:bCs/>
          <w:spacing w:val="-10"/>
          <w:sz w:val="22"/>
          <w:szCs w:val="22"/>
        </w:rPr>
      </w:pPr>
    </w:p>
    <w:p w:rsidR="00903582" w:rsidRPr="00BA7D55" w:rsidRDefault="00903582" w:rsidP="008041B2">
      <w:pPr>
        <w:pStyle w:val="NoSpacing"/>
        <w:rPr>
          <w:rFonts w:ascii="Times New Roman" w:hAnsi="Times New Roman" w:cs="Times New Roman"/>
        </w:rPr>
      </w:pPr>
    </w:p>
    <w:p w:rsidR="00903582" w:rsidRPr="00BA7D55" w:rsidRDefault="00903582" w:rsidP="008041B2">
      <w:pPr>
        <w:pStyle w:val="NoSpacing"/>
        <w:rPr>
          <w:rFonts w:ascii="Times New Roman" w:hAnsi="Times New Roman" w:cs="Times New Roman"/>
        </w:rPr>
      </w:pPr>
    </w:p>
    <w:p w:rsidR="00903582" w:rsidRPr="00BA7D55" w:rsidRDefault="00903582" w:rsidP="008041B2">
      <w:pPr>
        <w:pStyle w:val="NoSpacing"/>
        <w:rPr>
          <w:rFonts w:ascii="Times New Roman" w:hAnsi="Times New Roman" w:cs="Times New Roman"/>
        </w:rPr>
      </w:pPr>
    </w:p>
    <w:p w:rsidR="00903582" w:rsidRPr="00BA7D55" w:rsidRDefault="008041B2" w:rsidP="00AE1C76">
      <w:pPr>
        <w:rPr>
          <w:rStyle w:val="CharacterStyle4"/>
          <w:rFonts w:ascii="Times New Roman" w:hAnsi="Times New Roman" w:cs="Times New Roman"/>
          <w:b/>
          <w:bCs/>
        </w:rPr>
      </w:pPr>
      <w:r w:rsidRPr="00BA7D55">
        <w:rPr>
          <w:rStyle w:val="CharacterStyle4"/>
          <w:rFonts w:ascii="Times New Roman" w:hAnsi="Times New Roman" w:cs="Times New Roman"/>
          <w:b/>
          <w:bCs/>
        </w:rPr>
        <w:br w:type="page"/>
      </w:r>
      <w:r w:rsidR="00903582" w:rsidRPr="00BA7D55">
        <w:rPr>
          <w:rStyle w:val="CharacterStyle4"/>
          <w:rFonts w:ascii="Times New Roman" w:hAnsi="Times New Roman" w:cs="Times New Roman"/>
          <w:b/>
          <w:bCs/>
        </w:rPr>
        <w:lastRenderedPageBreak/>
        <w:t>SITING INFORMATION SOURCES</w:t>
      </w:r>
    </w:p>
    <w:p w:rsidR="00903582" w:rsidRPr="00BA7D55" w:rsidRDefault="00903582" w:rsidP="008041B2">
      <w:pPr>
        <w:pStyle w:val="NoSpacing"/>
        <w:rPr>
          <w:rStyle w:val="CharacterStyle2"/>
          <w:rFonts w:ascii="Times New Roman" w:hAnsi="Times New Roman" w:cs="Times New Roman"/>
          <w:spacing w:val="-5"/>
          <w:sz w:val="22"/>
          <w:szCs w:val="22"/>
        </w:rPr>
      </w:pPr>
      <w:r w:rsidRPr="00BA7D55">
        <w:rPr>
          <w:rStyle w:val="CharacterStyle2"/>
          <w:rFonts w:ascii="Times New Roman" w:hAnsi="Times New Roman" w:cs="Times New Roman"/>
          <w:spacing w:val="-5"/>
          <w:sz w:val="22"/>
          <w:szCs w:val="22"/>
        </w:rPr>
        <w:t xml:space="preserve">The following information was obtained from the following information resources. </w:t>
      </w:r>
    </w:p>
    <w:p w:rsidR="00903582" w:rsidRPr="00BA7D55" w:rsidRDefault="00903582" w:rsidP="008041B2">
      <w:pPr>
        <w:pStyle w:val="NoSpacing"/>
        <w:rPr>
          <w:rStyle w:val="CharacterStyle2"/>
          <w:rFonts w:ascii="Times New Roman" w:hAnsi="Times New Roman" w:cs="Times New Roman"/>
          <w:spacing w:val="-5"/>
          <w:sz w:val="22"/>
          <w:szCs w:val="22"/>
        </w:rPr>
      </w:pPr>
    </w:p>
    <w:p w:rsidR="00903582" w:rsidRPr="00BA7D55" w:rsidRDefault="00903582" w:rsidP="008041B2">
      <w:pPr>
        <w:pStyle w:val="NoSpacing"/>
        <w:rPr>
          <w:rStyle w:val="CharacterStyle2"/>
          <w:rFonts w:ascii="Times New Roman" w:hAnsi="Times New Roman" w:cs="Times New Roman"/>
          <w:sz w:val="22"/>
          <w:szCs w:val="22"/>
        </w:rPr>
      </w:pPr>
      <w:r w:rsidRPr="00BA7D55">
        <w:rPr>
          <w:rStyle w:val="CharacterStyle2"/>
          <w:rFonts w:ascii="Times New Roman" w:hAnsi="Times New Roman" w:cs="Times New Roman"/>
          <w:sz w:val="22"/>
          <w:szCs w:val="22"/>
        </w:rPr>
        <w:t>Topographical Quad Maps</w:t>
      </w:r>
    </w:p>
    <w:p w:rsidR="00903582" w:rsidRPr="00BA7D55" w:rsidRDefault="00903582" w:rsidP="008041B2">
      <w:pPr>
        <w:pStyle w:val="NoSpacing"/>
        <w:rPr>
          <w:rStyle w:val="CharacterStyle2"/>
          <w:rFonts w:ascii="Times New Roman" w:hAnsi="Times New Roman" w:cs="Times New Roman"/>
          <w:spacing w:val="-5"/>
          <w:sz w:val="22"/>
          <w:szCs w:val="22"/>
        </w:rPr>
      </w:pPr>
      <w:r w:rsidRPr="00BA7D55">
        <w:rPr>
          <w:rStyle w:val="CharacterStyle2"/>
          <w:rFonts w:ascii="Times New Roman" w:hAnsi="Times New Roman" w:cs="Times New Roman"/>
          <w:spacing w:val="-5"/>
          <w:sz w:val="22"/>
          <w:szCs w:val="22"/>
        </w:rPr>
        <w:t xml:space="preserve">FEMA Mapping of Putnam County Ground Water Mapping of Putnam County </w:t>
      </w:r>
    </w:p>
    <w:p w:rsidR="00903582" w:rsidRPr="00BA7D55" w:rsidRDefault="00903582" w:rsidP="008041B2">
      <w:pPr>
        <w:pStyle w:val="NoSpacing"/>
        <w:rPr>
          <w:rStyle w:val="CharacterStyle2"/>
          <w:rFonts w:ascii="Times New Roman" w:hAnsi="Times New Roman" w:cs="Times New Roman"/>
          <w:sz w:val="22"/>
          <w:szCs w:val="22"/>
        </w:rPr>
      </w:pPr>
      <w:r w:rsidRPr="00BA7D55">
        <w:rPr>
          <w:rStyle w:val="CharacterStyle2"/>
          <w:rFonts w:ascii="Times New Roman" w:hAnsi="Times New Roman" w:cs="Times New Roman"/>
          <w:sz w:val="22"/>
          <w:szCs w:val="22"/>
        </w:rPr>
        <w:t>Historical and Archeological Maps</w:t>
      </w:r>
    </w:p>
    <w:p w:rsidR="00903582" w:rsidRPr="00BA7D55" w:rsidRDefault="00903582" w:rsidP="008041B2">
      <w:pPr>
        <w:pStyle w:val="NoSpacing"/>
        <w:rPr>
          <w:rStyle w:val="CharacterStyle4"/>
          <w:rFonts w:ascii="Times New Roman" w:hAnsi="Times New Roman" w:cs="Times New Roman"/>
        </w:rPr>
      </w:pPr>
      <w:r w:rsidRPr="00BA7D55">
        <w:rPr>
          <w:rStyle w:val="CharacterStyle4"/>
          <w:rFonts w:ascii="Times New Roman" w:hAnsi="Times New Roman" w:cs="Times New Roman"/>
        </w:rPr>
        <w:t>Oil and Gas Reports</w:t>
      </w:r>
    </w:p>
    <w:p w:rsidR="00903582" w:rsidRPr="00BA7D55" w:rsidRDefault="00903582" w:rsidP="008041B2">
      <w:pPr>
        <w:pStyle w:val="NoSpacing"/>
        <w:rPr>
          <w:rStyle w:val="CharacterStyle4"/>
          <w:rFonts w:ascii="Times New Roman" w:hAnsi="Times New Roman" w:cs="Times New Roman"/>
        </w:rPr>
      </w:pPr>
      <w:r w:rsidRPr="00BA7D55">
        <w:rPr>
          <w:rStyle w:val="CharacterStyle4"/>
          <w:rFonts w:ascii="Times New Roman" w:hAnsi="Times New Roman" w:cs="Times New Roman"/>
        </w:rPr>
        <w:t>Mineral Resources</w:t>
      </w:r>
    </w:p>
    <w:p w:rsidR="00903582" w:rsidRPr="00BA7D55" w:rsidRDefault="00903582" w:rsidP="008041B2">
      <w:pPr>
        <w:pStyle w:val="NoSpacing"/>
        <w:rPr>
          <w:rStyle w:val="CharacterStyle4"/>
          <w:rFonts w:ascii="Times New Roman" w:hAnsi="Times New Roman" w:cs="Times New Roman"/>
        </w:rPr>
      </w:pPr>
      <w:r w:rsidRPr="00BA7D55">
        <w:rPr>
          <w:rStyle w:val="CharacterStyle4"/>
          <w:rFonts w:ascii="Times New Roman" w:hAnsi="Times New Roman" w:cs="Times New Roman"/>
        </w:rPr>
        <w:t>Coal Bed Maps</w:t>
      </w:r>
    </w:p>
    <w:p w:rsidR="00903582" w:rsidRPr="00BA7D55" w:rsidRDefault="00903582" w:rsidP="008041B2">
      <w:pPr>
        <w:pStyle w:val="NoSpacing"/>
        <w:rPr>
          <w:rStyle w:val="CharacterStyle4"/>
          <w:rFonts w:ascii="Times New Roman" w:hAnsi="Times New Roman" w:cs="Times New Roman"/>
        </w:rPr>
      </w:pPr>
      <w:r w:rsidRPr="00BA7D55">
        <w:rPr>
          <w:rStyle w:val="CharacterStyle4"/>
          <w:rFonts w:ascii="Times New Roman" w:hAnsi="Times New Roman" w:cs="Times New Roman"/>
        </w:rPr>
        <w:t>Hydrology</w:t>
      </w:r>
    </w:p>
    <w:p w:rsidR="00903582" w:rsidRPr="00BA7D55" w:rsidRDefault="00903582" w:rsidP="008041B2">
      <w:pPr>
        <w:pStyle w:val="NoSpacing"/>
        <w:rPr>
          <w:rStyle w:val="CharacterStyle4"/>
          <w:rFonts w:ascii="Times New Roman" w:hAnsi="Times New Roman" w:cs="Times New Roman"/>
        </w:rPr>
      </w:pPr>
      <w:r w:rsidRPr="00BA7D55">
        <w:rPr>
          <w:rStyle w:val="CharacterStyle4"/>
          <w:rFonts w:ascii="Times New Roman" w:hAnsi="Times New Roman" w:cs="Times New Roman"/>
        </w:rPr>
        <w:t>Kanawha River Basin Atlas</w:t>
      </w:r>
    </w:p>
    <w:p w:rsidR="00903582" w:rsidRPr="00BA7D55" w:rsidRDefault="00903582" w:rsidP="008041B2">
      <w:pPr>
        <w:pStyle w:val="NoSpacing"/>
        <w:rPr>
          <w:rStyle w:val="CharacterStyle4"/>
          <w:rFonts w:ascii="Times New Roman" w:hAnsi="Times New Roman" w:cs="Times New Roman"/>
        </w:rPr>
      </w:pPr>
      <w:r w:rsidRPr="00BA7D55">
        <w:rPr>
          <w:rStyle w:val="CharacterStyle4"/>
          <w:rFonts w:ascii="Times New Roman" w:hAnsi="Times New Roman" w:cs="Times New Roman"/>
        </w:rPr>
        <w:t>D.G.H. Highway Map Putnam County</w:t>
      </w:r>
    </w:p>
    <w:p w:rsidR="00903582" w:rsidRPr="00BA7D55" w:rsidRDefault="00903582" w:rsidP="008041B2">
      <w:pPr>
        <w:pStyle w:val="NoSpacing"/>
        <w:rPr>
          <w:rStyle w:val="CharacterStyle2"/>
          <w:rFonts w:ascii="Times New Roman" w:hAnsi="Times New Roman" w:cs="Times New Roman"/>
          <w:sz w:val="22"/>
          <w:szCs w:val="22"/>
          <w:u w:val="single"/>
        </w:rPr>
      </w:pPr>
    </w:p>
    <w:p w:rsidR="00903582" w:rsidRPr="00BA7D55" w:rsidRDefault="00903582" w:rsidP="008041B2">
      <w:pPr>
        <w:pStyle w:val="NoSpacing"/>
        <w:rPr>
          <w:rStyle w:val="CharacterStyle2"/>
          <w:rFonts w:ascii="Times New Roman" w:hAnsi="Times New Roman" w:cs="Times New Roman"/>
          <w:sz w:val="22"/>
          <w:szCs w:val="22"/>
        </w:rPr>
      </w:pPr>
    </w:p>
    <w:p w:rsidR="00782A44" w:rsidRPr="00BA7D55" w:rsidRDefault="00782A44">
      <w:pPr>
        <w:rPr>
          <w:rStyle w:val="CharacterStyle5"/>
          <w:rFonts w:ascii="Times New Roman" w:hAnsi="Times New Roman" w:cs="Times New Roman"/>
          <w:b/>
          <w:bCs/>
          <w:sz w:val="22"/>
          <w:szCs w:val="22"/>
        </w:rPr>
      </w:pPr>
      <w:r w:rsidRPr="00BA7D55">
        <w:rPr>
          <w:rStyle w:val="CharacterStyle5"/>
          <w:rFonts w:ascii="Times New Roman" w:hAnsi="Times New Roman" w:cs="Times New Roman"/>
          <w:b/>
          <w:bCs/>
          <w:sz w:val="22"/>
          <w:szCs w:val="22"/>
        </w:rPr>
        <w:br w:type="page"/>
      </w:r>
    </w:p>
    <w:p w:rsidR="00903582" w:rsidRPr="00BA7D55" w:rsidRDefault="00903582" w:rsidP="008041B2">
      <w:pPr>
        <w:pStyle w:val="NoSpacing"/>
        <w:rPr>
          <w:rStyle w:val="CharacterStyle5"/>
          <w:rFonts w:ascii="Times New Roman" w:hAnsi="Times New Roman" w:cs="Times New Roman"/>
          <w:b/>
          <w:bCs/>
          <w:sz w:val="22"/>
          <w:szCs w:val="22"/>
        </w:rPr>
      </w:pPr>
      <w:r w:rsidRPr="00BA7D55">
        <w:rPr>
          <w:rStyle w:val="CharacterStyle5"/>
          <w:rFonts w:ascii="Times New Roman" w:hAnsi="Times New Roman" w:cs="Times New Roman"/>
          <w:b/>
          <w:bCs/>
          <w:sz w:val="22"/>
          <w:szCs w:val="22"/>
        </w:rPr>
        <w:lastRenderedPageBreak/>
        <w:t>INTRODUCTION</w:t>
      </w:r>
    </w:p>
    <w:p w:rsidR="00903582" w:rsidRPr="00BA7D55" w:rsidRDefault="00903582" w:rsidP="008041B2">
      <w:pPr>
        <w:pStyle w:val="NoSpacing"/>
        <w:rPr>
          <w:rStyle w:val="CharacterStyle5"/>
          <w:rFonts w:ascii="Times New Roman" w:hAnsi="Times New Roman" w:cs="Times New Roman"/>
          <w:spacing w:val="-4"/>
          <w:sz w:val="22"/>
          <w:szCs w:val="22"/>
        </w:rPr>
      </w:pPr>
      <w:r w:rsidRPr="00BA7D55">
        <w:rPr>
          <w:rStyle w:val="CharacterStyle5"/>
          <w:rFonts w:ascii="Times New Roman" w:hAnsi="Times New Roman" w:cs="Times New Roman"/>
          <w:spacing w:val="-4"/>
          <w:sz w:val="22"/>
          <w:szCs w:val="22"/>
        </w:rPr>
        <w:t xml:space="preserve">This plan has been prepared to comply with the standards established by the Solid Waste </w:t>
      </w:r>
      <w:r w:rsidRPr="00BA7D55">
        <w:rPr>
          <w:rStyle w:val="CharacterStyle5"/>
          <w:rFonts w:ascii="Times New Roman" w:hAnsi="Times New Roman" w:cs="Times New Roman"/>
          <w:spacing w:val="-3"/>
          <w:sz w:val="22"/>
          <w:szCs w:val="22"/>
        </w:rPr>
        <w:t xml:space="preserve">Management Board for commercial solid waste facility siting. The purpose of the plan is to </w:t>
      </w:r>
      <w:r w:rsidRPr="00BA7D55">
        <w:rPr>
          <w:rStyle w:val="CharacterStyle5"/>
          <w:rFonts w:ascii="Times New Roman" w:hAnsi="Times New Roman" w:cs="Times New Roman"/>
          <w:spacing w:val="-5"/>
          <w:sz w:val="22"/>
          <w:szCs w:val="22"/>
        </w:rPr>
        <w:t xml:space="preserve">protect the public health, safety, and environment and to ensure the fair and equitable evaluation of all sites proposed for use as commercial solid waste facilities. The plan will be in effect for </w:t>
      </w:r>
      <w:r w:rsidRPr="00BA7D55">
        <w:rPr>
          <w:rStyle w:val="CharacterStyle5"/>
          <w:rFonts w:ascii="Times New Roman" w:hAnsi="Times New Roman" w:cs="Times New Roman"/>
          <w:spacing w:val="-4"/>
          <w:sz w:val="22"/>
          <w:szCs w:val="22"/>
        </w:rPr>
        <w:t>twenty years and will be updated every five years.</w:t>
      </w:r>
    </w:p>
    <w:p w:rsidR="008041B2" w:rsidRPr="00BA7D55" w:rsidRDefault="008041B2" w:rsidP="008041B2">
      <w:pPr>
        <w:pStyle w:val="NoSpacing"/>
        <w:rPr>
          <w:rStyle w:val="CharacterStyle5"/>
          <w:rFonts w:ascii="Times New Roman" w:hAnsi="Times New Roman" w:cs="Times New Roman"/>
          <w:b/>
          <w:bCs/>
          <w:sz w:val="22"/>
          <w:szCs w:val="22"/>
        </w:rPr>
      </w:pPr>
    </w:p>
    <w:p w:rsidR="00903582" w:rsidRPr="00BA7D55" w:rsidRDefault="00903582" w:rsidP="008041B2">
      <w:pPr>
        <w:pStyle w:val="NoSpacing"/>
        <w:rPr>
          <w:rStyle w:val="CharacterStyle5"/>
          <w:rFonts w:ascii="Times New Roman" w:hAnsi="Times New Roman" w:cs="Times New Roman"/>
          <w:b/>
          <w:bCs/>
          <w:sz w:val="22"/>
          <w:szCs w:val="22"/>
        </w:rPr>
      </w:pPr>
      <w:r w:rsidRPr="00BA7D55">
        <w:rPr>
          <w:rStyle w:val="CharacterStyle5"/>
          <w:rFonts w:ascii="Times New Roman" w:hAnsi="Times New Roman" w:cs="Times New Roman"/>
          <w:b/>
          <w:bCs/>
          <w:sz w:val="22"/>
          <w:szCs w:val="22"/>
        </w:rPr>
        <w:t>PROCEDURES</w:t>
      </w:r>
    </w:p>
    <w:p w:rsidR="00903582" w:rsidRPr="00BA7D55" w:rsidRDefault="00903582" w:rsidP="008041B2">
      <w:pPr>
        <w:pStyle w:val="NoSpacing"/>
        <w:rPr>
          <w:rStyle w:val="CharacterStyle5"/>
          <w:rFonts w:ascii="Times New Roman" w:hAnsi="Times New Roman" w:cs="Times New Roman"/>
          <w:spacing w:val="-4"/>
          <w:sz w:val="22"/>
          <w:szCs w:val="22"/>
        </w:rPr>
      </w:pPr>
      <w:r w:rsidRPr="00BA7D55">
        <w:rPr>
          <w:rStyle w:val="CharacterStyle5"/>
          <w:rFonts w:ascii="Times New Roman" w:hAnsi="Times New Roman" w:cs="Times New Roman"/>
          <w:spacing w:val="-5"/>
          <w:sz w:val="22"/>
          <w:szCs w:val="22"/>
        </w:rPr>
        <w:t xml:space="preserve">The rationale for zoning used in the plan was in accordance with the guidelines in the Title 54 </w:t>
      </w:r>
      <w:r w:rsidRPr="00BA7D55">
        <w:rPr>
          <w:rStyle w:val="CharacterStyle5"/>
          <w:rFonts w:ascii="Times New Roman" w:hAnsi="Times New Roman" w:cs="Times New Roman"/>
          <w:spacing w:val="-3"/>
          <w:sz w:val="22"/>
          <w:szCs w:val="22"/>
        </w:rPr>
        <w:t xml:space="preserve">Legislative Rules, Solid Waste Management Board, Series 4: Commercial Solid Waste Facility </w:t>
      </w:r>
      <w:r w:rsidRPr="00BA7D55">
        <w:rPr>
          <w:rStyle w:val="CharacterStyle5"/>
          <w:rFonts w:ascii="Times New Roman" w:hAnsi="Times New Roman" w:cs="Times New Roman"/>
          <w:spacing w:val="-2"/>
          <w:sz w:val="22"/>
          <w:szCs w:val="22"/>
        </w:rPr>
        <w:t xml:space="preserve">Siting Plans. In developing this siting plan, it was the intention of the Authority to provide for </w:t>
      </w:r>
      <w:r w:rsidRPr="00BA7D55">
        <w:rPr>
          <w:rStyle w:val="CharacterStyle5"/>
          <w:rFonts w:ascii="Times New Roman" w:hAnsi="Times New Roman" w:cs="Times New Roman"/>
          <w:spacing w:val="-4"/>
          <w:sz w:val="22"/>
          <w:szCs w:val="22"/>
        </w:rPr>
        <w:t xml:space="preserve">current and future waste disposal needs of Putnam County. Unless readily available information </w:t>
      </w:r>
      <w:r w:rsidRPr="00BA7D55">
        <w:rPr>
          <w:rStyle w:val="CharacterStyle5"/>
          <w:rFonts w:ascii="Times New Roman" w:hAnsi="Times New Roman" w:cs="Times New Roman"/>
          <w:spacing w:val="1"/>
          <w:sz w:val="22"/>
          <w:szCs w:val="22"/>
        </w:rPr>
        <w:t xml:space="preserve">clearly established that an area was suitable for the location of a solid waste facility, or </w:t>
      </w:r>
      <w:r w:rsidRPr="00BA7D55">
        <w:rPr>
          <w:rStyle w:val="CharacterStyle5"/>
          <w:rFonts w:ascii="Times New Roman" w:hAnsi="Times New Roman" w:cs="Times New Roman"/>
          <w:spacing w:val="-4"/>
          <w:sz w:val="22"/>
          <w:szCs w:val="22"/>
        </w:rPr>
        <w:t>conversely, not suitable for a facility, the area was marked tentatively prohibited. The criteria used for developing siting zones includes:</w:t>
      </w:r>
    </w:p>
    <w:p w:rsidR="008041B2" w:rsidRPr="00BA7D55" w:rsidRDefault="008041B2" w:rsidP="008041B2">
      <w:pPr>
        <w:pStyle w:val="NoSpacing"/>
        <w:rPr>
          <w:rStyle w:val="CharacterStyle2"/>
          <w:rFonts w:ascii="Times New Roman" w:hAnsi="Times New Roman" w:cs="Times New Roman"/>
          <w:spacing w:val="-4"/>
          <w:sz w:val="22"/>
          <w:szCs w:val="22"/>
        </w:rPr>
      </w:pPr>
    </w:p>
    <w:p w:rsidR="00903582" w:rsidRPr="00BA7D55" w:rsidRDefault="00903582" w:rsidP="008041B2">
      <w:pPr>
        <w:pStyle w:val="NoSpacing"/>
        <w:numPr>
          <w:ilvl w:val="0"/>
          <w:numId w:val="12"/>
        </w:numPr>
        <w:rPr>
          <w:rStyle w:val="CharacterStyle2"/>
          <w:rFonts w:ascii="Times New Roman" w:hAnsi="Times New Roman" w:cs="Times New Roman"/>
          <w:sz w:val="22"/>
          <w:szCs w:val="22"/>
        </w:rPr>
      </w:pPr>
      <w:r w:rsidRPr="00BA7D55">
        <w:rPr>
          <w:rStyle w:val="CharacterStyle2"/>
          <w:rFonts w:ascii="Times New Roman" w:hAnsi="Times New Roman" w:cs="Times New Roman"/>
          <w:spacing w:val="-4"/>
          <w:sz w:val="22"/>
          <w:szCs w:val="22"/>
        </w:rPr>
        <w:t xml:space="preserve">The efficient disposal of solid waste, including, but not limited to, all solid waste generated </w:t>
      </w:r>
      <w:r w:rsidRPr="00BA7D55">
        <w:rPr>
          <w:rStyle w:val="CharacterStyle2"/>
          <w:rFonts w:ascii="Times New Roman" w:hAnsi="Times New Roman" w:cs="Times New Roman"/>
          <w:spacing w:val="-7"/>
          <w:sz w:val="22"/>
          <w:szCs w:val="22"/>
        </w:rPr>
        <w:t xml:space="preserve">within the county or region, regardless of its origin - the plan describes how the zones </w:t>
      </w:r>
      <w:r w:rsidRPr="00BA7D55">
        <w:rPr>
          <w:rStyle w:val="CharacterStyle2"/>
          <w:rFonts w:ascii="Times New Roman" w:hAnsi="Times New Roman" w:cs="Times New Roman"/>
          <w:spacing w:val="-6"/>
          <w:sz w:val="22"/>
          <w:szCs w:val="22"/>
        </w:rPr>
        <w:t xml:space="preserve">established by the plan will ensure the efficient collection, transfer, and disposal of solid </w:t>
      </w:r>
      <w:r w:rsidRPr="00BA7D55">
        <w:rPr>
          <w:rStyle w:val="CharacterStyle2"/>
          <w:rFonts w:ascii="Times New Roman" w:hAnsi="Times New Roman" w:cs="Times New Roman"/>
          <w:sz w:val="22"/>
          <w:szCs w:val="22"/>
        </w:rPr>
        <w:t>waste.</w:t>
      </w:r>
    </w:p>
    <w:p w:rsidR="00903582" w:rsidRPr="00BA7D55" w:rsidRDefault="00903582" w:rsidP="008041B2">
      <w:pPr>
        <w:pStyle w:val="NoSpacing"/>
        <w:numPr>
          <w:ilvl w:val="0"/>
          <w:numId w:val="12"/>
        </w:numPr>
        <w:rPr>
          <w:rStyle w:val="CharacterStyle2"/>
          <w:rFonts w:ascii="Times New Roman" w:hAnsi="Times New Roman" w:cs="Times New Roman"/>
          <w:spacing w:val="-4"/>
          <w:sz w:val="22"/>
          <w:szCs w:val="22"/>
        </w:rPr>
      </w:pPr>
      <w:r w:rsidRPr="00BA7D55">
        <w:rPr>
          <w:rStyle w:val="CharacterStyle2"/>
          <w:rFonts w:ascii="Times New Roman" w:hAnsi="Times New Roman" w:cs="Times New Roman"/>
          <w:spacing w:val="-7"/>
          <w:sz w:val="22"/>
          <w:szCs w:val="22"/>
        </w:rPr>
        <w:t xml:space="preserve">Economic development — the plan describes how the zones established will have a positive </w:t>
      </w:r>
      <w:r w:rsidRPr="00BA7D55">
        <w:rPr>
          <w:rStyle w:val="CharacterStyle2"/>
          <w:rFonts w:ascii="Times New Roman" w:hAnsi="Times New Roman" w:cs="Times New Roman"/>
          <w:spacing w:val="-5"/>
          <w:sz w:val="22"/>
          <w:szCs w:val="22"/>
        </w:rPr>
        <w:t xml:space="preserve">or negative impact on the county or regional economy. It will detail the specific impact on </w:t>
      </w:r>
      <w:r w:rsidRPr="00BA7D55">
        <w:rPr>
          <w:rStyle w:val="CharacterStyle2"/>
          <w:rFonts w:ascii="Times New Roman" w:hAnsi="Times New Roman" w:cs="Times New Roman"/>
          <w:spacing w:val="-4"/>
          <w:sz w:val="22"/>
          <w:szCs w:val="22"/>
        </w:rPr>
        <w:t>the economy and give a rational for said impact.</w:t>
      </w:r>
    </w:p>
    <w:p w:rsidR="00903582" w:rsidRPr="00BA7D55" w:rsidRDefault="00903582" w:rsidP="008041B2">
      <w:pPr>
        <w:pStyle w:val="NoSpacing"/>
        <w:numPr>
          <w:ilvl w:val="0"/>
          <w:numId w:val="12"/>
        </w:numPr>
        <w:rPr>
          <w:rStyle w:val="CharacterStyle2"/>
          <w:rFonts w:ascii="Times New Roman" w:hAnsi="Times New Roman" w:cs="Times New Roman"/>
          <w:spacing w:val="-3"/>
          <w:sz w:val="22"/>
          <w:szCs w:val="22"/>
        </w:rPr>
      </w:pPr>
      <w:r w:rsidRPr="00BA7D55">
        <w:rPr>
          <w:rStyle w:val="CharacterStyle2"/>
          <w:rFonts w:ascii="Times New Roman" w:hAnsi="Times New Roman" w:cs="Times New Roman"/>
          <w:spacing w:val="-7"/>
          <w:sz w:val="22"/>
          <w:szCs w:val="22"/>
        </w:rPr>
        <w:t xml:space="preserve">Transportation infrastructure — the plan will describe how the transportation network will allow or prohibit the efficient transportation of solid waste into or through the established </w:t>
      </w:r>
      <w:r w:rsidRPr="00BA7D55">
        <w:rPr>
          <w:rStyle w:val="CharacterStyle2"/>
          <w:rFonts w:ascii="Times New Roman" w:hAnsi="Times New Roman" w:cs="Times New Roman"/>
          <w:spacing w:val="-3"/>
          <w:sz w:val="22"/>
          <w:szCs w:val="22"/>
        </w:rPr>
        <w:t>zones. It will address all transportation routes, i.e., roads, river, and rail.</w:t>
      </w:r>
    </w:p>
    <w:p w:rsidR="00903582" w:rsidRPr="00BA7D55" w:rsidRDefault="00903582" w:rsidP="008041B2">
      <w:pPr>
        <w:pStyle w:val="NoSpacing"/>
        <w:numPr>
          <w:ilvl w:val="0"/>
          <w:numId w:val="12"/>
        </w:numPr>
        <w:rPr>
          <w:rStyle w:val="CharacterStyle2"/>
          <w:rFonts w:ascii="Times New Roman" w:hAnsi="Times New Roman" w:cs="Times New Roman"/>
          <w:spacing w:val="-4"/>
          <w:sz w:val="22"/>
          <w:szCs w:val="22"/>
        </w:rPr>
      </w:pPr>
      <w:r w:rsidRPr="00BA7D55">
        <w:rPr>
          <w:rStyle w:val="CharacterStyle2"/>
          <w:rFonts w:ascii="Times New Roman" w:hAnsi="Times New Roman" w:cs="Times New Roman"/>
          <w:spacing w:val="-10"/>
          <w:sz w:val="22"/>
          <w:szCs w:val="22"/>
        </w:rPr>
        <w:t xml:space="preserve">Property values — the plan will describe how the zones established will have a positive or </w:t>
      </w:r>
      <w:r w:rsidRPr="00BA7D55">
        <w:rPr>
          <w:rStyle w:val="CharacterStyle2"/>
          <w:rFonts w:ascii="Times New Roman" w:hAnsi="Times New Roman" w:cs="Times New Roman"/>
          <w:spacing w:val="-4"/>
          <w:sz w:val="22"/>
          <w:szCs w:val="22"/>
        </w:rPr>
        <w:t>negative impact on property values.</w:t>
      </w:r>
    </w:p>
    <w:p w:rsidR="00903582" w:rsidRPr="00BA7D55" w:rsidRDefault="00903582" w:rsidP="008041B2">
      <w:pPr>
        <w:pStyle w:val="NoSpacing"/>
        <w:numPr>
          <w:ilvl w:val="0"/>
          <w:numId w:val="12"/>
        </w:numPr>
        <w:rPr>
          <w:rStyle w:val="CharacterStyle2"/>
          <w:rFonts w:ascii="Times New Roman" w:hAnsi="Times New Roman" w:cs="Times New Roman"/>
          <w:spacing w:val="-4"/>
          <w:sz w:val="22"/>
          <w:szCs w:val="22"/>
        </w:rPr>
      </w:pPr>
      <w:r w:rsidRPr="00BA7D55">
        <w:rPr>
          <w:rStyle w:val="CharacterStyle2"/>
          <w:rFonts w:ascii="Times New Roman" w:hAnsi="Times New Roman" w:cs="Times New Roman"/>
          <w:spacing w:val="-8"/>
          <w:sz w:val="22"/>
          <w:szCs w:val="22"/>
        </w:rPr>
        <w:t xml:space="preserve">Groundwater and surface waters — the plan will describe how the established zones will </w:t>
      </w:r>
      <w:r w:rsidRPr="00BA7D55">
        <w:rPr>
          <w:rStyle w:val="CharacterStyle2"/>
          <w:rFonts w:ascii="Times New Roman" w:hAnsi="Times New Roman" w:cs="Times New Roman"/>
          <w:spacing w:val="-4"/>
          <w:sz w:val="22"/>
          <w:szCs w:val="22"/>
        </w:rPr>
        <w:t>protect groundwater and surface waters in the area.</w:t>
      </w:r>
    </w:p>
    <w:p w:rsidR="00903582" w:rsidRPr="00BA7D55" w:rsidRDefault="00903582" w:rsidP="008041B2">
      <w:pPr>
        <w:pStyle w:val="NoSpacing"/>
        <w:numPr>
          <w:ilvl w:val="0"/>
          <w:numId w:val="12"/>
        </w:numPr>
        <w:rPr>
          <w:rStyle w:val="CharacterStyle2"/>
          <w:rFonts w:ascii="Times New Roman" w:hAnsi="Times New Roman" w:cs="Times New Roman"/>
          <w:spacing w:val="-4"/>
          <w:sz w:val="22"/>
          <w:szCs w:val="22"/>
        </w:rPr>
      </w:pPr>
      <w:r w:rsidRPr="00BA7D55">
        <w:rPr>
          <w:rStyle w:val="CharacterStyle2"/>
          <w:rFonts w:ascii="Times New Roman" w:hAnsi="Times New Roman" w:cs="Times New Roman"/>
          <w:spacing w:val="-3"/>
          <w:sz w:val="22"/>
          <w:szCs w:val="22"/>
        </w:rPr>
        <w:t xml:space="preserve">Aesthetic and Environmental Quality. -- the plan will examine the positive or negative </w:t>
      </w:r>
      <w:r w:rsidRPr="00BA7D55">
        <w:rPr>
          <w:rStyle w:val="CharacterStyle2"/>
          <w:rFonts w:ascii="Times New Roman" w:hAnsi="Times New Roman" w:cs="Times New Roman"/>
          <w:spacing w:val="-6"/>
          <w:sz w:val="22"/>
          <w:szCs w:val="22"/>
        </w:rPr>
        <w:t xml:space="preserve">impacts the established zones will have on existing aesthetic and environmental conditions. </w:t>
      </w:r>
      <w:r w:rsidRPr="00BA7D55">
        <w:rPr>
          <w:rStyle w:val="CharacterStyle2"/>
          <w:rFonts w:ascii="Times New Roman" w:hAnsi="Times New Roman" w:cs="Times New Roman"/>
          <w:spacing w:val="-5"/>
          <w:sz w:val="22"/>
          <w:szCs w:val="22"/>
        </w:rPr>
        <w:t xml:space="preserve">For example, siting a recycling center at a former open dump might enable the reclamation </w:t>
      </w:r>
      <w:r w:rsidRPr="00BA7D55">
        <w:rPr>
          <w:rStyle w:val="CharacterStyle2"/>
          <w:rFonts w:ascii="Times New Roman" w:hAnsi="Times New Roman" w:cs="Times New Roman"/>
          <w:spacing w:val="-3"/>
          <w:sz w:val="22"/>
          <w:szCs w:val="22"/>
        </w:rPr>
        <w:t xml:space="preserve">of an unsanitary dump. Factors to be considered are the presence of public parks and </w:t>
      </w:r>
      <w:r w:rsidRPr="00BA7D55">
        <w:rPr>
          <w:rStyle w:val="CharacterStyle2"/>
          <w:rFonts w:ascii="Times New Roman" w:hAnsi="Times New Roman" w:cs="Times New Roman"/>
          <w:spacing w:val="-4"/>
          <w:sz w:val="22"/>
          <w:szCs w:val="22"/>
        </w:rPr>
        <w:t>recreation areas, state and national forests, and endangered or threatened species.</w:t>
      </w:r>
    </w:p>
    <w:p w:rsidR="00903582" w:rsidRPr="00BA7D55" w:rsidRDefault="00903582" w:rsidP="008041B2">
      <w:pPr>
        <w:pStyle w:val="NoSpacing"/>
        <w:numPr>
          <w:ilvl w:val="0"/>
          <w:numId w:val="12"/>
        </w:numPr>
        <w:rPr>
          <w:rFonts w:ascii="Times New Roman" w:hAnsi="Times New Roman" w:cs="Times New Roman"/>
          <w:spacing w:val="-4"/>
        </w:rPr>
      </w:pPr>
      <w:r w:rsidRPr="00BA7D55">
        <w:rPr>
          <w:rStyle w:val="CharacterStyle2"/>
          <w:rFonts w:ascii="Times New Roman" w:hAnsi="Times New Roman" w:cs="Times New Roman"/>
          <w:spacing w:val="-6"/>
          <w:sz w:val="22"/>
          <w:szCs w:val="22"/>
        </w:rPr>
        <w:t xml:space="preserve">Geological and Hydrological Conditions. -- the plan will describe what geological and </w:t>
      </w:r>
      <w:r w:rsidRPr="00BA7D55">
        <w:rPr>
          <w:rStyle w:val="CharacterStyle2"/>
          <w:rFonts w:ascii="Times New Roman" w:hAnsi="Times New Roman" w:cs="Times New Roman"/>
          <w:spacing w:val="-5"/>
          <w:sz w:val="22"/>
          <w:szCs w:val="22"/>
        </w:rPr>
        <w:t xml:space="preserve">hydrological conditions prohibit or enable a zone to be suitable for siting a solid waste </w:t>
      </w:r>
      <w:r w:rsidRPr="00BA7D55">
        <w:rPr>
          <w:rStyle w:val="CharacterStyle2"/>
          <w:rFonts w:ascii="Times New Roman" w:hAnsi="Times New Roman" w:cs="Times New Roman"/>
          <w:spacing w:val="-4"/>
          <w:sz w:val="22"/>
          <w:szCs w:val="22"/>
        </w:rPr>
        <w:t xml:space="preserve">facility. Some of the factors which the authority shall consider are the existence of any </w:t>
      </w:r>
      <w:r w:rsidRPr="00BA7D55">
        <w:rPr>
          <w:rStyle w:val="CharacterStyle2"/>
          <w:rFonts w:ascii="Times New Roman" w:hAnsi="Times New Roman" w:cs="Times New Roman"/>
          <w:spacing w:val="-8"/>
          <w:sz w:val="22"/>
          <w:szCs w:val="22"/>
        </w:rPr>
        <w:t xml:space="preserve">known faults within two hundred (200) feet of the area, or other extreme hydrological or </w:t>
      </w:r>
      <w:r w:rsidRPr="00BA7D55">
        <w:rPr>
          <w:rStyle w:val="CharacterStyle2"/>
          <w:rFonts w:ascii="Times New Roman" w:hAnsi="Times New Roman" w:cs="Times New Roman"/>
          <w:spacing w:val="-6"/>
          <w:sz w:val="22"/>
          <w:szCs w:val="22"/>
        </w:rPr>
        <w:t xml:space="preserve">geological conditions, e.g., karst regions, solution cavities, extensive sandstone aquifers, </w:t>
      </w:r>
      <w:r w:rsidRPr="00BA7D55">
        <w:rPr>
          <w:rStyle w:val="CharacterStyle2"/>
          <w:rFonts w:ascii="Times New Roman" w:hAnsi="Times New Roman" w:cs="Times New Roman"/>
          <w:spacing w:val="-4"/>
          <w:sz w:val="22"/>
          <w:szCs w:val="22"/>
        </w:rPr>
        <w:t xml:space="preserve">shales, consolidated formations, aquitards, and the existence of any mining in the area. If </w:t>
      </w:r>
      <w:r w:rsidRPr="00BA7D55">
        <w:rPr>
          <w:rStyle w:val="CharacterStyle2"/>
          <w:rFonts w:ascii="Times New Roman" w:hAnsi="Times New Roman" w:cs="Times New Roman"/>
          <w:spacing w:val="-5"/>
          <w:sz w:val="22"/>
          <w:szCs w:val="22"/>
        </w:rPr>
        <w:t xml:space="preserve">the readily available information clearly establishes that any such conditions will cause a </w:t>
      </w:r>
      <w:r w:rsidRPr="00BA7D55">
        <w:rPr>
          <w:rFonts w:ascii="Times New Roman" w:hAnsi="Times New Roman" w:cs="Times New Roman"/>
          <w:spacing w:val="-4"/>
        </w:rPr>
        <w:t>significant adverse impact on ground or surface water quality, the authority shall designate the area as prohibited for landfills.</w:t>
      </w:r>
    </w:p>
    <w:p w:rsidR="00903582" w:rsidRPr="00BA7D55" w:rsidRDefault="00903582" w:rsidP="008041B2">
      <w:pPr>
        <w:pStyle w:val="NoSpacing"/>
        <w:numPr>
          <w:ilvl w:val="0"/>
          <w:numId w:val="12"/>
        </w:numPr>
        <w:rPr>
          <w:rFonts w:ascii="Times New Roman" w:eastAsiaTheme="minorEastAsia" w:hAnsi="Times New Roman" w:cs="Times New Roman"/>
          <w:spacing w:val="-4"/>
        </w:rPr>
      </w:pPr>
      <w:r w:rsidRPr="00BA7D55">
        <w:rPr>
          <w:rFonts w:ascii="Times New Roman" w:eastAsiaTheme="minorEastAsia" w:hAnsi="Times New Roman" w:cs="Times New Roman"/>
          <w:spacing w:val="-3"/>
        </w:rPr>
        <w:t>The Public H</w:t>
      </w:r>
      <w:r w:rsidR="008041B2" w:rsidRPr="00BA7D55">
        <w:rPr>
          <w:rFonts w:ascii="Times New Roman" w:eastAsiaTheme="minorEastAsia" w:hAnsi="Times New Roman" w:cs="Times New Roman"/>
          <w:spacing w:val="-3"/>
        </w:rPr>
        <w:t>ealth, Welfare, and Convenience</w:t>
      </w:r>
      <w:r w:rsidRPr="00BA7D55">
        <w:rPr>
          <w:rFonts w:ascii="Times New Roman" w:eastAsiaTheme="minorEastAsia" w:hAnsi="Times New Roman" w:cs="Times New Roman"/>
          <w:spacing w:val="-3"/>
        </w:rPr>
        <w:t xml:space="preserve"> — the plan will describe how the </w:t>
      </w:r>
      <w:r w:rsidRPr="00BA7D55">
        <w:rPr>
          <w:rFonts w:ascii="Times New Roman" w:eastAsiaTheme="minorEastAsia" w:hAnsi="Times New Roman" w:cs="Times New Roman"/>
          <w:spacing w:val="-4"/>
        </w:rPr>
        <w:t>established zones will protect the public health, welfare, and convenience, and still allow for the proper collection, transportation, and disposal of solid waste.</w:t>
      </w:r>
    </w:p>
    <w:p w:rsidR="008041B2" w:rsidRPr="00BA7D55" w:rsidRDefault="008041B2" w:rsidP="008041B2">
      <w:pPr>
        <w:pStyle w:val="NoSpacing"/>
        <w:ind w:left="720"/>
        <w:rPr>
          <w:rFonts w:ascii="Times New Roman" w:eastAsiaTheme="minorEastAsia" w:hAnsi="Times New Roman" w:cs="Times New Roman"/>
          <w:spacing w:val="-4"/>
        </w:rPr>
      </w:pPr>
    </w:p>
    <w:p w:rsidR="00903582" w:rsidRPr="00BA7D55" w:rsidRDefault="00903582" w:rsidP="008041B2">
      <w:pPr>
        <w:pStyle w:val="NoSpacing"/>
        <w:rPr>
          <w:rFonts w:ascii="Times New Roman" w:eastAsiaTheme="minorEastAsia" w:hAnsi="Times New Roman" w:cs="Times New Roman"/>
          <w:spacing w:val="-4"/>
        </w:rPr>
      </w:pPr>
      <w:r w:rsidRPr="00BA7D55">
        <w:rPr>
          <w:rFonts w:ascii="Times New Roman" w:eastAsiaTheme="minorEastAsia" w:hAnsi="Times New Roman" w:cs="Times New Roman"/>
          <w:spacing w:val="-7"/>
        </w:rPr>
        <w:t xml:space="preserve">The Putnam County Solid Waste Authority bases its decision to prohibit a solid waste facility in a </w:t>
      </w:r>
      <w:proofErr w:type="gramStart"/>
      <w:r w:rsidRPr="00BA7D55">
        <w:rPr>
          <w:rFonts w:ascii="Times New Roman" w:eastAsiaTheme="minorEastAsia" w:hAnsi="Times New Roman" w:cs="Times New Roman"/>
          <w:spacing w:val="-3"/>
        </w:rPr>
        <w:t>particular zone</w:t>
      </w:r>
      <w:proofErr w:type="gramEnd"/>
      <w:r w:rsidRPr="00BA7D55">
        <w:rPr>
          <w:rFonts w:ascii="Times New Roman" w:eastAsiaTheme="minorEastAsia" w:hAnsi="Times New Roman" w:cs="Times New Roman"/>
          <w:spacing w:val="-3"/>
        </w:rPr>
        <w:t xml:space="preserve"> upon one or more of these criteria. A decision to authorize a solid waste facility in </w:t>
      </w:r>
      <w:r w:rsidRPr="00BA7D55">
        <w:rPr>
          <w:rFonts w:ascii="Times New Roman" w:eastAsiaTheme="minorEastAsia" w:hAnsi="Times New Roman" w:cs="Times New Roman"/>
          <w:spacing w:val="-4"/>
        </w:rPr>
        <w:t xml:space="preserve">a </w:t>
      </w:r>
      <w:proofErr w:type="gramStart"/>
      <w:r w:rsidRPr="00BA7D55">
        <w:rPr>
          <w:rFonts w:ascii="Times New Roman" w:eastAsiaTheme="minorEastAsia" w:hAnsi="Times New Roman" w:cs="Times New Roman"/>
          <w:spacing w:val="-4"/>
        </w:rPr>
        <w:t>particular zone</w:t>
      </w:r>
      <w:proofErr w:type="gramEnd"/>
      <w:r w:rsidRPr="00BA7D55">
        <w:rPr>
          <w:rFonts w:ascii="Times New Roman" w:eastAsiaTheme="minorEastAsia" w:hAnsi="Times New Roman" w:cs="Times New Roman"/>
          <w:spacing w:val="-4"/>
        </w:rPr>
        <w:t xml:space="preserve"> is made only after consideration of all criteria listed.</w:t>
      </w:r>
    </w:p>
    <w:p w:rsidR="008041B2" w:rsidRPr="00BA7D55" w:rsidRDefault="008041B2">
      <w:pPr>
        <w:rPr>
          <w:rFonts w:ascii="Times New Roman" w:eastAsiaTheme="minorEastAsia" w:hAnsi="Times New Roman" w:cs="Times New Roman"/>
          <w:b/>
          <w:bCs/>
        </w:rPr>
      </w:pPr>
      <w:r w:rsidRPr="00BA7D55">
        <w:rPr>
          <w:rFonts w:ascii="Times New Roman" w:eastAsiaTheme="minorEastAsia" w:hAnsi="Times New Roman" w:cs="Times New Roman"/>
          <w:b/>
          <w:bCs/>
        </w:rPr>
        <w:br w:type="page"/>
      </w:r>
    </w:p>
    <w:p w:rsidR="00903582" w:rsidRPr="00BA7D55" w:rsidRDefault="00903582" w:rsidP="009B1A00">
      <w:pPr>
        <w:pStyle w:val="NoSpacing"/>
        <w:jc w:val="center"/>
        <w:rPr>
          <w:rFonts w:ascii="Times New Roman" w:eastAsiaTheme="minorEastAsia" w:hAnsi="Times New Roman" w:cs="Times New Roman"/>
          <w:b/>
          <w:bCs/>
        </w:rPr>
      </w:pPr>
      <w:r w:rsidRPr="00BA7D55">
        <w:rPr>
          <w:rFonts w:ascii="Times New Roman" w:eastAsiaTheme="minorEastAsia" w:hAnsi="Times New Roman" w:cs="Times New Roman"/>
          <w:b/>
          <w:bCs/>
        </w:rPr>
        <w:lastRenderedPageBreak/>
        <w:t>SOLID WASTE DISPOSAL CAPACITY REQUIREMENTS FOR</w:t>
      </w:r>
      <w:r w:rsidRPr="00BA7D55">
        <w:rPr>
          <w:rFonts w:ascii="Times New Roman" w:eastAsiaTheme="minorEastAsia" w:hAnsi="Times New Roman" w:cs="Times New Roman"/>
          <w:b/>
          <w:bCs/>
        </w:rPr>
        <w:br/>
        <w:t>PUTNAM COUNTY</w:t>
      </w:r>
    </w:p>
    <w:p w:rsidR="009B1A00" w:rsidRPr="00BA7D55" w:rsidRDefault="009B1A00" w:rsidP="009B1A00">
      <w:pPr>
        <w:pStyle w:val="NoSpacing"/>
        <w:jc w:val="center"/>
        <w:rPr>
          <w:rFonts w:ascii="Times New Roman" w:eastAsiaTheme="minorEastAsia" w:hAnsi="Times New Roman" w:cs="Times New Roman"/>
          <w:b/>
          <w:bCs/>
        </w:rPr>
      </w:pPr>
    </w:p>
    <w:p w:rsidR="00903582" w:rsidRPr="00BA7D55" w:rsidRDefault="00903582" w:rsidP="008041B2">
      <w:pPr>
        <w:pStyle w:val="NoSpacing"/>
        <w:rPr>
          <w:rFonts w:ascii="Times New Roman" w:eastAsiaTheme="minorEastAsia" w:hAnsi="Times New Roman" w:cs="Times New Roman"/>
          <w:spacing w:val="-4"/>
        </w:rPr>
      </w:pPr>
      <w:r w:rsidRPr="00BA7D55">
        <w:rPr>
          <w:rFonts w:ascii="Times New Roman" w:eastAsiaTheme="minorEastAsia" w:hAnsi="Times New Roman" w:cs="Times New Roman"/>
          <w:spacing w:val="-5"/>
        </w:rPr>
        <w:t>According to waste projections by the WV Solid Waste Management Board, based on a 4</w:t>
      </w:r>
      <w:r w:rsidR="00B028D5" w:rsidRPr="00BA7D55">
        <w:rPr>
          <w:rFonts w:ascii="Times New Roman" w:eastAsiaTheme="minorEastAsia" w:hAnsi="Times New Roman" w:cs="Times New Roman"/>
          <w:spacing w:val="-5"/>
        </w:rPr>
        <w:t>.43</w:t>
      </w:r>
      <w:r w:rsidRPr="00BA7D55">
        <w:rPr>
          <w:rFonts w:ascii="Times New Roman" w:eastAsiaTheme="minorEastAsia" w:hAnsi="Times New Roman" w:cs="Times New Roman"/>
          <w:spacing w:val="-5"/>
        </w:rPr>
        <w:t xml:space="preserve"> lb. per person per day rate established in a recent waste characterization study</w:t>
      </w:r>
      <w:r w:rsidR="00B028D5" w:rsidRPr="00BA7D55">
        <w:rPr>
          <w:rFonts w:ascii="Times New Roman" w:eastAsiaTheme="minorEastAsia" w:hAnsi="Times New Roman" w:cs="Times New Roman"/>
          <w:spacing w:val="-5"/>
        </w:rPr>
        <w:t xml:space="preserve"> by the USEPA</w:t>
      </w:r>
      <w:r w:rsidRPr="00BA7D55">
        <w:rPr>
          <w:rFonts w:ascii="Times New Roman" w:eastAsiaTheme="minorEastAsia" w:hAnsi="Times New Roman" w:cs="Times New Roman"/>
          <w:spacing w:val="-5"/>
        </w:rPr>
        <w:t xml:space="preserve"> </w:t>
      </w:r>
      <w:r w:rsidR="00F948B0" w:rsidRPr="00BA7D55">
        <w:rPr>
          <w:rFonts w:ascii="Times New Roman" w:eastAsiaTheme="minorEastAsia" w:hAnsi="Times New Roman" w:cs="Times New Roman"/>
          <w:spacing w:val="-5"/>
        </w:rPr>
        <w:t xml:space="preserve"> </w:t>
      </w:r>
      <w:r w:rsidR="00AF691E" w:rsidRPr="00BA7D55">
        <w:rPr>
          <w:rFonts w:ascii="Times New Roman" w:eastAsiaTheme="minorEastAsia" w:hAnsi="Times New Roman" w:cs="Times New Roman"/>
          <w:spacing w:val="-5"/>
        </w:rPr>
        <w:t xml:space="preserve">titled, </w:t>
      </w:r>
      <w:r w:rsidR="00AF691E" w:rsidRPr="00BA7D55">
        <w:rPr>
          <w:rFonts w:ascii="Times New Roman" w:eastAsiaTheme="minorEastAsia" w:hAnsi="Times New Roman" w:cs="Times New Roman"/>
          <w:i/>
          <w:spacing w:val="-5"/>
        </w:rPr>
        <w:t xml:space="preserve">Municipal Waste Generation Recycling, and Disposal in the United States:  Facts and Figures for 2010 </w:t>
      </w:r>
      <w:r w:rsidRPr="00BA7D55">
        <w:rPr>
          <w:rFonts w:ascii="Times New Roman" w:eastAsiaTheme="minorEastAsia" w:hAnsi="Times New Roman" w:cs="Times New Roman"/>
          <w:spacing w:val="-5"/>
        </w:rPr>
        <w:t xml:space="preserve">and population projections </w:t>
      </w:r>
      <w:r w:rsidRPr="00BA7D55">
        <w:rPr>
          <w:rFonts w:ascii="Times New Roman" w:eastAsiaTheme="minorEastAsia" w:hAnsi="Times New Roman" w:cs="Times New Roman"/>
        </w:rPr>
        <w:t xml:space="preserve">from the </w:t>
      </w:r>
      <w:r w:rsidR="00AF691E" w:rsidRPr="00BA7D55">
        <w:rPr>
          <w:rFonts w:ascii="Times New Roman" w:eastAsiaTheme="minorEastAsia" w:hAnsi="Times New Roman" w:cs="Times New Roman"/>
        </w:rPr>
        <w:t xml:space="preserve">Bureau of Business and Economic Research </w:t>
      </w:r>
      <w:r w:rsidRPr="00BA7D55">
        <w:rPr>
          <w:rFonts w:ascii="Times New Roman" w:eastAsiaTheme="minorEastAsia" w:hAnsi="Times New Roman" w:cs="Times New Roman"/>
        </w:rPr>
        <w:t>at West Virginia University</w:t>
      </w:r>
      <w:r w:rsidR="00564ACA" w:rsidRPr="00BA7D55">
        <w:rPr>
          <w:rFonts w:ascii="Times New Roman" w:eastAsiaTheme="minorEastAsia" w:hAnsi="Times New Roman" w:cs="Times New Roman"/>
        </w:rPr>
        <w:t xml:space="preserve"> based on the 2010 Census data</w:t>
      </w:r>
      <w:r w:rsidRPr="00BA7D55">
        <w:rPr>
          <w:rFonts w:ascii="Times New Roman" w:eastAsiaTheme="minorEastAsia" w:hAnsi="Times New Roman" w:cs="Times New Roman"/>
        </w:rPr>
        <w:t xml:space="preserve">, Putnam County's waste </w:t>
      </w:r>
      <w:r w:rsidRPr="00BA7D55">
        <w:rPr>
          <w:rFonts w:ascii="Times New Roman" w:eastAsiaTheme="minorEastAsia" w:hAnsi="Times New Roman" w:cs="Times New Roman"/>
          <w:spacing w:val="-4"/>
        </w:rPr>
        <w:t>disposal needs over the next twenty years are as follows:</w:t>
      </w:r>
    </w:p>
    <w:p w:rsidR="00903582" w:rsidRPr="00BA7D55" w:rsidRDefault="00903582" w:rsidP="008041B2">
      <w:pPr>
        <w:pStyle w:val="NoSpacing"/>
        <w:rPr>
          <w:rFonts w:ascii="Times New Roman" w:eastAsiaTheme="minorEastAsia" w:hAnsi="Times New Roman" w:cs="Times New Roman"/>
          <w:spacing w:val="-4"/>
        </w:rPr>
      </w:pPr>
    </w:p>
    <w:tbl>
      <w:tblPr>
        <w:tblW w:w="0" w:type="auto"/>
        <w:tblInd w:w="20" w:type="dxa"/>
        <w:tblLayout w:type="fixed"/>
        <w:tblCellMar>
          <w:left w:w="0" w:type="dxa"/>
          <w:right w:w="0" w:type="dxa"/>
        </w:tblCellMar>
        <w:tblLook w:val="0000" w:firstRow="0" w:lastRow="0" w:firstColumn="0" w:lastColumn="0" w:noHBand="0" w:noVBand="0"/>
      </w:tblPr>
      <w:tblGrid>
        <w:gridCol w:w="3062"/>
        <w:gridCol w:w="1157"/>
        <w:gridCol w:w="1167"/>
        <w:gridCol w:w="1156"/>
        <w:gridCol w:w="1167"/>
        <w:gridCol w:w="1167"/>
      </w:tblGrid>
      <w:tr w:rsidR="00903582" w:rsidRPr="00BA7D55" w:rsidTr="00903582">
        <w:trPr>
          <w:trHeight w:hRule="exact" w:val="331"/>
        </w:trPr>
        <w:tc>
          <w:tcPr>
            <w:tcW w:w="3062" w:type="dxa"/>
            <w:tcBorders>
              <w:top w:val="single" w:sz="5" w:space="0" w:color="auto"/>
              <w:left w:val="single" w:sz="5" w:space="0" w:color="auto"/>
              <w:bottom w:val="single" w:sz="5" w:space="0" w:color="auto"/>
              <w:right w:val="single" w:sz="5" w:space="0" w:color="auto"/>
            </w:tcBorders>
            <w:vAlign w:val="center"/>
          </w:tcPr>
          <w:p w:rsidR="00903582" w:rsidRPr="00BA7D55" w:rsidRDefault="00903582" w:rsidP="008041B2">
            <w:pPr>
              <w:pStyle w:val="NoSpacing"/>
              <w:rPr>
                <w:rStyle w:val="CharacterStyle2"/>
                <w:rFonts w:ascii="Times New Roman" w:hAnsi="Times New Roman" w:cs="Times New Roman"/>
                <w:b/>
                <w:bCs/>
                <w:w w:val="105"/>
                <w:sz w:val="22"/>
                <w:szCs w:val="22"/>
              </w:rPr>
            </w:pPr>
            <w:r w:rsidRPr="00BA7D55">
              <w:rPr>
                <w:rStyle w:val="CharacterStyle2"/>
                <w:rFonts w:ascii="Times New Roman" w:hAnsi="Times New Roman" w:cs="Times New Roman"/>
                <w:b/>
                <w:bCs/>
                <w:sz w:val="22"/>
                <w:szCs w:val="22"/>
              </w:rPr>
              <w:tab/>
            </w:r>
          </w:p>
        </w:tc>
        <w:tc>
          <w:tcPr>
            <w:tcW w:w="1157" w:type="dxa"/>
            <w:tcBorders>
              <w:top w:val="single" w:sz="5" w:space="0" w:color="auto"/>
              <w:left w:val="single" w:sz="5" w:space="0" w:color="auto"/>
              <w:bottom w:val="single" w:sz="5" w:space="0" w:color="auto"/>
              <w:right w:val="single" w:sz="5" w:space="0" w:color="auto"/>
            </w:tcBorders>
            <w:vAlign w:val="center"/>
          </w:tcPr>
          <w:p w:rsidR="00903582" w:rsidRPr="00BA7D55" w:rsidRDefault="00B028D5" w:rsidP="008041B2">
            <w:pPr>
              <w:pStyle w:val="NoSpacing"/>
              <w:rPr>
                <w:rStyle w:val="CharacterStyle2"/>
                <w:rFonts w:ascii="Times New Roman" w:hAnsi="Times New Roman" w:cs="Times New Roman"/>
                <w:b/>
                <w:sz w:val="22"/>
                <w:szCs w:val="22"/>
                <w:u w:val="single"/>
              </w:rPr>
            </w:pPr>
            <w:r w:rsidRPr="00BA7D55">
              <w:rPr>
                <w:rStyle w:val="CharacterStyle2"/>
                <w:rFonts w:ascii="Times New Roman" w:hAnsi="Times New Roman" w:cs="Times New Roman"/>
                <w:b/>
                <w:sz w:val="22"/>
                <w:szCs w:val="22"/>
                <w:u w:val="single"/>
              </w:rPr>
              <w:t>2015</w:t>
            </w:r>
          </w:p>
        </w:tc>
        <w:tc>
          <w:tcPr>
            <w:tcW w:w="1167" w:type="dxa"/>
            <w:tcBorders>
              <w:top w:val="single" w:sz="5" w:space="0" w:color="auto"/>
              <w:left w:val="single" w:sz="5" w:space="0" w:color="auto"/>
              <w:bottom w:val="single" w:sz="5" w:space="0" w:color="auto"/>
              <w:right w:val="single" w:sz="5" w:space="0" w:color="auto"/>
            </w:tcBorders>
            <w:vAlign w:val="center"/>
          </w:tcPr>
          <w:p w:rsidR="00903582" w:rsidRPr="00BA7D55" w:rsidRDefault="00903582" w:rsidP="008041B2">
            <w:pPr>
              <w:pStyle w:val="NoSpacing"/>
              <w:rPr>
                <w:rStyle w:val="CharacterStyle2"/>
                <w:rFonts w:ascii="Times New Roman" w:hAnsi="Times New Roman" w:cs="Times New Roman"/>
                <w:b/>
                <w:bCs/>
                <w:w w:val="105"/>
                <w:sz w:val="22"/>
                <w:szCs w:val="22"/>
                <w:u w:val="single"/>
              </w:rPr>
            </w:pPr>
            <w:r w:rsidRPr="00BA7D55">
              <w:rPr>
                <w:rStyle w:val="CharacterStyle2"/>
                <w:rFonts w:ascii="Times New Roman" w:hAnsi="Times New Roman" w:cs="Times New Roman"/>
                <w:b/>
                <w:bCs/>
                <w:w w:val="105"/>
                <w:sz w:val="22"/>
                <w:szCs w:val="22"/>
                <w:u w:val="single"/>
              </w:rPr>
              <w:t>20</w:t>
            </w:r>
            <w:r w:rsidR="00B028D5" w:rsidRPr="00BA7D55">
              <w:rPr>
                <w:rStyle w:val="CharacterStyle2"/>
                <w:rFonts w:ascii="Times New Roman" w:hAnsi="Times New Roman" w:cs="Times New Roman"/>
                <w:b/>
                <w:bCs/>
                <w:w w:val="105"/>
                <w:sz w:val="22"/>
                <w:szCs w:val="22"/>
                <w:u w:val="single"/>
              </w:rPr>
              <w:t>20</w:t>
            </w:r>
          </w:p>
        </w:tc>
        <w:tc>
          <w:tcPr>
            <w:tcW w:w="1156" w:type="dxa"/>
            <w:tcBorders>
              <w:top w:val="single" w:sz="5" w:space="0" w:color="auto"/>
              <w:left w:val="single" w:sz="5" w:space="0" w:color="auto"/>
              <w:bottom w:val="single" w:sz="5" w:space="0" w:color="auto"/>
              <w:right w:val="single" w:sz="5" w:space="0" w:color="auto"/>
            </w:tcBorders>
            <w:vAlign w:val="center"/>
          </w:tcPr>
          <w:p w:rsidR="00903582" w:rsidRPr="00BA7D55" w:rsidRDefault="00903582" w:rsidP="008041B2">
            <w:pPr>
              <w:pStyle w:val="NoSpacing"/>
              <w:rPr>
                <w:rStyle w:val="CharacterStyle2"/>
                <w:rFonts w:ascii="Times New Roman" w:hAnsi="Times New Roman" w:cs="Times New Roman"/>
                <w:b/>
                <w:bCs/>
                <w:w w:val="105"/>
                <w:sz w:val="22"/>
                <w:szCs w:val="22"/>
                <w:u w:val="single"/>
              </w:rPr>
            </w:pPr>
            <w:r w:rsidRPr="00BA7D55">
              <w:rPr>
                <w:rStyle w:val="CharacterStyle2"/>
                <w:rFonts w:ascii="Times New Roman" w:hAnsi="Times New Roman" w:cs="Times New Roman"/>
                <w:b/>
                <w:bCs/>
                <w:w w:val="105"/>
                <w:sz w:val="22"/>
                <w:szCs w:val="22"/>
                <w:u w:val="single"/>
              </w:rPr>
              <w:t>20</w:t>
            </w:r>
            <w:r w:rsidR="00B028D5" w:rsidRPr="00BA7D55">
              <w:rPr>
                <w:rStyle w:val="CharacterStyle2"/>
                <w:rFonts w:ascii="Times New Roman" w:hAnsi="Times New Roman" w:cs="Times New Roman"/>
                <w:b/>
                <w:bCs/>
                <w:w w:val="105"/>
                <w:sz w:val="22"/>
                <w:szCs w:val="22"/>
                <w:u w:val="single"/>
              </w:rPr>
              <w:t>25</w:t>
            </w:r>
          </w:p>
        </w:tc>
        <w:tc>
          <w:tcPr>
            <w:tcW w:w="1167" w:type="dxa"/>
            <w:tcBorders>
              <w:top w:val="single" w:sz="5" w:space="0" w:color="auto"/>
              <w:left w:val="single" w:sz="5" w:space="0" w:color="auto"/>
              <w:bottom w:val="single" w:sz="5" w:space="0" w:color="auto"/>
              <w:right w:val="single" w:sz="5" w:space="0" w:color="auto"/>
            </w:tcBorders>
            <w:vAlign w:val="center"/>
          </w:tcPr>
          <w:p w:rsidR="00903582" w:rsidRPr="00BA7D55" w:rsidRDefault="00903582" w:rsidP="008041B2">
            <w:pPr>
              <w:pStyle w:val="NoSpacing"/>
              <w:rPr>
                <w:rStyle w:val="CharacterStyle2"/>
                <w:rFonts w:ascii="Times New Roman" w:hAnsi="Times New Roman" w:cs="Times New Roman"/>
                <w:b/>
                <w:bCs/>
                <w:w w:val="105"/>
                <w:sz w:val="22"/>
                <w:szCs w:val="22"/>
                <w:u w:val="single"/>
              </w:rPr>
            </w:pPr>
            <w:r w:rsidRPr="00BA7D55">
              <w:rPr>
                <w:rStyle w:val="CharacterStyle2"/>
                <w:rFonts w:ascii="Times New Roman" w:hAnsi="Times New Roman" w:cs="Times New Roman"/>
                <w:b/>
                <w:bCs/>
                <w:w w:val="105"/>
                <w:sz w:val="22"/>
                <w:szCs w:val="22"/>
                <w:u w:val="single"/>
              </w:rPr>
              <w:t>20</w:t>
            </w:r>
            <w:r w:rsidR="00B028D5" w:rsidRPr="00BA7D55">
              <w:rPr>
                <w:rStyle w:val="CharacterStyle2"/>
                <w:rFonts w:ascii="Times New Roman" w:hAnsi="Times New Roman" w:cs="Times New Roman"/>
                <w:b/>
                <w:bCs/>
                <w:w w:val="105"/>
                <w:sz w:val="22"/>
                <w:szCs w:val="22"/>
                <w:u w:val="single"/>
              </w:rPr>
              <w:t>30</w:t>
            </w:r>
          </w:p>
        </w:tc>
        <w:tc>
          <w:tcPr>
            <w:tcW w:w="1167" w:type="dxa"/>
            <w:tcBorders>
              <w:top w:val="single" w:sz="5" w:space="0" w:color="auto"/>
              <w:left w:val="single" w:sz="5" w:space="0" w:color="auto"/>
              <w:bottom w:val="single" w:sz="5" w:space="0" w:color="auto"/>
              <w:right w:val="single" w:sz="5" w:space="0" w:color="auto"/>
            </w:tcBorders>
            <w:vAlign w:val="center"/>
          </w:tcPr>
          <w:p w:rsidR="00903582" w:rsidRPr="00BA7D55" w:rsidRDefault="00903582" w:rsidP="008041B2">
            <w:pPr>
              <w:pStyle w:val="NoSpacing"/>
              <w:rPr>
                <w:rStyle w:val="CharacterStyle2"/>
                <w:rFonts w:ascii="Times New Roman" w:hAnsi="Times New Roman" w:cs="Times New Roman"/>
                <w:b/>
                <w:bCs/>
                <w:w w:val="105"/>
                <w:sz w:val="22"/>
                <w:szCs w:val="22"/>
                <w:u w:val="single"/>
              </w:rPr>
            </w:pPr>
            <w:r w:rsidRPr="00BA7D55">
              <w:rPr>
                <w:rStyle w:val="CharacterStyle2"/>
                <w:rFonts w:ascii="Times New Roman" w:hAnsi="Times New Roman" w:cs="Times New Roman"/>
                <w:b/>
                <w:bCs/>
                <w:w w:val="105"/>
                <w:sz w:val="22"/>
                <w:szCs w:val="22"/>
                <w:u w:val="single"/>
              </w:rPr>
              <w:t>203</w:t>
            </w:r>
            <w:r w:rsidR="00B028D5" w:rsidRPr="00BA7D55">
              <w:rPr>
                <w:rStyle w:val="CharacterStyle2"/>
                <w:rFonts w:ascii="Times New Roman" w:hAnsi="Times New Roman" w:cs="Times New Roman"/>
                <w:b/>
                <w:bCs/>
                <w:w w:val="105"/>
                <w:sz w:val="22"/>
                <w:szCs w:val="22"/>
                <w:u w:val="single"/>
              </w:rPr>
              <w:t>5</w:t>
            </w:r>
          </w:p>
        </w:tc>
      </w:tr>
      <w:tr w:rsidR="00903582" w:rsidRPr="00BA7D55" w:rsidTr="00903582">
        <w:trPr>
          <w:trHeight w:hRule="exact" w:val="322"/>
        </w:trPr>
        <w:tc>
          <w:tcPr>
            <w:tcW w:w="3062" w:type="dxa"/>
            <w:tcBorders>
              <w:top w:val="single" w:sz="5" w:space="0" w:color="auto"/>
              <w:left w:val="single" w:sz="5" w:space="0" w:color="auto"/>
              <w:bottom w:val="single" w:sz="5" w:space="0" w:color="auto"/>
              <w:right w:val="single" w:sz="5" w:space="0" w:color="auto"/>
            </w:tcBorders>
            <w:vAlign w:val="center"/>
          </w:tcPr>
          <w:p w:rsidR="00903582" w:rsidRPr="00BA7D55" w:rsidRDefault="00903582" w:rsidP="008041B2">
            <w:pPr>
              <w:pStyle w:val="NoSpacing"/>
              <w:rPr>
                <w:rStyle w:val="CharacterStyle2"/>
                <w:rFonts w:ascii="Times New Roman" w:hAnsi="Times New Roman" w:cs="Times New Roman"/>
                <w:spacing w:val="-12"/>
                <w:sz w:val="22"/>
                <w:szCs w:val="22"/>
              </w:rPr>
            </w:pPr>
            <w:r w:rsidRPr="00BA7D55">
              <w:rPr>
                <w:rStyle w:val="CharacterStyle2"/>
                <w:rFonts w:ascii="Times New Roman" w:hAnsi="Times New Roman" w:cs="Times New Roman"/>
                <w:spacing w:val="-12"/>
                <w:sz w:val="22"/>
                <w:szCs w:val="22"/>
              </w:rPr>
              <w:t>Monthly Waste Projections</w:t>
            </w:r>
          </w:p>
        </w:tc>
        <w:tc>
          <w:tcPr>
            <w:tcW w:w="1157" w:type="dxa"/>
            <w:tcBorders>
              <w:top w:val="single" w:sz="5" w:space="0" w:color="auto"/>
              <w:left w:val="single" w:sz="5" w:space="0" w:color="auto"/>
              <w:bottom w:val="single" w:sz="5" w:space="0" w:color="auto"/>
              <w:right w:val="single" w:sz="5" w:space="0" w:color="auto"/>
            </w:tcBorders>
            <w:vAlign w:val="center"/>
          </w:tcPr>
          <w:p w:rsidR="00903582" w:rsidRPr="00BA7D55" w:rsidRDefault="00B028D5" w:rsidP="008041B2">
            <w:pPr>
              <w:pStyle w:val="NoSpacing"/>
              <w:rPr>
                <w:rStyle w:val="CharacterStyle2"/>
                <w:rFonts w:ascii="Times New Roman" w:hAnsi="Times New Roman" w:cs="Times New Roman"/>
                <w:sz w:val="22"/>
                <w:szCs w:val="22"/>
              </w:rPr>
            </w:pPr>
            <w:r w:rsidRPr="00BA7D55">
              <w:rPr>
                <w:rStyle w:val="CharacterStyle2"/>
                <w:rFonts w:ascii="Times New Roman" w:hAnsi="Times New Roman" w:cs="Times New Roman"/>
                <w:sz w:val="22"/>
                <w:szCs w:val="22"/>
              </w:rPr>
              <w:t>3</w:t>
            </w:r>
            <w:r w:rsidR="00E427A8" w:rsidRPr="00BA7D55">
              <w:rPr>
                <w:rStyle w:val="CharacterStyle2"/>
                <w:rFonts w:ascii="Times New Roman" w:hAnsi="Times New Roman" w:cs="Times New Roman"/>
                <w:sz w:val="22"/>
                <w:szCs w:val="22"/>
              </w:rPr>
              <w:t>,</w:t>
            </w:r>
            <w:r w:rsidRPr="00BA7D55">
              <w:rPr>
                <w:rStyle w:val="CharacterStyle2"/>
                <w:rFonts w:ascii="Times New Roman" w:hAnsi="Times New Roman" w:cs="Times New Roman"/>
                <w:sz w:val="22"/>
                <w:szCs w:val="22"/>
              </w:rPr>
              <w:t>8</w:t>
            </w:r>
            <w:r w:rsidR="00E427A8" w:rsidRPr="00BA7D55">
              <w:rPr>
                <w:rStyle w:val="CharacterStyle2"/>
                <w:rFonts w:ascii="Times New Roman" w:hAnsi="Times New Roman" w:cs="Times New Roman"/>
                <w:sz w:val="22"/>
                <w:szCs w:val="22"/>
              </w:rPr>
              <w:t>3</w:t>
            </w:r>
            <w:r w:rsidRPr="00BA7D55">
              <w:rPr>
                <w:rStyle w:val="CharacterStyle2"/>
                <w:rFonts w:ascii="Times New Roman" w:hAnsi="Times New Roman" w:cs="Times New Roman"/>
                <w:sz w:val="22"/>
                <w:szCs w:val="22"/>
              </w:rPr>
              <w:t>5</w:t>
            </w:r>
          </w:p>
        </w:tc>
        <w:tc>
          <w:tcPr>
            <w:tcW w:w="1167" w:type="dxa"/>
            <w:tcBorders>
              <w:top w:val="single" w:sz="5" w:space="0" w:color="auto"/>
              <w:left w:val="single" w:sz="5" w:space="0" w:color="auto"/>
              <w:bottom w:val="single" w:sz="5" w:space="0" w:color="auto"/>
              <w:right w:val="single" w:sz="5" w:space="0" w:color="auto"/>
            </w:tcBorders>
            <w:vAlign w:val="center"/>
          </w:tcPr>
          <w:p w:rsidR="00903582" w:rsidRPr="00BA7D55" w:rsidRDefault="00903582" w:rsidP="008041B2">
            <w:pPr>
              <w:pStyle w:val="NoSpacing"/>
              <w:rPr>
                <w:rStyle w:val="CharacterStyle2"/>
                <w:rFonts w:ascii="Times New Roman" w:hAnsi="Times New Roman" w:cs="Times New Roman"/>
                <w:sz w:val="22"/>
                <w:szCs w:val="22"/>
              </w:rPr>
            </w:pPr>
            <w:r w:rsidRPr="00BA7D55">
              <w:rPr>
                <w:rStyle w:val="CharacterStyle2"/>
                <w:rFonts w:ascii="Times New Roman" w:hAnsi="Times New Roman" w:cs="Times New Roman"/>
                <w:sz w:val="22"/>
                <w:szCs w:val="22"/>
              </w:rPr>
              <w:t>3,</w:t>
            </w:r>
            <w:r w:rsidR="00E427A8" w:rsidRPr="00BA7D55">
              <w:rPr>
                <w:rStyle w:val="CharacterStyle2"/>
                <w:rFonts w:ascii="Times New Roman" w:hAnsi="Times New Roman" w:cs="Times New Roman"/>
                <w:sz w:val="22"/>
                <w:szCs w:val="22"/>
              </w:rPr>
              <w:t>885</w:t>
            </w:r>
          </w:p>
        </w:tc>
        <w:tc>
          <w:tcPr>
            <w:tcW w:w="1156" w:type="dxa"/>
            <w:tcBorders>
              <w:top w:val="single" w:sz="5" w:space="0" w:color="auto"/>
              <w:left w:val="single" w:sz="5" w:space="0" w:color="auto"/>
              <w:bottom w:val="single" w:sz="5" w:space="0" w:color="auto"/>
              <w:right w:val="single" w:sz="5" w:space="0" w:color="auto"/>
            </w:tcBorders>
            <w:vAlign w:val="center"/>
          </w:tcPr>
          <w:p w:rsidR="00903582" w:rsidRPr="00BA7D55" w:rsidRDefault="00903582" w:rsidP="008041B2">
            <w:pPr>
              <w:pStyle w:val="NoSpacing"/>
              <w:rPr>
                <w:rStyle w:val="CharacterStyle2"/>
                <w:rFonts w:ascii="Times New Roman" w:hAnsi="Times New Roman" w:cs="Times New Roman"/>
                <w:sz w:val="22"/>
                <w:szCs w:val="22"/>
              </w:rPr>
            </w:pPr>
            <w:r w:rsidRPr="00BA7D55">
              <w:rPr>
                <w:rStyle w:val="CharacterStyle2"/>
                <w:rFonts w:ascii="Times New Roman" w:hAnsi="Times New Roman" w:cs="Times New Roman"/>
                <w:sz w:val="22"/>
                <w:szCs w:val="22"/>
              </w:rPr>
              <w:t>3,</w:t>
            </w:r>
            <w:r w:rsidR="00B028D5" w:rsidRPr="00BA7D55">
              <w:rPr>
                <w:rStyle w:val="CharacterStyle2"/>
                <w:rFonts w:ascii="Times New Roman" w:hAnsi="Times New Roman" w:cs="Times New Roman"/>
                <w:sz w:val="22"/>
                <w:szCs w:val="22"/>
              </w:rPr>
              <w:t>9</w:t>
            </w:r>
            <w:r w:rsidR="00E427A8" w:rsidRPr="00BA7D55">
              <w:rPr>
                <w:rStyle w:val="CharacterStyle2"/>
                <w:rFonts w:ascii="Times New Roman" w:hAnsi="Times New Roman" w:cs="Times New Roman"/>
                <w:sz w:val="22"/>
                <w:szCs w:val="22"/>
              </w:rPr>
              <w:t>00</w:t>
            </w:r>
          </w:p>
        </w:tc>
        <w:tc>
          <w:tcPr>
            <w:tcW w:w="1167" w:type="dxa"/>
            <w:tcBorders>
              <w:top w:val="single" w:sz="5" w:space="0" w:color="auto"/>
              <w:left w:val="single" w:sz="5" w:space="0" w:color="auto"/>
              <w:bottom w:val="single" w:sz="5" w:space="0" w:color="auto"/>
              <w:right w:val="single" w:sz="5" w:space="0" w:color="auto"/>
            </w:tcBorders>
            <w:vAlign w:val="center"/>
          </w:tcPr>
          <w:p w:rsidR="00903582" w:rsidRPr="00BA7D55" w:rsidRDefault="00903582" w:rsidP="008041B2">
            <w:pPr>
              <w:pStyle w:val="NoSpacing"/>
              <w:rPr>
                <w:rStyle w:val="CharacterStyle2"/>
                <w:rFonts w:ascii="Times New Roman" w:hAnsi="Times New Roman" w:cs="Times New Roman"/>
                <w:sz w:val="22"/>
                <w:szCs w:val="22"/>
              </w:rPr>
            </w:pPr>
            <w:r w:rsidRPr="00BA7D55">
              <w:rPr>
                <w:rStyle w:val="CharacterStyle2"/>
                <w:rFonts w:ascii="Times New Roman" w:hAnsi="Times New Roman" w:cs="Times New Roman"/>
                <w:sz w:val="22"/>
                <w:szCs w:val="22"/>
              </w:rPr>
              <w:t>3,</w:t>
            </w:r>
            <w:r w:rsidR="00E427A8" w:rsidRPr="00BA7D55">
              <w:rPr>
                <w:rStyle w:val="CharacterStyle2"/>
                <w:rFonts w:ascii="Times New Roman" w:hAnsi="Times New Roman" w:cs="Times New Roman"/>
                <w:sz w:val="22"/>
                <w:szCs w:val="22"/>
              </w:rPr>
              <w:t>889</w:t>
            </w:r>
          </w:p>
        </w:tc>
        <w:tc>
          <w:tcPr>
            <w:tcW w:w="1167" w:type="dxa"/>
            <w:tcBorders>
              <w:top w:val="single" w:sz="5" w:space="0" w:color="auto"/>
              <w:left w:val="single" w:sz="5" w:space="0" w:color="auto"/>
              <w:bottom w:val="single" w:sz="5" w:space="0" w:color="auto"/>
              <w:right w:val="single" w:sz="5" w:space="0" w:color="auto"/>
            </w:tcBorders>
            <w:vAlign w:val="center"/>
          </w:tcPr>
          <w:p w:rsidR="00903582" w:rsidRPr="00BA7D55" w:rsidRDefault="00903582" w:rsidP="008041B2">
            <w:pPr>
              <w:pStyle w:val="NoSpacing"/>
              <w:rPr>
                <w:rStyle w:val="CharacterStyle2"/>
                <w:rFonts w:ascii="Times New Roman" w:hAnsi="Times New Roman" w:cs="Times New Roman"/>
                <w:sz w:val="22"/>
                <w:szCs w:val="22"/>
              </w:rPr>
            </w:pPr>
            <w:r w:rsidRPr="00BA7D55">
              <w:rPr>
                <w:rStyle w:val="CharacterStyle2"/>
                <w:rFonts w:ascii="Times New Roman" w:hAnsi="Times New Roman" w:cs="Times New Roman"/>
                <w:sz w:val="22"/>
                <w:szCs w:val="22"/>
              </w:rPr>
              <w:t>3,</w:t>
            </w:r>
            <w:r w:rsidR="00B028D5" w:rsidRPr="00BA7D55">
              <w:rPr>
                <w:rStyle w:val="CharacterStyle2"/>
                <w:rFonts w:ascii="Times New Roman" w:hAnsi="Times New Roman" w:cs="Times New Roman"/>
                <w:sz w:val="22"/>
                <w:szCs w:val="22"/>
              </w:rPr>
              <w:t>9</w:t>
            </w:r>
            <w:r w:rsidR="00E427A8" w:rsidRPr="00BA7D55">
              <w:rPr>
                <w:rStyle w:val="CharacterStyle2"/>
                <w:rFonts w:ascii="Times New Roman" w:hAnsi="Times New Roman" w:cs="Times New Roman"/>
                <w:sz w:val="22"/>
                <w:szCs w:val="22"/>
              </w:rPr>
              <w:t>10</w:t>
            </w:r>
          </w:p>
        </w:tc>
      </w:tr>
    </w:tbl>
    <w:p w:rsidR="00903582" w:rsidRPr="00BA7D55" w:rsidRDefault="00903582" w:rsidP="008041B2">
      <w:pPr>
        <w:pStyle w:val="NoSpacing"/>
        <w:rPr>
          <w:rStyle w:val="CharacterStyle2"/>
          <w:rFonts w:ascii="Times New Roman" w:hAnsi="Times New Roman" w:cs="Times New Roman"/>
          <w:spacing w:val="-9"/>
          <w:sz w:val="22"/>
          <w:szCs w:val="22"/>
        </w:rPr>
      </w:pPr>
    </w:p>
    <w:p w:rsidR="00903582" w:rsidRPr="00BA7D55" w:rsidRDefault="00903582" w:rsidP="008041B2">
      <w:pPr>
        <w:pStyle w:val="NoSpacing"/>
        <w:rPr>
          <w:rStyle w:val="CharacterStyle2"/>
          <w:rFonts w:ascii="Times New Roman" w:hAnsi="Times New Roman" w:cs="Times New Roman"/>
          <w:sz w:val="22"/>
          <w:szCs w:val="22"/>
        </w:rPr>
      </w:pPr>
      <w:r w:rsidRPr="00BA7D55">
        <w:rPr>
          <w:rStyle w:val="CharacterStyle2"/>
          <w:rFonts w:ascii="Times New Roman" w:hAnsi="Times New Roman" w:cs="Times New Roman"/>
          <w:spacing w:val="-9"/>
          <w:sz w:val="22"/>
          <w:szCs w:val="22"/>
        </w:rPr>
        <w:t xml:space="preserve">According to a survey by the Solid Waste Management Board, </w:t>
      </w:r>
      <w:r w:rsidR="00F948B0" w:rsidRPr="00BA7D55">
        <w:rPr>
          <w:rStyle w:val="CharacterStyle2"/>
          <w:rFonts w:ascii="Times New Roman" w:hAnsi="Times New Roman" w:cs="Times New Roman"/>
          <w:spacing w:val="-9"/>
          <w:sz w:val="22"/>
          <w:szCs w:val="22"/>
        </w:rPr>
        <w:t xml:space="preserve">in 2016 </w:t>
      </w:r>
      <w:r w:rsidRPr="00BA7D55">
        <w:rPr>
          <w:rStyle w:val="CharacterStyle2"/>
          <w:rFonts w:ascii="Times New Roman" w:hAnsi="Times New Roman" w:cs="Times New Roman"/>
          <w:spacing w:val="-9"/>
          <w:sz w:val="22"/>
          <w:szCs w:val="22"/>
        </w:rPr>
        <w:t xml:space="preserve">Sycamore </w:t>
      </w:r>
      <w:r w:rsidR="00AF691E" w:rsidRPr="00BA7D55">
        <w:rPr>
          <w:rStyle w:val="CharacterStyle2"/>
          <w:rFonts w:ascii="Times New Roman" w:hAnsi="Times New Roman" w:cs="Times New Roman"/>
          <w:spacing w:val="-9"/>
          <w:sz w:val="22"/>
          <w:szCs w:val="22"/>
        </w:rPr>
        <w:t>L</w:t>
      </w:r>
      <w:r w:rsidR="00F948B0" w:rsidRPr="00BA7D55">
        <w:rPr>
          <w:rStyle w:val="CharacterStyle2"/>
          <w:rFonts w:ascii="Times New Roman" w:hAnsi="Times New Roman" w:cs="Times New Roman"/>
          <w:spacing w:val="-9"/>
          <w:sz w:val="22"/>
          <w:szCs w:val="22"/>
        </w:rPr>
        <w:t>andfill</w:t>
      </w:r>
      <w:r w:rsidRPr="00BA7D55">
        <w:rPr>
          <w:rStyle w:val="CharacterStyle2"/>
          <w:rFonts w:ascii="Times New Roman" w:hAnsi="Times New Roman" w:cs="Times New Roman"/>
          <w:spacing w:val="-6"/>
          <w:sz w:val="22"/>
          <w:szCs w:val="22"/>
        </w:rPr>
        <w:t xml:space="preserve"> processed an average monthly tonnage of </w:t>
      </w:r>
      <w:r w:rsidR="00AF691E" w:rsidRPr="00BA7D55">
        <w:rPr>
          <w:rStyle w:val="CharacterStyle2"/>
          <w:rFonts w:ascii="Times New Roman" w:hAnsi="Times New Roman" w:cs="Times New Roman"/>
          <w:spacing w:val="-6"/>
          <w:sz w:val="22"/>
          <w:szCs w:val="22"/>
        </w:rPr>
        <w:t>5,714</w:t>
      </w:r>
      <w:r w:rsidRPr="00BA7D55">
        <w:rPr>
          <w:rStyle w:val="CharacterStyle2"/>
          <w:rFonts w:ascii="Times New Roman" w:hAnsi="Times New Roman" w:cs="Times New Roman"/>
          <w:spacing w:val="-6"/>
          <w:sz w:val="22"/>
          <w:szCs w:val="22"/>
        </w:rPr>
        <w:t xml:space="preserve">. </w:t>
      </w:r>
      <w:r w:rsidRPr="00BA7D55">
        <w:rPr>
          <w:rStyle w:val="CharacterStyle2"/>
          <w:rFonts w:ascii="Times New Roman" w:hAnsi="Times New Roman" w:cs="Times New Roman"/>
          <w:spacing w:val="-5"/>
          <w:sz w:val="22"/>
          <w:szCs w:val="22"/>
        </w:rPr>
        <w:t xml:space="preserve">The facility is permitted for 20,000 tons a </w:t>
      </w:r>
      <w:proofErr w:type="gramStart"/>
      <w:r w:rsidRPr="00BA7D55">
        <w:rPr>
          <w:rStyle w:val="CharacterStyle2"/>
          <w:rFonts w:ascii="Times New Roman" w:hAnsi="Times New Roman" w:cs="Times New Roman"/>
          <w:spacing w:val="-5"/>
          <w:sz w:val="22"/>
          <w:szCs w:val="22"/>
        </w:rPr>
        <w:t>month</w:t>
      </w:r>
      <w:proofErr w:type="gramEnd"/>
      <w:r w:rsidRPr="00BA7D55">
        <w:rPr>
          <w:rStyle w:val="CharacterStyle2"/>
          <w:rFonts w:ascii="Times New Roman" w:hAnsi="Times New Roman" w:cs="Times New Roman"/>
          <w:spacing w:val="-5"/>
          <w:sz w:val="22"/>
          <w:szCs w:val="22"/>
        </w:rPr>
        <w:t xml:space="preserve"> so it is running at approximately </w:t>
      </w:r>
      <w:r w:rsidR="00AF691E" w:rsidRPr="00BA7D55">
        <w:rPr>
          <w:rStyle w:val="CharacterStyle2"/>
          <w:rFonts w:ascii="Times New Roman" w:hAnsi="Times New Roman" w:cs="Times New Roman"/>
          <w:spacing w:val="-5"/>
          <w:sz w:val="22"/>
          <w:szCs w:val="22"/>
        </w:rPr>
        <w:t>29</w:t>
      </w:r>
      <w:r w:rsidRPr="00BA7D55">
        <w:rPr>
          <w:rStyle w:val="CharacterStyle2"/>
          <w:rFonts w:ascii="Times New Roman" w:hAnsi="Times New Roman" w:cs="Times New Roman"/>
          <w:spacing w:val="-5"/>
          <w:sz w:val="22"/>
          <w:szCs w:val="22"/>
        </w:rPr>
        <w:t xml:space="preserve">% of </w:t>
      </w:r>
      <w:r w:rsidRPr="00BA7D55">
        <w:rPr>
          <w:rStyle w:val="CharacterStyle2"/>
          <w:rFonts w:ascii="Times New Roman" w:hAnsi="Times New Roman" w:cs="Times New Roman"/>
          <w:sz w:val="22"/>
          <w:szCs w:val="22"/>
        </w:rPr>
        <w:t>capacity.</w:t>
      </w:r>
      <w:r w:rsidR="008041B2" w:rsidRPr="00BA7D55">
        <w:rPr>
          <w:rStyle w:val="CharacterStyle2"/>
          <w:rFonts w:ascii="Times New Roman" w:hAnsi="Times New Roman" w:cs="Times New Roman"/>
          <w:sz w:val="22"/>
          <w:szCs w:val="22"/>
        </w:rPr>
        <w:t xml:space="preserve">  Sycamore Landfill</w:t>
      </w:r>
      <w:r w:rsidR="00A10B7F" w:rsidRPr="00BA7D55">
        <w:rPr>
          <w:rStyle w:val="CharacterStyle2"/>
          <w:rFonts w:ascii="Times New Roman" w:hAnsi="Times New Roman" w:cs="Times New Roman"/>
          <w:sz w:val="22"/>
          <w:szCs w:val="22"/>
        </w:rPr>
        <w:t xml:space="preserve"> has been acquired by Republic Services.  </w:t>
      </w:r>
    </w:p>
    <w:p w:rsidR="009B1A00" w:rsidRPr="00BA7D55" w:rsidRDefault="009B1A00" w:rsidP="008041B2">
      <w:pPr>
        <w:pStyle w:val="NoSpacing"/>
        <w:rPr>
          <w:rStyle w:val="CharacterStyle2"/>
          <w:rFonts w:ascii="Times New Roman" w:hAnsi="Times New Roman" w:cs="Times New Roman"/>
          <w:sz w:val="22"/>
          <w:szCs w:val="22"/>
        </w:rPr>
      </w:pPr>
    </w:p>
    <w:p w:rsidR="00903582" w:rsidRPr="00BA7D55" w:rsidRDefault="00903582" w:rsidP="008041B2">
      <w:pPr>
        <w:pStyle w:val="NoSpacing"/>
        <w:rPr>
          <w:rStyle w:val="CharacterStyle5"/>
          <w:rFonts w:ascii="Times New Roman" w:hAnsi="Times New Roman" w:cs="Times New Roman"/>
          <w:spacing w:val="-4"/>
          <w:sz w:val="22"/>
          <w:szCs w:val="22"/>
        </w:rPr>
      </w:pPr>
      <w:r w:rsidRPr="00BA7D55">
        <w:rPr>
          <w:rStyle w:val="CharacterStyle5"/>
          <w:rFonts w:ascii="Times New Roman" w:hAnsi="Times New Roman" w:cs="Times New Roman"/>
          <w:spacing w:val="-3"/>
          <w:sz w:val="22"/>
          <w:szCs w:val="22"/>
        </w:rPr>
        <w:t xml:space="preserve">Disposal Services reported an anticipated life span of approximately </w:t>
      </w:r>
      <w:r w:rsidR="00F948B0" w:rsidRPr="00BA7D55">
        <w:rPr>
          <w:rStyle w:val="CharacterStyle5"/>
          <w:rFonts w:ascii="Times New Roman" w:hAnsi="Times New Roman" w:cs="Times New Roman"/>
          <w:spacing w:val="-3"/>
          <w:sz w:val="22"/>
          <w:szCs w:val="22"/>
        </w:rPr>
        <w:t>7</w:t>
      </w:r>
      <w:r w:rsidRPr="00BA7D55">
        <w:rPr>
          <w:rStyle w:val="CharacterStyle5"/>
          <w:rFonts w:ascii="Times New Roman" w:hAnsi="Times New Roman" w:cs="Times New Roman"/>
          <w:spacing w:val="-3"/>
          <w:sz w:val="22"/>
          <w:szCs w:val="22"/>
        </w:rPr>
        <w:t>0 years. In 20</w:t>
      </w:r>
      <w:r w:rsidR="00F948B0" w:rsidRPr="00BA7D55">
        <w:rPr>
          <w:rStyle w:val="CharacterStyle5"/>
          <w:rFonts w:ascii="Times New Roman" w:hAnsi="Times New Roman" w:cs="Times New Roman"/>
          <w:spacing w:val="-3"/>
          <w:sz w:val="22"/>
          <w:szCs w:val="22"/>
        </w:rPr>
        <w:t>16,</w:t>
      </w:r>
      <w:r w:rsidRPr="00BA7D55">
        <w:rPr>
          <w:rStyle w:val="CharacterStyle5"/>
          <w:rFonts w:ascii="Times New Roman" w:hAnsi="Times New Roman" w:cs="Times New Roman"/>
          <w:spacing w:val="-3"/>
          <w:sz w:val="22"/>
          <w:szCs w:val="22"/>
        </w:rPr>
        <w:t xml:space="preserve"> they </w:t>
      </w:r>
      <w:r w:rsidRPr="00BA7D55">
        <w:rPr>
          <w:rStyle w:val="CharacterStyle5"/>
          <w:rFonts w:ascii="Times New Roman" w:hAnsi="Times New Roman" w:cs="Times New Roman"/>
          <w:spacing w:val="-4"/>
          <w:sz w:val="22"/>
          <w:szCs w:val="22"/>
        </w:rPr>
        <w:t xml:space="preserve">managed an average monthly tonnage of </w:t>
      </w:r>
      <w:r w:rsidR="00F948B0" w:rsidRPr="00BA7D55">
        <w:rPr>
          <w:rStyle w:val="CharacterStyle5"/>
          <w:rFonts w:ascii="Times New Roman" w:hAnsi="Times New Roman" w:cs="Times New Roman"/>
          <w:spacing w:val="-4"/>
          <w:sz w:val="22"/>
          <w:szCs w:val="22"/>
        </w:rPr>
        <w:t>6,771</w:t>
      </w:r>
      <w:r w:rsidRPr="00BA7D55">
        <w:rPr>
          <w:rStyle w:val="CharacterStyle5"/>
          <w:rFonts w:ascii="Times New Roman" w:hAnsi="Times New Roman" w:cs="Times New Roman"/>
          <w:spacing w:val="-4"/>
          <w:sz w:val="22"/>
          <w:szCs w:val="22"/>
        </w:rPr>
        <w:t xml:space="preserve">. The facility is permitted for 20,000 tons of waste per month and </w:t>
      </w:r>
      <w:r w:rsidR="00417EA0" w:rsidRPr="00BA7D55">
        <w:rPr>
          <w:rStyle w:val="CharacterStyle5"/>
          <w:rFonts w:ascii="Times New Roman" w:hAnsi="Times New Roman" w:cs="Times New Roman"/>
          <w:spacing w:val="-4"/>
          <w:sz w:val="22"/>
          <w:szCs w:val="22"/>
        </w:rPr>
        <w:t>i</w:t>
      </w:r>
      <w:r w:rsidR="00874C01" w:rsidRPr="00BA7D55">
        <w:rPr>
          <w:rStyle w:val="CharacterStyle5"/>
          <w:rFonts w:ascii="Times New Roman" w:hAnsi="Times New Roman" w:cs="Times New Roman"/>
          <w:spacing w:val="-4"/>
          <w:sz w:val="22"/>
          <w:szCs w:val="22"/>
        </w:rPr>
        <w:t>s running at approximately 34</w:t>
      </w:r>
      <w:r w:rsidRPr="00BA7D55">
        <w:rPr>
          <w:rStyle w:val="CharacterStyle5"/>
          <w:rFonts w:ascii="Times New Roman" w:hAnsi="Times New Roman" w:cs="Times New Roman"/>
          <w:spacing w:val="-4"/>
          <w:sz w:val="22"/>
          <w:szCs w:val="22"/>
        </w:rPr>
        <w:t>% of capacity.</w:t>
      </w:r>
    </w:p>
    <w:p w:rsidR="009B1A00" w:rsidRPr="00BA7D55" w:rsidRDefault="009B1A00" w:rsidP="008041B2">
      <w:pPr>
        <w:pStyle w:val="NoSpacing"/>
        <w:rPr>
          <w:rStyle w:val="CharacterStyle5"/>
          <w:rFonts w:ascii="Times New Roman" w:hAnsi="Times New Roman" w:cs="Times New Roman"/>
          <w:spacing w:val="-4"/>
          <w:sz w:val="22"/>
          <w:szCs w:val="22"/>
        </w:rPr>
      </w:pPr>
    </w:p>
    <w:p w:rsidR="00874C01" w:rsidRPr="00BA7D55" w:rsidRDefault="00874C01" w:rsidP="008041B2">
      <w:pPr>
        <w:pStyle w:val="NoSpacing"/>
        <w:rPr>
          <w:rStyle w:val="CharacterStyle5"/>
          <w:rFonts w:ascii="Times New Roman" w:hAnsi="Times New Roman" w:cs="Times New Roman"/>
          <w:spacing w:val="-4"/>
          <w:sz w:val="22"/>
          <w:szCs w:val="22"/>
        </w:rPr>
      </w:pPr>
      <w:r w:rsidRPr="00BA7D55">
        <w:rPr>
          <w:rStyle w:val="CharacterStyle5"/>
          <w:rFonts w:ascii="Times New Roman" w:hAnsi="Times New Roman" w:cs="Times New Roman"/>
          <w:spacing w:val="-4"/>
          <w:sz w:val="22"/>
          <w:szCs w:val="22"/>
        </w:rPr>
        <w:t xml:space="preserve">The City of Charleston’s Landfill processed a monthly average of 18,391 tons.  The facility is permitted for 24,157 tons per month and is running at approximately 76% of capacity.  Lifespan expectancy is estimated for 11 years.  </w:t>
      </w:r>
    </w:p>
    <w:p w:rsidR="009B1A00" w:rsidRPr="00BA7D55" w:rsidRDefault="009B1A00" w:rsidP="008041B2">
      <w:pPr>
        <w:pStyle w:val="NoSpacing"/>
        <w:rPr>
          <w:rStyle w:val="CharacterStyle2"/>
          <w:rFonts w:ascii="Times New Roman" w:hAnsi="Times New Roman" w:cs="Times New Roman"/>
          <w:spacing w:val="-7"/>
          <w:sz w:val="22"/>
          <w:szCs w:val="22"/>
        </w:rPr>
      </w:pPr>
    </w:p>
    <w:p w:rsidR="00903582" w:rsidRPr="00BA7D55" w:rsidRDefault="00903582" w:rsidP="008041B2">
      <w:pPr>
        <w:pStyle w:val="NoSpacing"/>
        <w:rPr>
          <w:rStyle w:val="CharacterStyle2"/>
          <w:rFonts w:ascii="Times New Roman" w:hAnsi="Times New Roman" w:cs="Times New Roman"/>
          <w:spacing w:val="-3"/>
          <w:sz w:val="22"/>
          <w:szCs w:val="22"/>
        </w:rPr>
      </w:pPr>
      <w:r w:rsidRPr="00BA7D55">
        <w:rPr>
          <w:rStyle w:val="CharacterStyle2"/>
          <w:rFonts w:ascii="Times New Roman" w:hAnsi="Times New Roman" w:cs="Times New Roman"/>
          <w:spacing w:val="-7"/>
          <w:sz w:val="22"/>
          <w:szCs w:val="22"/>
        </w:rPr>
        <w:t xml:space="preserve">According to the best available information, Putnam County's waste needs will fall within the </w:t>
      </w:r>
      <w:r w:rsidRPr="00BA7D55">
        <w:rPr>
          <w:rStyle w:val="CharacterStyle2"/>
          <w:rFonts w:ascii="Times New Roman" w:hAnsi="Times New Roman" w:cs="Times New Roman"/>
          <w:spacing w:val="-3"/>
          <w:sz w:val="22"/>
          <w:szCs w:val="22"/>
        </w:rPr>
        <w:t>available capacity of local facilities for the next twenty years.</w:t>
      </w:r>
    </w:p>
    <w:p w:rsidR="00AE1C76" w:rsidRPr="00BA7D55" w:rsidRDefault="00AE1C76" w:rsidP="00AE1C76">
      <w:pPr>
        <w:pStyle w:val="NoSpacing"/>
        <w:rPr>
          <w:rFonts w:ascii="Times New Roman" w:eastAsiaTheme="minorEastAsia" w:hAnsi="Times New Roman" w:cs="Times New Roman"/>
          <w:b/>
          <w:bCs/>
        </w:rPr>
      </w:pPr>
    </w:p>
    <w:p w:rsidR="00F1626B" w:rsidRPr="00BA7D55" w:rsidRDefault="00F1626B" w:rsidP="00AE1C76">
      <w:pPr>
        <w:pStyle w:val="NoSpacing"/>
        <w:rPr>
          <w:rStyle w:val="CharacterStyle2"/>
          <w:rFonts w:ascii="Times New Roman" w:hAnsi="Times New Roman" w:cs="Times New Roman"/>
          <w:spacing w:val="-3"/>
          <w:sz w:val="22"/>
          <w:szCs w:val="22"/>
        </w:rPr>
      </w:pPr>
    </w:p>
    <w:p w:rsidR="00AE1C76" w:rsidRPr="00BA7D55" w:rsidRDefault="00AE1C76" w:rsidP="008041B2">
      <w:pPr>
        <w:pStyle w:val="NoSpacing"/>
        <w:rPr>
          <w:rStyle w:val="CharacterStyle2"/>
          <w:rFonts w:ascii="Times New Roman" w:hAnsi="Times New Roman" w:cs="Times New Roman"/>
          <w:spacing w:val="-3"/>
          <w:sz w:val="22"/>
          <w:szCs w:val="22"/>
        </w:rPr>
      </w:pPr>
    </w:p>
    <w:p w:rsidR="00AE1C76" w:rsidRPr="00BA7D55" w:rsidRDefault="00AE1C76" w:rsidP="008041B2">
      <w:pPr>
        <w:pStyle w:val="NoSpacing"/>
        <w:rPr>
          <w:rStyle w:val="CharacterStyle2"/>
          <w:rFonts w:ascii="Times New Roman" w:hAnsi="Times New Roman" w:cs="Times New Roman"/>
          <w:spacing w:val="-3"/>
          <w:sz w:val="22"/>
          <w:szCs w:val="22"/>
        </w:rPr>
      </w:pPr>
    </w:p>
    <w:p w:rsidR="00571ED0" w:rsidRPr="00BA7D55" w:rsidRDefault="00571ED0" w:rsidP="008041B2">
      <w:pPr>
        <w:pStyle w:val="NoSpacing"/>
        <w:rPr>
          <w:rStyle w:val="CharacterStyle2"/>
          <w:rFonts w:ascii="Times New Roman" w:eastAsiaTheme="minorEastAsia" w:hAnsi="Times New Roman" w:cs="Times New Roman"/>
          <w:b/>
          <w:bCs/>
          <w:spacing w:val="-5"/>
          <w:sz w:val="22"/>
          <w:szCs w:val="22"/>
        </w:rPr>
      </w:pPr>
      <w:r w:rsidRPr="00BA7D55">
        <w:rPr>
          <w:rStyle w:val="CharacterStyle2"/>
          <w:rFonts w:ascii="Times New Roman" w:hAnsi="Times New Roman" w:cs="Times New Roman"/>
          <w:b/>
          <w:bCs/>
          <w:spacing w:val="-5"/>
          <w:sz w:val="22"/>
          <w:szCs w:val="22"/>
        </w:rPr>
        <w:br w:type="page"/>
      </w:r>
    </w:p>
    <w:p w:rsidR="00C833E9" w:rsidRPr="00BA7D55" w:rsidRDefault="00903582" w:rsidP="008041B2">
      <w:pPr>
        <w:pStyle w:val="NoSpacing"/>
        <w:rPr>
          <w:rStyle w:val="CharacterStyle2"/>
          <w:rFonts w:ascii="Times New Roman" w:hAnsi="Times New Roman" w:cs="Times New Roman"/>
          <w:b/>
          <w:bCs/>
          <w:spacing w:val="-5"/>
          <w:sz w:val="22"/>
          <w:szCs w:val="22"/>
        </w:rPr>
      </w:pPr>
      <w:r w:rsidRPr="00BA7D55">
        <w:rPr>
          <w:rStyle w:val="CharacterStyle2"/>
          <w:rFonts w:ascii="Times New Roman" w:hAnsi="Times New Roman" w:cs="Times New Roman"/>
          <w:b/>
          <w:bCs/>
          <w:spacing w:val="-5"/>
          <w:sz w:val="22"/>
          <w:szCs w:val="22"/>
        </w:rPr>
        <w:lastRenderedPageBreak/>
        <w:t xml:space="preserve">SOLID WASTE ZONES AND SITING RATIONAL </w:t>
      </w:r>
    </w:p>
    <w:p w:rsidR="009B1A00" w:rsidRPr="00BA7D55" w:rsidRDefault="009B1A00" w:rsidP="008041B2">
      <w:pPr>
        <w:pStyle w:val="NoSpacing"/>
        <w:rPr>
          <w:rStyle w:val="CharacterStyle2"/>
          <w:rFonts w:ascii="Times New Roman" w:hAnsi="Times New Roman" w:cs="Times New Roman"/>
          <w:b/>
          <w:bCs/>
          <w:sz w:val="22"/>
          <w:szCs w:val="22"/>
        </w:rPr>
      </w:pPr>
    </w:p>
    <w:p w:rsidR="00903582" w:rsidRPr="00BA7D55" w:rsidRDefault="00903582" w:rsidP="008041B2">
      <w:pPr>
        <w:pStyle w:val="NoSpacing"/>
        <w:rPr>
          <w:rStyle w:val="CharacterStyle2"/>
          <w:rFonts w:ascii="Times New Roman" w:hAnsi="Times New Roman" w:cs="Times New Roman"/>
          <w:b/>
          <w:bCs/>
          <w:sz w:val="22"/>
          <w:szCs w:val="22"/>
        </w:rPr>
      </w:pPr>
      <w:r w:rsidRPr="00BA7D55">
        <w:rPr>
          <w:rStyle w:val="CharacterStyle2"/>
          <w:rFonts w:ascii="Times New Roman" w:hAnsi="Times New Roman" w:cs="Times New Roman"/>
          <w:b/>
          <w:bCs/>
          <w:sz w:val="22"/>
          <w:szCs w:val="22"/>
        </w:rPr>
        <w:t>SOLID WASTE FACILITY DEFINITIONS</w:t>
      </w:r>
    </w:p>
    <w:p w:rsidR="00903582" w:rsidRPr="00BA7D55" w:rsidRDefault="00903582" w:rsidP="009B1A00">
      <w:pPr>
        <w:pStyle w:val="NoSpacing"/>
        <w:numPr>
          <w:ilvl w:val="0"/>
          <w:numId w:val="14"/>
        </w:numPr>
        <w:rPr>
          <w:rStyle w:val="CharacterStyle5"/>
          <w:rFonts w:ascii="Times New Roman" w:hAnsi="Times New Roman" w:cs="Times New Roman"/>
          <w:spacing w:val="-6"/>
          <w:sz w:val="22"/>
          <w:szCs w:val="22"/>
        </w:rPr>
      </w:pPr>
      <w:r w:rsidRPr="00BA7D55">
        <w:rPr>
          <w:rStyle w:val="CharacterStyle5"/>
          <w:rFonts w:ascii="Times New Roman" w:hAnsi="Times New Roman" w:cs="Times New Roman"/>
          <w:spacing w:val="-6"/>
          <w:sz w:val="22"/>
          <w:szCs w:val="22"/>
        </w:rPr>
        <w:t>CLASS A SOLID WASTE FACILITY</w:t>
      </w:r>
    </w:p>
    <w:p w:rsidR="00903582" w:rsidRPr="00BA7D55" w:rsidRDefault="00903582" w:rsidP="008041B2">
      <w:pPr>
        <w:pStyle w:val="NoSpacing"/>
        <w:rPr>
          <w:rStyle w:val="CharacterStyle2"/>
          <w:rFonts w:ascii="Times New Roman" w:hAnsi="Times New Roman" w:cs="Times New Roman"/>
          <w:spacing w:val="-3"/>
          <w:sz w:val="22"/>
          <w:szCs w:val="22"/>
        </w:rPr>
      </w:pPr>
      <w:r w:rsidRPr="00BA7D55">
        <w:rPr>
          <w:rStyle w:val="CharacterStyle2"/>
          <w:rFonts w:ascii="Times New Roman" w:hAnsi="Times New Roman" w:cs="Times New Roman"/>
          <w:spacing w:val="-5"/>
          <w:sz w:val="22"/>
          <w:szCs w:val="22"/>
        </w:rPr>
        <w:t xml:space="preserve">"Class A facility" means a commercial solid waste facility which handles an aggregate of between </w:t>
      </w:r>
      <w:r w:rsidRPr="00BA7D55">
        <w:rPr>
          <w:rStyle w:val="CharacterStyle2"/>
          <w:rFonts w:ascii="Times New Roman" w:hAnsi="Times New Roman" w:cs="Times New Roman"/>
          <w:spacing w:val="-3"/>
          <w:sz w:val="22"/>
          <w:szCs w:val="22"/>
        </w:rPr>
        <w:t>ten and thirty thousand (10,000-30,000) tons of solid waste per month. "Class A facility"</w:t>
      </w:r>
    </w:p>
    <w:p w:rsidR="00903582" w:rsidRPr="00BA7D55" w:rsidRDefault="00903582" w:rsidP="008041B2">
      <w:pPr>
        <w:pStyle w:val="NoSpacing"/>
        <w:rPr>
          <w:rFonts w:ascii="Times New Roman" w:eastAsiaTheme="minorEastAsia" w:hAnsi="Times New Roman" w:cs="Times New Roman"/>
          <w:spacing w:val="-4"/>
        </w:rPr>
      </w:pPr>
      <w:r w:rsidRPr="00BA7D55">
        <w:rPr>
          <w:rFonts w:ascii="Times New Roman" w:eastAsiaTheme="minorEastAsia" w:hAnsi="Times New Roman" w:cs="Times New Roman"/>
          <w:spacing w:val="-5"/>
        </w:rPr>
        <w:t xml:space="preserve">includes two or more Class B solid waste landfills owned or operated by the same person in the </w:t>
      </w:r>
      <w:r w:rsidRPr="00BA7D55">
        <w:rPr>
          <w:rFonts w:ascii="Times New Roman" w:eastAsiaTheme="minorEastAsia" w:hAnsi="Times New Roman" w:cs="Times New Roman"/>
          <w:spacing w:val="-4"/>
        </w:rPr>
        <w:t>same county, if the aggregate tons of solid waste handled per month by such landfills exceeds nine thousand nine hundred ninety-nine (9,999) tons of solid waste per month.</w:t>
      </w:r>
    </w:p>
    <w:p w:rsidR="00903582" w:rsidRPr="00BA7D55" w:rsidRDefault="00903582" w:rsidP="009B1A00">
      <w:pPr>
        <w:pStyle w:val="NoSpacing"/>
        <w:numPr>
          <w:ilvl w:val="0"/>
          <w:numId w:val="14"/>
        </w:numPr>
        <w:rPr>
          <w:rFonts w:ascii="Times New Roman" w:eastAsiaTheme="minorEastAsia" w:hAnsi="Times New Roman" w:cs="Times New Roman"/>
        </w:rPr>
      </w:pPr>
      <w:r w:rsidRPr="00BA7D55">
        <w:rPr>
          <w:rFonts w:ascii="Times New Roman" w:eastAsiaTheme="minorEastAsia" w:hAnsi="Times New Roman" w:cs="Times New Roman"/>
        </w:rPr>
        <w:t>CLASS B SOLID WASTE FACILITY</w:t>
      </w:r>
    </w:p>
    <w:p w:rsidR="00903582" w:rsidRPr="00BA7D55" w:rsidRDefault="00903582" w:rsidP="008041B2">
      <w:pPr>
        <w:pStyle w:val="NoSpacing"/>
        <w:rPr>
          <w:rFonts w:ascii="Times New Roman" w:eastAsiaTheme="minorEastAsia" w:hAnsi="Times New Roman" w:cs="Times New Roman"/>
          <w:spacing w:val="-4"/>
        </w:rPr>
      </w:pPr>
      <w:r w:rsidRPr="00BA7D55">
        <w:rPr>
          <w:rFonts w:ascii="Times New Roman" w:eastAsiaTheme="minorEastAsia" w:hAnsi="Times New Roman" w:cs="Times New Roman"/>
          <w:spacing w:val="-1"/>
        </w:rPr>
        <w:t xml:space="preserve">"Class B facility" means a commercial solid waste facility which receives, or is expected to </w:t>
      </w:r>
      <w:r w:rsidRPr="00BA7D55">
        <w:rPr>
          <w:rFonts w:ascii="Times New Roman" w:eastAsiaTheme="minorEastAsia" w:hAnsi="Times New Roman" w:cs="Times New Roman"/>
          <w:spacing w:val="-4"/>
        </w:rPr>
        <w:t xml:space="preserve">receive, an average daily quantity of mixed solid waste equal to or exceeding one hundred (100) </w:t>
      </w:r>
      <w:r w:rsidRPr="00BA7D55">
        <w:rPr>
          <w:rFonts w:ascii="Times New Roman" w:eastAsiaTheme="minorEastAsia" w:hAnsi="Times New Roman" w:cs="Times New Roman"/>
          <w:spacing w:val="-7"/>
        </w:rPr>
        <w:t xml:space="preserve">tons each working day; or serves, or is expected to serve, a population equal to or exceeding forty </w:t>
      </w:r>
      <w:r w:rsidRPr="00BA7D55">
        <w:rPr>
          <w:rFonts w:ascii="Times New Roman" w:eastAsiaTheme="minorEastAsia" w:hAnsi="Times New Roman" w:cs="Times New Roman"/>
          <w:spacing w:val="-6"/>
        </w:rPr>
        <w:t xml:space="preserve">thousand (40,000) persons, but which does not receive solid waste exceeding an aggregate of ten </w:t>
      </w:r>
      <w:r w:rsidRPr="00BA7D55">
        <w:rPr>
          <w:rFonts w:ascii="Times New Roman" w:eastAsiaTheme="minorEastAsia" w:hAnsi="Times New Roman" w:cs="Times New Roman"/>
          <w:spacing w:val="-4"/>
        </w:rPr>
        <w:t xml:space="preserve">thousand (10,000) tons per month. "Class B facility" does not include construction/demolition </w:t>
      </w:r>
      <w:r w:rsidRPr="00BA7D55">
        <w:rPr>
          <w:rFonts w:ascii="Times New Roman" w:eastAsiaTheme="minorEastAsia" w:hAnsi="Times New Roman" w:cs="Times New Roman"/>
        </w:rPr>
        <w:t xml:space="preserve">facilities: Provided, That the definition of Class B facility may include such reasonable </w:t>
      </w:r>
      <w:r w:rsidRPr="00BA7D55">
        <w:rPr>
          <w:rFonts w:ascii="Times New Roman" w:eastAsiaTheme="minorEastAsia" w:hAnsi="Times New Roman" w:cs="Times New Roman"/>
          <w:spacing w:val="-5"/>
        </w:rPr>
        <w:t xml:space="preserve">subdivisions or subclassifications as the director may establish by legislative rule proposed in </w:t>
      </w:r>
      <w:r w:rsidRPr="00BA7D55">
        <w:rPr>
          <w:rFonts w:ascii="Times New Roman" w:eastAsiaTheme="minorEastAsia" w:hAnsi="Times New Roman" w:cs="Times New Roman"/>
          <w:spacing w:val="-4"/>
        </w:rPr>
        <w:t>accordance with the provisions of W. Va. Code §29A-1-1 et seq.</w:t>
      </w:r>
    </w:p>
    <w:p w:rsidR="00903582" w:rsidRPr="00BA7D55" w:rsidRDefault="00903582" w:rsidP="009B1A00">
      <w:pPr>
        <w:pStyle w:val="NoSpacing"/>
        <w:numPr>
          <w:ilvl w:val="0"/>
          <w:numId w:val="14"/>
        </w:numPr>
        <w:rPr>
          <w:rFonts w:ascii="Times New Roman" w:eastAsiaTheme="minorEastAsia" w:hAnsi="Times New Roman" w:cs="Times New Roman"/>
        </w:rPr>
      </w:pPr>
      <w:r w:rsidRPr="00BA7D55">
        <w:rPr>
          <w:rFonts w:ascii="Times New Roman" w:eastAsiaTheme="minorEastAsia" w:hAnsi="Times New Roman" w:cs="Times New Roman"/>
        </w:rPr>
        <w:t>CLASS C SOLID WASTE FACILITY</w:t>
      </w:r>
    </w:p>
    <w:p w:rsidR="00903582" w:rsidRPr="00BA7D55" w:rsidRDefault="00903582" w:rsidP="008041B2">
      <w:pPr>
        <w:pStyle w:val="NoSpacing"/>
        <w:rPr>
          <w:rFonts w:ascii="Times New Roman" w:eastAsiaTheme="minorEastAsia" w:hAnsi="Times New Roman" w:cs="Times New Roman"/>
          <w:spacing w:val="-3"/>
        </w:rPr>
      </w:pPr>
      <w:r w:rsidRPr="00BA7D55">
        <w:rPr>
          <w:rFonts w:ascii="Times New Roman" w:eastAsiaTheme="minorEastAsia" w:hAnsi="Times New Roman" w:cs="Times New Roman"/>
          <w:spacing w:val="-1"/>
        </w:rPr>
        <w:t xml:space="preserve">"Class C facility" means a commercial solid waste facility which receives, or is expected to </w:t>
      </w:r>
      <w:r w:rsidRPr="00BA7D55">
        <w:rPr>
          <w:rFonts w:ascii="Times New Roman" w:eastAsiaTheme="minorEastAsia" w:hAnsi="Times New Roman" w:cs="Times New Roman"/>
          <w:spacing w:val="-6"/>
        </w:rPr>
        <w:t xml:space="preserve">receive, an average daily quantity of mixed solid waste of less than one hundred (100) tons each </w:t>
      </w:r>
      <w:r w:rsidRPr="00BA7D55">
        <w:rPr>
          <w:rFonts w:ascii="Times New Roman" w:eastAsiaTheme="minorEastAsia" w:hAnsi="Times New Roman" w:cs="Times New Roman"/>
          <w:spacing w:val="-7"/>
        </w:rPr>
        <w:t xml:space="preserve">working day; and serves, or is expected to serve, a population of less than forty thousand (40,000) </w:t>
      </w:r>
      <w:r w:rsidRPr="00BA7D55">
        <w:rPr>
          <w:rFonts w:ascii="Times New Roman" w:eastAsiaTheme="minorEastAsia" w:hAnsi="Times New Roman" w:cs="Times New Roman"/>
          <w:spacing w:val="-3"/>
        </w:rPr>
        <w:t>persons. "Class C facility" does not include construction/demolition facilities.</w:t>
      </w:r>
    </w:p>
    <w:p w:rsidR="00903582" w:rsidRPr="00BA7D55" w:rsidRDefault="00903582" w:rsidP="009B1A00">
      <w:pPr>
        <w:pStyle w:val="NoSpacing"/>
        <w:numPr>
          <w:ilvl w:val="0"/>
          <w:numId w:val="14"/>
        </w:numPr>
        <w:rPr>
          <w:rFonts w:ascii="Times New Roman" w:eastAsiaTheme="minorEastAsia" w:hAnsi="Times New Roman" w:cs="Times New Roman"/>
          <w:spacing w:val="2"/>
        </w:rPr>
      </w:pPr>
      <w:r w:rsidRPr="00BA7D55">
        <w:rPr>
          <w:rFonts w:ascii="Times New Roman" w:eastAsiaTheme="minorEastAsia" w:hAnsi="Times New Roman" w:cs="Times New Roman"/>
          <w:spacing w:val="2"/>
        </w:rPr>
        <w:t>CLASS D SOLID WASTE FACILITY</w:t>
      </w:r>
    </w:p>
    <w:p w:rsidR="00903582" w:rsidRPr="00BA7D55" w:rsidRDefault="00903582" w:rsidP="008041B2">
      <w:pPr>
        <w:pStyle w:val="NoSpacing"/>
        <w:rPr>
          <w:rFonts w:ascii="Times New Roman" w:eastAsiaTheme="minorEastAsia" w:hAnsi="Times New Roman" w:cs="Times New Roman"/>
          <w:spacing w:val="-4"/>
        </w:rPr>
      </w:pPr>
      <w:r w:rsidRPr="00BA7D55">
        <w:rPr>
          <w:rFonts w:ascii="Times New Roman" w:eastAsiaTheme="minorEastAsia" w:hAnsi="Times New Roman" w:cs="Times New Roman"/>
          <w:spacing w:val="5"/>
        </w:rPr>
        <w:t xml:space="preserve">"Class D facility" means any commercial solid waste facility for the disposal of only </w:t>
      </w:r>
      <w:r w:rsidRPr="00BA7D55">
        <w:rPr>
          <w:rFonts w:ascii="Times New Roman" w:eastAsiaTheme="minorEastAsia" w:hAnsi="Times New Roman" w:cs="Times New Roman"/>
          <w:spacing w:val="-7"/>
        </w:rPr>
        <w:t xml:space="preserve">construction/demolition </w:t>
      </w:r>
      <w:proofErr w:type="gramStart"/>
      <w:r w:rsidRPr="00BA7D55">
        <w:rPr>
          <w:rFonts w:ascii="Times New Roman" w:eastAsiaTheme="minorEastAsia" w:hAnsi="Times New Roman" w:cs="Times New Roman"/>
          <w:spacing w:val="-7"/>
        </w:rPr>
        <w:t>waste, and</w:t>
      </w:r>
      <w:proofErr w:type="gramEnd"/>
      <w:r w:rsidRPr="00BA7D55">
        <w:rPr>
          <w:rFonts w:ascii="Times New Roman" w:eastAsiaTheme="minorEastAsia" w:hAnsi="Times New Roman" w:cs="Times New Roman"/>
          <w:spacing w:val="-7"/>
        </w:rPr>
        <w:t xml:space="preserve"> does not include the legitimate beneficial reuse of clean waste </w:t>
      </w:r>
      <w:r w:rsidRPr="00BA7D55">
        <w:rPr>
          <w:rFonts w:ascii="Times New Roman" w:eastAsiaTheme="minorEastAsia" w:hAnsi="Times New Roman" w:cs="Times New Roman"/>
          <w:spacing w:val="-4"/>
        </w:rPr>
        <w:t>concrete/masonry substances for the purpose of structural fill or road base material.</w:t>
      </w:r>
    </w:p>
    <w:p w:rsidR="009B1A00" w:rsidRPr="00BA7D55" w:rsidRDefault="009B1A00" w:rsidP="008041B2">
      <w:pPr>
        <w:pStyle w:val="NoSpacing"/>
        <w:rPr>
          <w:rFonts w:ascii="Times New Roman" w:eastAsiaTheme="minorEastAsia" w:hAnsi="Times New Roman" w:cs="Times New Roman"/>
          <w:b/>
          <w:bCs/>
        </w:rPr>
      </w:pPr>
    </w:p>
    <w:p w:rsidR="00903582" w:rsidRPr="00BA7D55" w:rsidRDefault="00903582" w:rsidP="008041B2">
      <w:pPr>
        <w:pStyle w:val="NoSpacing"/>
        <w:rPr>
          <w:rFonts w:ascii="Times New Roman" w:eastAsiaTheme="minorEastAsia" w:hAnsi="Times New Roman" w:cs="Times New Roman"/>
          <w:b/>
          <w:bCs/>
        </w:rPr>
      </w:pPr>
      <w:r w:rsidRPr="00BA7D55">
        <w:rPr>
          <w:rFonts w:ascii="Times New Roman" w:eastAsiaTheme="minorEastAsia" w:hAnsi="Times New Roman" w:cs="Times New Roman"/>
          <w:b/>
          <w:bCs/>
        </w:rPr>
        <w:t>Prohibited Zones</w:t>
      </w:r>
    </w:p>
    <w:p w:rsidR="00903582" w:rsidRPr="00BA7D55" w:rsidRDefault="00903582" w:rsidP="008041B2">
      <w:pPr>
        <w:pStyle w:val="NoSpacing"/>
        <w:rPr>
          <w:rFonts w:ascii="Times New Roman" w:eastAsiaTheme="minorEastAsia" w:hAnsi="Times New Roman" w:cs="Times New Roman"/>
          <w:spacing w:val="-4"/>
        </w:rPr>
      </w:pPr>
      <w:r w:rsidRPr="00BA7D55">
        <w:rPr>
          <w:rFonts w:ascii="Times New Roman" w:eastAsiaTheme="minorEastAsia" w:hAnsi="Times New Roman" w:cs="Times New Roman"/>
          <w:spacing w:val="-5"/>
        </w:rPr>
        <w:t xml:space="preserve">Prohibited zones are areas where the readily available information establishes that placement of a </w:t>
      </w:r>
      <w:r w:rsidR="00874C01" w:rsidRPr="00BA7D55">
        <w:rPr>
          <w:rFonts w:ascii="Times New Roman" w:eastAsiaTheme="minorEastAsia" w:hAnsi="Times New Roman" w:cs="Times New Roman"/>
          <w:spacing w:val="-7"/>
        </w:rPr>
        <w:t>Class A, B, C, or</w:t>
      </w:r>
      <w:r w:rsidRPr="00BA7D55">
        <w:rPr>
          <w:rFonts w:ascii="Times New Roman" w:eastAsiaTheme="minorEastAsia" w:hAnsi="Times New Roman" w:cs="Times New Roman"/>
          <w:spacing w:val="-7"/>
        </w:rPr>
        <w:t xml:space="preserve"> D facility is unsuitable. The authority prohibits the placement of this type of </w:t>
      </w:r>
      <w:r w:rsidRPr="00BA7D55">
        <w:rPr>
          <w:rFonts w:ascii="Times New Roman" w:eastAsiaTheme="minorEastAsia" w:hAnsi="Times New Roman" w:cs="Times New Roman"/>
          <w:spacing w:val="-4"/>
        </w:rPr>
        <w:t>facilities in any of these zones.</w:t>
      </w:r>
    </w:p>
    <w:p w:rsidR="00903582" w:rsidRPr="00BA7D55" w:rsidRDefault="00903582" w:rsidP="009B1A00">
      <w:pPr>
        <w:pStyle w:val="NoSpacing"/>
        <w:numPr>
          <w:ilvl w:val="0"/>
          <w:numId w:val="15"/>
        </w:numPr>
        <w:rPr>
          <w:rFonts w:ascii="Times New Roman" w:eastAsiaTheme="minorEastAsia" w:hAnsi="Times New Roman" w:cs="Times New Roman"/>
          <w:spacing w:val="-4"/>
        </w:rPr>
      </w:pPr>
      <w:r w:rsidRPr="00BA7D55">
        <w:rPr>
          <w:rFonts w:ascii="Times New Roman" w:eastAsiaTheme="minorEastAsia" w:hAnsi="Times New Roman" w:cs="Times New Roman"/>
          <w:spacing w:val="-9"/>
        </w:rPr>
        <w:t xml:space="preserve">The areas along the Kanawha and Pocatalico River and the confluence of their tributaries are </w:t>
      </w:r>
      <w:r w:rsidRPr="00BA7D55">
        <w:rPr>
          <w:rFonts w:ascii="Times New Roman" w:eastAsiaTheme="minorEastAsia" w:hAnsi="Times New Roman" w:cs="Times New Roman"/>
          <w:spacing w:val="-4"/>
        </w:rPr>
        <w:t>prohibited because they lie in the 100-year flood plain and possess alluvial aquifers.</w:t>
      </w:r>
    </w:p>
    <w:p w:rsidR="00903582" w:rsidRPr="00BA7D55" w:rsidRDefault="00903582" w:rsidP="009B1A00">
      <w:pPr>
        <w:pStyle w:val="NoSpacing"/>
        <w:numPr>
          <w:ilvl w:val="0"/>
          <w:numId w:val="15"/>
        </w:numPr>
        <w:rPr>
          <w:rFonts w:ascii="Times New Roman" w:eastAsiaTheme="minorEastAsia" w:hAnsi="Times New Roman" w:cs="Times New Roman"/>
        </w:rPr>
      </w:pPr>
      <w:r w:rsidRPr="00BA7D55">
        <w:rPr>
          <w:rFonts w:ascii="Times New Roman" w:eastAsiaTheme="minorEastAsia" w:hAnsi="Times New Roman" w:cs="Times New Roman"/>
        </w:rPr>
        <w:t>Areas along or near any major proposed airport.</w:t>
      </w:r>
    </w:p>
    <w:p w:rsidR="00903582" w:rsidRPr="00BA7D55" w:rsidRDefault="00903582" w:rsidP="009B1A00">
      <w:pPr>
        <w:pStyle w:val="NoSpacing"/>
        <w:numPr>
          <w:ilvl w:val="0"/>
          <w:numId w:val="15"/>
        </w:numPr>
        <w:rPr>
          <w:rFonts w:ascii="Times New Roman" w:eastAsiaTheme="minorEastAsia" w:hAnsi="Times New Roman" w:cs="Times New Roman"/>
          <w:spacing w:val="-2"/>
        </w:rPr>
      </w:pPr>
      <w:r w:rsidRPr="00BA7D55">
        <w:rPr>
          <w:rFonts w:ascii="Times New Roman" w:eastAsiaTheme="minorEastAsia" w:hAnsi="Times New Roman" w:cs="Times New Roman"/>
          <w:spacing w:val="-2"/>
        </w:rPr>
        <w:t>Areas inside municipalities or near heavily populated areas of Putnam County.</w:t>
      </w:r>
    </w:p>
    <w:p w:rsidR="00903582" w:rsidRPr="00BA7D55" w:rsidRDefault="00903582" w:rsidP="009B1A00">
      <w:pPr>
        <w:pStyle w:val="NoSpacing"/>
        <w:numPr>
          <w:ilvl w:val="0"/>
          <w:numId w:val="15"/>
        </w:numPr>
        <w:rPr>
          <w:rFonts w:ascii="Times New Roman" w:eastAsiaTheme="minorEastAsia" w:hAnsi="Times New Roman" w:cs="Times New Roman"/>
          <w:spacing w:val="-1"/>
        </w:rPr>
      </w:pPr>
      <w:r w:rsidRPr="00BA7D55">
        <w:rPr>
          <w:rFonts w:ascii="Times New Roman" w:eastAsiaTheme="minorEastAsia" w:hAnsi="Times New Roman" w:cs="Times New Roman"/>
          <w:spacing w:val="-1"/>
        </w:rPr>
        <w:t>Areas that would substantially degrade historic, cultural or recreational centers.</w:t>
      </w:r>
    </w:p>
    <w:p w:rsidR="00C833E9" w:rsidRPr="00BA7D55" w:rsidRDefault="00C833E9" w:rsidP="008041B2">
      <w:pPr>
        <w:pStyle w:val="NoSpacing"/>
        <w:rPr>
          <w:rFonts w:ascii="Times New Roman" w:eastAsiaTheme="minorEastAsia" w:hAnsi="Times New Roman" w:cs="Times New Roman"/>
          <w:b/>
          <w:bCs/>
          <w:spacing w:val="-7"/>
        </w:rPr>
      </w:pPr>
    </w:p>
    <w:p w:rsidR="00903582" w:rsidRPr="00BA7D55" w:rsidRDefault="00903582" w:rsidP="008041B2">
      <w:pPr>
        <w:pStyle w:val="NoSpacing"/>
        <w:rPr>
          <w:rFonts w:ascii="Times New Roman" w:eastAsiaTheme="minorEastAsia" w:hAnsi="Times New Roman" w:cs="Times New Roman"/>
          <w:b/>
          <w:bCs/>
          <w:spacing w:val="-4"/>
        </w:rPr>
      </w:pPr>
      <w:r w:rsidRPr="00BA7D55">
        <w:rPr>
          <w:rFonts w:ascii="Times New Roman" w:eastAsiaTheme="minorEastAsia" w:hAnsi="Times New Roman" w:cs="Times New Roman"/>
          <w:b/>
          <w:bCs/>
          <w:spacing w:val="-7"/>
        </w:rPr>
        <w:t xml:space="preserve">The following prohibitions applicable to landfills are specified in 54CSR4 and in the case of </w:t>
      </w:r>
      <w:r w:rsidRPr="00BA7D55">
        <w:rPr>
          <w:rFonts w:ascii="Times New Roman" w:eastAsiaTheme="minorEastAsia" w:hAnsi="Times New Roman" w:cs="Times New Roman"/>
          <w:b/>
          <w:bCs/>
          <w:spacing w:val="-4"/>
        </w:rPr>
        <w:t>airports, 49USC §44718(d),</w:t>
      </w:r>
    </w:p>
    <w:p w:rsidR="00903582" w:rsidRPr="00BA7D55" w:rsidRDefault="00903582" w:rsidP="009B1A00">
      <w:pPr>
        <w:pStyle w:val="NoSpacing"/>
        <w:numPr>
          <w:ilvl w:val="0"/>
          <w:numId w:val="16"/>
        </w:numPr>
        <w:rPr>
          <w:rFonts w:ascii="Times New Roman" w:eastAsiaTheme="minorEastAsia" w:hAnsi="Times New Roman" w:cs="Times New Roman"/>
          <w:spacing w:val="-1"/>
        </w:rPr>
      </w:pPr>
      <w:r w:rsidRPr="00BA7D55">
        <w:rPr>
          <w:rFonts w:ascii="Times New Roman" w:eastAsiaTheme="minorEastAsia" w:hAnsi="Times New Roman" w:cs="Times New Roman"/>
          <w:spacing w:val="-4"/>
        </w:rPr>
        <w:t xml:space="preserve">Within three hundred (300) feet of any surface water (facility drainage or sedimentation </w:t>
      </w:r>
      <w:r w:rsidRPr="00BA7D55">
        <w:rPr>
          <w:rFonts w:ascii="Times New Roman" w:eastAsiaTheme="minorEastAsia" w:hAnsi="Times New Roman" w:cs="Times New Roman"/>
          <w:spacing w:val="-1"/>
        </w:rPr>
        <w:t>control structures are exempt from this distance calculation);</w:t>
      </w:r>
    </w:p>
    <w:p w:rsidR="00903582" w:rsidRPr="00BA7D55" w:rsidRDefault="00903582" w:rsidP="009B1A00">
      <w:pPr>
        <w:pStyle w:val="NoSpacing"/>
        <w:numPr>
          <w:ilvl w:val="0"/>
          <w:numId w:val="16"/>
        </w:numPr>
        <w:rPr>
          <w:rFonts w:ascii="Times New Roman" w:eastAsiaTheme="minorEastAsia" w:hAnsi="Times New Roman" w:cs="Times New Roman"/>
        </w:rPr>
      </w:pPr>
      <w:r w:rsidRPr="00BA7D55">
        <w:rPr>
          <w:rFonts w:ascii="Times New Roman" w:eastAsiaTheme="minorEastAsia" w:hAnsi="Times New Roman" w:cs="Times New Roman"/>
          <w:spacing w:val="-4"/>
        </w:rPr>
        <w:t xml:space="preserve">Within three hundred (300) feet of any wetlands (facility drainage or sedimentation control </w:t>
      </w:r>
      <w:r w:rsidRPr="00BA7D55">
        <w:rPr>
          <w:rFonts w:ascii="Times New Roman" w:eastAsiaTheme="minorEastAsia" w:hAnsi="Times New Roman" w:cs="Times New Roman"/>
        </w:rPr>
        <w:t>structures are exempt from this distance calculation);</w:t>
      </w:r>
    </w:p>
    <w:p w:rsidR="00903582" w:rsidRPr="00BA7D55" w:rsidRDefault="00903582" w:rsidP="009B1A00">
      <w:pPr>
        <w:pStyle w:val="NoSpacing"/>
        <w:numPr>
          <w:ilvl w:val="0"/>
          <w:numId w:val="16"/>
        </w:numPr>
        <w:rPr>
          <w:rFonts w:ascii="Times New Roman" w:eastAsiaTheme="minorEastAsia" w:hAnsi="Times New Roman" w:cs="Times New Roman"/>
        </w:rPr>
      </w:pPr>
      <w:r w:rsidRPr="00BA7D55">
        <w:rPr>
          <w:rFonts w:ascii="Times New Roman" w:eastAsiaTheme="minorEastAsia" w:hAnsi="Times New Roman" w:cs="Times New Roman"/>
        </w:rPr>
        <w:t>Within a perennial stream;</w:t>
      </w:r>
    </w:p>
    <w:p w:rsidR="00903582" w:rsidRPr="00BA7D55" w:rsidRDefault="00903582" w:rsidP="009B1A00">
      <w:pPr>
        <w:pStyle w:val="NoSpacing"/>
        <w:numPr>
          <w:ilvl w:val="0"/>
          <w:numId w:val="16"/>
        </w:numPr>
        <w:rPr>
          <w:rFonts w:ascii="Times New Roman" w:eastAsiaTheme="minorEastAsia" w:hAnsi="Times New Roman" w:cs="Times New Roman"/>
        </w:rPr>
      </w:pPr>
      <w:r w:rsidRPr="00BA7D55">
        <w:rPr>
          <w:rFonts w:ascii="Times New Roman" w:eastAsiaTheme="minorEastAsia" w:hAnsi="Times New Roman" w:cs="Times New Roman"/>
        </w:rPr>
        <w:t>Within a 100-year floodplain;</w:t>
      </w:r>
    </w:p>
    <w:p w:rsidR="00903582" w:rsidRPr="00BA7D55" w:rsidRDefault="00903582" w:rsidP="009B1A00">
      <w:pPr>
        <w:pStyle w:val="NoSpacing"/>
        <w:numPr>
          <w:ilvl w:val="0"/>
          <w:numId w:val="16"/>
        </w:numPr>
        <w:rPr>
          <w:rFonts w:ascii="Times New Roman" w:eastAsiaTheme="minorEastAsia" w:hAnsi="Times New Roman" w:cs="Times New Roman"/>
          <w:spacing w:val="-1"/>
        </w:rPr>
      </w:pPr>
      <w:r w:rsidRPr="00BA7D55">
        <w:rPr>
          <w:rFonts w:ascii="Times New Roman" w:eastAsiaTheme="minorEastAsia" w:hAnsi="Times New Roman" w:cs="Times New Roman"/>
          <w:spacing w:val="-1"/>
        </w:rPr>
        <w:t>Within twelve hundred (1,200) feet of any public or private water supply well in existence at the time the zone is established.</w:t>
      </w:r>
    </w:p>
    <w:p w:rsidR="00903582" w:rsidRPr="00BA7D55" w:rsidRDefault="00903582" w:rsidP="009B1A00">
      <w:pPr>
        <w:pStyle w:val="NoSpacing"/>
        <w:numPr>
          <w:ilvl w:val="0"/>
          <w:numId w:val="16"/>
        </w:numPr>
        <w:jc w:val="both"/>
        <w:rPr>
          <w:rFonts w:ascii="Times New Roman" w:eastAsiaTheme="minorEastAsia" w:hAnsi="Times New Roman" w:cs="Times New Roman"/>
        </w:rPr>
      </w:pPr>
      <w:r w:rsidRPr="00BA7D55">
        <w:rPr>
          <w:rFonts w:ascii="Times New Roman" w:eastAsiaTheme="minorEastAsia" w:hAnsi="Times New Roman" w:cs="Times New Roman"/>
        </w:rPr>
        <w:t>Within 200 feet of any known fault or other extreme hydrological or geological conditions</w:t>
      </w:r>
    </w:p>
    <w:p w:rsidR="00903582" w:rsidRPr="00BA7D55" w:rsidRDefault="00903582" w:rsidP="009B1A00">
      <w:pPr>
        <w:pStyle w:val="NoSpacing"/>
        <w:numPr>
          <w:ilvl w:val="0"/>
          <w:numId w:val="16"/>
        </w:numPr>
        <w:rPr>
          <w:rFonts w:ascii="Times New Roman" w:eastAsiaTheme="minorEastAsia" w:hAnsi="Times New Roman" w:cs="Times New Roman"/>
        </w:rPr>
      </w:pPr>
      <w:r w:rsidRPr="00BA7D55">
        <w:rPr>
          <w:rFonts w:ascii="Times New Roman" w:eastAsiaTheme="minorEastAsia" w:hAnsi="Times New Roman" w:cs="Times New Roman"/>
          <w:spacing w:val="-5"/>
        </w:rPr>
        <w:t xml:space="preserve">Municipal solid waste landfills are prohibited within 6 miles of an airport, 49USC </w:t>
      </w:r>
      <w:r w:rsidRPr="00BA7D55">
        <w:rPr>
          <w:rFonts w:ascii="Times New Roman" w:eastAsiaTheme="minorEastAsia" w:hAnsi="Times New Roman" w:cs="Times New Roman"/>
        </w:rPr>
        <w:t>§44718(d).</w:t>
      </w:r>
    </w:p>
    <w:p w:rsidR="00903582" w:rsidRPr="00BA7D55" w:rsidRDefault="00903582" w:rsidP="009B1A00">
      <w:pPr>
        <w:pStyle w:val="NoSpacing"/>
        <w:numPr>
          <w:ilvl w:val="0"/>
          <w:numId w:val="16"/>
        </w:numPr>
        <w:rPr>
          <w:rFonts w:ascii="Times New Roman" w:eastAsiaTheme="minorEastAsia" w:hAnsi="Times New Roman" w:cs="Times New Roman"/>
          <w:spacing w:val="-1"/>
        </w:rPr>
      </w:pPr>
      <w:r w:rsidRPr="00BA7D55">
        <w:rPr>
          <w:rFonts w:ascii="Times New Roman" w:eastAsiaTheme="minorEastAsia" w:hAnsi="Times New Roman" w:cs="Times New Roman"/>
          <w:spacing w:val="-1"/>
        </w:rPr>
        <w:t>Within 1,000 feet of the nearest edge of the right-of-way of any state trunk highway,</w:t>
      </w:r>
      <w:r w:rsidRPr="00BA7D55">
        <w:rPr>
          <w:rFonts w:ascii="Times New Roman" w:eastAsiaTheme="minorEastAsia" w:hAnsi="Times New Roman" w:cs="Times New Roman"/>
          <w:spacing w:val="-1"/>
        </w:rPr>
        <w:br/>
        <w:t>interstate, or federal aid primary highway, or the boundary of any public park.</w:t>
      </w:r>
    </w:p>
    <w:p w:rsidR="00903582" w:rsidRPr="00BA7D55" w:rsidRDefault="00903582" w:rsidP="009B1A00">
      <w:pPr>
        <w:pStyle w:val="NoSpacing"/>
        <w:numPr>
          <w:ilvl w:val="0"/>
          <w:numId w:val="16"/>
        </w:numPr>
        <w:rPr>
          <w:rFonts w:ascii="Times New Roman" w:eastAsiaTheme="minorEastAsia" w:hAnsi="Times New Roman" w:cs="Times New Roman"/>
          <w:spacing w:val="12"/>
        </w:rPr>
      </w:pPr>
      <w:r w:rsidRPr="00BA7D55">
        <w:rPr>
          <w:rFonts w:ascii="Times New Roman" w:eastAsiaTheme="minorEastAsia" w:hAnsi="Times New Roman" w:cs="Times New Roman"/>
          <w:spacing w:val="12"/>
        </w:rPr>
        <w:lastRenderedPageBreak/>
        <w:t>Within 500 feet of an occupied dwelling.</w:t>
      </w:r>
    </w:p>
    <w:p w:rsidR="009B1A00" w:rsidRPr="00BA7D55" w:rsidRDefault="009B1A00" w:rsidP="008041B2">
      <w:pPr>
        <w:pStyle w:val="NoSpacing"/>
        <w:rPr>
          <w:rFonts w:ascii="Times New Roman" w:eastAsiaTheme="minorEastAsia" w:hAnsi="Times New Roman" w:cs="Times New Roman"/>
          <w:b/>
          <w:bCs/>
          <w:spacing w:val="-4"/>
        </w:rPr>
      </w:pPr>
    </w:p>
    <w:p w:rsidR="00903582" w:rsidRPr="00BA7D55" w:rsidRDefault="00903582" w:rsidP="008041B2">
      <w:pPr>
        <w:pStyle w:val="NoSpacing"/>
        <w:rPr>
          <w:rFonts w:ascii="Times New Roman" w:eastAsiaTheme="minorEastAsia" w:hAnsi="Times New Roman" w:cs="Times New Roman"/>
          <w:b/>
          <w:bCs/>
          <w:spacing w:val="-4"/>
        </w:rPr>
      </w:pPr>
      <w:r w:rsidRPr="00BA7D55">
        <w:rPr>
          <w:rFonts w:ascii="Times New Roman" w:eastAsiaTheme="minorEastAsia" w:hAnsi="Times New Roman" w:cs="Times New Roman"/>
          <w:b/>
          <w:bCs/>
          <w:spacing w:val="-4"/>
        </w:rPr>
        <w:t>Tentatively Prohibited Zones</w:t>
      </w:r>
    </w:p>
    <w:p w:rsidR="00903582" w:rsidRPr="00BA7D55" w:rsidRDefault="00903582" w:rsidP="008041B2">
      <w:pPr>
        <w:pStyle w:val="NoSpacing"/>
        <w:rPr>
          <w:rFonts w:ascii="Times New Roman" w:eastAsiaTheme="minorEastAsia" w:hAnsi="Times New Roman" w:cs="Times New Roman"/>
        </w:rPr>
      </w:pPr>
      <w:r w:rsidRPr="00BA7D55">
        <w:rPr>
          <w:rFonts w:ascii="Times New Roman" w:eastAsiaTheme="minorEastAsia" w:hAnsi="Times New Roman" w:cs="Times New Roman"/>
          <w:spacing w:val="-5"/>
        </w:rPr>
        <w:t xml:space="preserve">Tentatively prohibited zones are based upon readily available information that will have to be </w:t>
      </w:r>
      <w:r w:rsidRPr="00BA7D55">
        <w:rPr>
          <w:rFonts w:ascii="Times New Roman" w:eastAsiaTheme="minorEastAsia" w:hAnsi="Times New Roman" w:cs="Times New Roman"/>
        </w:rPr>
        <w:t>supplanted by more specific information before it can be classified as either prohibited or approved.</w:t>
      </w:r>
    </w:p>
    <w:p w:rsidR="009B1A00" w:rsidRPr="00BA7D55" w:rsidRDefault="009B1A00" w:rsidP="008041B2">
      <w:pPr>
        <w:pStyle w:val="NoSpacing"/>
        <w:rPr>
          <w:rFonts w:ascii="Times New Roman" w:eastAsiaTheme="minorEastAsia" w:hAnsi="Times New Roman" w:cs="Times New Roman"/>
          <w:spacing w:val="-3"/>
        </w:rPr>
      </w:pPr>
    </w:p>
    <w:p w:rsidR="00903582" w:rsidRPr="00BA7D55" w:rsidRDefault="00903582" w:rsidP="009B1A00">
      <w:pPr>
        <w:pStyle w:val="NoSpacing"/>
        <w:numPr>
          <w:ilvl w:val="0"/>
          <w:numId w:val="17"/>
        </w:numPr>
        <w:rPr>
          <w:rFonts w:ascii="Times New Roman" w:eastAsiaTheme="minorEastAsia" w:hAnsi="Times New Roman" w:cs="Times New Roman"/>
          <w:spacing w:val="-1"/>
        </w:rPr>
      </w:pPr>
      <w:r w:rsidRPr="00BA7D55">
        <w:rPr>
          <w:rFonts w:ascii="Times New Roman" w:eastAsiaTheme="minorEastAsia" w:hAnsi="Times New Roman" w:cs="Times New Roman"/>
          <w:spacing w:val="-3"/>
        </w:rPr>
        <w:t xml:space="preserve">Many areas of Putnam County are classified as tentatively prohibited due to soils that exhibit </w:t>
      </w:r>
      <w:r w:rsidRPr="00BA7D55">
        <w:rPr>
          <w:rFonts w:ascii="Times New Roman" w:eastAsiaTheme="minorEastAsia" w:hAnsi="Times New Roman" w:cs="Times New Roman"/>
          <w:spacing w:val="-1"/>
        </w:rPr>
        <w:t>severe flooding and slipping. Many soils are shallow to bedrock.</w:t>
      </w:r>
    </w:p>
    <w:p w:rsidR="00903582" w:rsidRPr="00BA7D55" w:rsidRDefault="00903582" w:rsidP="009B1A00">
      <w:pPr>
        <w:pStyle w:val="NoSpacing"/>
        <w:numPr>
          <w:ilvl w:val="0"/>
          <w:numId w:val="17"/>
        </w:numPr>
        <w:rPr>
          <w:rFonts w:ascii="Times New Roman" w:eastAsiaTheme="minorEastAsia" w:hAnsi="Times New Roman" w:cs="Times New Roman"/>
        </w:rPr>
      </w:pPr>
      <w:r w:rsidRPr="00BA7D55">
        <w:rPr>
          <w:rFonts w:ascii="Times New Roman" w:eastAsiaTheme="minorEastAsia" w:hAnsi="Times New Roman" w:cs="Times New Roman"/>
          <w:spacing w:val="-3"/>
        </w:rPr>
        <w:t xml:space="preserve">There are large areas of Putnam County that contain active/inactive gas fields and working gas </w:t>
      </w:r>
      <w:r w:rsidRPr="00BA7D55">
        <w:rPr>
          <w:rFonts w:ascii="Times New Roman" w:eastAsiaTheme="minorEastAsia" w:hAnsi="Times New Roman" w:cs="Times New Roman"/>
        </w:rPr>
        <w:t>wells. Locations near such operations are tentatively prohibited.</w:t>
      </w:r>
    </w:p>
    <w:p w:rsidR="009B1A00" w:rsidRPr="00BA7D55" w:rsidRDefault="009B1A00" w:rsidP="008041B2">
      <w:pPr>
        <w:pStyle w:val="NoSpacing"/>
        <w:rPr>
          <w:rFonts w:ascii="Times New Roman" w:eastAsiaTheme="minorEastAsia" w:hAnsi="Times New Roman" w:cs="Times New Roman"/>
          <w:b/>
          <w:bCs/>
          <w:spacing w:val="-4"/>
        </w:rPr>
      </w:pPr>
    </w:p>
    <w:p w:rsidR="00903582" w:rsidRPr="00BA7D55" w:rsidRDefault="00903582" w:rsidP="008041B2">
      <w:pPr>
        <w:pStyle w:val="NoSpacing"/>
        <w:rPr>
          <w:rFonts w:ascii="Times New Roman" w:eastAsiaTheme="minorEastAsia" w:hAnsi="Times New Roman" w:cs="Times New Roman"/>
          <w:b/>
          <w:bCs/>
          <w:spacing w:val="-4"/>
        </w:rPr>
      </w:pPr>
      <w:r w:rsidRPr="00BA7D55">
        <w:rPr>
          <w:rFonts w:ascii="Times New Roman" w:eastAsiaTheme="minorEastAsia" w:hAnsi="Times New Roman" w:cs="Times New Roman"/>
          <w:b/>
          <w:bCs/>
          <w:spacing w:val="-4"/>
        </w:rPr>
        <w:t>Authorized Zones</w:t>
      </w:r>
    </w:p>
    <w:p w:rsidR="00903582" w:rsidRPr="00BA7D55" w:rsidRDefault="00903582" w:rsidP="008041B2">
      <w:pPr>
        <w:pStyle w:val="NoSpacing"/>
        <w:rPr>
          <w:rFonts w:ascii="Times New Roman" w:eastAsiaTheme="minorEastAsia" w:hAnsi="Times New Roman" w:cs="Times New Roman"/>
        </w:rPr>
      </w:pPr>
      <w:r w:rsidRPr="00BA7D55">
        <w:rPr>
          <w:rFonts w:ascii="Times New Roman" w:eastAsiaTheme="minorEastAsia" w:hAnsi="Times New Roman" w:cs="Times New Roman"/>
          <w:spacing w:val="-1"/>
        </w:rPr>
        <w:t xml:space="preserve">Authorized areas include those inside the permitted area for both the DSI and Sycamore Landfill. </w:t>
      </w:r>
      <w:r w:rsidRPr="00BA7D55">
        <w:rPr>
          <w:rFonts w:ascii="Times New Roman" w:eastAsiaTheme="minorEastAsia" w:hAnsi="Times New Roman" w:cs="Times New Roman"/>
        </w:rPr>
        <w:t>The two landfills are located near the intersection of State Route 34 and US Route 60.</w:t>
      </w:r>
    </w:p>
    <w:p w:rsidR="00571ED0" w:rsidRPr="00BA7D55" w:rsidRDefault="00571ED0" w:rsidP="008041B2">
      <w:pPr>
        <w:pStyle w:val="NoSpacing"/>
        <w:rPr>
          <w:rFonts w:ascii="Times New Roman" w:eastAsiaTheme="minorEastAsia" w:hAnsi="Times New Roman" w:cs="Times New Roman"/>
        </w:rPr>
      </w:pPr>
      <w:r w:rsidRPr="00BA7D55">
        <w:rPr>
          <w:rFonts w:ascii="Times New Roman" w:eastAsiaTheme="minorEastAsia" w:hAnsi="Times New Roman" w:cs="Times New Roman"/>
        </w:rPr>
        <w:br w:type="page"/>
      </w:r>
    </w:p>
    <w:p w:rsidR="00903582" w:rsidRPr="00BA7D55" w:rsidRDefault="00903582" w:rsidP="008041B2">
      <w:pPr>
        <w:pStyle w:val="NoSpacing"/>
        <w:rPr>
          <w:rFonts w:ascii="Times New Roman" w:eastAsiaTheme="minorEastAsia" w:hAnsi="Times New Roman" w:cs="Times New Roman"/>
          <w:b/>
        </w:rPr>
      </w:pPr>
      <w:r w:rsidRPr="00BA7D55">
        <w:rPr>
          <w:rFonts w:ascii="Times New Roman" w:eastAsiaTheme="minorEastAsia" w:hAnsi="Times New Roman" w:cs="Times New Roman"/>
          <w:b/>
        </w:rPr>
        <w:lastRenderedPageBreak/>
        <w:t>SOLID WASTE TRANSFER STATIONS</w:t>
      </w:r>
    </w:p>
    <w:p w:rsidR="00903582" w:rsidRPr="00BA7D55" w:rsidRDefault="00903582" w:rsidP="008041B2">
      <w:pPr>
        <w:pStyle w:val="NoSpacing"/>
        <w:rPr>
          <w:rFonts w:ascii="Times New Roman" w:eastAsiaTheme="minorEastAsia" w:hAnsi="Times New Roman" w:cs="Times New Roman"/>
          <w:spacing w:val="-1"/>
        </w:rPr>
      </w:pPr>
      <w:r w:rsidRPr="00BA7D55">
        <w:rPr>
          <w:rFonts w:ascii="Times New Roman" w:eastAsiaTheme="minorEastAsia" w:hAnsi="Times New Roman" w:cs="Times New Roman"/>
          <w:spacing w:val="-2"/>
        </w:rPr>
        <w:t xml:space="preserve">"Transfer station" means a combination of structures, machinery, or devices at a place, or facility </w:t>
      </w:r>
      <w:r w:rsidRPr="00BA7D55">
        <w:rPr>
          <w:rFonts w:ascii="Times New Roman" w:eastAsiaTheme="minorEastAsia" w:hAnsi="Times New Roman" w:cs="Times New Roman"/>
        </w:rPr>
        <w:t xml:space="preserve">where solid waste is taken from collection vehicles and placed in other transportation units (such </w:t>
      </w:r>
      <w:r w:rsidRPr="00BA7D55">
        <w:rPr>
          <w:rFonts w:ascii="Times New Roman" w:eastAsiaTheme="minorEastAsia" w:hAnsi="Times New Roman" w:cs="Times New Roman"/>
          <w:spacing w:val="-2"/>
        </w:rPr>
        <w:t xml:space="preserve">as a "walking floor," or other method of transfer as determined by the director) for movement to </w:t>
      </w:r>
      <w:r w:rsidRPr="00BA7D55">
        <w:rPr>
          <w:rFonts w:ascii="Times New Roman" w:eastAsiaTheme="minorEastAsia" w:hAnsi="Times New Roman" w:cs="Times New Roman"/>
        </w:rPr>
        <w:t xml:space="preserve">another solid waste management facility. Provided, when the initial generator of solid waste </w:t>
      </w:r>
      <w:r w:rsidRPr="00BA7D55">
        <w:rPr>
          <w:rFonts w:ascii="Times New Roman" w:eastAsiaTheme="minorEastAsia" w:hAnsi="Times New Roman" w:cs="Times New Roman"/>
          <w:spacing w:val="-2"/>
        </w:rPr>
        <w:t xml:space="preserve">disposes of said waste into a container such as a roll-off, </w:t>
      </w:r>
      <w:proofErr w:type="spellStart"/>
      <w:r w:rsidRPr="00BA7D55">
        <w:rPr>
          <w:rFonts w:ascii="Times New Roman" w:eastAsiaTheme="minorEastAsia" w:hAnsi="Times New Roman" w:cs="Times New Roman"/>
          <w:spacing w:val="-2"/>
        </w:rPr>
        <w:t>greenbox</w:t>
      </w:r>
      <w:proofErr w:type="spellEnd"/>
      <w:r w:rsidRPr="00BA7D55">
        <w:rPr>
          <w:rFonts w:ascii="Times New Roman" w:eastAsiaTheme="minorEastAsia" w:hAnsi="Times New Roman" w:cs="Times New Roman"/>
          <w:spacing w:val="-2"/>
        </w:rPr>
        <w:t xml:space="preserve"> or bin which is temporarily </w:t>
      </w:r>
      <w:r w:rsidRPr="00BA7D55">
        <w:rPr>
          <w:rFonts w:ascii="Times New Roman" w:eastAsiaTheme="minorEastAsia" w:hAnsi="Times New Roman" w:cs="Times New Roman"/>
        </w:rPr>
        <w:t xml:space="preserve">positioned (not more than five days) at a specific location for transport by a transportation unit, </w:t>
      </w:r>
      <w:r w:rsidRPr="00BA7D55">
        <w:rPr>
          <w:rFonts w:ascii="Times New Roman" w:eastAsiaTheme="minorEastAsia" w:hAnsi="Times New Roman" w:cs="Times New Roman"/>
          <w:spacing w:val="-1"/>
        </w:rPr>
        <w:t>such container shall not be considered a transfer station. Under any circumstances, leachate, litter and windblown materials must be properly managed.</w:t>
      </w:r>
    </w:p>
    <w:p w:rsidR="00903582" w:rsidRPr="00BA7D55" w:rsidRDefault="00903582" w:rsidP="008041B2">
      <w:pPr>
        <w:pStyle w:val="NoSpacing"/>
        <w:rPr>
          <w:rFonts w:ascii="Times New Roman" w:eastAsiaTheme="minorEastAsia" w:hAnsi="Times New Roman" w:cs="Times New Roman"/>
          <w:spacing w:val="-1"/>
        </w:rPr>
      </w:pPr>
    </w:p>
    <w:p w:rsidR="00903582" w:rsidRPr="00BA7D55" w:rsidRDefault="00903582" w:rsidP="008041B2">
      <w:pPr>
        <w:pStyle w:val="NoSpacing"/>
        <w:rPr>
          <w:rFonts w:ascii="Times New Roman" w:eastAsiaTheme="minorEastAsia" w:hAnsi="Times New Roman" w:cs="Times New Roman"/>
          <w:spacing w:val="-1"/>
        </w:rPr>
      </w:pPr>
    </w:p>
    <w:p w:rsidR="00903582" w:rsidRPr="00BA7D55" w:rsidRDefault="00903582" w:rsidP="008041B2">
      <w:pPr>
        <w:pStyle w:val="NoSpacing"/>
        <w:rPr>
          <w:rFonts w:ascii="Times New Roman" w:eastAsiaTheme="minorEastAsia" w:hAnsi="Times New Roman" w:cs="Times New Roman"/>
          <w:b/>
          <w:bCs/>
          <w:spacing w:val="-8"/>
        </w:rPr>
      </w:pPr>
      <w:r w:rsidRPr="00BA7D55">
        <w:rPr>
          <w:rFonts w:ascii="Times New Roman" w:eastAsiaTheme="minorEastAsia" w:hAnsi="Times New Roman" w:cs="Times New Roman"/>
          <w:b/>
          <w:bCs/>
          <w:spacing w:val="-8"/>
        </w:rPr>
        <w:t>Prohibited Zones</w:t>
      </w:r>
    </w:p>
    <w:p w:rsidR="00903582" w:rsidRPr="00BA7D55" w:rsidRDefault="00903582" w:rsidP="008041B2">
      <w:pPr>
        <w:pStyle w:val="NoSpacing"/>
        <w:rPr>
          <w:rFonts w:ascii="Times New Roman" w:eastAsiaTheme="minorEastAsia" w:hAnsi="Times New Roman" w:cs="Times New Roman"/>
        </w:rPr>
      </w:pPr>
      <w:r w:rsidRPr="00BA7D55">
        <w:rPr>
          <w:rFonts w:ascii="Times New Roman" w:eastAsiaTheme="minorEastAsia" w:hAnsi="Times New Roman" w:cs="Times New Roman"/>
        </w:rPr>
        <w:t>None</w:t>
      </w:r>
    </w:p>
    <w:p w:rsidR="009B1A00" w:rsidRPr="00BA7D55" w:rsidRDefault="009B1A00" w:rsidP="008041B2">
      <w:pPr>
        <w:pStyle w:val="NoSpacing"/>
        <w:rPr>
          <w:rFonts w:ascii="Times New Roman" w:eastAsiaTheme="minorEastAsia" w:hAnsi="Times New Roman" w:cs="Times New Roman"/>
          <w:b/>
          <w:bCs/>
          <w:spacing w:val="-14"/>
        </w:rPr>
      </w:pPr>
    </w:p>
    <w:p w:rsidR="00903582" w:rsidRPr="00BA7D55" w:rsidRDefault="00903582" w:rsidP="008041B2">
      <w:pPr>
        <w:pStyle w:val="NoSpacing"/>
        <w:rPr>
          <w:rFonts w:ascii="Times New Roman" w:eastAsiaTheme="minorEastAsia" w:hAnsi="Times New Roman" w:cs="Times New Roman"/>
          <w:b/>
          <w:bCs/>
          <w:spacing w:val="-14"/>
        </w:rPr>
      </w:pPr>
      <w:r w:rsidRPr="00BA7D55">
        <w:rPr>
          <w:rFonts w:ascii="Times New Roman" w:eastAsiaTheme="minorEastAsia" w:hAnsi="Times New Roman" w:cs="Times New Roman"/>
          <w:b/>
          <w:bCs/>
          <w:spacing w:val="-14"/>
        </w:rPr>
        <w:t>Tentatively Prohibited Zones</w:t>
      </w:r>
    </w:p>
    <w:p w:rsidR="00903582" w:rsidRPr="00BA7D55" w:rsidRDefault="00903582" w:rsidP="008041B2">
      <w:pPr>
        <w:pStyle w:val="NoSpacing"/>
        <w:rPr>
          <w:rFonts w:ascii="Times New Roman" w:eastAsiaTheme="minorEastAsia" w:hAnsi="Times New Roman" w:cs="Times New Roman"/>
          <w:spacing w:val="-1"/>
        </w:rPr>
      </w:pPr>
      <w:r w:rsidRPr="00BA7D55">
        <w:rPr>
          <w:rFonts w:ascii="Times New Roman" w:eastAsiaTheme="minorEastAsia" w:hAnsi="Times New Roman" w:cs="Times New Roman"/>
        </w:rPr>
        <w:t xml:space="preserve">Readily available information suggests much of Putnam County will be zoned as tentatively prohibited. The development of large upscale housing units, increased population density and </w:t>
      </w:r>
      <w:r w:rsidRPr="00BA7D55">
        <w:rPr>
          <w:rFonts w:ascii="Times New Roman" w:eastAsiaTheme="minorEastAsia" w:hAnsi="Times New Roman" w:cs="Times New Roman"/>
          <w:spacing w:val="-1"/>
        </w:rPr>
        <w:t>current access to two commercial landfills are all limiting factors in site selection for new transfer</w:t>
      </w:r>
    </w:p>
    <w:p w:rsidR="00903582" w:rsidRPr="00BA7D55" w:rsidRDefault="00903582" w:rsidP="008041B2">
      <w:pPr>
        <w:pStyle w:val="NoSpacing"/>
        <w:rPr>
          <w:rFonts w:ascii="Times New Roman" w:eastAsiaTheme="minorEastAsia" w:hAnsi="Times New Roman" w:cs="Times New Roman"/>
        </w:rPr>
      </w:pPr>
      <w:r w:rsidRPr="00BA7D55">
        <w:rPr>
          <w:rFonts w:ascii="Times New Roman" w:eastAsiaTheme="minorEastAsia" w:hAnsi="Times New Roman" w:cs="Times New Roman"/>
        </w:rPr>
        <w:t>stations.</w:t>
      </w:r>
    </w:p>
    <w:p w:rsidR="009B1A00" w:rsidRPr="00BA7D55" w:rsidRDefault="009B1A00" w:rsidP="008041B2">
      <w:pPr>
        <w:pStyle w:val="NoSpacing"/>
        <w:rPr>
          <w:rFonts w:ascii="Times New Roman" w:eastAsiaTheme="minorEastAsia" w:hAnsi="Times New Roman" w:cs="Times New Roman"/>
          <w:b/>
          <w:bCs/>
          <w:spacing w:val="-8"/>
        </w:rPr>
      </w:pPr>
    </w:p>
    <w:p w:rsidR="00903582" w:rsidRPr="00BA7D55" w:rsidRDefault="00903582" w:rsidP="008041B2">
      <w:pPr>
        <w:pStyle w:val="NoSpacing"/>
        <w:rPr>
          <w:rFonts w:ascii="Times New Roman" w:eastAsiaTheme="minorEastAsia" w:hAnsi="Times New Roman" w:cs="Times New Roman"/>
          <w:b/>
          <w:bCs/>
          <w:spacing w:val="-8"/>
        </w:rPr>
      </w:pPr>
      <w:r w:rsidRPr="00BA7D55">
        <w:rPr>
          <w:rFonts w:ascii="Times New Roman" w:eastAsiaTheme="minorEastAsia" w:hAnsi="Times New Roman" w:cs="Times New Roman"/>
          <w:b/>
          <w:bCs/>
          <w:spacing w:val="-8"/>
        </w:rPr>
        <w:t>Authorized Zones</w:t>
      </w:r>
    </w:p>
    <w:p w:rsidR="00903582" w:rsidRPr="00BA7D55" w:rsidRDefault="00903582" w:rsidP="008041B2">
      <w:pPr>
        <w:pStyle w:val="NoSpacing"/>
        <w:rPr>
          <w:rFonts w:ascii="Times New Roman" w:eastAsiaTheme="minorEastAsia" w:hAnsi="Times New Roman" w:cs="Times New Roman"/>
        </w:rPr>
      </w:pPr>
      <w:r w:rsidRPr="00BA7D55">
        <w:rPr>
          <w:rFonts w:ascii="Times New Roman" w:eastAsiaTheme="minorEastAsia" w:hAnsi="Times New Roman" w:cs="Times New Roman"/>
        </w:rPr>
        <w:t>The current permitted location of the St. Albans Transfer Station is authorized.</w:t>
      </w:r>
    </w:p>
    <w:p w:rsidR="00571ED0" w:rsidRPr="00BA7D55" w:rsidRDefault="00571ED0" w:rsidP="008041B2">
      <w:pPr>
        <w:pStyle w:val="NoSpacing"/>
        <w:rPr>
          <w:rFonts w:ascii="Times New Roman" w:eastAsiaTheme="minorEastAsia" w:hAnsi="Times New Roman" w:cs="Times New Roman"/>
        </w:rPr>
      </w:pPr>
      <w:r w:rsidRPr="00BA7D55">
        <w:rPr>
          <w:rFonts w:ascii="Times New Roman" w:eastAsiaTheme="minorEastAsia" w:hAnsi="Times New Roman" w:cs="Times New Roman"/>
        </w:rPr>
        <w:br w:type="page"/>
      </w:r>
    </w:p>
    <w:p w:rsidR="00903582" w:rsidRPr="00BA7D55" w:rsidRDefault="00903582" w:rsidP="008041B2">
      <w:pPr>
        <w:pStyle w:val="NoSpacing"/>
        <w:rPr>
          <w:rFonts w:ascii="Times New Roman" w:eastAsiaTheme="minorEastAsia" w:hAnsi="Times New Roman" w:cs="Times New Roman"/>
          <w:b/>
        </w:rPr>
      </w:pPr>
      <w:r w:rsidRPr="00BA7D55">
        <w:rPr>
          <w:rFonts w:ascii="Times New Roman" w:eastAsiaTheme="minorEastAsia" w:hAnsi="Times New Roman" w:cs="Times New Roman"/>
          <w:b/>
        </w:rPr>
        <w:lastRenderedPageBreak/>
        <w:t>RECYCLING FACILITIES</w:t>
      </w:r>
    </w:p>
    <w:p w:rsidR="00903582" w:rsidRPr="00BA7D55" w:rsidRDefault="00903582" w:rsidP="008041B2">
      <w:pPr>
        <w:pStyle w:val="NoSpacing"/>
        <w:rPr>
          <w:rFonts w:ascii="Times New Roman" w:eastAsiaTheme="minorEastAsia" w:hAnsi="Times New Roman" w:cs="Times New Roman"/>
        </w:rPr>
      </w:pPr>
      <w:r w:rsidRPr="00BA7D55">
        <w:rPr>
          <w:rFonts w:ascii="Times New Roman" w:eastAsiaTheme="minorEastAsia" w:hAnsi="Times New Roman" w:cs="Times New Roman"/>
        </w:rPr>
        <w:t xml:space="preserve">"Recycling facility" means any solid waste facility </w:t>
      </w:r>
      <w:proofErr w:type="gramStart"/>
      <w:r w:rsidR="008041B2" w:rsidRPr="00BA7D55">
        <w:rPr>
          <w:rFonts w:ascii="Times New Roman" w:eastAsiaTheme="minorEastAsia" w:hAnsi="Times New Roman" w:cs="Times New Roman"/>
        </w:rPr>
        <w:t>for the purpose of</w:t>
      </w:r>
      <w:proofErr w:type="gramEnd"/>
      <w:r w:rsidR="008041B2" w:rsidRPr="00BA7D55">
        <w:rPr>
          <w:rFonts w:ascii="Times New Roman" w:eastAsiaTheme="minorEastAsia" w:hAnsi="Times New Roman" w:cs="Times New Roman"/>
        </w:rPr>
        <w:t xml:space="preserve"> </w:t>
      </w:r>
      <w:r w:rsidRPr="00BA7D55">
        <w:rPr>
          <w:rFonts w:ascii="Times New Roman" w:eastAsiaTheme="minorEastAsia" w:hAnsi="Times New Roman" w:cs="Times New Roman"/>
        </w:rPr>
        <w:t xml:space="preserve">recycling at which neither </w:t>
      </w:r>
      <w:r w:rsidRPr="00BA7D55">
        <w:rPr>
          <w:rFonts w:ascii="Times New Roman" w:eastAsiaTheme="minorEastAsia" w:hAnsi="Times New Roman" w:cs="Times New Roman"/>
          <w:spacing w:val="-1"/>
        </w:rPr>
        <w:t xml:space="preserve">land disposal nor biological, chemical or thermal transformation of solid waste occurs; Provided, </w:t>
      </w:r>
      <w:r w:rsidR="008041B2" w:rsidRPr="00BA7D55">
        <w:rPr>
          <w:rFonts w:ascii="Times New Roman" w:eastAsiaTheme="minorEastAsia" w:hAnsi="Times New Roman" w:cs="Times New Roman"/>
          <w:spacing w:val="-4"/>
        </w:rPr>
        <w:t>that</w:t>
      </w:r>
      <w:r w:rsidRPr="00BA7D55">
        <w:rPr>
          <w:rFonts w:ascii="Times New Roman" w:eastAsiaTheme="minorEastAsia" w:hAnsi="Times New Roman" w:cs="Times New Roman"/>
          <w:spacing w:val="-4"/>
        </w:rPr>
        <w:t xml:space="preserve"> mixed waste recovery facilities, sludge processing facilities and composting facilities are not </w:t>
      </w:r>
      <w:r w:rsidRPr="00BA7D55">
        <w:rPr>
          <w:rFonts w:ascii="Times New Roman" w:eastAsiaTheme="minorEastAsia" w:hAnsi="Times New Roman" w:cs="Times New Roman"/>
          <w:spacing w:val="1"/>
        </w:rPr>
        <w:t xml:space="preserve">considered to be reusing or recycling solid waste within the meaning of W. Va. Code §§20-11-1 </w:t>
      </w:r>
      <w:r w:rsidRPr="00BA7D55">
        <w:rPr>
          <w:rFonts w:ascii="Times New Roman" w:eastAsiaTheme="minorEastAsia" w:hAnsi="Times New Roman" w:cs="Times New Roman"/>
        </w:rPr>
        <w:t>et seq., 22-15-1 et seq and 22C-4-I et seq.</w:t>
      </w:r>
    </w:p>
    <w:p w:rsidR="009B1A00" w:rsidRPr="00BA7D55" w:rsidRDefault="009B1A00" w:rsidP="008041B2">
      <w:pPr>
        <w:pStyle w:val="NoSpacing"/>
        <w:rPr>
          <w:rFonts w:ascii="Times New Roman" w:eastAsiaTheme="minorEastAsia" w:hAnsi="Times New Roman" w:cs="Times New Roman"/>
          <w:b/>
          <w:bCs/>
        </w:rPr>
      </w:pPr>
    </w:p>
    <w:p w:rsidR="00903582" w:rsidRPr="00BA7D55" w:rsidRDefault="00903582" w:rsidP="008041B2">
      <w:pPr>
        <w:pStyle w:val="NoSpacing"/>
        <w:rPr>
          <w:rFonts w:ascii="Times New Roman" w:eastAsiaTheme="minorEastAsia" w:hAnsi="Times New Roman" w:cs="Times New Roman"/>
          <w:b/>
          <w:bCs/>
        </w:rPr>
      </w:pPr>
      <w:r w:rsidRPr="00BA7D55">
        <w:rPr>
          <w:rFonts w:ascii="Times New Roman" w:eastAsiaTheme="minorEastAsia" w:hAnsi="Times New Roman" w:cs="Times New Roman"/>
          <w:b/>
          <w:bCs/>
        </w:rPr>
        <w:t>§22-15A-23. Recycling facilities exemption.</w:t>
      </w:r>
    </w:p>
    <w:p w:rsidR="00903582" w:rsidRPr="00BA7D55" w:rsidRDefault="00903582" w:rsidP="008041B2">
      <w:pPr>
        <w:pStyle w:val="NoSpacing"/>
        <w:rPr>
          <w:rFonts w:ascii="Times New Roman" w:eastAsiaTheme="minorEastAsia" w:hAnsi="Times New Roman" w:cs="Times New Roman"/>
        </w:rPr>
      </w:pPr>
      <w:r w:rsidRPr="00BA7D55">
        <w:rPr>
          <w:rFonts w:ascii="Times New Roman" w:eastAsiaTheme="minorEastAsia" w:hAnsi="Times New Roman" w:cs="Times New Roman"/>
        </w:rPr>
        <w:t xml:space="preserve">Recycling facilities, as defined in section two, article fifteen of this chapter, whose only function </w:t>
      </w:r>
      <w:r w:rsidRPr="00BA7D55">
        <w:rPr>
          <w:rFonts w:ascii="Times New Roman" w:eastAsiaTheme="minorEastAsia" w:hAnsi="Times New Roman" w:cs="Times New Roman"/>
          <w:spacing w:val="2"/>
        </w:rPr>
        <w:t xml:space="preserve">is to accept free-of-charge, buy or transfer source-separated material or recycled material for </w:t>
      </w:r>
      <w:r w:rsidRPr="00BA7D55">
        <w:rPr>
          <w:rFonts w:ascii="Times New Roman" w:eastAsiaTheme="minorEastAsia" w:hAnsi="Times New Roman" w:cs="Times New Roman"/>
          <w:spacing w:val="-1"/>
        </w:rPr>
        <w:t xml:space="preserve">resale or transfer for further processing are exempt from the provisions of said article and article </w:t>
      </w:r>
      <w:r w:rsidRPr="00BA7D55">
        <w:rPr>
          <w:rFonts w:ascii="Times New Roman" w:eastAsiaTheme="minorEastAsia" w:hAnsi="Times New Roman" w:cs="Times New Roman"/>
          <w:spacing w:val="-2"/>
        </w:rPr>
        <w:t xml:space="preserve">four of chapter twenty-two-c and sections one-c and one-f, article two, chapter twenty-four of this </w:t>
      </w:r>
      <w:r w:rsidRPr="00BA7D55">
        <w:rPr>
          <w:rFonts w:ascii="Times New Roman" w:eastAsiaTheme="minorEastAsia" w:hAnsi="Times New Roman" w:cs="Times New Roman"/>
        </w:rPr>
        <w:t>code.</w:t>
      </w:r>
    </w:p>
    <w:p w:rsidR="009B1A00" w:rsidRPr="00BA7D55" w:rsidRDefault="009B1A00" w:rsidP="008041B2">
      <w:pPr>
        <w:pStyle w:val="NoSpacing"/>
        <w:rPr>
          <w:rFonts w:ascii="Times New Roman" w:eastAsiaTheme="minorEastAsia" w:hAnsi="Times New Roman" w:cs="Times New Roman"/>
          <w:b/>
          <w:bCs/>
        </w:rPr>
      </w:pPr>
    </w:p>
    <w:p w:rsidR="00903582" w:rsidRPr="00BA7D55" w:rsidRDefault="00903582" w:rsidP="008041B2">
      <w:pPr>
        <w:pStyle w:val="NoSpacing"/>
        <w:rPr>
          <w:rFonts w:ascii="Times New Roman" w:eastAsiaTheme="minorEastAsia" w:hAnsi="Times New Roman" w:cs="Times New Roman"/>
          <w:b/>
          <w:bCs/>
        </w:rPr>
      </w:pPr>
      <w:r w:rsidRPr="00BA7D55">
        <w:rPr>
          <w:rFonts w:ascii="Times New Roman" w:eastAsiaTheme="minorEastAsia" w:hAnsi="Times New Roman" w:cs="Times New Roman"/>
          <w:b/>
          <w:bCs/>
        </w:rPr>
        <w:t>Prohibited Zones</w:t>
      </w:r>
    </w:p>
    <w:p w:rsidR="00903582" w:rsidRPr="00BA7D55" w:rsidRDefault="00903582" w:rsidP="008041B2">
      <w:pPr>
        <w:pStyle w:val="NoSpacing"/>
        <w:rPr>
          <w:rFonts w:ascii="Times New Roman" w:eastAsiaTheme="minorEastAsia" w:hAnsi="Times New Roman" w:cs="Times New Roman"/>
        </w:rPr>
      </w:pPr>
      <w:r w:rsidRPr="00BA7D55">
        <w:rPr>
          <w:rFonts w:ascii="Times New Roman" w:eastAsiaTheme="minorEastAsia" w:hAnsi="Times New Roman" w:cs="Times New Roman"/>
        </w:rPr>
        <w:t>None.</w:t>
      </w:r>
    </w:p>
    <w:p w:rsidR="009B1A00" w:rsidRPr="00BA7D55" w:rsidRDefault="009B1A00" w:rsidP="008041B2">
      <w:pPr>
        <w:pStyle w:val="NoSpacing"/>
        <w:rPr>
          <w:rFonts w:ascii="Times New Roman" w:eastAsiaTheme="minorEastAsia" w:hAnsi="Times New Roman" w:cs="Times New Roman"/>
          <w:b/>
          <w:bCs/>
        </w:rPr>
      </w:pPr>
    </w:p>
    <w:p w:rsidR="00903582" w:rsidRPr="00BA7D55" w:rsidRDefault="00903582" w:rsidP="008041B2">
      <w:pPr>
        <w:pStyle w:val="NoSpacing"/>
        <w:rPr>
          <w:rFonts w:ascii="Times New Roman" w:eastAsiaTheme="minorEastAsia" w:hAnsi="Times New Roman" w:cs="Times New Roman"/>
          <w:b/>
          <w:bCs/>
        </w:rPr>
      </w:pPr>
      <w:r w:rsidRPr="00BA7D55">
        <w:rPr>
          <w:rFonts w:ascii="Times New Roman" w:eastAsiaTheme="minorEastAsia" w:hAnsi="Times New Roman" w:cs="Times New Roman"/>
          <w:b/>
          <w:bCs/>
        </w:rPr>
        <w:t>Tentatively Prohibited Zones</w:t>
      </w:r>
    </w:p>
    <w:p w:rsidR="00903582" w:rsidRPr="00BA7D55" w:rsidRDefault="00903582" w:rsidP="008041B2">
      <w:pPr>
        <w:pStyle w:val="NoSpacing"/>
        <w:rPr>
          <w:rFonts w:ascii="Times New Roman" w:eastAsiaTheme="minorEastAsia" w:hAnsi="Times New Roman" w:cs="Times New Roman"/>
          <w:spacing w:val="-1"/>
        </w:rPr>
      </w:pPr>
      <w:r w:rsidRPr="00BA7D55">
        <w:rPr>
          <w:rFonts w:ascii="Times New Roman" w:eastAsiaTheme="minorEastAsia" w:hAnsi="Times New Roman" w:cs="Times New Roman"/>
          <w:spacing w:val="-3"/>
        </w:rPr>
        <w:t xml:space="preserve">Unless authorized by the Putnam County Solid Waste Authority recycling facilities that do not </w:t>
      </w:r>
      <w:r w:rsidRPr="00BA7D55">
        <w:rPr>
          <w:rFonts w:ascii="Times New Roman" w:eastAsiaTheme="minorEastAsia" w:hAnsi="Times New Roman" w:cs="Times New Roman"/>
          <w:spacing w:val="-1"/>
        </w:rPr>
        <w:t>qualify for the exemption are tentatively prohibited throughout the county.</w:t>
      </w:r>
    </w:p>
    <w:p w:rsidR="009B1A00" w:rsidRPr="00BA7D55" w:rsidRDefault="009B1A00" w:rsidP="008041B2">
      <w:pPr>
        <w:pStyle w:val="NoSpacing"/>
        <w:rPr>
          <w:rFonts w:ascii="Times New Roman" w:eastAsiaTheme="minorEastAsia" w:hAnsi="Times New Roman" w:cs="Times New Roman"/>
          <w:b/>
          <w:bCs/>
        </w:rPr>
      </w:pPr>
    </w:p>
    <w:p w:rsidR="00903582" w:rsidRPr="00BA7D55" w:rsidRDefault="00903582" w:rsidP="008041B2">
      <w:pPr>
        <w:pStyle w:val="NoSpacing"/>
        <w:rPr>
          <w:rFonts w:ascii="Times New Roman" w:eastAsiaTheme="minorEastAsia" w:hAnsi="Times New Roman" w:cs="Times New Roman"/>
          <w:b/>
          <w:bCs/>
        </w:rPr>
      </w:pPr>
      <w:r w:rsidRPr="00BA7D55">
        <w:rPr>
          <w:rFonts w:ascii="Times New Roman" w:eastAsiaTheme="minorEastAsia" w:hAnsi="Times New Roman" w:cs="Times New Roman"/>
          <w:b/>
          <w:bCs/>
        </w:rPr>
        <w:t>Authorized Zones</w:t>
      </w:r>
    </w:p>
    <w:p w:rsidR="00903582" w:rsidRPr="00BA7D55" w:rsidRDefault="00903582" w:rsidP="008041B2">
      <w:pPr>
        <w:pStyle w:val="NoSpacing"/>
        <w:rPr>
          <w:rFonts w:ascii="Times New Roman" w:eastAsiaTheme="minorEastAsia" w:hAnsi="Times New Roman" w:cs="Times New Roman"/>
        </w:rPr>
      </w:pPr>
      <w:r w:rsidRPr="00BA7D55">
        <w:rPr>
          <w:rFonts w:ascii="Times New Roman" w:eastAsiaTheme="minorEastAsia" w:hAnsi="Times New Roman" w:cs="Times New Roman"/>
        </w:rPr>
        <w:t>Locations authorized for recycling include:</w:t>
      </w:r>
    </w:p>
    <w:p w:rsidR="009B1A00" w:rsidRPr="00BA7D55" w:rsidRDefault="009B1A00" w:rsidP="008041B2">
      <w:pPr>
        <w:pStyle w:val="NoSpacing"/>
        <w:rPr>
          <w:rFonts w:ascii="Times New Roman" w:eastAsiaTheme="minorEastAsia" w:hAnsi="Times New Roman" w:cs="Times New Roman"/>
          <w:spacing w:val="-86"/>
        </w:rPr>
      </w:pPr>
    </w:p>
    <w:p w:rsidR="00903582" w:rsidRPr="00BA7D55" w:rsidRDefault="00903582" w:rsidP="009B1A00">
      <w:pPr>
        <w:pStyle w:val="NoSpacing"/>
        <w:numPr>
          <w:ilvl w:val="0"/>
          <w:numId w:val="18"/>
        </w:numPr>
        <w:rPr>
          <w:rFonts w:ascii="Times New Roman" w:eastAsiaTheme="minorEastAsia" w:hAnsi="Times New Roman" w:cs="Times New Roman"/>
          <w:spacing w:val="-1"/>
        </w:rPr>
      </w:pPr>
      <w:r w:rsidRPr="00BA7D55">
        <w:rPr>
          <w:rFonts w:ascii="Times New Roman" w:eastAsiaTheme="minorEastAsia" w:hAnsi="Times New Roman" w:cs="Times New Roman"/>
          <w:spacing w:val="-86"/>
        </w:rPr>
        <w:t>1.</w:t>
      </w:r>
      <w:r w:rsidR="009B1A00" w:rsidRPr="00BA7D55">
        <w:rPr>
          <w:rFonts w:ascii="Times New Roman" w:eastAsiaTheme="minorEastAsia" w:hAnsi="Times New Roman" w:cs="Times New Roman"/>
          <w:spacing w:val="-1"/>
        </w:rPr>
        <w:t xml:space="preserve">WV </w:t>
      </w:r>
      <w:r w:rsidRPr="00BA7D55">
        <w:rPr>
          <w:rFonts w:ascii="Times New Roman" w:eastAsiaTheme="minorEastAsia" w:hAnsi="Times New Roman" w:cs="Times New Roman"/>
          <w:spacing w:val="-1"/>
        </w:rPr>
        <w:t>Cashin Recyclables, Nitro Industrial Park, Pickens Road, Nitro, WV</w:t>
      </w:r>
    </w:p>
    <w:p w:rsidR="009B1A00" w:rsidRPr="00BA7D55" w:rsidRDefault="009B1A00" w:rsidP="008041B2">
      <w:pPr>
        <w:pStyle w:val="NoSpacing"/>
        <w:rPr>
          <w:rFonts w:ascii="Times New Roman" w:eastAsiaTheme="minorEastAsia" w:hAnsi="Times New Roman" w:cs="Times New Roman"/>
          <w:spacing w:val="-6"/>
        </w:rPr>
      </w:pPr>
    </w:p>
    <w:p w:rsidR="00903582" w:rsidRPr="00BA7D55" w:rsidRDefault="00903582" w:rsidP="008041B2">
      <w:pPr>
        <w:pStyle w:val="NoSpacing"/>
        <w:rPr>
          <w:rFonts w:ascii="Times New Roman" w:eastAsiaTheme="minorEastAsia" w:hAnsi="Times New Roman" w:cs="Times New Roman"/>
          <w:spacing w:val="-4"/>
        </w:rPr>
      </w:pPr>
      <w:r w:rsidRPr="00BA7D55">
        <w:rPr>
          <w:rFonts w:ascii="Times New Roman" w:eastAsiaTheme="minorEastAsia" w:hAnsi="Times New Roman" w:cs="Times New Roman"/>
          <w:spacing w:val="-6"/>
        </w:rPr>
        <w:t xml:space="preserve">The Authority has determined that temporary placed recycling boxes are not facilities and do not need siting approval </w:t>
      </w:r>
      <w:proofErr w:type="gramStart"/>
      <w:r w:rsidR="008041B2" w:rsidRPr="00BA7D55">
        <w:rPr>
          <w:rFonts w:ascii="Times New Roman" w:eastAsiaTheme="minorEastAsia" w:hAnsi="Times New Roman" w:cs="Times New Roman"/>
          <w:spacing w:val="-6"/>
        </w:rPr>
        <w:t>as long as</w:t>
      </w:r>
      <w:proofErr w:type="gramEnd"/>
      <w:r w:rsidR="008041B2" w:rsidRPr="00BA7D55">
        <w:rPr>
          <w:rFonts w:ascii="Times New Roman" w:eastAsiaTheme="minorEastAsia" w:hAnsi="Times New Roman" w:cs="Times New Roman"/>
          <w:spacing w:val="-6"/>
        </w:rPr>
        <w:t xml:space="preserve"> </w:t>
      </w:r>
      <w:r w:rsidRPr="00BA7D55">
        <w:rPr>
          <w:rFonts w:ascii="Times New Roman" w:eastAsiaTheme="minorEastAsia" w:hAnsi="Times New Roman" w:cs="Times New Roman"/>
          <w:spacing w:val="-6"/>
        </w:rPr>
        <w:t xml:space="preserve">no processing of material takes place on site. These are simply </w:t>
      </w:r>
      <w:r w:rsidRPr="00BA7D55">
        <w:rPr>
          <w:rFonts w:ascii="Times New Roman" w:eastAsiaTheme="minorEastAsia" w:hAnsi="Times New Roman" w:cs="Times New Roman"/>
          <w:spacing w:val="-2"/>
        </w:rPr>
        <w:t xml:space="preserve">collection points. Collection points should be well maintained and complaints about litter or </w:t>
      </w:r>
      <w:r w:rsidRPr="00BA7D55">
        <w:rPr>
          <w:rFonts w:ascii="Times New Roman" w:eastAsiaTheme="minorEastAsia" w:hAnsi="Times New Roman" w:cs="Times New Roman"/>
          <w:spacing w:val="-6"/>
        </w:rPr>
        <w:t xml:space="preserve">illegal dumping activities connected with collection boxes will be referred by the Putnam County </w:t>
      </w:r>
      <w:r w:rsidRPr="00BA7D55">
        <w:rPr>
          <w:rFonts w:ascii="Times New Roman" w:eastAsiaTheme="minorEastAsia" w:hAnsi="Times New Roman" w:cs="Times New Roman"/>
          <w:spacing w:val="-9"/>
        </w:rPr>
        <w:t xml:space="preserve">Solid Waste Authority to the Division of Natural Resources or the Department of Environmental </w:t>
      </w:r>
      <w:r w:rsidRPr="00BA7D55">
        <w:rPr>
          <w:rFonts w:ascii="Times New Roman" w:eastAsiaTheme="minorEastAsia" w:hAnsi="Times New Roman" w:cs="Times New Roman"/>
          <w:spacing w:val="-4"/>
        </w:rPr>
        <w:t>Protection. The Authority is still looking for additional recycling drop-off sites in the</w:t>
      </w:r>
      <w:r w:rsidR="008041B2" w:rsidRPr="00BA7D55">
        <w:rPr>
          <w:rFonts w:ascii="Times New Roman" w:eastAsiaTheme="minorEastAsia" w:hAnsi="Times New Roman" w:cs="Times New Roman"/>
          <w:spacing w:val="-4"/>
        </w:rPr>
        <w:t xml:space="preserve"> northern part of the county.</w:t>
      </w:r>
    </w:p>
    <w:p w:rsidR="00571ED0" w:rsidRPr="00BA7D55" w:rsidRDefault="00571ED0" w:rsidP="008041B2">
      <w:pPr>
        <w:pStyle w:val="NoSpacing"/>
        <w:rPr>
          <w:rFonts w:ascii="Times New Roman" w:eastAsiaTheme="minorEastAsia" w:hAnsi="Times New Roman" w:cs="Times New Roman"/>
          <w:spacing w:val="-6"/>
        </w:rPr>
      </w:pPr>
      <w:r w:rsidRPr="00BA7D55">
        <w:rPr>
          <w:rFonts w:ascii="Times New Roman" w:eastAsiaTheme="minorEastAsia" w:hAnsi="Times New Roman" w:cs="Times New Roman"/>
          <w:spacing w:val="-6"/>
        </w:rPr>
        <w:br w:type="page"/>
      </w:r>
    </w:p>
    <w:p w:rsidR="00903582" w:rsidRPr="00BA7D55" w:rsidRDefault="00903582" w:rsidP="008041B2">
      <w:pPr>
        <w:pStyle w:val="NoSpacing"/>
        <w:rPr>
          <w:rFonts w:ascii="Times New Roman" w:eastAsiaTheme="minorEastAsia" w:hAnsi="Times New Roman" w:cs="Times New Roman"/>
          <w:b/>
          <w:spacing w:val="-6"/>
        </w:rPr>
      </w:pPr>
      <w:r w:rsidRPr="00BA7D55">
        <w:rPr>
          <w:rFonts w:ascii="Times New Roman" w:eastAsiaTheme="minorEastAsia" w:hAnsi="Times New Roman" w:cs="Times New Roman"/>
          <w:b/>
          <w:spacing w:val="-6"/>
        </w:rPr>
        <w:lastRenderedPageBreak/>
        <w:t>ENERGY RECOVERY FACILITIES AND INCINERATORS</w:t>
      </w:r>
    </w:p>
    <w:p w:rsidR="00903582" w:rsidRPr="00BA7D55" w:rsidRDefault="00903582" w:rsidP="008041B2">
      <w:pPr>
        <w:pStyle w:val="NoSpacing"/>
        <w:rPr>
          <w:rFonts w:ascii="Times New Roman" w:eastAsiaTheme="minorEastAsia" w:hAnsi="Times New Roman" w:cs="Times New Roman"/>
          <w:spacing w:val="-5"/>
        </w:rPr>
      </w:pPr>
      <w:r w:rsidRPr="00BA7D55">
        <w:rPr>
          <w:rFonts w:ascii="Times New Roman" w:eastAsiaTheme="minorEastAsia" w:hAnsi="Times New Roman" w:cs="Times New Roman"/>
          <w:spacing w:val="-6"/>
        </w:rPr>
        <w:t xml:space="preserve">"Energy recovery incinerator" means any solid waste facility at which solid wastes are incinerated </w:t>
      </w:r>
      <w:r w:rsidRPr="00BA7D55">
        <w:rPr>
          <w:rFonts w:ascii="Times New Roman" w:eastAsiaTheme="minorEastAsia" w:hAnsi="Times New Roman" w:cs="Times New Roman"/>
          <w:spacing w:val="-2"/>
        </w:rPr>
        <w:t xml:space="preserve">with the intention of using the resulting energy for the generation of steam, electricity, or any </w:t>
      </w:r>
      <w:r w:rsidRPr="00BA7D55">
        <w:rPr>
          <w:rFonts w:ascii="Times New Roman" w:eastAsiaTheme="minorEastAsia" w:hAnsi="Times New Roman" w:cs="Times New Roman"/>
          <w:spacing w:val="-5"/>
        </w:rPr>
        <w:t>other use not specified herein.</w:t>
      </w:r>
    </w:p>
    <w:p w:rsidR="00903582" w:rsidRPr="00BA7D55" w:rsidRDefault="00903582" w:rsidP="008041B2">
      <w:pPr>
        <w:pStyle w:val="NoSpacing"/>
        <w:rPr>
          <w:rFonts w:ascii="Times New Roman" w:eastAsiaTheme="minorEastAsia" w:hAnsi="Times New Roman" w:cs="Times New Roman"/>
          <w:spacing w:val="-4"/>
        </w:rPr>
      </w:pPr>
      <w:r w:rsidRPr="00BA7D55">
        <w:rPr>
          <w:rFonts w:ascii="Times New Roman" w:eastAsiaTheme="minorEastAsia" w:hAnsi="Times New Roman" w:cs="Times New Roman"/>
          <w:spacing w:val="-2"/>
        </w:rPr>
        <w:t xml:space="preserve">"Incinerator" means an enclosed device using controlled flame combustion to thermally break down solid waste, including refuse-derived fuel, to an ash residue that contains little or no </w:t>
      </w:r>
      <w:r w:rsidRPr="00BA7D55">
        <w:rPr>
          <w:rFonts w:ascii="Times New Roman" w:eastAsiaTheme="minorEastAsia" w:hAnsi="Times New Roman" w:cs="Times New Roman"/>
          <w:spacing w:val="-4"/>
        </w:rPr>
        <w:t>combustible materials.</w:t>
      </w:r>
    </w:p>
    <w:p w:rsidR="009B1A00" w:rsidRPr="00BA7D55" w:rsidRDefault="009B1A00" w:rsidP="008041B2">
      <w:pPr>
        <w:pStyle w:val="NoSpacing"/>
        <w:rPr>
          <w:rFonts w:ascii="Times New Roman" w:eastAsiaTheme="minorEastAsia" w:hAnsi="Times New Roman" w:cs="Times New Roman"/>
          <w:b/>
          <w:bCs/>
          <w:spacing w:val="-4"/>
        </w:rPr>
      </w:pPr>
    </w:p>
    <w:p w:rsidR="008041B2" w:rsidRPr="00BA7D55" w:rsidRDefault="00903582" w:rsidP="008041B2">
      <w:pPr>
        <w:pStyle w:val="NoSpacing"/>
        <w:rPr>
          <w:rFonts w:ascii="Times New Roman" w:eastAsiaTheme="minorEastAsia" w:hAnsi="Times New Roman" w:cs="Times New Roman"/>
          <w:b/>
          <w:bCs/>
          <w:spacing w:val="-4"/>
        </w:rPr>
      </w:pPr>
      <w:r w:rsidRPr="00BA7D55">
        <w:rPr>
          <w:rFonts w:ascii="Times New Roman" w:eastAsiaTheme="minorEastAsia" w:hAnsi="Times New Roman" w:cs="Times New Roman"/>
          <w:b/>
          <w:bCs/>
          <w:spacing w:val="-4"/>
        </w:rPr>
        <w:t>Prohibited Zones</w:t>
      </w:r>
    </w:p>
    <w:p w:rsidR="00903582" w:rsidRPr="00BA7D55" w:rsidRDefault="00903582" w:rsidP="008041B2">
      <w:pPr>
        <w:pStyle w:val="NoSpacing"/>
        <w:rPr>
          <w:rFonts w:ascii="Times New Roman" w:eastAsiaTheme="minorEastAsia" w:hAnsi="Times New Roman" w:cs="Times New Roman"/>
          <w:spacing w:val="-4"/>
        </w:rPr>
      </w:pPr>
      <w:r w:rsidRPr="00BA7D55">
        <w:rPr>
          <w:rFonts w:ascii="Times New Roman" w:eastAsiaTheme="minorEastAsia" w:hAnsi="Times New Roman" w:cs="Times New Roman"/>
          <w:spacing w:val="-5"/>
        </w:rPr>
        <w:t xml:space="preserve">Energy Recovery Facilities and Waste Incinerators are banned state-wide </w:t>
      </w:r>
      <w:proofErr w:type="gramStart"/>
      <w:r w:rsidRPr="00BA7D55">
        <w:rPr>
          <w:rFonts w:ascii="Times New Roman" w:eastAsiaTheme="minorEastAsia" w:hAnsi="Times New Roman" w:cs="Times New Roman"/>
          <w:spacing w:val="-5"/>
        </w:rPr>
        <w:t>as a result of</w:t>
      </w:r>
      <w:proofErr w:type="gramEnd"/>
      <w:r w:rsidRPr="00BA7D55">
        <w:rPr>
          <w:rFonts w:ascii="Times New Roman" w:eastAsiaTheme="minorEastAsia" w:hAnsi="Times New Roman" w:cs="Times New Roman"/>
          <w:spacing w:val="-5"/>
        </w:rPr>
        <w:t xml:space="preserve"> </w:t>
      </w:r>
      <w:r w:rsidR="008041B2" w:rsidRPr="00BA7D55">
        <w:rPr>
          <w:rFonts w:ascii="Times New Roman" w:eastAsiaTheme="minorEastAsia" w:hAnsi="Times New Roman" w:cs="Times New Roman"/>
          <w:spacing w:val="-4"/>
        </w:rPr>
        <w:t xml:space="preserve">W.Va. </w:t>
      </w:r>
      <w:r w:rsidRPr="00BA7D55">
        <w:rPr>
          <w:rFonts w:ascii="Times New Roman" w:eastAsiaTheme="minorEastAsia" w:hAnsi="Times New Roman" w:cs="Times New Roman"/>
          <w:spacing w:val="-4"/>
        </w:rPr>
        <w:t>Code §22-15-19</w:t>
      </w:r>
    </w:p>
    <w:p w:rsidR="009B1A00" w:rsidRPr="00BA7D55" w:rsidRDefault="009B1A00" w:rsidP="008041B2">
      <w:pPr>
        <w:pStyle w:val="NoSpacing"/>
        <w:rPr>
          <w:rFonts w:ascii="Times New Roman" w:eastAsiaTheme="minorEastAsia" w:hAnsi="Times New Roman" w:cs="Times New Roman"/>
          <w:b/>
          <w:bCs/>
          <w:spacing w:val="-4"/>
        </w:rPr>
      </w:pPr>
    </w:p>
    <w:p w:rsidR="00903582" w:rsidRPr="00BA7D55" w:rsidRDefault="00903582" w:rsidP="008041B2">
      <w:pPr>
        <w:pStyle w:val="NoSpacing"/>
        <w:rPr>
          <w:rFonts w:ascii="Times New Roman" w:eastAsiaTheme="minorEastAsia" w:hAnsi="Times New Roman" w:cs="Times New Roman"/>
          <w:b/>
          <w:bCs/>
          <w:spacing w:val="-4"/>
        </w:rPr>
      </w:pPr>
      <w:r w:rsidRPr="00BA7D55">
        <w:rPr>
          <w:rFonts w:ascii="Times New Roman" w:eastAsiaTheme="minorEastAsia" w:hAnsi="Times New Roman" w:cs="Times New Roman"/>
          <w:b/>
          <w:bCs/>
          <w:spacing w:val="-4"/>
        </w:rPr>
        <w:t>Tentatively Prohibited Zones</w:t>
      </w:r>
    </w:p>
    <w:p w:rsidR="00903582" w:rsidRPr="00BA7D55" w:rsidRDefault="00903582" w:rsidP="008041B2">
      <w:pPr>
        <w:pStyle w:val="NoSpacing"/>
        <w:rPr>
          <w:rFonts w:ascii="Times New Roman" w:eastAsiaTheme="minorEastAsia" w:hAnsi="Times New Roman" w:cs="Times New Roman"/>
        </w:rPr>
      </w:pPr>
      <w:r w:rsidRPr="00BA7D55">
        <w:rPr>
          <w:rFonts w:ascii="Times New Roman" w:eastAsiaTheme="minorEastAsia" w:hAnsi="Times New Roman" w:cs="Times New Roman"/>
        </w:rPr>
        <w:t>None</w:t>
      </w:r>
    </w:p>
    <w:p w:rsidR="009B1A00" w:rsidRPr="00BA7D55" w:rsidRDefault="009B1A00" w:rsidP="008041B2">
      <w:pPr>
        <w:pStyle w:val="NoSpacing"/>
        <w:rPr>
          <w:rFonts w:ascii="Times New Roman" w:eastAsiaTheme="minorEastAsia" w:hAnsi="Times New Roman" w:cs="Times New Roman"/>
          <w:b/>
          <w:bCs/>
          <w:spacing w:val="-4"/>
        </w:rPr>
      </w:pPr>
    </w:p>
    <w:p w:rsidR="00903582" w:rsidRPr="00BA7D55" w:rsidRDefault="00903582" w:rsidP="008041B2">
      <w:pPr>
        <w:pStyle w:val="NoSpacing"/>
        <w:rPr>
          <w:rFonts w:ascii="Times New Roman" w:eastAsiaTheme="minorEastAsia" w:hAnsi="Times New Roman" w:cs="Times New Roman"/>
          <w:b/>
          <w:bCs/>
          <w:spacing w:val="-4"/>
        </w:rPr>
      </w:pPr>
      <w:r w:rsidRPr="00BA7D55">
        <w:rPr>
          <w:rFonts w:ascii="Times New Roman" w:eastAsiaTheme="minorEastAsia" w:hAnsi="Times New Roman" w:cs="Times New Roman"/>
          <w:b/>
          <w:bCs/>
          <w:spacing w:val="-4"/>
        </w:rPr>
        <w:t>Authorized Zones</w:t>
      </w:r>
    </w:p>
    <w:p w:rsidR="00903582" w:rsidRPr="00BA7D55" w:rsidRDefault="00903582" w:rsidP="008041B2">
      <w:pPr>
        <w:pStyle w:val="NoSpacing"/>
        <w:rPr>
          <w:rFonts w:ascii="Times New Roman" w:eastAsiaTheme="minorEastAsia" w:hAnsi="Times New Roman" w:cs="Times New Roman"/>
        </w:rPr>
      </w:pPr>
      <w:r w:rsidRPr="00BA7D55">
        <w:rPr>
          <w:rFonts w:ascii="Times New Roman" w:eastAsiaTheme="minorEastAsia" w:hAnsi="Times New Roman" w:cs="Times New Roman"/>
        </w:rPr>
        <w:t>None</w:t>
      </w:r>
    </w:p>
    <w:p w:rsidR="005A5692" w:rsidRPr="00BA7D55" w:rsidRDefault="005A5692" w:rsidP="008041B2">
      <w:pPr>
        <w:pStyle w:val="NoSpacing"/>
        <w:rPr>
          <w:rFonts w:ascii="Times New Roman" w:eastAsiaTheme="minorEastAsia" w:hAnsi="Times New Roman" w:cs="Times New Roman"/>
        </w:rPr>
      </w:pPr>
    </w:p>
    <w:p w:rsidR="005A5692" w:rsidRPr="00BA7D55" w:rsidRDefault="005A5692" w:rsidP="008041B2">
      <w:pPr>
        <w:pStyle w:val="NoSpacing"/>
        <w:rPr>
          <w:rFonts w:ascii="Times New Roman" w:eastAsiaTheme="minorEastAsia" w:hAnsi="Times New Roman" w:cs="Times New Roman"/>
        </w:rPr>
      </w:pPr>
    </w:p>
    <w:p w:rsidR="00571ED0" w:rsidRPr="00BA7D55" w:rsidRDefault="00571ED0" w:rsidP="008041B2">
      <w:pPr>
        <w:pStyle w:val="NoSpacing"/>
        <w:rPr>
          <w:rFonts w:ascii="Times New Roman" w:eastAsiaTheme="minorEastAsia" w:hAnsi="Times New Roman" w:cs="Times New Roman"/>
          <w:b/>
          <w:bCs/>
          <w:spacing w:val="-6"/>
        </w:rPr>
      </w:pPr>
      <w:r w:rsidRPr="00BA7D55">
        <w:rPr>
          <w:rFonts w:ascii="Times New Roman" w:eastAsiaTheme="minorEastAsia" w:hAnsi="Times New Roman" w:cs="Times New Roman"/>
          <w:b/>
          <w:bCs/>
          <w:spacing w:val="-6"/>
        </w:rPr>
        <w:br w:type="page"/>
      </w:r>
    </w:p>
    <w:p w:rsidR="00903582" w:rsidRPr="00BA7D55" w:rsidRDefault="00903582" w:rsidP="008041B2">
      <w:pPr>
        <w:pStyle w:val="NoSpacing"/>
        <w:rPr>
          <w:rFonts w:ascii="Times New Roman" w:eastAsiaTheme="minorEastAsia" w:hAnsi="Times New Roman" w:cs="Times New Roman"/>
          <w:b/>
          <w:bCs/>
          <w:spacing w:val="-6"/>
        </w:rPr>
      </w:pPr>
      <w:r w:rsidRPr="00BA7D55">
        <w:rPr>
          <w:rFonts w:ascii="Times New Roman" w:eastAsiaTheme="minorEastAsia" w:hAnsi="Times New Roman" w:cs="Times New Roman"/>
          <w:b/>
          <w:bCs/>
          <w:spacing w:val="-6"/>
        </w:rPr>
        <w:lastRenderedPageBreak/>
        <w:t>MATERIALS RECOVERY FACILITY</w:t>
      </w:r>
    </w:p>
    <w:p w:rsidR="00903582" w:rsidRPr="00BA7D55" w:rsidRDefault="00903582" w:rsidP="008041B2">
      <w:pPr>
        <w:pStyle w:val="NoSpacing"/>
        <w:rPr>
          <w:rFonts w:ascii="Times New Roman" w:eastAsiaTheme="minorEastAsia" w:hAnsi="Times New Roman" w:cs="Times New Roman"/>
          <w:spacing w:val="-4"/>
        </w:rPr>
      </w:pPr>
      <w:r w:rsidRPr="00BA7D55">
        <w:rPr>
          <w:rFonts w:ascii="Times New Roman" w:eastAsiaTheme="minorEastAsia" w:hAnsi="Times New Roman" w:cs="Times New Roman"/>
          <w:spacing w:val="-2"/>
        </w:rPr>
        <w:t xml:space="preserve">"Materials recovery facility" means any solid waste facility at which source-separated materials </w:t>
      </w:r>
      <w:r w:rsidRPr="00BA7D55">
        <w:rPr>
          <w:rFonts w:ascii="Times New Roman" w:eastAsiaTheme="minorEastAsia" w:hAnsi="Times New Roman" w:cs="Times New Roman"/>
          <w:spacing w:val="-5"/>
        </w:rPr>
        <w:t xml:space="preserve">or materials recovered through a mixed waste processing facility are manually or mechanically </w:t>
      </w:r>
      <w:r w:rsidRPr="00BA7D55">
        <w:rPr>
          <w:rFonts w:ascii="Times New Roman" w:eastAsiaTheme="minorEastAsia" w:hAnsi="Times New Roman" w:cs="Times New Roman"/>
          <w:spacing w:val="-3"/>
        </w:rPr>
        <w:t xml:space="preserve">shredded or separated for purposes of reuse and </w:t>
      </w:r>
      <w:proofErr w:type="gramStart"/>
      <w:r w:rsidRPr="00BA7D55">
        <w:rPr>
          <w:rFonts w:ascii="Times New Roman" w:eastAsiaTheme="minorEastAsia" w:hAnsi="Times New Roman" w:cs="Times New Roman"/>
          <w:spacing w:val="-3"/>
        </w:rPr>
        <w:t>recycling, but</w:t>
      </w:r>
      <w:proofErr w:type="gramEnd"/>
      <w:r w:rsidRPr="00BA7D55">
        <w:rPr>
          <w:rFonts w:ascii="Times New Roman" w:eastAsiaTheme="minorEastAsia" w:hAnsi="Times New Roman" w:cs="Times New Roman"/>
          <w:spacing w:val="-3"/>
        </w:rPr>
        <w:t xml:space="preserve"> does not include a composting </w:t>
      </w:r>
      <w:r w:rsidRPr="00BA7D55">
        <w:rPr>
          <w:rFonts w:ascii="Times New Roman" w:eastAsiaTheme="minorEastAsia" w:hAnsi="Times New Roman" w:cs="Times New Roman"/>
          <w:spacing w:val="-4"/>
        </w:rPr>
        <w:t>facility.</w:t>
      </w:r>
    </w:p>
    <w:p w:rsidR="008041B2" w:rsidRPr="00BA7D55" w:rsidRDefault="00903582" w:rsidP="008041B2">
      <w:pPr>
        <w:pStyle w:val="NoSpacing"/>
        <w:rPr>
          <w:rFonts w:ascii="Times New Roman" w:hAnsi="Times New Roman" w:cs="Times New Roman"/>
        </w:rPr>
      </w:pPr>
      <w:r w:rsidRPr="00BA7D55">
        <w:rPr>
          <w:rFonts w:ascii="Times New Roman" w:hAnsi="Times New Roman" w:cs="Times New Roman"/>
        </w:rPr>
        <w:t xml:space="preserve">These types of facilities are best located in industrial zoned areas or near existing landfills. </w:t>
      </w:r>
    </w:p>
    <w:p w:rsidR="008041B2" w:rsidRPr="00BA7D55" w:rsidRDefault="008041B2" w:rsidP="008041B2">
      <w:pPr>
        <w:pStyle w:val="NoSpacing"/>
        <w:rPr>
          <w:rFonts w:ascii="Times New Roman" w:hAnsi="Times New Roman" w:cs="Times New Roman"/>
        </w:rPr>
      </w:pPr>
    </w:p>
    <w:p w:rsidR="00903582" w:rsidRPr="00BA7D55" w:rsidRDefault="00903582" w:rsidP="008041B2">
      <w:pPr>
        <w:pStyle w:val="NoSpacing"/>
        <w:rPr>
          <w:rFonts w:ascii="Times New Roman" w:hAnsi="Times New Roman" w:cs="Times New Roman"/>
        </w:rPr>
      </w:pPr>
      <w:r w:rsidRPr="00BA7D55">
        <w:rPr>
          <w:rFonts w:ascii="Times New Roman" w:hAnsi="Times New Roman" w:cs="Times New Roman"/>
          <w:b/>
          <w:bCs/>
        </w:rPr>
        <w:t>Prohibited Zones</w:t>
      </w:r>
    </w:p>
    <w:p w:rsidR="00903582" w:rsidRPr="00BA7D55" w:rsidRDefault="00903582" w:rsidP="008041B2">
      <w:pPr>
        <w:pStyle w:val="NoSpacing"/>
        <w:rPr>
          <w:rFonts w:ascii="Times New Roman" w:eastAsiaTheme="minorEastAsia" w:hAnsi="Times New Roman" w:cs="Times New Roman"/>
        </w:rPr>
      </w:pPr>
      <w:r w:rsidRPr="00BA7D55">
        <w:rPr>
          <w:rFonts w:ascii="Times New Roman" w:eastAsiaTheme="minorEastAsia" w:hAnsi="Times New Roman" w:cs="Times New Roman"/>
        </w:rPr>
        <w:t>Residential and retail areas are prohibited zones.</w:t>
      </w:r>
    </w:p>
    <w:p w:rsidR="008041B2" w:rsidRPr="00BA7D55" w:rsidRDefault="008041B2" w:rsidP="008041B2">
      <w:pPr>
        <w:pStyle w:val="NoSpacing"/>
        <w:rPr>
          <w:rFonts w:ascii="Times New Roman" w:eastAsiaTheme="minorEastAsia" w:hAnsi="Times New Roman" w:cs="Times New Roman"/>
          <w:b/>
          <w:bCs/>
        </w:rPr>
      </w:pPr>
    </w:p>
    <w:p w:rsidR="00903582" w:rsidRPr="00BA7D55" w:rsidRDefault="00903582" w:rsidP="008041B2">
      <w:pPr>
        <w:pStyle w:val="NoSpacing"/>
        <w:rPr>
          <w:rFonts w:ascii="Times New Roman" w:eastAsiaTheme="minorEastAsia" w:hAnsi="Times New Roman" w:cs="Times New Roman"/>
          <w:b/>
          <w:bCs/>
        </w:rPr>
      </w:pPr>
      <w:r w:rsidRPr="00BA7D55">
        <w:rPr>
          <w:rFonts w:ascii="Times New Roman" w:eastAsiaTheme="minorEastAsia" w:hAnsi="Times New Roman" w:cs="Times New Roman"/>
          <w:b/>
          <w:bCs/>
        </w:rPr>
        <w:t>Tentatively Prohibited Zones</w:t>
      </w:r>
    </w:p>
    <w:p w:rsidR="008041B2" w:rsidRPr="00BA7D55" w:rsidRDefault="00903582" w:rsidP="008041B2">
      <w:pPr>
        <w:pStyle w:val="NoSpacing"/>
        <w:rPr>
          <w:rFonts w:ascii="Times New Roman" w:eastAsiaTheme="minorEastAsia" w:hAnsi="Times New Roman" w:cs="Times New Roman"/>
          <w:spacing w:val="-9"/>
        </w:rPr>
      </w:pPr>
      <w:r w:rsidRPr="00BA7D55">
        <w:rPr>
          <w:rFonts w:ascii="Times New Roman" w:eastAsiaTheme="minorEastAsia" w:hAnsi="Times New Roman" w:cs="Times New Roman"/>
          <w:spacing w:val="-9"/>
        </w:rPr>
        <w:t xml:space="preserve">Areas zoned industrial, or existing landfill sites are zoned as tentatively prohibited. </w:t>
      </w:r>
    </w:p>
    <w:p w:rsidR="009B1A00" w:rsidRPr="00BA7D55" w:rsidRDefault="009B1A00" w:rsidP="008041B2">
      <w:pPr>
        <w:pStyle w:val="NoSpacing"/>
        <w:rPr>
          <w:rFonts w:ascii="Times New Roman" w:eastAsiaTheme="minorEastAsia" w:hAnsi="Times New Roman" w:cs="Times New Roman"/>
          <w:b/>
          <w:bCs/>
        </w:rPr>
      </w:pPr>
    </w:p>
    <w:p w:rsidR="00903582" w:rsidRPr="00BA7D55" w:rsidRDefault="00903582" w:rsidP="008041B2">
      <w:pPr>
        <w:pStyle w:val="NoSpacing"/>
        <w:rPr>
          <w:rFonts w:ascii="Times New Roman" w:eastAsiaTheme="minorEastAsia" w:hAnsi="Times New Roman" w:cs="Times New Roman"/>
          <w:b/>
          <w:bCs/>
        </w:rPr>
      </w:pPr>
      <w:r w:rsidRPr="00BA7D55">
        <w:rPr>
          <w:rFonts w:ascii="Times New Roman" w:eastAsiaTheme="minorEastAsia" w:hAnsi="Times New Roman" w:cs="Times New Roman"/>
          <w:b/>
          <w:bCs/>
        </w:rPr>
        <w:t>Authorized Zones</w:t>
      </w:r>
    </w:p>
    <w:p w:rsidR="009B1A00" w:rsidRPr="00BA7D55" w:rsidRDefault="00903582" w:rsidP="008041B2">
      <w:pPr>
        <w:pStyle w:val="NoSpacing"/>
        <w:rPr>
          <w:rFonts w:ascii="Times New Roman" w:eastAsiaTheme="minorEastAsia" w:hAnsi="Times New Roman" w:cs="Times New Roman"/>
          <w:spacing w:val="-8"/>
        </w:rPr>
      </w:pPr>
      <w:r w:rsidRPr="00BA7D55">
        <w:rPr>
          <w:rFonts w:ascii="Times New Roman" w:eastAsiaTheme="minorEastAsia" w:hAnsi="Times New Roman" w:cs="Times New Roman"/>
          <w:spacing w:val="-8"/>
        </w:rPr>
        <w:t xml:space="preserve">No areas of Putnam County are authorized for materials recovery facilities. </w:t>
      </w:r>
    </w:p>
    <w:p w:rsidR="009B1A00" w:rsidRPr="00BA7D55" w:rsidRDefault="009B1A00" w:rsidP="008041B2">
      <w:pPr>
        <w:pStyle w:val="NoSpacing"/>
        <w:rPr>
          <w:rFonts w:ascii="Times New Roman" w:eastAsiaTheme="minorEastAsia" w:hAnsi="Times New Roman" w:cs="Times New Roman"/>
          <w:spacing w:val="-8"/>
        </w:rPr>
      </w:pPr>
    </w:p>
    <w:p w:rsidR="00903582" w:rsidRPr="00BA7D55" w:rsidRDefault="00903582" w:rsidP="008041B2">
      <w:pPr>
        <w:pStyle w:val="NoSpacing"/>
        <w:rPr>
          <w:rFonts w:ascii="Times New Roman" w:eastAsiaTheme="minorEastAsia" w:hAnsi="Times New Roman" w:cs="Times New Roman"/>
          <w:b/>
          <w:bCs/>
        </w:rPr>
      </w:pPr>
      <w:r w:rsidRPr="00BA7D55">
        <w:rPr>
          <w:rFonts w:ascii="Times New Roman" w:eastAsiaTheme="minorEastAsia" w:hAnsi="Times New Roman" w:cs="Times New Roman"/>
          <w:b/>
          <w:bCs/>
        </w:rPr>
        <w:t>COMPOSTING FACILITY</w:t>
      </w:r>
    </w:p>
    <w:p w:rsidR="00903582" w:rsidRPr="00BA7D55" w:rsidRDefault="00903582" w:rsidP="008041B2">
      <w:pPr>
        <w:pStyle w:val="NoSpacing"/>
        <w:rPr>
          <w:rFonts w:ascii="Times New Roman" w:eastAsiaTheme="minorEastAsia" w:hAnsi="Times New Roman" w:cs="Times New Roman"/>
          <w:spacing w:val="-4"/>
        </w:rPr>
      </w:pPr>
      <w:r w:rsidRPr="00BA7D55">
        <w:rPr>
          <w:rFonts w:ascii="Times New Roman" w:eastAsiaTheme="minorEastAsia" w:hAnsi="Times New Roman" w:cs="Times New Roman"/>
          <w:spacing w:val="-4"/>
        </w:rPr>
        <w:t xml:space="preserve">"Commercial composting facility', means any solid waste facility processing solid waste by </w:t>
      </w:r>
      <w:r w:rsidRPr="00BA7D55">
        <w:rPr>
          <w:rFonts w:ascii="Times New Roman" w:eastAsiaTheme="minorEastAsia" w:hAnsi="Times New Roman" w:cs="Times New Roman"/>
          <w:spacing w:val="-6"/>
        </w:rPr>
        <w:t xml:space="preserve">composting, including sludge composting, organic waste or yard waste Composting but does not </w:t>
      </w:r>
      <w:r w:rsidRPr="00BA7D55">
        <w:rPr>
          <w:rFonts w:ascii="Times New Roman" w:eastAsiaTheme="minorEastAsia" w:hAnsi="Times New Roman" w:cs="Times New Roman"/>
          <w:spacing w:val="-5"/>
        </w:rPr>
        <w:t>include a composting facility owned and operated by a person for the sole purpose of composting waste created by that person or such person and other pe</w:t>
      </w:r>
      <w:r w:rsidR="00215CDF" w:rsidRPr="00BA7D55">
        <w:rPr>
          <w:rFonts w:ascii="Times New Roman" w:eastAsiaTheme="minorEastAsia" w:hAnsi="Times New Roman" w:cs="Times New Roman"/>
          <w:spacing w:val="-5"/>
        </w:rPr>
        <w:t>rs</w:t>
      </w:r>
      <w:r w:rsidRPr="00BA7D55">
        <w:rPr>
          <w:rFonts w:ascii="Times New Roman" w:eastAsiaTheme="minorEastAsia" w:hAnsi="Times New Roman" w:cs="Times New Roman"/>
          <w:spacing w:val="-5"/>
        </w:rPr>
        <w:t xml:space="preserve">ons </w:t>
      </w:r>
      <w:r w:rsidR="00215CDF" w:rsidRPr="00BA7D55">
        <w:rPr>
          <w:rFonts w:ascii="Times New Roman" w:eastAsiaTheme="minorEastAsia" w:hAnsi="Times New Roman" w:cs="Times New Roman"/>
          <w:spacing w:val="-5"/>
        </w:rPr>
        <w:t>i</w:t>
      </w:r>
      <w:r w:rsidRPr="00BA7D55">
        <w:rPr>
          <w:rFonts w:ascii="Times New Roman" w:eastAsiaTheme="minorEastAsia" w:hAnsi="Times New Roman" w:cs="Times New Roman"/>
          <w:spacing w:val="-5"/>
        </w:rPr>
        <w:t xml:space="preserve">n a cost-sharing or non-profit basis </w:t>
      </w:r>
      <w:r w:rsidRPr="00BA7D55">
        <w:rPr>
          <w:rFonts w:ascii="Times New Roman" w:eastAsiaTheme="minorEastAsia" w:hAnsi="Times New Roman" w:cs="Times New Roman"/>
          <w:spacing w:val="-1"/>
        </w:rPr>
        <w:t xml:space="preserve">and shall not include upon which finished or matured compost is applied for use as a soil </w:t>
      </w:r>
      <w:r w:rsidRPr="00BA7D55">
        <w:rPr>
          <w:rFonts w:ascii="Times New Roman" w:eastAsiaTheme="minorEastAsia" w:hAnsi="Times New Roman" w:cs="Times New Roman"/>
          <w:spacing w:val="-4"/>
        </w:rPr>
        <w:t>amendment or conditioner.</w:t>
      </w:r>
    </w:p>
    <w:p w:rsidR="009B1A00" w:rsidRPr="00BA7D55" w:rsidRDefault="009B1A00" w:rsidP="008041B2">
      <w:pPr>
        <w:pStyle w:val="NoSpacing"/>
        <w:rPr>
          <w:rFonts w:ascii="Times New Roman" w:eastAsiaTheme="minorEastAsia" w:hAnsi="Times New Roman" w:cs="Times New Roman"/>
          <w:b/>
          <w:bCs/>
        </w:rPr>
      </w:pPr>
    </w:p>
    <w:p w:rsidR="00903582" w:rsidRPr="00BA7D55" w:rsidRDefault="00903582" w:rsidP="008041B2">
      <w:pPr>
        <w:pStyle w:val="NoSpacing"/>
        <w:rPr>
          <w:rFonts w:ascii="Times New Roman" w:eastAsiaTheme="minorEastAsia" w:hAnsi="Times New Roman" w:cs="Times New Roman"/>
          <w:b/>
          <w:bCs/>
        </w:rPr>
      </w:pPr>
      <w:r w:rsidRPr="00BA7D55">
        <w:rPr>
          <w:rFonts w:ascii="Times New Roman" w:eastAsiaTheme="minorEastAsia" w:hAnsi="Times New Roman" w:cs="Times New Roman"/>
          <w:b/>
          <w:bCs/>
        </w:rPr>
        <w:t>Tentatively Prohibited Zones</w:t>
      </w:r>
    </w:p>
    <w:p w:rsidR="00903582" w:rsidRPr="00BA7D55" w:rsidRDefault="00903582" w:rsidP="008041B2">
      <w:pPr>
        <w:pStyle w:val="NoSpacing"/>
        <w:rPr>
          <w:rFonts w:ascii="Times New Roman" w:eastAsiaTheme="minorEastAsia" w:hAnsi="Times New Roman" w:cs="Times New Roman"/>
        </w:rPr>
      </w:pPr>
      <w:r w:rsidRPr="00BA7D55">
        <w:rPr>
          <w:rFonts w:ascii="Times New Roman" w:eastAsiaTheme="minorEastAsia" w:hAnsi="Times New Roman" w:cs="Times New Roman"/>
          <w:spacing w:val="-4"/>
        </w:rPr>
        <w:t xml:space="preserve">Compost facilities are tentatively prohibited throughout all areas of Putnam County. The Authority encourages backyard composting and works with Master Gardeners and the </w:t>
      </w:r>
      <w:r w:rsidRPr="00BA7D55">
        <w:rPr>
          <w:rFonts w:ascii="Times New Roman" w:eastAsiaTheme="minorEastAsia" w:hAnsi="Times New Roman" w:cs="Times New Roman"/>
          <w:spacing w:val="-7"/>
        </w:rPr>
        <w:t xml:space="preserve">Cooperative Extension Service in promoting and educating proper handling of yard and plant </w:t>
      </w:r>
      <w:r w:rsidRPr="00BA7D55">
        <w:rPr>
          <w:rFonts w:ascii="Times New Roman" w:eastAsiaTheme="minorEastAsia" w:hAnsi="Times New Roman" w:cs="Times New Roman"/>
        </w:rPr>
        <w:t>waste.</w:t>
      </w:r>
    </w:p>
    <w:p w:rsidR="009B1A00" w:rsidRPr="00BA7D55" w:rsidRDefault="009B1A00" w:rsidP="008041B2">
      <w:pPr>
        <w:pStyle w:val="NoSpacing"/>
        <w:rPr>
          <w:rFonts w:ascii="Times New Roman" w:eastAsiaTheme="minorEastAsia" w:hAnsi="Times New Roman" w:cs="Times New Roman"/>
          <w:b/>
          <w:bCs/>
        </w:rPr>
      </w:pPr>
    </w:p>
    <w:p w:rsidR="00903582" w:rsidRPr="00BA7D55" w:rsidRDefault="00903582" w:rsidP="008041B2">
      <w:pPr>
        <w:pStyle w:val="NoSpacing"/>
        <w:rPr>
          <w:rFonts w:ascii="Times New Roman" w:eastAsiaTheme="minorEastAsia" w:hAnsi="Times New Roman" w:cs="Times New Roman"/>
          <w:b/>
          <w:bCs/>
        </w:rPr>
      </w:pPr>
      <w:r w:rsidRPr="00BA7D55">
        <w:rPr>
          <w:rFonts w:ascii="Times New Roman" w:eastAsiaTheme="minorEastAsia" w:hAnsi="Times New Roman" w:cs="Times New Roman"/>
          <w:b/>
          <w:bCs/>
        </w:rPr>
        <w:t>Approved Zones</w:t>
      </w:r>
    </w:p>
    <w:p w:rsidR="00903582" w:rsidRPr="00BA7D55" w:rsidRDefault="00903582" w:rsidP="008041B2">
      <w:pPr>
        <w:pStyle w:val="NoSpacing"/>
        <w:rPr>
          <w:rFonts w:ascii="Times New Roman" w:eastAsiaTheme="minorEastAsia" w:hAnsi="Times New Roman" w:cs="Times New Roman"/>
        </w:rPr>
      </w:pPr>
      <w:r w:rsidRPr="00BA7D55">
        <w:rPr>
          <w:rFonts w:ascii="Times New Roman" w:eastAsiaTheme="minorEastAsia" w:hAnsi="Times New Roman" w:cs="Times New Roman"/>
        </w:rPr>
        <w:t>None</w:t>
      </w:r>
    </w:p>
    <w:p w:rsidR="00AE1C76" w:rsidRPr="00BA7D55" w:rsidRDefault="00AE1C76" w:rsidP="00AE1C76">
      <w:pPr>
        <w:pStyle w:val="NoSpacing"/>
        <w:rPr>
          <w:rFonts w:ascii="Times New Roman" w:hAnsi="Times New Roman" w:cs="Times New Roman"/>
          <w:b/>
          <w:bCs/>
        </w:rPr>
      </w:pPr>
    </w:p>
    <w:p w:rsidR="00AE1C76" w:rsidRPr="00BA7D55" w:rsidRDefault="00AE1C76" w:rsidP="00AE1C76">
      <w:pPr>
        <w:pStyle w:val="NoSpacing"/>
        <w:rPr>
          <w:rFonts w:ascii="Times New Roman" w:hAnsi="Times New Roman" w:cs="Times New Roman"/>
        </w:rPr>
      </w:pPr>
      <w:r w:rsidRPr="00BA7D55">
        <w:rPr>
          <w:rFonts w:ascii="Times New Roman" w:hAnsi="Times New Roman" w:cs="Times New Roman"/>
          <w:b/>
          <w:bCs/>
        </w:rPr>
        <w:t>Prohibited Zones</w:t>
      </w:r>
    </w:p>
    <w:p w:rsidR="00AE1C76" w:rsidRPr="00BA7D55" w:rsidRDefault="00AE1C76" w:rsidP="00AE1C76">
      <w:pPr>
        <w:pStyle w:val="NoSpacing"/>
        <w:rPr>
          <w:rFonts w:ascii="Times New Roman" w:eastAsiaTheme="minorEastAsia" w:hAnsi="Times New Roman" w:cs="Times New Roman"/>
        </w:rPr>
      </w:pPr>
      <w:r w:rsidRPr="00BA7D55">
        <w:rPr>
          <w:rFonts w:ascii="Times New Roman" w:eastAsiaTheme="minorEastAsia" w:hAnsi="Times New Roman" w:cs="Times New Roman"/>
        </w:rPr>
        <w:t>Residential and retail areas are prohibited zones.</w:t>
      </w:r>
    </w:p>
    <w:p w:rsidR="00AE1C76" w:rsidRPr="00BA7D55" w:rsidRDefault="00AE1C76" w:rsidP="008041B2">
      <w:pPr>
        <w:pStyle w:val="NoSpacing"/>
        <w:rPr>
          <w:rFonts w:ascii="Times New Roman" w:eastAsiaTheme="minorEastAsia" w:hAnsi="Times New Roman" w:cs="Times New Roman"/>
          <w:b/>
          <w:bCs/>
          <w:spacing w:val="-6"/>
        </w:rPr>
      </w:pPr>
    </w:p>
    <w:p w:rsidR="00571ED0" w:rsidRPr="00BA7D55" w:rsidRDefault="00571ED0" w:rsidP="008041B2">
      <w:pPr>
        <w:pStyle w:val="NoSpacing"/>
        <w:rPr>
          <w:rFonts w:ascii="Times New Roman" w:eastAsiaTheme="minorEastAsia" w:hAnsi="Times New Roman" w:cs="Times New Roman"/>
          <w:b/>
          <w:bCs/>
          <w:spacing w:val="-6"/>
        </w:rPr>
      </w:pPr>
      <w:r w:rsidRPr="00BA7D55">
        <w:rPr>
          <w:rFonts w:ascii="Times New Roman" w:eastAsiaTheme="minorEastAsia" w:hAnsi="Times New Roman" w:cs="Times New Roman"/>
          <w:b/>
          <w:bCs/>
          <w:spacing w:val="-6"/>
        </w:rPr>
        <w:br w:type="page"/>
      </w:r>
    </w:p>
    <w:p w:rsidR="009B1A00" w:rsidRPr="00BA7D55" w:rsidRDefault="00903582" w:rsidP="009B1A00">
      <w:pPr>
        <w:pStyle w:val="NoSpacing"/>
        <w:jc w:val="center"/>
        <w:rPr>
          <w:rFonts w:ascii="Times New Roman" w:eastAsiaTheme="minorEastAsia" w:hAnsi="Times New Roman" w:cs="Times New Roman"/>
          <w:b/>
          <w:bCs/>
          <w:spacing w:val="-6"/>
        </w:rPr>
      </w:pPr>
      <w:r w:rsidRPr="00BA7D55">
        <w:rPr>
          <w:rFonts w:ascii="Times New Roman" w:eastAsiaTheme="minorEastAsia" w:hAnsi="Times New Roman" w:cs="Times New Roman"/>
          <w:b/>
          <w:bCs/>
          <w:spacing w:val="-6"/>
        </w:rPr>
        <w:lastRenderedPageBreak/>
        <w:t xml:space="preserve">PROVISIONS OF THE COMPREHENSIVE LITTER </w:t>
      </w:r>
    </w:p>
    <w:p w:rsidR="00903582" w:rsidRPr="00BA7D55" w:rsidRDefault="009B1A00" w:rsidP="009B1A00">
      <w:pPr>
        <w:pStyle w:val="NoSpacing"/>
        <w:jc w:val="center"/>
        <w:rPr>
          <w:rFonts w:ascii="Times New Roman" w:eastAsiaTheme="minorEastAsia" w:hAnsi="Times New Roman" w:cs="Times New Roman"/>
          <w:b/>
          <w:bCs/>
        </w:rPr>
      </w:pPr>
      <w:r w:rsidRPr="00BA7D55">
        <w:rPr>
          <w:rFonts w:ascii="Times New Roman" w:eastAsiaTheme="minorEastAsia" w:hAnsi="Times New Roman" w:cs="Times New Roman"/>
          <w:b/>
          <w:bCs/>
          <w:spacing w:val="-6"/>
        </w:rPr>
        <w:t>AND SOLID WASTE</w:t>
      </w:r>
      <w:r w:rsidR="00903582" w:rsidRPr="00BA7D55">
        <w:rPr>
          <w:rFonts w:ascii="Times New Roman" w:eastAsiaTheme="minorEastAsia" w:hAnsi="Times New Roman" w:cs="Times New Roman"/>
          <w:b/>
          <w:bCs/>
        </w:rPr>
        <w:t>CONTROL PLAN</w:t>
      </w:r>
    </w:p>
    <w:p w:rsidR="009B1A00" w:rsidRPr="00BA7D55" w:rsidRDefault="009B1A00" w:rsidP="008041B2">
      <w:pPr>
        <w:pStyle w:val="NoSpacing"/>
        <w:rPr>
          <w:rFonts w:ascii="Times New Roman" w:eastAsiaTheme="minorEastAsia" w:hAnsi="Times New Roman" w:cs="Times New Roman"/>
          <w:spacing w:val="-4"/>
        </w:rPr>
      </w:pPr>
    </w:p>
    <w:p w:rsidR="009B1A00" w:rsidRPr="00BA7D55" w:rsidRDefault="00903582" w:rsidP="008041B2">
      <w:pPr>
        <w:pStyle w:val="NoSpacing"/>
        <w:rPr>
          <w:rFonts w:ascii="Times New Roman" w:eastAsiaTheme="minorEastAsia" w:hAnsi="Times New Roman" w:cs="Times New Roman"/>
          <w:spacing w:val="-4"/>
        </w:rPr>
      </w:pPr>
      <w:r w:rsidRPr="00BA7D55">
        <w:rPr>
          <w:rFonts w:ascii="Times New Roman" w:eastAsiaTheme="minorEastAsia" w:hAnsi="Times New Roman" w:cs="Times New Roman"/>
          <w:spacing w:val="-4"/>
        </w:rPr>
        <w:t xml:space="preserve">The Putnam County Authority believes a viable solid waste management plan is vital to the </w:t>
      </w:r>
      <w:r w:rsidRPr="00BA7D55">
        <w:rPr>
          <w:rFonts w:ascii="Times New Roman" w:eastAsiaTheme="minorEastAsia" w:hAnsi="Times New Roman" w:cs="Times New Roman"/>
          <w:spacing w:val="-5"/>
        </w:rPr>
        <w:t xml:space="preserve">community's environmental protection and the future of solid waste planning. Putnam County as </w:t>
      </w:r>
      <w:r w:rsidRPr="00BA7D55">
        <w:rPr>
          <w:rFonts w:ascii="Times New Roman" w:eastAsiaTheme="minorEastAsia" w:hAnsi="Times New Roman" w:cs="Times New Roman"/>
          <w:spacing w:val="-6"/>
        </w:rPr>
        <w:t xml:space="preserve">part of its comprehensive plan views the existing solid waste facilities as critical to the long-term </w:t>
      </w:r>
      <w:r w:rsidRPr="00BA7D55">
        <w:rPr>
          <w:rFonts w:ascii="Times New Roman" w:eastAsiaTheme="minorEastAsia" w:hAnsi="Times New Roman" w:cs="Times New Roman"/>
          <w:spacing w:val="-4"/>
        </w:rPr>
        <w:t xml:space="preserve">growth of Putnam County. The Authority operates </w:t>
      </w:r>
      <w:r w:rsidR="00A10B7F" w:rsidRPr="00BA7D55">
        <w:rPr>
          <w:rFonts w:ascii="Times New Roman" w:eastAsiaTheme="minorEastAsia" w:hAnsi="Times New Roman" w:cs="Times New Roman"/>
          <w:spacing w:val="-4"/>
        </w:rPr>
        <w:t>t</w:t>
      </w:r>
      <w:r w:rsidR="009B1A00" w:rsidRPr="00BA7D55">
        <w:rPr>
          <w:rFonts w:ascii="Times New Roman" w:eastAsiaTheme="minorEastAsia" w:hAnsi="Times New Roman" w:cs="Times New Roman"/>
          <w:spacing w:val="-4"/>
        </w:rPr>
        <w:t>hree</w:t>
      </w:r>
      <w:r w:rsidR="00A10B7F" w:rsidRPr="00BA7D55">
        <w:rPr>
          <w:rFonts w:ascii="Times New Roman" w:eastAsiaTheme="minorEastAsia" w:hAnsi="Times New Roman" w:cs="Times New Roman"/>
          <w:spacing w:val="-4"/>
        </w:rPr>
        <w:t xml:space="preserve"> recycling </w:t>
      </w:r>
      <w:r w:rsidRPr="00BA7D55">
        <w:rPr>
          <w:rFonts w:ascii="Times New Roman" w:eastAsiaTheme="minorEastAsia" w:hAnsi="Times New Roman" w:cs="Times New Roman"/>
          <w:spacing w:val="-4"/>
        </w:rPr>
        <w:t>drop-off locations for recyclables</w:t>
      </w:r>
      <w:r w:rsidR="00A10B7F" w:rsidRPr="00BA7D55">
        <w:rPr>
          <w:rFonts w:ascii="Times New Roman" w:eastAsiaTheme="minorEastAsia" w:hAnsi="Times New Roman" w:cs="Times New Roman"/>
          <w:spacing w:val="-4"/>
        </w:rPr>
        <w:t xml:space="preserve"> in</w:t>
      </w:r>
      <w:r w:rsidRPr="00BA7D55">
        <w:rPr>
          <w:rFonts w:ascii="Times New Roman" w:eastAsiaTheme="minorEastAsia" w:hAnsi="Times New Roman" w:cs="Times New Roman"/>
          <w:spacing w:val="-4"/>
        </w:rPr>
        <w:t xml:space="preserve"> Winfield, </w:t>
      </w:r>
      <w:proofErr w:type="spellStart"/>
      <w:r w:rsidR="009B1A00" w:rsidRPr="00BA7D55">
        <w:rPr>
          <w:rFonts w:ascii="Times New Roman" w:eastAsiaTheme="minorEastAsia" w:hAnsi="Times New Roman" w:cs="Times New Roman"/>
          <w:spacing w:val="-4"/>
        </w:rPr>
        <w:t>Poca</w:t>
      </w:r>
      <w:proofErr w:type="spellEnd"/>
      <w:r w:rsidR="009B1A00" w:rsidRPr="00BA7D55">
        <w:rPr>
          <w:rFonts w:ascii="Times New Roman" w:eastAsiaTheme="minorEastAsia" w:hAnsi="Times New Roman" w:cs="Times New Roman"/>
          <w:spacing w:val="-4"/>
        </w:rPr>
        <w:t xml:space="preserve">, </w:t>
      </w:r>
      <w:r w:rsidRPr="00BA7D55">
        <w:rPr>
          <w:rFonts w:ascii="Times New Roman" w:eastAsiaTheme="minorEastAsia" w:hAnsi="Times New Roman" w:cs="Times New Roman"/>
          <w:spacing w:val="-4"/>
        </w:rPr>
        <w:t>and Red House</w:t>
      </w:r>
      <w:r w:rsidR="009B1A00" w:rsidRPr="00BA7D55">
        <w:rPr>
          <w:rFonts w:ascii="Times New Roman" w:eastAsiaTheme="minorEastAsia" w:hAnsi="Times New Roman" w:cs="Times New Roman"/>
          <w:spacing w:val="-4"/>
        </w:rPr>
        <w:t xml:space="preserve">.  The </w:t>
      </w:r>
      <w:r w:rsidR="00A10B7F" w:rsidRPr="00BA7D55">
        <w:rPr>
          <w:rFonts w:ascii="Times New Roman" w:eastAsiaTheme="minorEastAsia" w:hAnsi="Times New Roman" w:cs="Times New Roman"/>
          <w:spacing w:val="-4"/>
        </w:rPr>
        <w:t xml:space="preserve">City of Hurricane </w:t>
      </w:r>
      <w:r w:rsidR="009B1A00" w:rsidRPr="00BA7D55">
        <w:rPr>
          <w:rFonts w:ascii="Times New Roman" w:eastAsiaTheme="minorEastAsia" w:hAnsi="Times New Roman" w:cs="Times New Roman"/>
          <w:spacing w:val="-4"/>
        </w:rPr>
        <w:t xml:space="preserve">also </w:t>
      </w:r>
      <w:r w:rsidR="00A10B7F" w:rsidRPr="00BA7D55">
        <w:rPr>
          <w:rFonts w:ascii="Times New Roman" w:eastAsiaTheme="minorEastAsia" w:hAnsi="Times New Roman" w:cs="Times New Roman"/>
          <w:spacing w:val="-4"/>
        </w:rPr>
        <w:t xml:space="preserve">has a drop off location.  WV Cashin’ has drop off locations in Nitro and </w:t>
      </w:r>
      <w:proofErr w:type="spellStart"/>
      <w:r w:rsidR="00A10B7F" w:rsidRPr="00BA7D55">
        <w:rPr>
          <w:rFonts w:ascii="Times New Roman" w:eastAsiaTheme="minorEastAsia" w:hAnsi="Times New Roman" w:cs="Times New Roman"/>
          <w:spacing w:val="-4"/>
        </w:rPr>
        <w:t>Poca</w:t>
      </w:r>
      <w:proofErr w:type="spellEnd"/>
      <w:r w:rsidRPr="00BA7D55">
        <w:rPr>
          <w:rFonts w:ascii="Times New Roman" w:eastAsiaTheme="minorEastAsia" w:hAnsi="Times New Roman" w:cs="Times New Roman"/>
          <w:spacing w:val="-4"/>
        </w:rPr>
        <w:t xml:space="preserve">. </w:t>
      </w:r>
    </w:p>
    <w:p w:rsidR="009B1A00" w:rsidRPr="00BA7D55" w:rsidRDefault="009B1A00" w:rsidP="008041B2">
      <w:pPr>
        <w:pStyle w:val="NoSpacing"/>
        <w:rPr>
          <w:rFonts w:ascii="Times New Roman" w:eastAsiaTheme="minorEastAsia" w:hAnsi="Times New Roman" w:cs="Times New Roman"/>
          <w:spacing w:val="-4"/>
        </w:rPr>
      </w:pPr>
    </w:p>
    <w:p w:rsidR="00903582" w:rsidRPr="00BA7D55" w:rsidRDefault="009B1A00" w:rsidP="008041B2">
      <w:pPr>
        <w:pStyle w:val="NoSpacing"/>
        <w:rPr>
          <w:rFonts w:ascii="Times New Roman" w:eastAsiaTheme="minorEastAsia" w:hAnsi="Times New Roman" w:cs="Times New Roman"/>
          <w:spacing w:val="-4"/>
        </w:rPr>
      </w:pPr>
      <w:r w:rsidRPr="00BA7D55">
        <w:rPr>
          <w:rFonts w:ascii="Times New Roman" w:eastAsiaTheme="minorEastAsia" w:hAnsi="Times New Roman" w:cs="Times New Roman"/>
          <w:spacing w:val="-4"/>
        </w:rPr>
        <w:t>The two landfills that</w:t>
      </w:r>
      <w:r w:rsidR="00903582" w:rsidRPr="00BA7D55">
        <w:rPr>
          <w:rFonts w:ascii="Times New Roman" w:eastAsiaTheme="minorEastAsia" w:hAnsi="Times New Roman" w:cs="Times New Roman"/>
          <w:spacing w:val="-4"/>
        </w:rPr>
        <w:t xml:space="preserve"> service our area will provide </w:t>
      </w:r>
      <w:r w:rsidR="00903582" w:rsidRPr="00BA7D55">
        <w:rPr>
          <w:rFonts w:ascii="Times New Roman" w:eastAsiaTheme="minorEastAsia" w:hAnsi="Times New Roman" w:cs="Times New Roman"/>
          <w:spacing w:val="-8"/>
        </w:rPr>
        <w:t xml:space="preserve">enough landfill space for Putnam County and the surrounding area for the next twenty years. </w:t>
      </w:r>
      <w:r w:rsidR="00A10B7F" w:rsidRPr="00BA7D55">
        <w:rPr>
          <w:rFonts w:ascii="Times New Roman" w:eastAsiaTheme="minorEastAsia" w:hAnsi="Times New Roman" w:cs="Times New Roman"/>
          <w:spacing w:val="-8"/>
        </w:rPr>
        <w:t xml:space="preserve">Over the last two years, waste is being hauled out of state by Republic Services.  We estimate 1,000 tons per month of waste is now leaving Putnam County to out of state landfills.  </w:t>
      </w:r>
      <w:r w:rsidR="00903582" w:rsidRPr="00BA7D55">
        <w:rPr>
          <w:rFonts w:ascii="Times New Roman" w:eastAsiaTheme="minorEastAsia" w:hAnsi="Times New Roman" w:cs="Times New Roman"/>
          <w:spacing w:val="-8"/>
        </w:rPr>
        <w:t xml:space="preserve">The </w:t>
      </w:r>
      <w:r w:rsidR="00903582" w:rsidRPr="00BA7D55">
        <w:rPr>
          <w:rFonts w:ascii="Times New Roman" w:eastAsiaTheme="minorEastAsia" w:hAnsi="Times New Roman" w:cs="Times New Roman"/>
          <w:spacing w:val="-2"/>
        </w:rPr>
        <w:t xml:space="preserve">Authority will continue to promote recycling and source reduction as a means of extending the </w:t>
      </w:r>
      <w:r w:rsidR="00903582" w:rsidRPr="00BA7D55">
        <w:rPr>
          <w:rFonts w:ascii="Times New Roman" w:eastAsiaTheme="minorEastAsia" w:hAnsi="Times New Roman" w:cs="Times New Roman"/>
          <w:spacing w:val="-4"/>
        </w:rPr>
        <w:t>life of our landfills and providing our citizens with waste management alternatives.</w:t>
      </w:r>
    </w:p>
    <w:p w:rsidR="00D40C0D" w:rsidRPr="00BA7D55" w:rsidRDefault="00D40C0D" w:rsidP="008041B2">
      <w:pPr>
        <w:pStyle w:val="NoSpacing"/>
        <w:rPr>
          <w:rFonts w:ascii="Times New Roman" w:eastAsiaTheme="minorEastAsia" w:hAnsi="Times New Roman" w:cs="Times New Roman"/>
          <w:spacing w:val="-4"/>
        </w:rPr>
      </w:pPr>
    </w:p>
    <w:p w:rsidR="00D40C0D" w:rsidRPr="00BA7D55" w:rsidRDefault="00D40C0D" w:rsidP="008041B2">
      <w:pPr>
        <w:pStyle w:val="NoSpacing"/>
        <w:rPr>
          <w:rFonts w:ascii="Times New Roman" w:eastAsiaTheme="minorEastAsia" w:hAnsi="Times New Roman" w:cs="Times New Roman"/>
          <w:spacing w:val="-4"/>
        </w:rPr>
      </w:pPr>
    </w:p>
    <w:p w:rsidR="00571ED0" w:rsidRPr="00BA7D55" w:rsidRDefault="00571ED0" w:rsidP="008041B2">
      <w:pPr>
        <w:pStyle w:val="NoSpacing"/>
        <w:rPr>
          <w:rFonts w:ascii="Times New Roman" w:eastAsiaTheme="minorEastAsia" w:hAnsi="Times New Roman" w:cs="Times New Roman"/>
          <w:b/>
        </w:rPr>
      </w:pPr>
      <w:r w:rsidRPr="00BA7D55">
        <w:rPr>
          <w:rFonts w:ascii="Times New Roman" w:eastAsiaTheme="minorEastAsia" w:hAnsi="Times New Roman" w:cs="Times New Roman"/>
          <w:b/>
        </w:rPr>
        <w:br w:type="page"/>
      </w:r>
    </w:p>
    <w:p w:rsidR="00F1626B" w:rsidRPr="00BA7D55" w:rsidRDefault="00BA7D55" w:rsidP="00F1626B">
      <w:pPr>
        <w:pStyle w:val="NoSpacing"/>
        <w:rPr>
          <w:rFonts w:ascii="Times New Roman" w:eastAsiaTheme="minorEastAsia" w:hAnsi="Times New Roman" w:cs="Times New Roman"/>
          <w:b/>
          <w:bCs/>
        </w:rPr>
      </w:pPr>
      <w:bookmarkStart w:id="2" w:name="_Hlk514860173"/>
      <w:r>
        <w:rPr>
          <w:rFonts w:ascii="Times New Roman" w:eastAsiaTheme="minorEastAsia" w:hAnsi="Times New Roman" w:cs="Times New Roman"/>
          <w:b/>
          <w:bCs/>
        </w:rPr>
        <w:lastRenderedPageBreak/>
        <w:t>AMENDMENT PROCESS</w:t>
      </w:r>
    </w:p>
    <w:p w:rsidR="00F1626B" w:rsidRPr="00BA7D55" w:rsidRDefault="00F1626B" w:rsidP="00F1626B">
      <w:pPr>
        <w:pStyle w:val="NoSpacing"/>
        <w:rPr>
          <w:rFonts w:ascii="Times New Roman" w:eastAsiaTheme="minorEastAsia" w:hAnsi="Times New Roman" w:cs="Times New Roman"/>
          <w:spacing w:val="-5"/>
        </w:rPr>
      </w:pPr>
      <w:r w:rsidRPr="00BA7D55">
        <w:rPr>
          <w:rFonts w:ascii="Times New Roman" w:eastAsiaTheme="minorEastAsia" w:hAnsi="Times New Roman" w:cs="Times New Roman"/>
          <w:spacing w:val="-5"/>
        </w:rPr>
        <w:t>Consideration of Amendments:</w:t>
      </w:r>
    </w:p>
    <w:bookmarkEnd w:id="2"/>
    <w:p w:rsidR="00F1626B" w:rsidRPr="00BA7D55" w:rsidRDefault="00F1626B" w:rsidP="00F1626B">
      <w:pPr>
        <w:pStyle w:val="NoSpacing"/>
        <w:rPr>
          <w:rStyle w:val="CharacterStyle2"/>
          <w:rFonts w:ascii="Times New Roman" w:hAnsi="Times New Roman" w:cs="Times New Roman"/>
          <w:spacing w:val="-3"/>
          <w:sz w:val="22"/>
          <w:szCs w:val="22"/>
        </w:rPr>
      </w:pPr>
    </w:p>
    <w:p w:rsidR="00F1626B" w:rsidRPr="00BA7D55" w:rsidRDefault="00F1626B" w:rsidP="00F1626B">
      <w:pPr>
        <w:pStyle w:val="NoSpacing"/>
        <w:rPr>
          <w:rStyle w:val="CharacterStyle2"/>
          <w:rFonts w:ascii="Times New Roman" w:hAnsi="Times New Roman" w:cs="Times New Roman"/>
          <w:spacing w:val="-3"/>
          <w:sz w:val="22"/>
          <w:szCs w:val="22"/>
        </w:rPr>
      </w:pPr>
      <w:r w:rsidRPr="00BA7D55">
        <w:rPr>
          <w:rStyle w:val="CharacterStyle2"/>
          <w:rFonts w:ascii="Times New Roman" w:hAnsi="Times New Roman" w:cs="Times New Roman"/>
          <w:spacing w:val="-3"/>
          <w:sz w:val="22"/>
          <w:szCs w:val="22"/>
        </w:rPr>
        <w:t>The proposed regulations provide for amendments to this siting plan at any time by the Authority.  A public hearing is required.  Solid Waste Management Board approval is needed before any amendments become effective.</w:t>
      </w:r>
    </w:p>
    <w:p w:rsidR="00F1626B" w:rsidRPr="00BA7D55" w:rsidRDefault="00F1626B" w:rsidP="00F1626B">
      <w:pPr>
        <w:pStyle w:val="NoSpacing"/>
        <w:rPr>
          <w:rStyle w:val="CharacterStyle2"/>
          <w:rFonts w:ascii="Times New Roman" w:hAnsi="Times New Roman" w:cs="Times New Roman"/>
          <w:spacing w:val="-3"/>
          <w:sz w:val="22"/>
          <w:szCs w:val="22"/>
        </w:rPr>
      </w:pPr>
    </w:p>
    <w:p w:rsidR="00F1626B" w:rsidRPr="00BA7D55" w:rsidRDefault="00F1626B" w:rsidP="00F1626B">
      <w:pPr>
        <w:pStyle w:val="NoSpacing"/>
        <w:rPr>
          <w:rStyle w:val="CharacterStyle2"/>
          <w:rFonts w:ascii="Times New Roman" w:hAnsi="Times New Roman" w:cs="Times New Roman"/>
          <w:spacing w:val="-3"/>
          <w:sz w:val="22"/>
          <w:szCs w:val="22"/>
        </w:rPr>
      </w:pPr>
      <w:r w:rsidRPr="00BA7D55">
        <w:rPr>
          <w:rStyle w:val="CharacterStyle2"/>
          <w:rFonts w:ascii="Times New Roman" w:hAnsi="Times New Roman" w:cs="Times New Roman"/>
          <w:spacing w:val="-3"/>
          <w:sz w:val="22"/>
          <w:szCs w:val="22"/>
        </w:rPr>
        <w:t xml:space="preserve">Any person or group may apply to the Authority for an amendment to </w:t>
      </w:r>
      <w:proofErr w:type="spellStart"/>
      <w:r w:rsidRPr="00BA7D55">
        <w:rPr>
          <w:rStyle w:val="CharacterStyle2"/>
          <w:rFonts w:ascii="Times New Roman" w:hAnsi="Times New Roman" w:cs="Times New Roman"/>
          <w:spacing w:val="-3"/>
          <w:sz w:val="22"/>
          <w:szCs w:val="22"/>
        </w:rPr>
        <w:t>redesignating</w:t>
      </w:r>
      <w:proofErr w:type="spellEnd"/>
      <w:r w:rsidRPr="00BA7D55">
        <w:rPr>
          <w:rStyle w:val="CharacterStyle2"/>
          <w:rFonts w:ascii="Times New Roman" w:hAnsi="Times New Roman" w:cs="Times New Roman"/>
          <w:spacing w:val="-3"/>
          <w:sz w:val="22"/>
          <w:szCs w:val="22"/>
        </w:rPr>
        <w:t xml:space="preserve"> a zone or any portion of a zone.  The “applicant” has the burden to affirmatively and clearly demonstrate, based on the criteria outlined in this plan, that the requested </w:t>
      </w:r>
      <w:proofErr w:type="spellStart"/>
      <w:r w:rsidRPr="00BA7D55">
        <w:rPr>
          <w:rStyle w:val="CharacterStyle2"/>
          <w:rFonts w:ascii="Times New Roman" w:hAnsi="Times New Roman" w:cs="Times New Roman"/>
          <w:spacing w:val="-3"/>
          <w:sz w:val="22"/>
          <w:szCs w:val="22"/>
        </w:rPr>
        <w:t>redesignation</w:t>
      </w:r>
      <w:proofErr w:type="spellEnd"/>
      <w:r w:rsidRPr="00BA7D55">
        <w:rPr>
          <w:rStyle w:val="CharacterStyle2"/>
          <w:rFonts w:ascii="Times New Roman" w:hAnsi="Times New Roman" w:cs="Times New Roman"/>
          <w:spacing w:val="-3"/>
          <w:sz w:val="22"/>
          <w:szCs w:val="22"/>
        </w:rPr>
        <w:t xml:space="preserve"> is appropriate and proper and that any solid waste facility sited could be appropriately operated in the public interest at the proposed location.</w:t>
      </w:r>
    </w:p>
    <w:p w:rsidR="00F1626B" w:rsidRPr="00BA7D55" w:rsidRDefault="00F1626B" w:rsidP="00F1626B">
      <w:pPr>
        <w:pStyle w:val="NoSpacing"/>
        <w:rPr>
          <w:rStyle w:val="CharacterStyle2"/>
          <w:rFonts w:ascii="Times New Roman" w:hAnsi="Times New Roman" w:cs="Times New Roman"/>
          <w:spacing w:val="-3"/>
          <w:sz w:val="22"/>
          <w:szCs w:val="22"/>
        </w:rPr>
      </w:pPr>
    </w:p>
    <w:p w:rsidR="00F1626B" w:rsidRPr="00BA7D55" w:rsidRDefault="00F1626B" w:rsidP="00F1626B">
      <w:pPr>
        <w:pStyle w:val="NoSpacing"/>
        <w:rPr>
          <w:rStyle w:val="CharacterStyle2"/>
          <w:rFonts w:ascii="Times New Roman" w:hAnsi="Times New Roman" w:cs="Times New Roman"/>
          <w:spacing w:val="-3"/>
          <w:sz w:val="22"/>
          <w:szCs w:val="22"/>
        </w:rPr>
      </w:pPr>
      <w:proofErr w:type="gramStart"/>
      <w:r w:rsidRPr="00BA7D55">
        <w:rPr>
          <w:rStyle w:val="CharacterStyle2"/>
          <w:rFonts w:ascii="Times New Roman" w:hAnsi="Times New Roman" w:cs="Times New Roman"/>
          <w:spacing w:val="-3"/>
          <w:sz w:val="22"/>
          <w:szCs w:val="22"/>
        </w:rPr>
        <w:t>In order to</w:t>
      </w:r>
      <w:proofErr w:type="gramEnd"/>
      <w:r w:rsidRPr="00BA7D55">
        <w:rPr>
          <w:rStyle w:val="CharacterStyle2"/>
          <w:rFonts w:ascii="Times New Roman" w:hAnsi="Times New Roman" w:cs="Times New Roman"/>
          <w:spacing w:val="-3"/>
          <w:sz w:val="22"/>
          <w:szCs w:val="22"/>
        </w:rPr>
        <w:t xml:space="preserve"> make such a demonstration, the applicant is responsible for making whatever examination is necessary by the Authority and for submitting specific detailed information to the Authority.</w:t>
      </w:r>
    </w:p>
    <w:p w:rsidR="00F1626B" w:rsidRPr="00BA7D55" w:rsidRDefault="00F1626B" w:rsidP="00F1626B">
      <w:pPr>
        <w:pStyle w:val="NoSpacing"/>
        <w:rPr>
          <w:rStyle w:val="CharacterStyle2"/>
          <w:rFonts w:ascii="Times New Roman" w:hAnsi="Times New Roman" w:cs="Times New Roman"/>
          <w:spacing w:val="-3"/>
          <w:sz w:val="22"/>
          <w:szCs w:val="22"/>
        </w:rPr>
      </w:pPr>
    </w:p>
    <w:p w:rsidR="00F1626B" w:rsidRPr="00BA7D55" w:rsidRDefault="00BA7D55" w:rsidP="00F1626B">
      <w:pPr>
        <w:pStyle w:val="NoSpacing"/>
        <w:rPr>
          <w:rFonts w:ascii="Times New Roman" w:eastAsiaTheme="minorEastAsia" w:hAnsi="Times New Roman" w:cs="Times New Roman"/>
          <w:b/>
          <w:bCs/>
        </w:rPr>
      </w:pPr>
      <w:r>
        <w:rPr>
          <w:rFonts w:ascii="Times New Roman" w:eastAsiaTheme="minorEastAsia" w:hAnsi="Times New Roman" w:cs="Times New Roman"/>
          <w:b/>
          <w:bCs/>
        </w:rPr>
        <w:t>FIVE YEAR REVIEW</w:t>
      </w:r>
    </w:p>
    <w:p w:rsidR="00F1626B" w:rsidRPr="00BA7D55" w:rsidRDefault="00F1626B" w:rsidP="00F1626B">
      <w:pPr>
        <w:pStyle w:val="NoSpacing"/>
        <w:rPr>
          <w:rFonts w:ascii="Times New Roman" w:eastAsiaTheme="minorEastAsia" w:hAnsi="Times New Roman" w:cs="Times New Roman"/>
          <w:spacing w:val="-5"/>
        </w:rPr>
      </w:pPr>
      <w:r w:rsidRPr="00BA7D55">
        <w:rPr>
          <w:rFonts w:ascii="Times New Roman" w:eastAsiaTheme="minorEastAsia" w:hAnsi="Times New Roman" w:cs="Times New Roman"/>
          <w:spacing w:val="-5"/>
        </w:rPr>
        <w:t xml:space="preserve">A </w:t>
      </w:r>
      <w:proofErr w:type="gramStart"/>
      <w:r w:rsidRPr="00BA7D55">
        <w:rPr>
          <w:rFonts w:ascii="Times New Roman" w:eastAsiaTheme="minorEastAsia" w:hAnsi="Times New Roman" w:cs="Times New Roman"/>
          <w:spacing w:val="-5"/>
        </w:rPr>
        <w:t>five year</w:t>
      </w:r>
      <w:proofErr w:type="gramEnd"/>
      <w:r w:rsidRPr="00BA7D55">
        <w:rPr>
          <w:rFonts w:ascii="Times New Roman" w:eastAsiaTheme="minorEastAsia" w:hAnsi="Times New Roman" w:cs="Times New Roman"/>
          <w:spacing w:val="-5"/>
        </w:rPr>
        <w:t xml:space="preserve"> review is required.  The plan must be updated to include the next twenty years after the date of the </w:t>
      </w:r>
      <w:proofErr w:type="gramStart"/>
      <w:r w:rsidRPr="00BA7D55">
        <w:rPr>
          <w:rFonts w:ascii="Times New Roman" w:eastAsiaTheme="minorEastAsia" w:hAnsi="Times New Roman" w:cs="Times New Roman"/>
          <w:spacing w:val="-5"/>
        </w:rPr>
        <w:t>five year</w:t>
      </w:r>
      <w:proofErr w:type="gramEnd"/>
      <w:r w:rsidRPr="00BA7D55">
        <w:rPr>
          <w:rFonts w:ascii="Times New Roman" w:eastAsiaTheme="minorEastAsia" w:hAnsi="Times New Roman" w:cs="Times New Roman"/>
          <w:spacing w:val="-5"/>
        </w:rPr>
        <w:t xml:space="preserve"> review.  A public hearing and board approval is also required.</w:t>
      </w:r>
    </w:p>
    <w:p w:rsidR="00F1626B" w:rsidRPr="00BA7D55" w:rsidRDefault="00F1626B">
      <w:pPr>
        <w:rPr>
          <w:rFonts w:ascii="Times New Roman" w:eastAsiaTheme="minorEastAsia" w:hAnsi="Times New Roman" w:cs="Times New Roman"/>
          <w:b/>
        </w:rPr>
      </w:pPr>
      <w:r w:rsidRPr="00BA7D55">
        <w:rPr>
          <w:rFonts w:ascii="Times New Roman" w:eastAsiaTheme="minorEastAsia" w:hAnsi="Times New Roman" w:cs="Times New Roman"/>
          <w:b/>
        </w:rPr>
        <w:br w:type="page"/>
      </w:r>
    </w:p>
    <w:p w:rsidR="00903582" w:rsidRPr="00BA7D55" w:rsidRDefault="00903582" w:rsidP="008041B2">
      <w:pPr>
        <w:pStyle w:val="NoSpacing"/>
        <w:rPr>
          <w:rFonts w:ascii="Times New Roman" w:eastAsiaTheme="minorEastAsia" w:hAnsi="Times New Roman" w:cs="Times New Roman"/>
          <w:b/>
        </w:rPr>
      </w:pPr>
      <w:r w:rsidRPr="00BA7D55">
        <w:rPr>
          <w:rFonts w:ascii="Times New Roman" w:eastAsiaTheme="minorEastAsia" w:hAnsi="Times New Roman" w:cs="Times New Roman"/>
          <w:b/>
        </w:rPr>
        <w:lastRenderedPageBreak/>
        <w:t>CONCLUSION</w:t>
      </w:r>
    </w:p>
    <w:p w:rsidR="00D40C0D" w:rsidRPr="00BA7D55" w:rsidRDefault="00D40C0D" w:rsidP="008041B2">
      <w:pPr>
        <w:pStyle w:val="NoSpacing"/>
        <w:rPr>
          <w:rFonts w:ascii="Times New Roman" w:eastAsiaTheme="minorEastAsia" w:hAnsi="Times New Roman" w:cs="Times New Roman"/>
          <w:b/>
        </w:rPr>
      </w:pPr>
    </w:p>
    <w:p w:rsidR="00903582" w:rsidRPr="00BA7D55" w:rsidRDefault="00903582" w:rsidP="008041B2">
      <w:pPr>
        <w:pStyle w:val="NoSpacing"/>
        <w:rPr>
          <w:rFonts w:ascii="Times New Roman" w:eastAsiaTheme="minorEastAsia" w:hAnsi="Times New Roman" w:cs="Times New Roman"/>
          <w:spacing w:val="-4"/>
        </w:rPr>
      </w:pPr>
      <w:r w:rsidRPr="00BA7D55">
        <w:rPr>
          <w:rFonts w:ascii="Times New Roman" w:eastAsiaTheme="minorEastAsia" w:hAnsi="Times New Roman" w:cs="Times New Roman"/>
          <w:spacing w:val="-5"/>
        </w:rPr>
        <w:t xml:space="preserve">In preparing this plan, the Putnam County Solid Waste Authority has sought to satisfy the intent </w:t>
      </w:r>
      <w:r w:rsidRPr="00BA7D55">
        <w:rPr>
          <w:rFonts w:ascii="Times New Roman" w:eastAsiaTheme="minorEastAsia" w:hAnsi="Times New Roman" w:cs="Times New Roman"/>
          <w:spacing w:val="-4"/>
        </w:rPr>
        <w:t>of the siting regulations and give potential facilities direction on location decisions and siting criteria that need to be considered.</w:t>
      </w:r>
    </w:p>
    <w:p w:rsidR="00D40C0D" w:rsidRPr="00BA7D55" w:rsidRDefault="00D40C0D" w:rsidP="008041B2">
      <w:pPr>
        <w:pStyle w:val="NoSpacing"/>
        <w:rPr>
          <w:rFonts w:ascii="Times New Roman" w:eastAsiaTheme="minorEastAsia" w:hAnsi="Times New Roman" w:cs="Times New Roman"/>
          <w:spacing w:val="-4"/>
        </w:rPr>
      </w:pPr>
    </w:p>
    <w:p w:rsidR="00D40C0D" w:rsidRPr="00BA7D55" w:rsidRDefault="00D40C0D" w:rsidP="008041B2">
      <w:pPr>
        <w:pStyle w:val="NoSpacing"/>
        <w:rPr>
          <w:rFonts w:ascii="Times New Roman" w:hAnsi="Times New Roman" w:cs="Times New Roman"/>
        </w:rPr>
      </w:pPr>
    </w:p>
    <w:sectPr w:rsidR="00D40C0D" w:rsidRPr="00BA7D55" w:rsidSect="003150A1">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0A1" w:rsidRDefault="003150A1" w:rsidP="003150A1">
      <w:pPr>
        <w:spacing w:line="240" w:lineRule="auto"/>
      </w:pPr>
      <w:r>
        <w:separator/>
      </w:r>
    </w:p>
  </w:endnote>
  <w:endnote w:type="continuationSeparator" w:id="0">
    <w:p w:rsidR="003150A1" w:rsidRDefault="003150A1" w:rsidP="003150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47107"/>
      <w:docPartObj>
        <w:docPartGallery w:val="Page Numbers (Bottom of Page)"/>
        <w:docPartUnique/>
      </w:docPartObj>
    </w:sdtPr>
    <w:sdtEndPr>
      <w:rPr>
        <w:noProof/>
      </w:rPr>
    </w:sdtEndPr>
    <w:sdtContent>
      <w:p w:rsidR="003150A1" w:rsidRDefault="003150A1">
        <w:pPr>
          <w:pStyle w:val="Footer"/>
          <w:jc w:val="right"/>
        </w:pPr>
        <w:r>
          <w:fldChar w:fldCharType="begin"/>
        </w:r>
        <w:r>
          <w:instrText xml:space="preserve"> PAGE   \* MERGEFORMAT </w:instrText>
        </w:r>
        <w:r>
          <w:fldChar w:fldCharType="separate"/>
        </w:r>
        <w:r w:rsidR="00063BE1">
          <w:rPr>
            <w:noProof/>
          </w:rPr>
          <w:t>4</w:t>
        </w:r>
        <w:r>
          <w:rPr>
            <w:noProof/>
          </w:rPr>
          <w:fldChar w:fldCharType="end"/>
        </w:r>
      </w:p>
    </w:sdtContent>
  </w:sdt>
  <w:p w:rsidR="003150A1" w:rsidRDefault="00315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0A1" w:rsidRDefault="003150A1" w:rsidP="003150A1">
      <w:pPr>
        <w:spacing w:line="240" w:lineRule="auto"/>
      </w:pPr>
      <w:r>
        <w:separator/>
      </w:r>
    </w:p>
  </w:footnote>
  <w:footnote w:type="continuationSeparator" w:id="0">
    <w:p w:rsidR="003150A1" w:rsidRDefault="003150A1" w:rsidP="003150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9C02"/>
    <w:multiLevelType w:val="singleLevel"/>
    <w:tmpl w:val="79E4FB9A"/>
    <w:lvl w:ilvl="0">
      <w:start w:val="2"/>
      <w:numFmt w:val="decimal"/>
      <w:lvlText w:val="%1."/>
      <w:lvlJc w:val="left"/>
      <w:pPr>
        <w:tabs>
          <w:tab w:val="num" w:pos="288"/>
        </w:tabs>
        <w:ind w:left="144"/>
      </w:pPr>
      <w:rPr>
        <w:snapToGrid/>
        <w:sz w:val="23"/>
        <w:szCs w:val="23"/>
      </w:rPr>
    </w:lvl>
  </w:abstractNum>
  <w:abstractNum w:abstractNumId="1" w15:restartNumberingAfterBreak="0">
    <w:nsid w:val="01468061"/>
    <w:multiLevelType w:val="singleLevel"/>
    <w:tmpl w:val="676B7F3D"/>
    <w:lvl w:ilvl="0">
      <w:numFmt w:val="bullet"/>
      <w:lvlText w:val="·"/>
      <w:lvlJc w:val="left"/>
      <w:pPr>
        <w:tabs>
          <w:tab w:val="num" w:pos="576"/>
        </w:tabs>
        <w:ind w:left="720" w:hanging="576"/>
      </w:pPr>
      <w:rPr>
        <w:rFonts w:ascii="Symbol" w:hAnsi="Symbol" w:cs="Symbol"/>
        <w:snapToGrid/>
        <w:spacing w:val="-7"/>
        <w:sz w:val="23"/>
        <w:szCs w:val="23"/>
      </w:rPr>
    </w:lvl>
  </w:abstractNum>
  <w:abstractNum w:abstractNumId="2" w15:restartNumberingAfterBreak="0">
    <w:nsid w:val="050DD020"/>
    <w:multiLevelType w:val="singleLevel"/>
    <w:tmpl w:val="469CCDD3"/>
    <w:lvl w:ilvl="0">
      <w:start w:val="2"/>
      <w:numFmt w:val="decimal"/>
      <w:lvlText w:val="%1."/>
      <w:lvlJc w:val="left"/>
      <w:pPr>
        <w:tabs>
          <w:tab w:val="num" w:pos="216"/>
        </w:tabs>
        <w:ind w:left="288"/>
      </w:pPr>
      <w:rPr>
        <w:snapToGrid/>
        <w:sz w:val="23"/>
        <w:szCs w:val="23"/>
      </w:rPr>
    </w:lvl>
  </w:abstractNum>
  <w:abstractNum w:abstractNumId="3" w15:restartNumberingAfterBreak="0">
    <w:nsid w:val="06A2347C"/>
    <w:multiLevelType w:val="singleLevel"/>
    <w:tmpl w:val="365FC489"/>
    <w:lvl w:ilvl="0">
      <w:start w:val="1"/>
      <w:numFmt w:val="decimal"/>
      <w:lvlText w:val="%1."/>
      <w:lvlJc w:val="left"/>
      <w:pPr>
        <w:tabs>
          <w:tab w:val="num" w:pos="216"/>
        </w:tabs>
        <w:ind w:left="144" w:firstLine="72"/>
      </w:pPr>
      <w:rPr>
        <w:snapToGrid/>
        <w:spacing w:val="-3"/>
        <w:sz w:val="22"/>
        <w:szCs w:val="22"/>
      </w:rPr>
    </w:lvl>
  </w:abstractNum>
  <w:abstractNum w:abstractNumId="4" w15:restartNumberingAfterBreak="0">
    <w:nsid w:val="1DF15D3D"/>
    <w:multiLevelType w:val="hybridMultilevel"/>
    <w:tmpl w:val="80C8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8208C"/>
    <w:multiLevelType w:val="hybridMultilevel"/>
    <w:tmpl w:val="9CA4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B4D10"/>
    <w:multiLevelType w:val="hybridMultilevel"/>
    <w:tmpl w:val="590EF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F4D4F"/>
    <w:multiLevelType w:val="hybridMultilevel"/>
    <w:tmpl w:val="55C867AC"/>
    <w:lvl w:ilvl="0" w:tplc="313898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F1AA9"/>
    <w:multiLevelType w:val="hybridMultilevel"/>
    <w:tmpl w:val="DB68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1517E"/>
    <w:multiLevelType w:val="hybridMultilevel"/>
    <w:tmpl w:val="1C7A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869A0"/>
    <w:multiLevelType w:val="hybridMultilevel"/>
    <w:tmpl w:val="DFD2F638"/>
    <w:lvl w:ilvl="0" w:tplc="676B7F3D">
      <w:numFmt w:val="bullet"/>
      <w:lvlText w:val="·"/>
      <w:lvlJc w:val="left"/>
      <w:pPr>
        <w:ind w:left="720" w:hanging="360"/>
      </w:pPr>
      <w:rPr>
        <w:rFonts w:ascii="Symbol" w:hAnsi="Symbol" w:cs="Symbol"/>
        <w:snapToGrid/>
        <w:spacing w:val="-7"/>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07B14"/>
    <w:multiLevelType w:val="hybridMultilevel"/>
    <w:tmpl w:val="F2B8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974B9"/>
    <w:multiLevelType w:val="hybridMultilevel"/>
    <w:tmpl w:val="2AF8F8A8"/>
    <w:lvl w:ilvl="0" w:tplc="31389896">
      <w:start w:val="1"/>
      <w:numFmt w:val="upperRoman"/>
      <w:lvlText w:val="%1."/>
      <w:lvlJc w:val="left"/>
      <w:pPr>
        <w:ind w:left="1127" w:hanging="72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3" w15:restartNumberingAfterBreak="0">
    <w:nsid w:val="67403FB7"/>
    <w:multiLevelType w:val="hybridMultilevel"/>
    <w:tmpl w:val="7E30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AE737D"/>
    <w:multiLevelType w:val="hybridMultilevel"/>
    <w:tmpl w:val="E6C0D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02339"/>
    <w:multiLevelType w:val="hybridMultilevel"/>
    <w:tmpl w:val="0FD4B53C"/>
    <w:lvl w:ilvl="0" w:tplc="FDAEA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lvlOverride w:ilvl="0">
      <w:lvl w:ilvl="0">
        <w:numFmt w:val="bullet"/>
        <w:lvlText w:val="·"/>
        <w:lvlJc w:val="left"/>
        <w:pPr>
          <w:ind w:left="720" w:hanging="360"/>
        </w:pPr>
        <w:rPr>
          <w:rFonts w:ascii="Symbol" w:hAnsi="Symbol" w:cs="Symbol"/>
          <w:snapToGrid/>
          <w:spacing w:val="-7"/>
          <w:sz w:val="23"/>
          <w:szCs w:val="23"/>
        </w:rPr>
      </w:lvl>
    </w:lvlOverride>
  </w:num>
  <w:num w:numId="5">
    <w:abstractNumId w:val="1"/>
    <w:lvlOverride w:ilvl="0">
      <w:lvl w:ilvl="0">
        <w:numFmt w:val="bullet"/>
        <w:lvlText w:val="·"/>
        <w:lvlJc w:val="left"/>
        <w:pPr>
          <w:tabs>
            <w:tab w:val="num" w:pos="576"/>
          </w:tabs>
          <w:ind w:left="792" w:hanging="576"/>
        </w:pPr>
        <w:rPr>
          <w:rFonts w:ascii="Symbol" w:hAnsi="Symbol" w:cs="Symbol"/>
          <w:snapToGrid/>
          <w:spacing w:val="-5"/>
          <w:sz w:val="22"/>
          <w:szCs w:val="22"/>
        </w:rPr>
      </w:lvl>
    </w:lvlOverride>
  </w:num>
  <w:num w:numId="6">
    <w:abstractNumId w:val="3"/>
  </w:num>
  <w:num w:numId="7">
    <w:abstractNumId w:val="8"/>
  </w:num>
  <w:num w:numId="8">
    <w:abstractNumId w:val="10"/>
  </w:num>
  <w:num w:numId="9">
    <w:abstractNumId w:val="15"/>
  </w:num>
  <w:num w:numId="10">
    <w:abstractNumId w:val="14"/>
  </w:num>
  <w:num w:numId="11">
    <w:abstractNumId w:val="9"/>
  </w:num>
  <w:num w:numId="12">
    <w:abstractNumId w:val="11"/>
  </w:num>
  <w:num w:numId="13">
    <w:abstractNumId w:val="7"/>
  </w:num>
  <w:num w:numId="14">
    <w:abstractNumId w:val="12"/>
  </w:num>
  <w:num w:numId="15">
    <w:abstractNumId w:val="13"/>
  </w:num>
  <w:num w:numId="16">
    <w:abstractNumId w:val="5"/>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582"/>
    <w:rsid w:val="00063BE1"/>
    <w:rsid w:val="000D5A5C"/>
    <w:rsid w:val="001815FE"/>
    <w:rsid w:val="00194F38"/>
    <w:rsid w:val="00215CDF"/>
    <w:rsid w:val="003150A1"/>
    <w:rsid w:val="00417EA0"/>
    <w:rsid w:val="004A7F24"/>
    <w:rsid w:val="004B6FC0"/>
    <w:rsid w:val="00564ACA"/>
    <w:rsid w:val="00571ED0"/>
    <w:rsid w:val="005A5692"/>
    <w:rsid w:val="005D5055"/>
    <w:rsid w:val="00782A44"/>
    <w:rsid w:val="008041B2"/>
    <w:rsid w:val="00874C01"/>
    <w:rsid w:val="00884D25"/>
    <w:rsid w:val="008F4F1A"/>
    <w:rsid w:val="00903582"/>
    <w:rsid w:val="009B1A00"/>
    <w:rsid w:val="00A01A9D"/>
    <w:rsid w:val="00A10B7F"/>
    <w:rsid w:val="00A76223"/>
    <w:rsid w:val="00AE1C76"/>
    <w:rsid w:val="00AF691E"/>
    <w:rsid w:val="00B028D5"/>
    <w:rsid w:val="00B27100"/>
    <w:rsid w:val="00BA7D55"/>
    <w:rsid w:val="00C459E5"/>
    <w:rsid w:val="00C833E9"/>
    <w:rsid w:val="00D40C0D"/>
    <w:rsid w:val="00D71F65"/>
    <w:rsid w:val="00DD366E"/>
    <w:rsid w:val="00DF0A9D"/>
    <w:rsid w:val="00E427A8"/>
    <w:rsid w:val="00EC00C1"/>
    <w:rsid w:val="00F1626B"/>
    <w:rsid w:val="00F87BE5"/>
    <w:rsid w:val="00F9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9097"/>
  <w15:docId w15:val="{50618261-1826-4868-B6FC-0CC7C9B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6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903582"/>
    <w:pPr>
      <w:widowControl w:val="0"/>
      <w:autoSpaceDE w:val="0"/>
      <w:autoSpaceDN w:val="0"/>
      <w:adjustRightInd w:val="0"/>
      <w:spacing w:line="240" w:lineRule="auto"/>
    </w:pPr>
    <w:rPr>
      <w:rFonts w:ascii="Times New Roman" w:eastAsiaTheme="minorEastAsia" w:hAnsi="Times New Roman" w:cs="Times New Roman"/>
      <w:sz w:val="20"/>
      <w:szCs w:val="20"/>
    </w:rPr>
  </w:style>
  <w:style w:type="character" w:customStyle="1" w:styleId="CharacterStyle2">
    <w:name w:val="Character Style 2"/>
    <w:uiPriority w:val="99"/>
    <w:rsid w:val="00903582"/>
    <w:rPr>
      <w:sz w:val="20"/>
      <w:szCs w:val="20"/>
    </w:rPr>
  </w:style>
  <w:style w:type="paragraph" w:customStyle="1" w:styleId="Style2">
    <w:name w:val="Style 2"/>
    <w:basedOn w:val="Normal"/>
    <w:uiPriority w:val="99"/>
    <w:rsid w:val="00903582"/>
    <w:pPr>
      <w:widowControl w:val="0"/>
      <w:autoSpaceDE w:val="0"/>
      <w:autoSpaceDN w:val="0"/>
      <w:spacing w:line="189" w:lineRule="auto"/>
      <w:jc w:val="center"/>
    </w:pPr>
    <w:rPr>
      <w:rFonts w:ascii="Times New Roman" w:eastAsiaTheme="minorEastAsia" w:hAnsi="Times New Roman" w:cs="Times New Roman"/>
      <w:sz w:val="48"/>
      <w:szCs w:val="48"/>
    </w:rPr>
  </w:style>
  <w:style w:type="character" w:customStyle="1" w:styleId="CharacterStyle1">
    <w:name w:val="Character Style 1"/>
    <w:uiPriority w:val="99"/>
    <w:rsid w:val="00903582"/>
    <w:rPr>
      <w:sz w:val="48"/>
      <w:szCs w:val="48"/>
    </w:rPr>
  </w:style>
  <w:style w:type="paragraph" w:customStyle="1" w:styleId="Style3">
    <w:name w:val="Style 3"/>
    <w:basedOn w:val="Normal"/>
    <w:uiPriority w:val="99"/>
    <w:rsid w:val="00903582"/>
    <w:pPr>
      <w:widowControl w:val="0"/>
      <w:autoSpaceDE w:val="0"/>
      <w:autoSpaceDN w:val="0"/>
      <w:spacing w:before="288" w:line="295" w:lineRule="auto"/>
      <w:ind w:left="72"/>
    </w:pPr>
    <w:rPr>
      <w:rFonts w:ascii="Times New Roman" w:eastAsiaTheme="minorEastAsia" w:hAnsi="Times New Roman" w:cs="Times New Roman"/>
      <w:b/>
      <w:bCs/>
      <w:sz w:val="23"/>
      <w:szCs w:val="23"/>
    </w:rPr>
  </w:style>
  <w:style w:type="character" w:customStyle="1" w:styleId="CharacterStyle3">
    <w:name w:val="Character Style 3"/>
    <w:uiPriority w:val="99"/>
    <w:rsid w:val="00903582"/>
    <w:rPr>
      <w:b/>
      <w:bCs/>
      <w:sz w:val="23"/>
      <w:szCs w:val="23"/>
    </w:rPr>
  </w:style>
  <w:style w:type="paragraph" w:customStyle="1" w:styleId="Style4">
    <w:name w:val="Style 4"/>
    <w:basedOn w:val="Normal"/>
    <w:uiPriority w:val="99"/>
    <w:rsid w:val="00903582"/>
    <w:pPr>
      <w:widowControl w:val="0"/>
      <w:autoSpaceDE w:val="0"/>
      <w:autoSpaceDN w:val="0"/>
      <w:adjustRightInd w:val="0"/>
      <w:spacing w:line="240" w:lineRule="auto"/>
    </w:pPr>
    <w:rPr>
      <w:rFonts w:ascii="Times New Roman" w:eastAsiaTheme="minorEastAsia" w:hAnsi="Times New Roman" w:cs="Times New Roman"/>
    </w:rPr>
  </w:style>
  <w:style w:type="character" w:customStyle="1" w:styleId="CharacterStyle4">
    <w:name w:val="Character Style 4"/>
    <w:uiPriority w:val="99"/>
    <w:rsid w:val="00903582"/>
    <w:rPr>
      <w:sz w:val="22"/>
      <w:szCs w:val="22"/>
    </w:rPr>
  </w:style>
  <w:style w:type="paragraph" w:customStyle="1" w:styleId="Style5">
    <w:name w:val="Style 5"/>
    <w:basedOn w:val="Normal"/>
    <w:uiPriority w:val="99"/>
    <w:rsid w:val="00903582"/>
    <w:pPr>
      <w:widowControl w:val="0"/>
      <w:autoSpaceDE w:val="0"/>
      <w:autoSpaceDN w:val="0"/>
      <w:spacing w:before="396" w:line="240" w:lineRule="auto"/>
      <w:ind w:left="216"/>
    </w:pPr>
    <w:rPr>
      <w:rFonts w:ascii="Times New Roman" w:eastAsiaTheme="minorEastAsia" w:hAnsi="Times New Roman" w:cs="Times New Roman"/>
      <w:sz w:val="23"/>
      <w:szCs w:val="23"/>
    </w:rPr>
  </w:style>
  <w:style w:type="character" w:customStyle="1" w:styleId="CharacterStyle5">
    <w:name w:val="Character Style 5"/>
    <w:uiPriority w:val="99"/>
    <w:rsid w:val="00903582"/>
    <w:rPr>
      <w:sz w:val="23"/>
      <w:szCs w:val="23"/>
    </w:rPr>
  </w:style>
  <w:style w:type="paragraph" w:customStyle="1" w:styleId="Style6">
    <w:name w:val="Style 6"/>
    <w:basedOn w:val="Normal"/>
    <w:uiPriority w:val="99"/>
    <w:rsid w:val="00903582"/>
    <w:pPr>
      <w:widowControl w:val="0"/>
      <w:autoSpaceDE w:val="0"/>
      <w:autoSpaceDN w:val="0"/>
      <w:spacing w:before="252" w:line="240" w:lineRule="auto"/>
      <w:ind w:left="144"/>
    </w:pPr>
    <w:rPr>
      <w:rFonts w:ascii="Times New Roman" w:eastAsiaTheme="minorEastAsia" w:hAnsi="Times New Roman" w:cs="Times New Roman"/>
      <w:sz w:val="23"/>
      <w:szCs w:val="23"/>
    </w:rPr>
  </w:style>
  <w:style w:type="paragraph" w:styleId="ListParagraph">
    <w:name w:val="List Paragraph"/>
    <w:basedOn w:val="Normal"/>
    <w:uiPriority w:val="34"/>
    <w:qFormat/>
    <w:rsid w:val="00903582"/>
    <w:pPr>
      <w:ind w:left="720"/>
      <w:contextualSpacing/>
    </w:pPr>
  </w:style>
  <w:style w:type="table" w:styleId="TableGrid">
    <w:name w:val="Table Grid"/>
    <w:basedOn w:val="TableNormal"/>
    <w:uiPriority w:val="59"/>
    <w:rsid w:val="009035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28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8D5"/>
    <w:rPr>
      <w:rFonts w:ascii="Tahoma" w:hAnsi="Tahoma" w:cs="Tahoma"/>
      <w:sz w:val="16"/>
      <w:szCs w:val="16"/>
    </w:rPr>
  </w:style>
  <w:style w:type="paragraph" w:styleId="Header">
    <w:name w:val="header"/>
    <w:basedOn w:val="Normal"/>
    <w:link w:val="HeaderChar"/>
    <w:uiPriority w:val="99"/>
    <w:unhideWhenUsed/>
    <w:rsid w:val="003150A1"/>
    <w:pPr>
      <w:tabs>
        <w:tab w:val="center" w:pos="4680"/>
        <w:tab w:val="right" w:pos="9360"/>
      </w:tabs>
      <w:spacing w:line="240" w:lineRule="auto"/>
    </w:pPr>
  </w:style>
  <w:style w:type="character" w:customStyle="1" w:styleId="HeaderChar">
    <w:name w:val="Header Char"/>
    <w:basedOn w:val="DefaultParagraphFont"/>
    <w:link w:val="Header"/>
    <w:uiPriority w:val="99"/>
    <w:rsid w:val="003150A1"/>
  </w:style>
  <w:style w:type="paragraph" w:styleId="Footer">
    <w:name w:val="footer"/>
    <w:basedOn w:val="Normal"/>
    <w:link w:val="FooterChar"/>
    <w:uiPriority w:val="99"/>
    <w:unhideWhenUsed/>
    <w:rsid w:val="003150A1"/>
    <w:pPr>
      <w:tabs>
        <w:tab w:val="center" w:pos="4680"/>
        <w:tab w:val="right" w:pos="9360"/>
      </w:tabs>
      <w:spacing w:line="240" w:lineRule="auto"/>
    </w:pPr>
  </w:style>
  <w:style w:type="character" w:customStyle="1" w:styleId="FooterChar">
    <w:name w:val="Footer Char"/>
    <w:basedOn w:val="DefaultParagraphFont"/>
    <w:link w:val="Footer"/>
    <w:uiPriority w:val="99"/>
    <w:rsid w:val="003150A1"/>
  </w:style>
  <w:style w:type="paragraph" w:styleId="NoSpacing">
    <w:name w:val="No Spacing"/>
    <w:uiPriority w:val="1"/>
    <w:qFormat/>
    <w:rsid w:val="008041B2"/>
    <w:pPr>
      <w:spacing w:line="240" w:lineRule="auto"/>
    </w:pPr>
  </w:style>
  <w:style w:type="character" w:customStyle="1" w:styleId="Heading1Char">
    <w:name w:val="Heading 1 Char"/>
    <w:basedOn w:val="DefaultParagraphFont"/>
    <w:link w:val="Heading1"/>
    <w:uiPriority w:val="9"/>
    <w:rsid w:val="00DD366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D366E"/>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22118">
      <w:bodyDiv w:val="1"/>
      <w:marLeft w:val="0"/>
      <w:marRight w:val="0"/>
      <w:marTop w:val="0"/>
      <w:marBottom w:val="0"/>
      <w:divBdr>
        <w:top w:val="none" w:sz="0" w:space="0" w:color="auto"/>
        <w:left w:val="none" w:sz="0" w:space="0" w:color="auto"/>
        <w:bottom w:val="none" w:sz="0" w:space="0" w:color="auto"/>
        <w:right w:val="none" w:sz="0" w:space="0" w:color="auto"/>
      </w:divBdr>
      <w:divsChild>
        <w:div w:id="1369064092">
          <w:marLeft w:val="0"/>
          <w:marRight w:val="0"/>
          <w:marTop w:val="0"/>
          <w:marBottom w:val="0"/>
          <w:divBdr>
            <w:top w:val="none" w:sz="0" w:space="0" w:color="auto"/>
            <w:left w:val="none" w:sz="0" w:space="0" w:color="auto"/>
            <w:bottom w:val="none" w:sz="0" w:space="0" w:color="auto"/>
            <w:right w:val="none" w:sz="0" w:space="0" w:color="auto"/>
          </w:divBdr>
          <w:divsChild>
            <w:div w:id="1878538993">
              <w:marLeft w:val="0"/>
              <w:marRight w:val="0"/>
              <w:marTop w:val="0"/>
              <w:marBottom w:val="0"/>
              <w:divBdr>
                <w:top w:val="none" w:sz="0" w:space="0" w:color="auto"/>
                <w:left w:val="none" w:sz="0" w:space="0" w:color="auto"/>
                <w:bottom w:val="none" w:sz="0" w:space="0" w:color="auto"/>
                <w:right w:val="none" w:sz="0" w:space="0" w:color="auto"/>
              </w:divBdr>
              <w:divsChild>
                <w:div w:id="6171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14</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A060534</dc:creator>
  <cp:lastModifiedBy>Ethan !</cp:lastModifiedBy>
  <cp:revision>11</cp:revision>
  <cp:lastPrinted>2018-05-23T21:42:00Z</cp:lastPrinted>
  <dcterms:created xsi:type="dcterms:W3CDTF">2017-04-06T19:00:00Z</dcterms:created>
  <dcterms:modified xsi:type="dcterms:W3CDTF">2018-05-23T21:47:00Z</dcterms:modified>
</cp:coreProperties>
</file>