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3232 Winfield Road, Unit 2</w:t>
      </w:r>
    </w:p>
    <w:p w14:paraId="08FE7BEE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Winfield, WV  25213</w:t>
      </w:r>
    </w:p>
    <w:p w14:paraId="25E5121C" w14:textId="09D7E314" w:rsidR="001A588D" w:rsidRDefault="00610DC1" w:rsidP="001A588D">
      <w:pPr>
        <w:pStyle w:val="NoSpacing"/>
        <w:jc w:val="center"/>
      </w:pPr>
      <w:r>
        <w:t>July 13</w:t>
      </w:r>
      <w:r w:rsidR="005008F1">
        <w:t>, 2020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1C5A0C4D" w14:textId="6DE38310" w:rsidR="001A588D" w:rsidRDefault="001A588D" w:rsidP="001A588D">
      <w:pPr>
        <w:pStyle w:val="ListParagraph"/>
        <w:numPr>
          <w:ilvl w:val="1"/>
          <w:numId w:val="1"/>
        </w:numPr>
      </w:pPr>
      <w:r>
        <w:t>Grant Updates</w:t>
      </w:r>
      <w:r w:rsidR="00CB4292">
        <w:t xml:space="preserve"> </w:t>
      </w:r>
    </w:p>
    <w:p w14:paraId="4596952D" w14:textId="77777777" w:rsidR="001A588D" w:rsidRDefault="001A588D" w:rsidP="001A588D">
      <w:pPr>
        <w:pStyle w:val="ListParagraph"/>
      </w:pPr>
    </w:p>
    <w:p w14:paraId="3CE5C9D2" w14:textId="32276ECE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06E7CC7B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2DEF1CCE" w14:textId="0F905D4C" w:rsidR="00F542CA" w:rsidRDefault="009C4D82" w:rsidP="00E956DC">
      <w:pPr>
        <w:pStyle w:val="ListParagraph"/>
        <w:numPr>
          <w:ilvl w:val="1"/>
          <w:numId w:val="1"/>
        </w:numPr>
      </w:pPr>
      <w:r>
        <w:t>Audit</w:t>
      </w:r>
    </w:p>
    <w:p w14:paraId="3057E422" w14:textId="2DD71FAA" w:rsidR="005008F1" w:rsidRDefault="005008F1" w:rsidP="00E956DC">
      <w:pPr>
        <w:pStyle w:val="ListParagraph"/>
        <w:numPr>
          <w:ilvl w:val="1"/>
          <w:numId w:val="1"/>
        </w:numPr>
      </w:pPr>
      <w:r>
        <w:t>Siting Plan</w:t>
      </w:r>
    </w:p>
    <w:p w14:paraId="6465241D" w14:textId="4CA27A28" w:rsidR="009C4D82" w:rsidRDefault="009C4D82" w:rsidP="00E956DC">
      <w:pPr>
        <w:pStyle w:val="ListParagraph"/>
        <w:numPr>
          <w:ilvl w:val="1"/>
          <w:numId w:val="1"/>
        </w:numPr>
      </w:pPr>
      <w:r>
        <w:t>Comprehensive Plan</w:t>
      </w:r>
    </w:p>
    <w:p w14:paraId="41B371D7" w14:textId="10E700BA" w:rsidR="00ED7082" w:rsidRDefault="00ED7082" w:rsidP="00E956DC">
      <w:pPr>
        <w:pStyle w:val="ListParagraph"/>
        <w:numPr>
          <w:ilvl w:val="1"/>
          <w:numId w:val="1"/>
        </w:numPr>
      </w:pPr>
      <w:r>
        <w:t>Truck</w:t>
      </w:r>
    </w:p>
    <w:p w14:paraId="7F83454F" w14:textId="77777777" w:rsidR="001A588D" w:rsidRDefault="001A588D" w:rsidP="001A588D">
      <w:pPr>
        <w:pStyle w:val="ListParagraph"/>
        <w:ind w:left="1170"/>
      </w:pPr>
    </w:p>
    <w:p w14:paraId="6A06DF95" w14:textId="6C3A0720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7DBCA6E8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610DC1">
        <w:rPr>
          <w:b/>
          <w:u w:val="single"/>
        </w:rPr>
        <w:t>August 10</w:t>
      </w:r>
      <w:r w:rsidR="00B72DCA">
        <w:rPr>
          <w:b/>
          <w:u w:val="single"/>
        </w:rPr>
        <w:t>, 2020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Authority, Winfield</w:t>
      </w:r>
      <w:r w:rsidR="003F2190">
        <w:t>, WV.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3A043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D4E7E"/>
    <w:rsid w:val="001414AE"/>
    <w:rsid w:val="00164BA5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D2E61"/>
    <w:rsid w:val="00610DC1"/>
    <w:rsid w:val="00614E9E"/>
    <w:rsid w:val="006418BB"/>
    <w:rsid w:val="00646DD7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Ethan !</cp:lastModifiedBy>
  <cp:revision>2</cp:revision>
  <cp:lastPrinted>2020-06-02T00:01:00Z</cp:lastPrinted>
  <dcterms:created xsi:type="dcterms:W3CDTF">2020-07-13T15:25:00Z</dcterms:created>
  <dcterms:modified xsi:type="dcterms:W3CDTF">2020-07-13T15:25:00Z</dcterms:modified>
</cp:coreProperties>
</file>