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3B496" w14:textId="77777777" w:rsidR="004C116B" w:rsidRPr="00D83529" w:rsidRDefault="004C116B" w:rsidP="004C116B">
      <w:pPr>
        <w:spacing w:after="0" w:line="240" w:lineRule="auto"/>
        <w:jc w:val="center"/>
        <w:rPr>
          <w:rFonts w:ascii="Arial" w:eastAsia="Calibri" w:hAnsi="Arial" w:cs="Arial"/>
          <w:b/>
          <w:sz w:val="24"/>
          <w:szCs w:val="24"/>
        </w:rPr>
      </w:pPr>
      <w:r w:rsidRPr="00D83529">
        <w:rPr>
          <w:rFonts w:ascii="Arial" w:eastAsia="Calibri" w:hAnsi="Arial" w:cs="Arial"/>
          <w:b/>
          <w:sz w:val="24"/>
          <w:szCs w:val="24"/>
        </w:rPr>
        <w:t>MEETING NOTICE</w:t>
      </w:r>
    </w:p>
    <w:p w14:paraId="1CF3A36E" w14:textId="77777777" w:rsidR="004C116B" w:rsidRPr="00D83529" w:rsidRDefault="004C116B" w:rsidP="004C116B">
      <w:pPr>
        <w:spacing w:after="0" w:line="240" w:lineRule="auto"/>
        <w:jc w:val="center"/>
        <w:rPr>
          <w:rFonts w:ascii="Arial" w:eastAsia="Calibri" w:hAnsi="Arial" w:cs="Arial"/>
          <w:b/>
          <w:sz w:val="24"/>
          <w:szCs w:val="24"/>
        </w:rPr>
      </w:pPr>
    </w:p>
    <w:p w14:paraId="49D16AA2" w14:textId="4B8315EA" w:rsidR="004C116B" w:rsidRPr="00D922F4" w:rsidRDefault="004C116B" w:rsidP="004C116B">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The Regular Meeting of the Downey City Council scheduled for </w:t>
      </w:r>
      <w:r>
        <w:rPr>
          <w:rFonts w:ascii="Arial" w:eastAsia="Calibri" w:hAnsi="Arial" w:cs="Arial"/>
          <w:bCs/>
          <w:sz w:val="20"/>
          <w:szCs w:val="20"/>
        </w:rPr>
        <w:t>December 8</w:t>
      </w:r>
      <w:r w:rsidRPr="00D922F4">
        <w:rPr>
          <w:rFonts w:ascii="Arial" w:eastAsia="Calibri" w:hAnsi="Arial" w:cs="Arial"/>
          <w:bCs/>
          <w:sz w:val="20"/>
          <w:szCs w:val="20"/>
        </w:rPr>
        <w:t xml:space="preserve">, 2020, </w:t>
      </w:r>
    </w:p>
    <w:p w14:paraId="01F4A11F" w14:textId="77777777" w:rsidR="004C116B" w:rsidRPr="00D922F4" w:rsidRDefault="004C116B" w:rsidP="004C116B">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will be held at the Downey Community Center, 21 South Main,</w:t>
      </w:r>
    </w:p>
    <w:p w14:paraId="20D5D4B1" w14:textId="77777777" w:rsidR="004C116B" w:rsidRPr="00D922F4" w:rsidRDefault="004C116B" w:rsidP="004C116B">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 instead of the Downey City Office.  Due to Covid-19 restrictions, social </w:t>
      </w:r>
    </w:p>
    <w:p w14:paraId="464D4725" w14:textId="77777777" w:rsidR="004C116B" w:rsidRPr="00D922F4" w:rsidRDefault="004C116B" w:rsidP="004C116B">
      <w:pPr>
        <w:spacing w:after="0" w:line="240" w:lineRule="auto"/>
        <w:jc w:val="center"/>
        <w:rPr>
          <w:rFonts w:ascii="Arial" w:eastAsia="Calibri" w:hAnsi="Arial" w:cs="Arial"/>
          <w:bCs/>
          <w:sz w:val="20"/>
          <w:szCs w:val="20"/>
        </w:rPr>
      </w:pPr>
      <w:r w:rsidRPr="00D922F4">
        <w:rPr>
          <w:rFonts w:ascii="Arial" w:eastAsia="Calibri" w:hAnsi="Arial" w:cs="Arial"/>
          <w:bCs/>
          <w:sz w:val="20"/>
          <w:szCs w:val="20"/>
        </w:rPr>
        <w:t xml:space="preserve">distancing will be required.  Masks are optional.  </w:t>
      </w:r>
    </w:p>
    <w:p w14:paraId="1DAF33CE" w14:textId="77777777" w:rsidR="004C116B" w:rsidRPr="00D83529" w:rsidRDefault="004C116B" w:rsidP="004C116B">
      <w:pPr>
        <w:spacing w:after="0" w:line="240" w:lineRule="auto"/>
        <w:jc w:val="center"/>
        <w:rPr>
          <w:rFonts w:ascii="Arial" w:eastAsia="Calibri" w:hAnsi="Arial" w:cs="Arial"/>
          <w:b/>
          <w:sz w:val="28"/>
          <w:szCs w:val="28"/>
        </w:rPr>
      </w:pPr>
    </w:p>
    <w:p w14:paraId="656325BF" w14:textId="77777777" w:rsidR="004C116B" w:rsidRPr="00D83529" w:rsidRDefault="004C116B" w:rsidP="004C116B">
      <w:pPr>
        <w:spacing w:after="0" w:line="240" w:lineRule="auto"/>
        <w:jc w:val="center"/>
        <w:rPr>
          <w:rFonts w:ascii="Arial" w:eastAsia="Calibri" w:hAnsi="Arial" w:cs="Arial"/>
          <w:b/>
          <w:sz w:val="28"/>
          <w:szCs w:val="28"/>
        </w:rPr>
      </w:pPr>
      <w:r w:rsidRPr="00D83529">
        <w:rPr>
          <w:rFonts w:ascii="Arial" w:eastAsia="Calibri" w:hAnsi="Arial" w:cs="Arial"/>
          <w:b/>
          <w:sz w:val="28"/>
          <w:szCs w:val="28"/>
        </w:rPr>
        <w:t>AGENDA</w:t>
      </w:r>
    </w:p>
    <w:p w14:paraId="27AC0E45" w14:textId="77777777" w:rsidR="004C116B" w:rsidRPr="00D83529" w:rsidRDefault="004C116B" w:rsidP="004C116B">
      <w:pPr>
        <w:spacing w:after="0" w:line="240" w:lineRule="auto"/>
        <w:jc w:val="center"/>
        <w:rPr>
          <w:rFonts w:ascii="Arial" w:eastAsia="Calibri" w:hAnsi="Arial" w:cs="Arial"/>
          <w:b/>
          <w:sz w:val="28"/>
          <w:szCs w:val="28"/>
        </w:rPr>
      </w:pPr>
      <w:r w:rsidRPr="00D83529">
        <w:rPr>
          <w:rFonts w:ascii="Arial" w:eastAsia="Calibri" w:hAnsi="Arial" w:cs="Arial"/>
          <w:b/>
          <w:sz w:val="28"/>
          <w:szCs w:val="28"/>
        </w:rPr>
        <w:t>REGULAR MEETING</w:t>
      </w:r>
    </w:p>
    <w:p w14:paraId="0EAC268A" w14:textId="77777777" w:rsidR="004C116B" w:rsidRPr="00D83529" w:rsidRDefault="004C116B" w:rsidP="004C116B">
      <w:pPr>
        <w:spacing w:after="0" w:line="240" w:lineRule="auto"/>
        <w:jc w:val="center"/>
        <w:rPr>
          <w:rFonts w:ascii="Arial" w:eastAsia="Calibri" w:hAnsi="Arial" w:cs="Arial"/>
          <w:b/>
          <w:sz w:val="28"/>
          <w:szCs w:val="28"/>
        </w:rPr>
      </w:pPr>
      <w:r w:rsidRPr="00D83529">
        <w:rPr>
          <w:rFonts w:ascii="Arial" w:eastAsia="Calibri" w:hAnsi="Arial" w:cs="Arial"/>
          <w:b/>
          <w:sz w:val="28"/>
          <w:szCs w:val="28"/>
        </w:rPr>
        <w:t>DOWNEY CITY COUNCIL</w:t>
      </w:r>
    </w:p>
    <w:p w14:paraId="7D4F3BD2" w14:textId="52995893" w:rsidR="004C116B" w:rsidRPr="00D83529" w:rsidRDefault="004C116B" w:rsidP="004C116B">
      <w:pPr>
        <w:spacing w:after="0" w:line="240" w:lineRule="auto"/>
        <w:jc w:val="center"/>
        <w:rPr>
          <w:rFonts w:ascii="Arial" w:eastAsia="Calibri" w:hAnsi="Arial" w:cs="Arial"/>
          <w:b/>
          <w:sz w:val="28"/>
          <w:szCs w:val="28"/>
        </w:rPr>
      </w:pPr>
      <w:r w:rsidRPr="00D83529">
        <w:rPr>
          <w:rFonts w:ascii="Arial" w:eastAsia="Calibri" w:hAnsi="Arial" w:cs="Arial"/>
          <w:b/>
          <w:sz w:val="28"/>
          <w:szCs w:val="28"/>
        </w:rPr>
        <w:t xml:space="preserve">TUESDAY, </w:t>
      </w:r>
      <w:r>
        <w:rPr>
          <w:rFonts w:ascii="Arial" w:eastAsia="Calibri" w:hAnsi="Arial" w:cs="Arial"/>
          <w:b/>
          <w:sz w:val="28"/>
          <w:szCs w:val="28"/>
        </w:rPr>
        <w:t>DECEMBER 8</w:t>
      </w:r>
      <w:r w:rsidRPr="00D83529">
        <w:rPr>
          <w:rFonts w:ascii="Arial" w:eastAsia="Calibri" w:hAnsi="Arial" w:cs="Arial"/>
          <w:b/>
          <w:sz w:val="28"/>
          <w:szCs w:val="28"/>
        </w:rPr>
        <w:t>, 2020</w:t>
      </w:r>
    </w:p>
    <w:p w14:paraId="63B6D043" w14:textId="77777777" w:rsidR="004C116B" w:rsidRPr="004C116B" w:rsidRDefault="004C116B" w:rsidP="004C116B">
      <w:pPr>
        <w:spacing w:after="0" w:line="240" w:lineRule="auto"/>
        <w:jc w:val="center"/>
        <w:rPr>
          <w:rFonts w:ascii="Arial" w:eastAsia="Calibri" w:hAnsi="Arial" w:cs="Arial"/>
          <w:b/>
        </w:rPr>
      </w:pPr>
      <w:r w:rsidRPr="004C116B">
        <w:rPr>
          <w:rFonts w:ascii="Arial" w:eastAsia="Calibri" w:hAnsi="Arial" w:cs="Arial"/>
          <w:b/>
        </w:rPr>
        <w:t>7:00 PM</w:t>
      </w:r>
    </w:p>
    <w:p w14:paraId="7760869C"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Call to Order</w:t>
      </w:r>
    </w:p>
    <w:p w14:paraId="4D18FA91" w14:textId="769F0E3F" w:rsidR="004C116B" w:rsidRPr="004C116B" w:rsidRDefault="004C116B" w:rsidP="004C116B">
      <w:pPr>
        <w:keepNext/>
        <w:spacing w:after="0" w:line="240" w:lineRule="auto"/>
        <w:outlineLvl w:val="0"/>
        <w:rPr>
          <w:rFonts w:ascii="Arial" w:eastAsia="Times New Roman" w:hAnsi="Arial" w:cs="Arial"/>
          <w:caps/>
          <w:color w:val="333333"/>
          <w:kern w:val="36"/>
        </w:rPr>
      </w:pPr>
      <w:r w:rsidRPr="004C116B">
        <w:rPr>
          <w:rFonts w:ascii="Arial" w:eastAsia="Times New Roman" w:hAnsi="Arial" w:cs="Arial"/>
          <w:kern w:val="32"/>
        </w:rPr>
        <w:t xml:space="preserve">Prayer – Tony Hancock  </w:t>
      </w:r>
    </w:p>
    <w:p w14:paraId="7C7A66BB"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Pledge of Allegiance</w:t>
      </w:r>
    </w:p>
    <w:p w14:paraId="43005791" w14:textId="77777777" w:rsidR="004C116B" w:rsidRPr="004C116B" w:rsidRDefault="004C116B" w:rsidP="004C116B">
      <w:pPr>
        <w:spacing w:after="0" w:line="240" w:lineRule="auto"/>
        <w:rPr>
          <w:rFonts w:ascii="Arial" w:eastAsia="Calibri" w:hAnsi="Arial" w:cs="Arial"/>
        </w:rPr>
      </w:pPr>
    </w:p>
    <w:p w14:paraId="1B128262" w14:textId="7EC41256" w:rsidR="004C116B" w:rsidRPr="004C116B" w:rsidRDefault="004C116B" w:rsidP="004C116B">
      <w:pPr>
        <w:spacing w:after="0" w:line="240" w:lineRule="auto"/>
        <w:rPr>
          <w:rFonts w:ascii="Arial" w:eastAsia="Calibri" w:hAnsi="Arial" w:cs="Arial"/>
        </w:rPr>
      </w:pPr>
      <w:r w:rsidRPr="004C116B">
        <w:rPr>
          <w:rFonts w:ascii="Arial" w:eastAsia="Calibri" w:hAnsi="Arial" w:cs="Arial"/>
          <w:b/>
          <w:bCs/>
        </w:rPr>
        <w:t xml:space="preserve">ACTION ITEM - </w:t>
      </w:r>
      <w:r w:rsidRPr="004C116B">
        <w:rPr>
          <w:rFonts w:ascii="Arial" w:eastAsia="Calibri" w:hAnsi="Arial" w:cs="Arial"/>
        </w:rPr>
        <w:t>Consider Approval of the Agenda</w:t>
      </w:r>
    </w:p>
    <w:p w14:paraId="360C4907" w14:textId="77777777" w:rsidR="004C116B" w:rsidRPr="004C116B" w:rsidRDefault="004C116B" w:rsidP="004C116B">
      <w:pPr>
        <w:keepNext/>
        <w:spacing w:after="0" w:line="240" w:lineRule="auto"/>
        <w:outlineLvl w:val="0"/>
        <w:rPr>
          <w:rFonts w:ascii="Arial" w:eastAsia="Times New Roman" w:hAnsi="Arial" w:cs="Arial"/>
          <w:b/>
          <w:bCs/>
          <w:caps/>
          <w:color w:val="333333"/>
          <w:kern w:val="36"/>
        </w:rPr>
      </w:pPr>
    </w:p>
    <w:p w14:paraId="1E3B8790" w14:textId="0EED0603" w:rsidR="004C116B" w:rsidRPr="004C116B" w:rsidRDefault="004C116B" w:rsidP="004C116B">
      <w:pPr>
        <w:keepNext/>
        <w:spacing w:after="0" w:line="240" w:lineRule="auto"/>
        <w:outlineLvl w:val="0"/>
        <w:rPr>
          <w:rFonts w:ascii="Arial" w:eastAsia="Times New Roman" w:hAnsi="Arial" w:cs="Arial"/>
          <w:b/>
          <w:bCs/>
          <w:caps/>
          <w:color w:val="333333"/>
          <w:kern w:val="36"/>
        </w:rPr>
      </w:pPr>
      <w:r w:rsidRPr="004C116B">
        <w:rPr>
          <w:rFonts w:ascii="Arial" w:eastAsia="Times New Roman" w:hAnsi="Arial" w:cs="Arial"/>
          <w:b/>
          <w:bCs/>
          <w:caps/>
          <w:color w:val="333333"/>
          <w:kern w:val="36"/>
        </w:rPr>
        <w:t>ACTION ITEM - CONSENT AGENDA</w:t>
      </w:r>
    </w:p>
    <w:p w14:paraId="6CCC7015" w14:textId="77777777" w:rsidR="004C116B" w:rsidRPr="004C116B" w:rsidRDefault="004C116B" w:rsidP="004C116B">
      <w:pPr>
        <w:spacing w:after="0" w:line="240" w:lineRule="auto"/>
        <w:rPr>
          <w:rFonts w:ascii="Arial" w:eastAsia="Calibri" w:hAnsi="Arial" w:cs="Arial"/>
          <w:b/>
          <w:bCs/>
        </w:rPr>
      </w:pPr>
      <w:r w:rsidRPr="004C116B">
        <w:rPr>
          <w:rFonts w:ascii="Arial" w:eastAsia="Calibri" w:hAnsi="Arial" w:cs="Arial"/>
        </w:rPr>
        <w:t>The following business items may be approved by one motion and a vote.  If any one member of the Council so desires, any matter listed can be moved to a separate agenda item. </w:t>
      </w:r>
    </w:p>
    <w:p w14:paraId="79F4CE7C" w14:textId="2739BA74" w:rsidR="004C116B" w:rsidRPr="004C116B" w:rsidRDefault="004C116B" w:rsidP="004C116B">
      <w:pPr>
        <w:pStyle w:val="ListParagraph"/>
        <w:numPr>
          <w:ilvl w:val="0"/>
          <w:numId w:val="1"/>
        </w:numPr>
        <w:spacing w:after="0" w:line="240" w:lineRule="auto"/>
        <w:rPr>
          <w:rFonts w:ascii="Arial" w:eastAsia="Calibri" w:hAnsi="Arial" w:cs="Arial"/>
        </w:rPr>
      </w:pPr>
      <w:r w:rsidRPr="004C116B">
        <w:rPr>
          <w:rFonts w:ascii="Arial" w:eastAsia="Calibri" w:hAnsi="Arial" w:cs="Arial"/>
        </w:rPr>
        <w:t>Council Minutes – November 10, 2020</w:t>
      </w:r>
    </w:p>
    <w:p w14:paraId="3FA26ACD" w14:textId="211978EE" w:rsidR="004C116B" w:rsidRPr="004C116B" w:rsidRDefault="004C116B" w:rsidP="004C116B">
      <w:pPr>
        <w:pStyle w:val="ListParagraph"/>
        <w:numPr>
          <w:ilvl w:val="0"/>
          <w:numId w:val="1"/>
        </w:numPr>
        <w:spacing w:after="0" w:line="240" w:lineRule="auto"/>
        <w:rPr>
          <w:rFonts w:ascii="Arial" w:eastAsia="Calibri" w:hAnsi="Arial" w:cs="Arial"/>
        </w:rPr>
      </w:pPr>
      <w:r w:rsidRPr="004C116B">
        <w:rPr>
          <w:rFonts w:ascii="Arial" w:eastAsia="Calibri" w:hAnsi="Arial" w:cs="Arial"/>
        </w:rPr>
        <w:t>Special Meeting Minutes- November 24, 2020</w:t>
      </w:r>
    </w:p>
    <w:p w14:paraId="54E808C6" w14:textId="77777777" w:rsidR="004C116B" w:rsidRPr="004C116B" w:rsidRDefault="004C116B" w:rsidP="004C116B">
      <w:pPr>
        <w:pStyle w:val="ListParagraph"/>
        <w:numPr>
          <w:ilvl w:val="0"/>
          <w:numId w:val="1"/>
        </w:numPr>
        <w:spacing w:after="0" w:line="240" w:lineRule="auto"/>
        <w:rPr>
          <w:rFonts w:ascii="Arial" w:eastAsia="Calibri" w:hAnsi="Arial" w:cs="Arial"/>
        </w:rPr>
      </w:pPr>
      <w:r w:rsidRPr="004C116B">
        <w:rPr>
          <w:rFonts w:ascii="Arial" w:eastAsia="Calibri" w:hAnsi="Arial" w:cs="Arial"/>
        </w:rPr>
        <w:t xml:space="preserve"> Accounts Payable – December 2020</w:t>
      </w:r>
    </w:p>
    <w:p w14:paraId="64A566A6"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ab/>
        <w:t>D. Business Licenses- K &amp; M Cleaning, Ireland Bank Downey Branch, Hyde Ro Irrigation LLC, Downey Fitness Center, Keepsake Cottage, Valley Oil Co., Marsh Valley Motor Mart, Downey Storage, Midkiff Storage, Dick’s, Oliver Moser’s Dairy, Axis Investment Management, LLC, Portneuf Accounting Services, The Mart</w:t>
      </w:r>
    </w:p>
    <w:p w14:paraId="509BE1F0" w14:textId="136D27C9" w:rsidR="004C116B" w:rsidRPr="004C116B" w:rsidRDefault="004C116B" w:rsidP="004C116B">
      <w:pPr>
        <w:spacing w:after="0" w:line="240" w:lineRule="auto"/>
        <w:rPr>
          <w:rFonts w:ascii="Arial" w:eastAsia="Calibri" w:hAnsi="Arial" w:cs="Arial"/>
        </w:rPr>
      </w:pPr>
      <w:r w:rsidRPr="004C116B">
        <w:rPr>
          <w:rFonts w:ascii="Arial" w:eastAsia="Calibri" w:hAnsi="Arial" w:cs="Arial"/>
        </w:rPr>
        <w:tab/>
        <w:t xml:space="preserve"> </w:t>
      </w:r>
    </w:p>
    <w:p w14:paraId="07378530"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Law Enforcement</w:t>
      </w:r>
    </w:p>
    <w:p w14:paraId="4A126C45" w14:textId="7D24BE7A" w:rsidR="004C116B" w:rsidRDefault="004C116B" w:rsidP="004C116B">
      <w:pPr>
        <w:spacing w:after="0" w:line="240" w:lineRule="auto"/>
        <w:rPr>
          <w:rFonts w:ascii="Arial" w:eastAsia="Calibri" w:hAnsi="Arial" w:cs="Arial"/>
        </w:rPr>
      </w:pPr>
      <w:bookmarkStart w:id="0" w:name="_Hlk57805723"/>
      <w:r w:rsidRPr="004C116B">
        <w:rPr>
          <w:rFonts w:ascii="Arial" w:eastAsia="Calibri" w:hAnsi="Arial" w:cs="Arial"/>
          <w:b/>
          <w:bCs/>
        </w:rPr>
        <w:t xml:space="preserve">ACTION ITEM- </w:t>
      </w:r>
      <w:r w:rsidRPr="001E1FC7">
        <w:rPr>
          <w:rFonts w:ascii="Arial" w:eastAsia="Calibri" w:hAnsi="Arial" w:cs="Arial"/>
        </w:rPr>
        <w:t xml:space="preserve">Consider approval of Demolition </w:t>
      </w:r>
      <w:r w:rsidR="00911CD0">
        <w:rPr>
          <w:rFonts w:ascii="Arial" w:eastAsia="Calibri" w:hAnsi="Arial" w:cs="Arial"/>
        </w:rPr>
        <w:t>P</w:t>
      </w:r>
      <w:r w:rsidRPr="001E1FC7">
        <w:rPr>
          <w:rFonts w:ascii="Arial" w:eastAsia="Calibri" w:hAnsi="Arial" w:cs="Arial"/>
        </w:rPr>
        <w:t>ermit for</w:t>
      </w:r>
      <w:r w:rsidR="00476683">
        <w:rPr>
          <w:rFonts w:ascii="Arial" w:eastAsia="Calibri" w:hAnsi="Arial" w:cs="Arial"/>
        </w:rPr>
        <w:t xml:space="preserve"> 313 North Main Street, Contractor-</w:t>
      </w:r>
      <w:r w:rsidRPr="001E1FC7">
        <w:rPr>
          <w:rFonts w:ascii="Arial" w:eastAsia="Calibri" w:hAnsi="Arial" w:cs="Arial"/>
        </w:rPr>
        <w:t xml:space="preserve"> </w:t>
      </w:r>
      <w:r w:rsidR="00476683">
        <w:rPr>
          <w:rFonts w:ascii="Arial" w:eastAsia="Calibri" w:hAnsi="Arial" w:cs="Arial"/>
        </w:rPr>
        <w:t xml:space="preserve">Four Trax Excavation LLC, Jaycob </w:t>
      </w:r>
      <w:proofErr w:type="spellStart"/>
      <w:r w:rsidR="00476683">
        <w:rPr>
          <w:rFonts w:ascii="Arial" w:eastAsia="Calibri" w:hAnsi="Arial" w:cs="Arial"/>
        </w:rPr>
        <w:t>Burmester</w:t>
      </w:r>
      <w:proofErr w:type="spellEnd"/>
      <w:r w:rsidR="00476683">
        <w:rPr>
          <w:rFonts w:ascii="Arial" w:eastAsia="Calibri" w:hAnsi="Arial" w:cs="Arial"/>
        </w:rPr>
        <w:t xml:space="preserve">, </w:t>
      </w:r>
      <w:r w:rsidR="00852027">
        <w:rPr>
          <w:rFonts w:ascii="Arial" w:eastAsia="Calibri" w:hAnsi="Arial" w:cs="Arial"/>
        </w:rPr>
        <w:t>Homeowners</w:t>
      </w:r>
      <w:r w:rsidR="00476683">
        <w:rPr>
          <w:rFonts w:ascii="Arial" w:eastAsia="Calibri" w:hAnsi="Arial" w:cs="Arial"/>
        </w:rPr>
        <w:t xml:space="preserve"> Man Enterprises LLC</w:t>
      </w:r>
    </w:p>
    <w:bookmarkEnd w:id="0"/>
    <w:p w14:paraId="3FD081E3"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b/>
          <w:bCs/>
        </w:rPr>
        <w:t>ACTION ITEM-</w:t>
      </w:r>
      <w:r w:rsidRPr="004C116B">
        <w:rPr>
          <w:rFonts w:ascii="Arial" w:eastAsia="Calibri" w:hAnsi="Arial" w:cs="Arial"/>
        </w:rPr>
        <w:t xml:space="preserve"> Consider approval of Building Permit for Ben Sutorius </w:t>
      </w:r>
    </w:p>
    <w:p w14:paraId="3D13ADBE" w14:textId="50CED154" w:rsidR="004C116B" w:rsidRDefault="004C116B" w:rsidP="004C116B">
      <w:pPr>
        <w:spacing w:after="0" w:line="240" w:lineRule="auto"/>
        <w:rPr>
          <w:rFonts w:ascii="Arial" w:hAnsi="Arial" w:cs="Arial"/>
        </w:rPr>
      </w:pPr>
      <w:r w:rsidRPr="004C116B">
        <w:rPr>
          <w:rFonts w:ascii="Arial" w:eastAsia="Calibri" w:hAnsi="Arial" w:cs="Arial"/>
          <w:b/>
          <w:bCs/>
        </w:rPr>
        <w:t>ACTION ITEM-</w:t>
      </w:r>
      <w:r w:rsidRPr="004C116B">
        <w:rPr>
          <w:rFonts w:ascii="Arial" w:eastAsia="Calibri" w:hAnsi="Arial" w:cs="Arial"/>
        </w:rPr>
        <w:t xml:space="preserve"> </w:t>
      </w:r>
      <w:r w:rsidRPr="004C116B">
        <w:rPr>
          <w:rFonts w:ascii="Arial" w:hAnsi="Arial" w:cs="Arial"/>
        </w:rPr>
        <w:t>Consider approval of Noncommercial Kennel License for Gary Van Wynn</w:t>
      </w:r>
    </w:p>
    <w:p w14:paraId="29416A65" w14:textId="5CE91352" w:rsidR="008C68B3" w:rsidRDefault="008C68B3" w:rsidP="004C116B">
      <w:pPr>
        <w:spacing w:after="0" w:line="240" w:lineRule="auto"/>
        <w:rPr>
          <w:rFonts w:ascii="Arial" w:hAnsi="Arial" w:cs="Arial"/>
        </w:rPr>
      </w:pPr>
      <w:bookmarkStart w:id="1" w:name="_Hlk57888128"/>
      <w:r w:rsidRPr="008C68B3">
        <w:rPr>
          <w:rFonts w:ascii="Arial" w:hAnsi="Arial" w:cs="Arial"/>
          <w:b/>
          <w:bCs/>
        </w:rPr>
        <w:t>ACTION ITEM-</w:t>
      </w:r>
      <w:r>
        <w:rPr>
          <w:rFonts w:ascii="Arial" w:hAnsi="Arial" w:cs="Arial"/>
        </w:rPr>
        <w:t xml:space="preserve"> Consider approval of Utility Deposits </w:t>
      </w:r>
    </w:p>
    <w:bookmarkEnd w:id="1"/>
    <w:p w14:paraId="290454E8" w14:textId="77777777" w:rsidR="004C116B" w:rsidRPr="004C116B" w:rsidRDefault="004C116B" w:rsidP="004C116B">
      <w:pPr>
        <w:spacing w:after="0" w:line="240" w:lineRule="auto"/>
        <w:rPr>
          <w:rFonts w:ascii="Arial" w:hAnsi="Arial" w:cs="Arial"/>
          <w:bCs/>
          <w:color w:val="000000"/>
          <w:shd w:val="clear" w:color="auto" w:fill="FFFFFF"/>
        </w:rPr>
      </w:pPr>
    </w:p>
    <w:p w14:paraId="263A1F6D"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 xml:space="preserve">Comments from the audience </w:t>
      </w:r>
    </w:p>
    <w:p w14:paraId="1ED45597" w14:textId="77777777" w:rsidR="004C116B" w:rsidRPr="004C116B" w:rsidRDefault="004C116B" w:rsidP="004C116B">
      <w:pPr>
        <w:tabs>
          <w:tab w:val="left" w:pos="1536"/>
        </w:tabs>
        <w:jc w:val="center"/>
        <w:rPr>
          <w:rFonts w:ascii="Georgia" w:hAnsi="Georgia"/>
        </w:rPr>
      </w:pPr>
    </w:p>
    <w:p w14:paraId="52E45626" w14:textId="77777777" w:rsidR="004C116B" w:rsidRPr="004C116B" w:rsidRDefault="004C116B" w:rsidP="004C116B">
      <w:pPr>
        <w:spacing w:after="0" w:line="240" w:lineRule="auto"/>
        <w:jc w:val="center"/>
        <w:rPr>
          <w:rFonts w:ascii="Arial" w:eastAsia="Calibri" w:hAnsi="Arial" w:cs="Arial"/>
          <w:b/>
          <w:u w:val="single"/>
        </w:rPr>
      </w:pPr>
      <w:r w:rsidRPr="004C116B">
        <w:rPr>
          <w:rFonts w:ascii="Arial" w:eastAsia="Calibri" w:hAnsi="Arial" w:cs="Arial"/>
          <w:b/>
          <w:u w:val="single"/>
        </w:rPr>
        <w:t>REPORTS</w:t>
      </w:r>
    </w:p>
    <w:p w14:paraId="1CC9D6E9"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Tony Hancock</w:t>
      </w:r>
    </w:p>
    <w:p w14:paraId="53ECE712"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Selena Guthrie</w:t>
      </w:r>
    </w:p>
    <w:p w14:paraId="426987B6"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Gary Barnes</w:t>
      </w:r>
    </w:p>
    <w:p w14:paraId="658839B7"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Bonnie Hill</w:t>
      </w:r>
    </w:p>
    <w:p w14:paraId="361B1133"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Daniel Wilson</w:t>
      </w:r>
    </w:p>
    <w:p w14:paraId="476FA4B3"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Grant Johnson</w:t>
      </w:r>
    </w:p>
    <w:p w14:paraId="210E3255" w14:textId="77777777" w:rsidR="004C116B" w:rsidRPr="004C116B" w:rsidRDefault="004C116B" w:rsidP="004C116B">
      <w:pPr>
        <w:spacing w:after="0" w:line="240" w:lineRule="auto"/>
        <w:rPr>
          <w:rFonts w:ascii="Arial" w:eastAsia="Calibri" w:hAnsi="Arial" w:cs="Arial"/>
        </w:rPr>
      </w:pPr>
      <w:r w:rsidRPr="004C116B">
        <w:rPr>
          <w:rFonts w:ascii="Arial" w:eastAsia="Calibri" w:hAnsi="Arial" w:cs="Arial"/>
        </w:rPr>
        <w:t>Mayor Nielsen</w:t>
      </w:r>
    </w:p>
    <w:p w14:paraId="38ADAF69" w14:textId="77777777" w:rsidR="004C116B" w:rsidRPr="004C116B" w:rsidRDefault="004C116B" w:rsidP="004C116B">
      <w:pPr>
        <w:spacing w:after="0" w:line="240" w:lineRule="auto"/>
        <w:rPr>
          <w:rFonts w:ascii="Arial" w:eastAsia="Calibri" w:hAnsi="Arial" w:cs="Arial"/>
        </w:rPr>
      </w:pPr>
    </w:p>
    <w:p w14:paraId="1D57DCBC" w14:textId="2DED6082" w:rsidR="00F7356E" w:rsidRPr="004C116B" w:rsidRDefault="004C116B" w:rsidP="004C116B">
      <w:r w:rsidRPr="004C116B">
        <w:rPr>
          <w:rFonts w:ascii="Arial" w:eastAsia="Calibri" w:hAnsi="Arial" w:cs="Arial"/>
          <w:b/>
        </w:rPr>
        <w:t>ACTION ITEM</w:t>
      </w:r>
      <w:r w:rsidRPr="004C116B">
        <w:rPr>
          <w:rFonts w:ascii="Arial" w:eastAsia="Calibri" w:hAnsi="Arial" w:cs="Arial"/>
        </w:rPr>
        <w:t xml:space="preserve"> - Adjournment</w:t>
      </w:r>
    </w:p>
    <w:sectPr w:rsidR="00F7356E" w:rsidRPr="004C1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14639"/>
    <w:multiLevelType w:val="hybridMultilevel"/>
    <w:tmpl w:val="49908A9E"/>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6B"/>
    <w:rsid w:val="001E1FC7"/>
    <w:rsid w:val="004071F0"/>
    <w:rsid w:val="00476683"/>
    <w:rsid w:val="004C116B"/>
    <w:rsid w:val="005C533B"/>
    <w:rsid w:val="006539D0"/>
    <w:rsid w:val="006E511F"/>
    <w:rsid w:val="007605FE"/>
    <w:rsid w:val="00852027"/>
    <w:rsid w:val="008C68B3"/>
    <w:rsid w:val="00911CD0"/>
    <w:rsid w:val="00BA43D2"/>
    <w:rsid w:val="00FE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4C2E"/>
  <w15:chartTrackingRefBased/>
  <w15:docId w15:val="{80A918D1-C7A3-4CF3-AD19-EEC8EA92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4</cp:revision>
  <cp:lastPrinted>2020-12-03T18:41:00Z</cp:lastPrinted>
  <dcterms:created xsi:type="dcterms:W3CDTF">2020-12-01T22:18:00Z</dcterms:created>
  <dcterms:modified xsi:type="dcterms:W3CDTF">2020-12-03T21:23:00Z</dcterms:modified>
</cp:coreProperties>
</file>