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D3BC" w14:textId="77777777" w:rsidR="00D83529" w:rsidRPr="00D83529" w:rsidRDefault="00D83529" w:rsidP="00D83529">
      <w:pPr>
        <w:spacing w:after="0" w:line="240" w:lineRule="auto"/>
        <w:jc w:val="center"/>
        <w:rPr>
          <w:rFonts w:ascii="Arial" w:eastAsia="Calibri" w:hAnsi="Arial" w:cs="Arial"/>
          <w:b/>
          <w:sz w:val="24"/>
          <w:szCs w:val="24"/>
        </w:rPr>
      </w:pPr>
      <w:r w:rsidRPr="00D83529">
        <w:rPr>
          <w:rFonts w:ascii="Arial" w:eastAsia="Calibri" w:hAnsi="Arial" w:cs="Arial"/>
          <w:b/>
          <w:sz w:val="24"/>
          <w:szCs w:val="24"/>
        </w:rPr>
        <w:t>MEETING NOTICE</w:t>
      </w:r>
    </w:p>
    <w:p w14:paraId="7EA2D538" w14:textId="77777777" w:rsidR="00D83529" w:rsidRPr="00D83529" w:rsidRDefault="00D83529" w:rsidP="00D83529">
      <w:pPr>
        <w:spacing w:after="0" w:line="240" w:lineRule="auto"/>
        <w:jc w:val="center"/>
        <w:rPr>
          <w:rFonts w:ascii="Arial" w:eastAsia="Calibri" w:hAnsi="Arial" w:cs="Arial"/>
          <w:b/>
          <w:sz w:val="24"/>
          <w:szCs w:val="24"/>
        </w:rPr>
      </w:pPr>
    </w:p>
    <w:p w14:paraId="47DAC459" w14:textId="7737C685" w:rsidR="00D83529" w:rsidRPr="00D922F4" w:rsidRDefault="00D83529" w:rsidP="00D83529">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 xml:space="preserve">The Regular Meeting of the Downey City Council scheduled for </w:t>
      </w:r>
      <w:r w:rsidR="007A5C66">
        <w:rPr>
          <w:rFonts w:ascii="Arial" w:eastAsia="Calibri" w:hAnsi="Arial" w:cs="Arial"/>
          <w:bCs/>
          <w:sz w:val="20"/>
          <w:szCs w:val="20"/>
        </w:rPr>
        <w:t>November 10</w:t>
      </w:r>
      <w:r w:rsidRPr="00D922F4">
        <w:rPr>
          <w:rFonts w:ascii="Arial" w:eastAsia="Calibri" w:hAnsi="Arial" w:cs="Arial"/>
          <w:bCs/>
          <w:sz w:val="20"/>
          <w:szCs w:val="20"/>
        </w:rPr>
        <w:t xml:space="preserve">, 2020, </w:t>
      </w:r>
    </w:p>
    <w:p w14:paraId="2EAB5FAD" w14:textId="77777777" w:rsidR="00D83529" w:rsidRPr="00D922F4" w:rsidRDefault="00D83529" w:rsidP="00D83529">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will be held at the Downey Community Center, 21 South Main,</w:t>
      </w:r>
    </w:p>
    <w:p w14:paraId="7F82456A" w14:textId="77777777" w:rsidR="00D83529" w:rsidRPr="00D922F4" w:rsidRDefault="00D83529" w:rsidP="00D83529">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 xml:space="preserve"> instead of the Downey City Office.  Due to Covid-19 restrictions, social </w:t>
      </w:r>
    </w:p>
    <w:p w14:paraId="43ADDDFB" w14:textId="77777777" w:rsidR="00D83529" w:rsidRPr="00D922F4" w:rsidRDefault="00D83529" w:rsidP="00D83529">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 xml:space="preserve">distancing will be required.  Masks are optional.  </w:t>
      </w:r>
    </w:p>
    <w:p w14:paraId="0029C45F" w14:textId="77777777" w:rsidR="00D83529" w:rsidRPr="00D83529" w:rsidRDefault="00D83529" w:rsidP="00D83529">
      <w:pPr>
        <w:spacing w:after="0" w:line="240" w:lineRule="auto"/>
        <w:jc w:val="center"/>
        <w:rPr>
          <w:rFonts w:ascii="Arial" w:eastAsia="Calibri" w:hAnsi="Arial" w:cs="Arial"/>
          <w:b/>
          <w:sz w:val="28"/>
          <w:szCs w:val="28"/>
        </w:rPr>
      </w:pPr>
    </w:p>
    <w:p w14:paraId="5D5F3059" w14:textId="77777777" w:rsidR="00D83529" w:rsidRPr="00D83529" w:rsidRDefault="00D83529" w:rsidP="00D83529">
      <w:pPr>
        <w:spacing w:after="0" w:line="240" w:lineRule="auto"/>
        <w:jc w:val="center"/>
        <w:rPr>
          <w:rFonts w:ascii="Arial" w:eastAsia="Calibri" w:hAnsi="Arial" w:cs="Arial"/>
          <w:b/>
          <w:sz w:val="28"/>
          <w:szCs w:val="28"/>
        </w:rPr>
      </w:pPr>
      <w:r w:rsidRPr="00D83529">
        <w:rPr>
          <w:rFonts w:ascii="Arial" w:eastAsia="Calibri" w:hAnsi="Arial" w:cs="Arial"/>
          <w:b/>
          <w:sz w:val="28"/>
          <w:szCs w:val="28"/>
        </w:rPr>
        <w:t>AGENDA</w:t>
      </w:r>
    </w:p>
    <w:p w14:paraId="27CEBD3F" w14:textId="77777777" w:rsidR="00D83529" w:rsidRPr="00D83529" w:rsidRDefault="00D83529" w:rsidP="00D83529">
      <w:pPr>
        <w:spacing w:after="0" w:line="240" w:lineRule="auto"/>
        <w:jc w:val="center"/>
        <w:rPr>
          <w:rFonts w:ascii="Arial" w:eastAsia="Calibri" w:hAnsi="Arial" w:cs="Arial"/>
          <w:b/>
          <w:sz w:val="28"/>
          <w:szCs w:val="28"/>
        </w:rPr>
      </w:pPr>
      <w:r w:rsidRPr="00D83529">
        <w:rPr>
          <w:rFonts w:ascii="Arial" w:eastAsia="Calibri" w:hAnsi="Arial" w:cs="Arial"/>
          <w:b/>
          <w:sz w:val="28"/>
          <w:szCs w:val="28"/>
        </w:rPr>
        <w:t>REGULAR MEETING</w:t>
      </w:r>
    </w:p>
    <w:p w14:paraId="413EE5DD" w14:textId="77777777" w:rsidR="00D83529" w:rsidRPr="00D83529" w:rsidRDefault="00D83529" w:rsidP="00D83529">
      <w:pPr>
        <w:spacing w:after="0" w:line="240" w:lineRule="auto"/>
        <w:jc w:val="center"/>
        <w:rPr>
          <w:rFonts w:ascii="Arial" w:eastAsia="Calibri" w:hAnsi="Arial" w:cs="Arial"/>
          <w:b/>
          <w:sz w:val="28"/>
          <w:szCs w:val="28"/>
        </w:rPr>
      </w:pPr>
      <w:r w:rsidRPr="00D83529">
        <w:rPr>
          <w:rFonts w:ascii="Arial" w:eastAsia="Calibri" w:hAnsi="Arial" w:cs="Arial"/>
          <w:b/>
          <w:sz w:val="28"/>
          <w:szCs w:val="28"/>
        </w:rPr>
        <w:t>DOWNEY CITY COUNCIL</w:t>
      </w:r>
    </w:p>
    <w:p w14:paraId="2505302B" w14:textId="5956C7B0" w:rsidR="00D83529" w:rsidRPr="00D83529" w:rsidRDefault="00D83529" w:rsidP="00D83529">
      <w:pPr>
        <w:spacing w:after="0" w:line="240" w:lineRule="auto"/>
        <w:jc w:val="center"/>
        <w:rPr>
          <w:rFonts w:ascii="Arial" w:eastAsia="Calibri" w:hAnsi="Arial" w:cs="Arial"/>
          <w:b/>
          <w:sz w:val="28"/>
          <w:szCs w:val="28"/>
        </w:rPr>
      </w:pPr>
      <w:r w:rsidRPr="00D83529">
        <w:rPr>
          <w:rFonts w:ascii="Arial" w:eastAsia="Calibri" w:hAnsi="Arial" w:cs="Arial"/>
          <w:b/>
          <w:sz w:val="28"/>
          <w:szCs w:val="28"/>
        </w:rPr>
        <w:t xml:space="preserve">TUESDAY, </w:t>
      </w:r>
      <w:r>
        <w:rPr>
          <w:rFonts w:ascii="Arial" w:eastAsia="Calibri" w:hAnsi="Arial" w:cs="Arial"/>
          <w:b/>
          <w:sz w:val="28"/>
          <w:szCs w:val="28"/>
        </w:rPr>
        <w:t>NOVEMBER 10</w:t>
      </w:r>
      <w:r w:rsidRPr="00D83529">
        <w:rPr>
          <w:rFonts w:ascii="Arial" w:eastAsia="Calibri" w:hAnsi="Arial" w:cs="Arial"/>
          <w:b/>
          <w:sz w:val="28"/>
          <w:szCs w:val="28"/>
        </w:rPr>
        <w:t>, 2020</w:t>
      </w:r>
    </w:p>
    <w:p w14:paraId="5315B624" w14:textId="77777777" w:rsidR="00D83529" w:rsidRPr="00D83529" w:rsidRDefault="00D83529" w:rsidP="00D83529">
      <w:pPr>
        <w:spacing w:after="0" w:line="240" w:lineRule="auto"/>
        <w:jc w:val="center"/>
        <w:rPr>
          <w:rFonts w:ascii="Arial" w:eastAsia="Calibri" w:hAnsi="Arial" w:cs="Arial"/>
          <w:b/>
          <w:sz w:val="28"/>
          <w:szCs w:val="28"/>
        </w:rPr>
      </w:pPr>
      <w:r w:rsidRPr="00D83529">
        <w:rPr>
          <w:rFonts w:ascii="Arial" w:eastAsia="Calibri" w:hAnsi="Arial" w:cs="Arial"/>
          <w:b/>
          <w:sz w:val="28"/>
          <w:szCs w:val="28"/>
        </w:rPr>
        <w:t>7:00 PM</w:t>
      </w:r>
    </w:p>
    <w:p w14:paraId="02F958BA"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Call to Order</w:t>
      </w:r>
    </w:p>
    <w:p w14:paraId="32CD7C49" w14:textId="772B5C4B" w:rsidR="00D83529" w:rsidRPr="00EA0566" w:rsidRDefault="00D83529" w:rsidP="00D83529">
      <w:pPr>
        <w:keepNext/>
        <w:spacing w:after="0" w:line="240" w:lineRule="auto"/>
        <w:outlineLvl w:val="0"/>
        <w:rPr>
          <w:rFonts w:ascii="Arial" w:eastAsia="Times New Roman" w:hAnsi="Arial" w:cs="Arial"/>
          <w:caps/>
          <w:color w:val="333333"/>
          <w:kern w:val="36"/>
        </w:rPr>
      </w:pPr>
      <w:r w:rsidRPr="00EA0566">
        <w:rPr>
          <w:rFonts w:ascii="Arial" w:eastAsia="Times New Roman" w:hAnsi="Arial" w:cs="Arial"/>
          <w:kern w:val="32"/>
        </w:rPr>
        <w:t xml:space="preserve">Prayer – </w:t>
      </w:r>
      <w:r w:rsidR="00440D2F" w:rsidRPr="00EA0566">
        <w:rPr>
          <w:rFonts w:ascii="Arial" w:eastAsia="Times New Roman" w:hAnsi="Arial" w:cs="Arial"/>
          <w:kern w:val="32"/>
        </w:rPr>
        <w:t xml:space="preserve">Tony Hancock </w:t>
      </w:r>
    </w:p>
    <w:p w14:paraId="1025D684"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Pledge of Allegiance</w:t>
      </w:r>
    </w:p>
    <w:p w14:paraId="16A32FD7"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b/>
          <w:bCs/>
        </w:rPr>
        <w:t xml:space="preserve">ACTION ITEM - </w:t>
      </w:r>
      <w:r w:rsidRPr="00EA0566">
        <w:rPr>
          <w:rFonts w:ascii="Arial" w:eastAsia="Calibri" w:hAnsi="Arial" w:cs="Arial"/>
        </w:rPr>
        <w:t>Consider Approval of the Agenda</w:t>
      </w:r>
    </w:p>
    <w:p w14:paraId="0D6F1331" w14:textId="77777777" w:rsidR="00D83529" w:rsidRPr="00EA0566" w:rsidRDefault="00D83529" w:rsidP="00D83529">
      <w:pPr>
        <w:keepNext/>
        <w:spacing w:after="0" w:line="240" w:lineRule="auto"/>
        <w:outlineLvl w:val="0"/>
        <w:rPr>
          <w:rFonts w:ascii="Arial" w:eastAsia="Times New Roman" w:hAnsi="Arial" w:cs="Arial"/>
          <w:b/>
          <w:bCs/>
          <w:caps/>
          <w:color w:val="333333"/>
          <w:kern w:val="36"/>
        </w:rPr>
      </w:pPr>
      <w:bookmarkStart w:id="0" w:name="_Hlk55457662"/>
      <w:r w:rsidRPr="00EA0566">
        <w:rPr>
          <w:rFonts w:ascii="Arial" w:eastAsia="Times New Roman" w:hAnsi="Arial" w:cs="Arial"/>
          <w:b/>
          <w:bCs/>
          <w:caps/>
          <w:color w:val="333333"/>
          <w:kern w:val="36"/>
        </w:rPr>
        <w:t>ACTION ITEM - CONSENT AGENDA</w:t>
      </w:r>
    </w:p>
    <w:p w14:paraId="793FE83C" w14:textId="77777777" w:rsidR="00D83529" w:rsidRPr="00EA0566" w:rsidRDefault="00D83529" w:rsidP="00D83529">
      <w:pPr>
        <w:spacing w:after="0" w:line="240" w:lineRule="auto"/>
        <w:rPr>
          <w:rFonts w:ascii="Arial" w:eastAsia="Calibri" w:hAnsi="Arial" w:cs="Arial"/>
          <w:b/>
          <w:bCs/>
        </w:rPr>
      </w:pPr>
      <w:r w:rsidRPr="00EA0566">
        <w:rPr>
          <w:rFonts w:ascii="Arial" w:eastAsia="Calibri" w:hAnsi="Arial" w:cs="Arial"/>
        </w:rPr>
        <w:t>The following business items may be approved by one motion and a vote.  If any one member of the Council so desires, any matter listed can be moved to a separate agenda item. </w:t>
      </w:r>
    </w:p>
    <w:p w14:paraId="2C05C446" w14:textId="6E0F1174" w:rsidR="00D83529" w:rsidRPr="00EA0566" w:rsidRDefault="00D83529" w:rsidP="00D83529">
      <w:pPr>
        <w:spacing w:after="0" w:line="240" w:lineRule="auto"/>
        <w:rPr>
          <w:rFonts w:ascii="Arial" w:eastAsia="Calibri" w:hAnsi="Arial" w:cs="Arial"/>
        </w:rPr>
      </w:pPr>
      <w:r w:rsidRPr="00EA0566">
        <w:rPr>
          <w:rFonts w:ascii="Arial" w:eastAsia="Calibri" w:hAnsi="Arial" w:cs="Arial"/>
          <w:b/>
          <w:bCs/>
        </w:rPr>
        <w:tab/>
      </w:r>
      <w:r w:rsidRPr="00EA0566">
        <w:rPr>
          <w:rFonts w:ascii="Arial" w:eastAsia="Calibri" w:hAnsi="Arial" w:cs="Arial"/>
        </w:rPr>
        <w:t>A.</w:t>
      </w:r>
      <w:r w:rsidRPr="00EA0566">
        <w:rPr>
          <w:rFonts w:ascii="Arial" w:eastAsia="Calibri" w:hAnsi="Arial" w:cs="Arial"/>
          <w:b/>
          <w:bCs/>
        </w:rPr>
        <w:t xml:space="preserve">  </w:t>
      </w:r>
      <w:r w:rsidRPr="00EA0566">
        <w:rPr>
          <w:rFonts w:ascii="Arial" w:eastAsia="Calibri" w:hAnsi="Arial" w:cs="Arial"/>
        </w:rPr>
        <w:t>Council Minutes – October 13, 2020</w:t>
      </w:r>
    </w:p>
    <w:p w14:paraId="744773D0" w14:textId="5580A4A7" w:rsidR="00D83529" w:rsidRPr="00EA0566" w:rsidRDefault="00D83529" w:rsidP="00D83529">
      <w:pPr>
        <w:spacing w:after="0" w:line="240" w:lineRule="auto"/>
        <w:rPr>
          <w:rFonts w:ascii="Arial" w:eastAsia="Calibri" w:hAnsi="Arial" w:cs="Arial"/>
        </w:rPr>
      </w:pPr>
      <w:r w:rsidRPr="00EA0566">
        <w:rPr>
          <w:rFonts w:ascii="Arial" w:eastAsia="Calibri" w:hAnsi="Arial" w:cs="Arial"/>
        </w:rPr>
        <w:tab/>
        <w:t>B.  Accounts Payable – November 2020</w:t>
      </w:r>
    </w:p>
    <w:p w14:paraId="43397ACD" w14:textId="2B051890" w:rsidR="00440D2F" w:rsidRPr="00EA0566" w:rsidRDefault="00440D2F" w:rsidP="00D83529">
      <w:pPr>
        <w:spacing w:after="0" w:line="240" w:lineRule="auto"/>
        <w:rPr>
          <w:rFonts w:ascii="Arial" w:eastAsia="Calibri" w:hAnsi="Arial" w:cs="Arial"/>
        </w:rPr>
      </w:pPr>
      <w:r w:rsidRPr="00EA0566">
        <w:rPr>
          <w:rFonts w:ascii="Arial" w:eastAsia="Calibri" w:hAnsi="Arial" w:cs="Arial"/>
        </w:rPr>
        <w:tab/>
        <w:t xml:space="preserve">C. </w:t>
      </w:r>
      <w:r w:rsidR="008E70D3" w:rsidRPr="00EA0566">
        <w:rPr>
          <w:rFonts w:ascii="Arial" w:eastAsia="Calibri" w:hAnsi="Arial" w:cs="Arial"/>
        </w:rPr>
        <w:t xml:space="preserve">Business Licenses- At Home Preschool, Wilson Excavating, BCT Inspections, Downey Home Repair, Health West, Shopping with Shannon, Marsh Valley Dental, Sound Choice, Chase Graham, Doug’s Repair and Towing, Marsh Valley RV Park, Marsh Valley Electric, Wiregrass Livestock, </w:t>
      </w:r>
      <w:r w:rsidR="008C302B" w:rsidRPr="00EA0566">
        <w:rPr>
          <w:rFonts w:ascii="Arial" w:eastAsia="Calibri" w:hAnsi="Arial" w:cs="Arial"/>
        </w:rPr>
        <w:t>The loading Pen</w:t>
      </w:r>
      <w:r w:rsidR="00FD3045" w:rsidRPr="00EA0566">
        <w:rPr>
          <w:rFonts w:ascii="Arial" w:eastAsia="Calibri" w:hAnsi="Arial" w:cs="Arial"/>
        </w:rPr>
        <w:t>, Infinite Q Network</w:t>
      </w:r>
      <w:r w:rsidR="004A31A1" w:rsidRPr="00EA0566">
        <w:rPr>
          <w:rFonts w:ascii="Arial" w:eastAsia="Calibri" w:hAnsi="Arial" w:cs="Arial"/>
        </w:rPr>
        <w:t>, All American Roofing</w:t>
      </w:r>
    </w:p>
    <w:p w14:paraId="00CC41ED" w14:textId="508DDB59" w:rsidR="008C302B" w:rsidRPr="00EA0566" w:rsidRDefault="008C302B" w:rsidP="00D83529">
      <w:pPr>
        <w:spacing w:after="0" w:line="240" w:lineRule="auto"/>
        <w:rPr>
          <w:rFonts w:ascii="Arial" w:eastAsia="Calibri" w:hAnsi="Arial" w:cs="Arial"/>
        </w:rPr>
      </w:pPr>
      <w:r w:rsidRPr="00EA0566">
        <w:rPr>
          <w:rFonts w:ascii="Arial" w:eastAsia="Calibri" w:hAnsi="Arial" w:cs="Arial"/>
        </w:rPr>
        <w:tab/>
        <w:t>D. Beverage License- The Loading Pen</w:t>
      </w:r>
      <w:r w:rsidR="006926D4">
        <w:rPr>
          <w:rFonts w:ascii="Arial" w:eastAsia="Calibri" w:hAnsi="Arial" w:cs="Arial"/>
        </w:rPr>
        <w:t xml:space="preserve"> and The Mart </w:t>
      </w:r>
    </w:p>
    <w:p w14:paraId="7432F037" w14:textId="4502EC32" w:rsidR="00D83529" w:rsidRPr="00EA0566" w:rsidRDefault="00D83529" w:rsidP="00D83529">
      <w:pPr>
        <w:spacing w:after="0" w:line="240" w:lineRule="auto"/>
        <w:rPr>
          <w:rFonts w:ascii="Arial" w:eastAsia="Calibri" w:hAnsi="Arial" w:cs="Arial"/>
        </w:rPr>
      </w:pPr>
      <w:r w:rsidRPr="00EA0566">
        <w:rPr>
          <w:rFonts w:ascii="Arial" w:eastAsia="Calibri" w:hAnsi="Arial" w:cs="Arial"/>
        </w:rPr>
        <w:tab/>
        <w:t xml:space="preserve"> </w:t>
      </w:r>
    </w:p>
    <w:p w14:paraId="61365F58" w14:textId="77777777" w:rsidR="00D83529" w:rsidRPr="00EA0566" w:rsidRDefault="00D83529" w:rsidP="00D83529">
      <w:pPr>
        <w:spacing w:after="0" w:line="240" w:lineRule="auto"/>
        <w:rPr>
          <w:rFonts w:ascii="Arial" w:eastAsia="Calibri" w:hAnsi="Arial" w:cs="Arial"/>
        </w:rPr>
      </w:pPr>
    </w:p>
    <w:p w14:paraId="7DF4AC6D" w14:textId="478050FD" w:rsidR="00D83529" w:rsidRPr="00EA0566" w:rsidRDefault="00D83529" w:rsidP="00D83529">
      <w:pPr>
        <w:spacing w:after="0" w:line="240" w:lineRule="auto"/>
        <w:rPr>
          <w:rFonts w:ascii="Arial" w:eastAsia="Calibri" w:hAnsi="Arial" w:cs="Arial"/>
        </w:rPr>
      </w:pPr>
      <w:r w:rsidRPr="00EA0566">
        <w:rPr>
          <w:rFonts w:ascii="Arial" w:eastAsia="Calibri" w:hAnsi="Arial" w:cs="Arial"/>
        </w:rPr>
        <w:t>Law Enforcement</w:t>
      </w:r>
    </w:p>
    <w:p w14:paraId="1EEFABFF" w14:textId="77777777" w:rsidR="00EA5536" w:rsidRPr="00EA0566" w:rsidRDefault="00EA5536" w:rsidP="00D83529">
      <w:pPr>
        <w:spacing w:after="0" w:line="240" w:lineRule="auto"/>
        <w:rPr>
          <w:rFonts w:ascii="Arial" w:eastAsia="Calibri" w:hAnsi="Arial" w:cs="Arial"/>
          <w:b/>
          <w:bCs/>
        </w:rPr>
      </w:pPr>
    </w:p>
    <w:p w14:paraId="20AFE163" w14:textId="3394AE0F" w:rsidR="008C302B" w:rsidRDefault="00EA5536" w:rsidP="00D83529">
      <w:pPr>
        <w:spacing w:after="0" w:line="240" w:lineRule="auto"/>
        <w:rPr>
          <w:rFonts w:ascii="Arial" w:eastAsia="Calibri" w:hAnsi="Arial" w:cs="Arial"/>
        </w:rPr>
      </w:pPr>
      <w:r w:rsidRPr="00EA0566">
        <w:rPr>
          <w:rFonts w:ascii="Arial" w:eastAsia="Calibri" w:hAnsi="Arial" w:cs="Arial"/>
          <w:b/>
          <w:bCs/>
        </w:rPr>
        <w:t xml:space="preserve">ACTION ITEM- </w:t>
      </w:r>
      <w:r w:rsidRPr="00EA0566">
        <w:rPr>
          <w:rFonts w:ascii="Arial" w:eastAsia="Calibri" w:hAnsi="Arial" w:cs="Arial"/>
        </w:rPr>
        <w:t>Swear in City Clerk</w:t>
      </w:r>
      <w:r w:rsidR="00CD6A42">
        <w:rPr>
          <w:rFonts w:ascii="Arial" w:eastAsia="Calibri" w:hAnsi="Arial" w:cs="Arial"/>
        </w:rPr>
        <w:t>/</w:t>
      </w:r>
      <w:r w:rsidRPr="00EA0566">
        <w:rPr>
          <w:rFonts w:ascii="Arial" w:eastAsia="Calibri" w:hAnsi="Arial" w:cs="Arial"/>
        </w:rPr>
        <w:t xml:space="preserve"> Treasure</w:t>
      </w:r>
      <w:r w:rsidR="00CD6A42">
        <w:rPr>
          <w:rFonts w:ascii="Arial" w:eastAsia="Calibri" w:hAnsi="Arial" w:cs="Arial"/>
        </w:rPr>
        <w:t>r</w:t>
      </w:r>
      <w:r w:rsidRPr="00EA0566">
        <w:rPr>
          <w:rFonts w:ascii="Arial" w:eastAsia="Calibri" w:hAnsi="Arial" w:cs="Arial"/>
          <w:b/>
          <w:bCs/>
        </w:rPr>
        <w:t xml:space="preserve"> </w:t>
      </w:r>
      <w:r w:rsidRPr="00EA0566">
        <w:rPr>
          <w:rFonts w:ascii="Arial" w:eastAsia="Calibri" w:hAnsi="Arial" w:cs="Arial"/>
        </w:rPr>
        <w:t xml:space="preserve"> </w:t>
      </w:r>
    </w:p>
    <w:p w14:paraId="6AB7B816" w14:textId="0C304B3C" w:rsidR="006926D4" w:rsidRPr="00EA0566" w:rsidRDefault="006926D4" w:rsidP="00D83529">
      <w:pPr>
        <w:spacing w:after="0" w:line="240" w:lineRule="auto"/>
        <w:rPr>
          <w:rFonts w:ascii="Arial" w:eastAsia="Calibri" w:hAnsi="Arial" w:cs="Arial"/>
        </w:rPr>
      </w:pPr>
      <w:r w:rsidRPr="006926D4">
        <w:rPr>
          <w:rFonts w:ascii="Arial" w:eastAsia="Calibri" w:hAnsi="Arial" w:cs="Arial"/>
          <w:b/>
          <w:bCs/>
        </w:rPr>
        <w:t>ACTION ITEM-</w:t>
      </w:r>
      <w:r>
        <w:rPr>
          <w:rFonts w:ascii="Arial" w:eastAsia="Calibri" w:hAnsi="Arial" w:cs="Arial"/>
        </w:rPr>
        <w:t xml:space="preserve"> Consider approval of updating signatures on The City of Downey Financial Accounts at Ireland Bank  </w:t>
      </w:r>
    </w:p>
    <w:p w14:paraId="1472EED0" w14:textId="68A89D0C" w:rsidR="00EA0566" w:rsidRPr="00EA0566" w:rsidRDefault="00E55F8A" w:rsidP="00EA0566">
      <w:pPr>
        <w:spacing w:after="0" w:line="240" w:lineRule="auto"/>
        <w:rPr>
          <w:rFonts w:ascii="Arial" w:eastAsia="Calibri" w:hAnsi="Arial" w:cs="Arial"/>
        </w:rPr>
      </w:pPr>
      <w:r w:rsidRPr="00EA0566">
        <w:rPr>
          <w:rFonts w:ascii="Arial" w:eastAsia="Calibri" w:hAnsi="Arial" w:cs="Arial"/>
          <w:b/>
          <w:bCs/>
        </w:rPr>
        <w:t>ACTION ITEM-</w:t>
      </w:r>
      <w:r w:rsidRPr="00EA0566">
        <w:rPr>
          <w:rFonts w:ascii="Arial" w:eastAsia="Calibri" w:hAnsi="Arial" w:cs="Arial"/>
        </w:rPr>
        <w:t xml:space="preserve"> </w:t>
      </w:r>
      <w:r w:rsidR="00EA0566" w:rsidRPr="00EA0566">
        <w:rPr>
          <w:rFonts w:ascii="Arial" w:hAnsi="Arial" w:cs="Arial"/>
          <w:bCs/>
          <w:color w:val="000000"/>
          <w:shd w:val="clear" w:color="auto" w:fill="FFFFFF"/>
        </w:rPr>
        <w:t xml:space="preserve">Consider approval of a $1,000 donation to the Downey Elementary School for </w:t>
      </w:r>
    </w:p>
    <w:p w14:paraId="18405903" w14:textId="1FC303CC" w:rsidR="00EA0566" w:rsidRPr="00EA0566" w:rsidRDefault="00EA0566" w:rsidP="00EA0566">
      <w:pPr>
        <w:pStyle w:val="NoSpacing"/>
        <w:ind w:left="720"/>
        <w:rPr>
          <w:bCs/>
          <w:color w:val="000000"/>
          <w:sz w:val="22"/>
          <w:szCs w:val="22"/>
          <w:shd w:val="clear" w:color="auto" w:fill="FFFFFF"/>
        </w:rPr>
      </w:pPr>
      <w:r w:rsidRPr="00EA0566">
        <w:rPr>
          <w:bCs/>
          <w:color w:val="000000"/>
          <w:sz w:val="22"/>
          <w:szCs w:val="22"/>
          <w:shd w:val="clear" w:color="auto" w:fill="FFFFFF"/>
        </w:rPr>
        <w:t xml:space="preserve">playground equipment from the proceeds received from the Mayor’s Walking Challenge, sponsored by Blue Cross of Idaho </w:t>
      </w:r>
    </w:p>
    <w:p w14:paraId="284F7C43" w14:textId="68EACA83" w:rsidR="00D83529" w:rsidRPr="00EA0566" w:rsidRDefault="00D83529" w:rsidP="00D83529">
      <w:pPr>
        <w:spacing w:after="0" w:line="240" w:lineRule="auto"/>
        <w:rPr>
          <w:rFonts w:ascii="Arial" w:eastAsia="Calibri" w:hAnsi="Arial" w:cs="Arial"/>
        </w:rPr>
      </w:pPr>
      <w:r w:rsidRPr="00EA0566">
        <w:rPr>
          <w:rFonts w:ascii="Arial" w:eastAsia="Calibri" w:hAnsi="Arial" w:cs="Arial"/>
          <w:b/>
          <w:bCs/>
        </w:rPr>
        <w:t>ACTION ITEM-</w:t>
      </w:r>
      <w:r w:rsidRPr="00EA0566">
        <w:rPr>
          <w:rFonts w:ascii="Arial" w:eastAsia="Calibri" w:hAnsi="Arial" w:cs="Arial"/>
        </w:rPr>
        <w:t xml:space="preserve"> </w:t>
      </w:r>
      <w:r w:rsidRPr="00EA0566">
        <w:rPr>
          <w:rFonts w:ascii="Arial" w:hAnsi="Arial" w:cs="Arial"/>
        </w:rPr>
        <w:t>Consider approval of Noncommercial Kennel License for Brandi Greenwood</w:t>
      </w:r>
    </w:p>
    <w:p w14:paraId="0C5EE937" w14:textId="529D9974" w:rsidR="00D83529" w:rsidRPr="00EA0566" w:rsidRDefault="00D83529" w:rsidP="00D83529">
      <w:pPr>
        <w:spacing w:after="0" w:line="240" w:lineRule="auto"/>
        <w:rPr>
          <w:rFonts w:ascii="Arial" w:eastAsia="Calibri" w:hAnsi="Arial" w:cs="Arial"/>
        </w:rPr>
      </w:pPr>
      <w:r w:rsidRPr="00EA0566">
        <w:rPr>
          <w:rFonts w:ascii="Arial" w:eastAsia="Calibri" w:hAnsi="Arial" w:cs="Arial"/>
          <w:b/>
          <w:bCs/>
        </w:rPr>
        <w:t xml:space="preserve">ACTION ITEM- </w:t>
      </w:r>
      <w:r w:rsidRPr="00EA0566">
        <w:rPr>
          <w:rFonts w:ascii="Arial" w:eastAsia="Calibri" w:hAnsi="Arial" w:cs="Arial"/>
        </w:rPr>
        <w:t xml:space="preserve">Consider approval of purchasing an office computer </w:t>
      </w:r>
      <w:r w:rsidR="006A7BD7" w:rsidRPr="00EA0566">
        <w:rPr>
          <w:rFonts w:ascii="Arial" w:eastAsia="Calibri" w:hAnsi="Arial" w:cs="Arial"/>
        </w:rPr>
        <w:t>and letter folding machine</w:t>
      </w:r>
    </w:p>
    <w:p w14:paraId="2C6E9F29" w14:textId="434B2551" w:rsidR="00D83529" w:rsidRPr="00EA0566" w:rsidRDefault="00B4240E" w:rsidP="00D83529">
      <w:pPr>
        <w:spacing w:after="0" w:line="240" w:lineRule="auto"/>
        <w:rPr>
          <w:rFonts w:ascii="Arial" w:hAnsi="Arial" w:cs="Arial"/>
          <w:bCs/>
          <w:color w:val="000000"/>
          <w:shd w:val="clear" w:color="auto" w:fill="FFFFFF"/>
        </w:rPr>
      </w:pPr>
      <w:r w:rsidRPr="00EA0566">
        <w:rPr>
          <w:rFonts w:ascii="Arial" w:hAnsi="Arial" w:cs="Arial"/>
          <w:b/>
          <w:color w:val="000000"/>
          <w:shd w:val="clear" w:color="auto" w:fill="FFFFFF"/>
        </w:rPr>
        <w:t xml:space="preserve">DISCUSSION ITEM – </w:t>
      </w:r>
      <w:r w:rsidR="006A7BD7" w:rsidRPr="00EA0566">
        <w:rPr>
          <w:rFonts w:ascii="Arial" w:hAnsi="Arial" w:cs="Arial"/>
          <w:bCs/>
          <w:color w:val="000000"/>
          <w:shd w:val="clear" w:color="auto" w:fill="FFFFFF"/>
        </w:rPr>
        <w:t>Office closure for the Holidays</w:t>
      </w:r>
    </w:p>
    <w:p w14:paraId="34E3711D" w14:textId="58E10EEA" w:rsidR="00A8781E" w:rsidRPr="00EA0566" w:rsidRDefault="00A8781E" w:rsidP="00D83529">
      <w:pPr>
        <w:spacing w:after="0" w:line="240" w:lineRule="auto"/>
        <w:rPr>
          <w:rFonts w:ascii="Arial" w:hAnsi="Arial" w:cs="Arial"/>
          <w:bCs/>
          <w:color w:val="000000"/>
          <w:shd w:val="clear" w:color="auto" w:fill="FFFFFF"/>
        </w:rPr>
      </w:pPr>
      <w:r w:rsidRPr="00EA0566">
        <w:rPr>
          <w:rFonts w:ascii="Arial" w:hAnsi="Arial" w:cs="Arial"/>
          <w:b/>
          <w:color w:val="000000"/>
          <w:shd w:val="clear" w:color="auto" w:fill="FFFFFF"/>
        </w:rPr>
        <w:t xml:space="preserve">DISCUSSION ITEM- </w:t>
      </w:r>
      <w:r w:rsidR="00D922F4" w:rsidRPr="00EA0566">
        <w:rPr>
          <w:rFonts w:ascii="Arial" w:hAnsi="Arial" w:cs="Arial"/>
          <w:bCs/>
          <w:color w:val="000000"/>
          <w:shd w:val="clear" w:color="auto" w:fill="FFFFFF"/>
        </w:rPr>
        <w:t xml:space="preserve">Bannock County Fair Board and </w:t>
      </w:r>
      <w:proofErr w:type="gramStart"/>
      <w:r w:rsidR="00D922F4" w:rsidRPr="00EA0566">
        <w:rPr>
          <w:rFonts w:ascii="Arial" w:hAnsi="Arial" w:cs="Arial"/>
          <w:bCs/>
          <w:color w:val="000000"/>
          <w:shd w:val="clear" w:color="auto" w:fill="FFFFFF"/>
        </w:rPr>
        <w:t>plans for the future</w:t>
      </w:r>
      <w:proofErr w:type="gramEnd"/>
      <w:r w:rsidR="00D922F4" w:rsidRPr="00EA0566">
        <w:rPr>
          <w:rFonts w:ascii="Arial" w:hAnsi="Arial" w:cs="Arial"/>
          <w:bCs/>
          <w:color w:val="000000"/>
          <w:shd w:val="clear" w:color="auto" w:fill="FFFFFF"/>
        </w:rPr>
        <w:t xml:space="preserve"> </w:t>
      </w:r>
    </w:p>
    <w:p w14:paraId="4D060140" w14:textId="7A6AE0D1" w:rsidR="00EA5536" w:rsidRPr="00EA0566" w:rsidRDefault="00EA5536" w:rsidP="00D83529">
      <w:pPr>
        <w:spacing w:after="0" w:line="240" w:lineRule="auto"/>
        <w:rPr>
          <w:rFonts w:ascii="Arial" w:hAnsi="Arial" w:cs="Arial"/>
          <w:bCs/>
          <w:color w:val="000000"/>
          <w:shd w:val="clear" w:color="auto" w:fill="FFFFFF"/>
        </w:rPr>
      </w:pPr>
    </w:p>
    <w:bookmarkEnd w:id="0"/>
    <w:p w14:paraId="34C3C099" w14:textId="77777777" w:rsidR="00EA5536" w:rsidRPr="00EA0566" w:rsidRDefault="00EA5536" w:rsidP="00EA5536">
      <w:pPr>
        <w:spacing w:after="0" w:line="240" w:lineRule="auto"/>
        <w:rPr>
          <w:rFonts w:ascii="Arial" w:eastAsia="Calibri" w:hAnsi="Arial" w:cs="Arial"/>
        </w:rPr>
      </w:pPr>
      <w:r w:rsidRPr="00EA0566">
        <w:rPr>
          <w:rFonts w:ascii="Arial" w:eastAsia="Calibri" w:hAnsi="Arial" w:cs="Arial"/>
        </w:rPr>
        <w:t xml:space="preserve">Comments from the audience </w:t>
      </w:r>
    </w:p>
    <w:p w14:paraId="713FB9B1" w14:textId="77777777" w:rsidR="00EA5536" w:rsidRPr="00EA0566" w:rsidRDefault="00EA5536" w:rsidP="00D83529">
      <w:pPr>
        <w:spacing w:after="0" w:line="240" w:lineRule="auto"/>
        <w:rPr>
          <w:rFonts w:ascii="Arial" w:eastAsia="Calibri" w:hAnsi="Arial" w:cs="Arial"/>
          <w:bCs/>
          <w:color w:val="000000"/>
          <w:shd w:val="clear" w:color="auto" w:fill="FFFFFF"/>
        </w:rPr>
      </w:pPr>
    </w:p>
    <w:p w14:paraId="519933BC" w14:textId="77777777" w:rsidR="006A7BD7" w:rsidRPr="00EA0566" w:rsidRDefault="006A7BD7" w:rsidP="00D83529">
      <w:pPr>
        <w:spacing w:after="0" w:line="240" w:lineRule="auto"/>
        <w:jc w:val="center"/>
        <w:rPr>
          <w:rFonts w:ascii="Arial" w:eastAsia="Calibri" w:hAnsi="Arial" w:cs="Arial"/>
          <w:b/>
          <w:u w:val="single"/>
        </w:rPr>
      </w:pPr>
    </w:p>
    <w:p w14:paraId="2ADCB9A5" w14:textId="0314D76D" w:rsidR="00D83529" w:rsidRPr="00EA0566" w:rsidRDefault="00D83529" w:rsidP="00D83529">
      <w:pPr>
        <w:spacing w:after="0" w:line="240" w:lineRule="auto"/>
        <w:jc w:val="center"/>
        <w:rPr>
          <w:rFonts w:ascii="Arial" w:eastAsia="Calibri" w:hAnsi="Arial" w:cs="Arial"/>
          <w:b/>
          <w:u w:val="single"/>
        </w:rPr>
      </w:pPr>
      <w:r w:rsidRPr="00EA0566">
        <w:rPr>
          <w:rFonts w:ascii="Arial" w:eastAsia="Calibri" w:hAnsi="Arial" w:cs="Arial"/>
          <w:b/>
          <w:u w:val="single"/>
        </w:rPr>
        <w:t>REPORTS</w:t>
      </w:r>
    </w:p>
    <w:p w14:paraId="70CAA8EF"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Tony Hancock</w:t>
      </w:r>
    </w:p>
    <w:p w14:paraId="29BFC94B"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Brenda Kay</w:t>
      </w:r>
    </w:p>
    <w:p w14:paraId="3D9A0E73"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Selena Guthrie</w:t>
      </w:r>
    </w:p>
    <w:p w14:paraId="5A292133"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Gary Barnes</w:t>
      </w:r>
    </w:p>
    <w:p w14:paraId="76EB900B"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Bonnie Hill</w:t>
      </w:r>
    </w:p>
    <w:p w14:paraId="4601F320"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Daniel Wilson</w:t>
      </w:r>
    </w:p>
    <w:p w14:paraId="53D8F9A7"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Grant Johnson</w:t>
      </w:r>
    </w:p>
    <w:p w14:paraId="45EE4C24"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rPr>
        <w:t>Mayor Nielsen</w:t>
      </w:r>
    </w:p>
    <w:p w14:paraId="61EBDE10" w14:textId="77777777" w:rsidR="00D83529" w:rsidRPr="00EA0566" w:rsidRDefault="00D83529" w:rsidP="00D83529">
      <w:pPr>
        <w:spacing w:after="0" w:line="240" w:lineRule="auto"/>
        <w:rPr>
          <w:rFonts w:ascii="Arial" w:eastAsia="Calibri" w:hAnsi="Arial" w:cs="Arial"/>
        </w:rPr>
      </w:pPr>
    </w:p>
    <w:p w14:paraId="6839EB0D" w14:textId="77777777" w:rsidR="00D83529" w:rsidRPr="00EA0566" w:rsidRDefault="00D83529" w:rsidP="00D83529">
      <w:pPr>
        <w:spacing w:after="0" w:line="240" w:lineRule="auto"/>
        <w:rPr>
          <w:rFonts w:ascii="Arial" w:eastAsia="Calibri" w:hAnsi="Arial" w:cs="Arial"/>
          <w:b/>
        </w:rPr>
      </w:pPr>
    </w:p>
    <w:p w14:paraId="10FB2EA3" w14:textId="77777777" w:rsidR="00D83529" w:rsidRPr="00EA0566" w:rsidRDefault="00D83529" w:rsidP="00D83529">
      <w:pPr>
        <w:spacing w:after="0" w:line="240" w:lineRule="auto"/>
        <w:rPr>
          <w:rFonts w:ascii="Arial" w:eastAsia="Calibri" w:hAnsi="Arial" w:cs="Arial"/>
        </w:rPr>
      </w:pPr>
      <w:r w:rsidRPr="00EA0566">
        <w:rPr>
          <w:rFonts w:ascii="Arial" w:eastAsia="Calibri" w:hAnsi="Arial" w:cs="Arial"/>
          <w:b/>
        </w:rPr>
        <w:t>ACTION ITEM</w:t>
      </w:r>
      <w:r w:rsidRPr="00EA0566">
        <w:rPr>
          <w:rFonts w:ascii="Arial" w:eastAsia="Calibri" w:hAnsi="Arial" w:cs="Arial"/>
        </w:rPr>
        <w:t xml:space="preserve"> - Adjournment </w:t>
      </w:r>
    </w:p>
    <w:p w14:paraId="2DF49FE9" w14:textId="77777777" w:rsidR="00FD3045" w:rsidRPr="00EA0566" w:rsidRDefault="00FD3045"/>
    <w:sectPr w:rsidR="00FD3045" w:rsidRPr="00EA0566" w:rsidSect="00FD3045">
      <w:pgSz w:w="12240" w:h="15840" w:code="1"/>
      <w:pgMar w:top="432" w:right="576"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29"/>
    <w:rsid w:val="00174E20"/>
    <w:rsid w:val="004071F0"/>
    <w:rsid w:val="00440D2F"/>
    <w:rsid w:val="004A31A1"/>
    <w:rsid w:val="005C533B"/>
    <w:rsid w:val="006926D4"/>
    <w:rsid w:val="006A7BD7"/>
    <w:rsid w:val="00701F80"/>
    <w:rsid w:val="007A5C66"/>
    <w:rsid w:val="008C302B"/>
    <w:rsid w:val="008E70D3"/>
    <w:rsid w:val="00A8781E"/>
    <w:rsid w:val="00B4240E"/>
    <w:rsid w:val="00C0050C"/>
    <w:rsid w:val="00CD6A42"/>
    <w:rsid w:val="00D35718"/>
    <w:rsid w:val="00D83529"/>
    <w:rsid w:val="00D922F4"/>
    <w:rsid w:val="00E55F8A"/>
    <w:rsid w:val="00EA0566"/>
    <w:rsid w:val="00EA5536"/>
    <w:rsid w:val="00FD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B820"/>
  <w15:chartTrackingRefBased/>
  <w15:docId w15:val="{4A278ACB-3504-465B-9758-FE50B163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566"/>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7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6</cp:revision>
  <cp:lastPrinted>2020-11-05T15:32:00Z</cp:lastPrinted>
  <dcterms:created xsi:type="dcterms:W3CDTF">2020-11-03T21:24:00Z</dcterms:created>
  <dcterms:modified xsi:type="dcterms:W3CDTF">2020-11-05T18:39:00Z</dcterms:modified>
</cp:coreProperties>
</file>