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14C02" w14:textId="1F0749E4" w:rsidR="005519FC" w:rsidRPr="005519FC" w:rsidRDefault="005519FC" w:rsidP="005519FC">
      <w:pPr>
        <w:spacing w:after="0" w:line="240" w:lineRule="auto"/>
        <w:rPr>
          <w:rFonts w:ascii="Arial" w:eastAsia="Calibri" w:hAnsi="Arial" w:cs="Arial"/>
          <w:b/>
          <w:sz w:val="36"/>
          <w:szCs w:val="36"/>
        </w:rPr>
      </w:pPr>
      <w:r w:rsidRPr="005519FC">
        <w:rPr>
          <w:rFonts w:ascii="Arial" w:eastAsia="Calibri" w:hAnsi="Arial" w:cs="Arial"/>
          <w:b/>
          <w:sz w:val="36"/>
          <w:szCs w:val="36"/>
        </w:rPr>
        <w:t>MINUTES</w:t>
      </w:r>
    </w:p>
    <w:p w14:paraId="54431D1F" w14:textId="40108028" w:rsidR="005519FC" w:rsidRPr="005519FC" w:rsidRDefault="005519FC" w:rsidP="005519FC">
      <w:pPr>
        <w:spacing w:after="0" w:line="240" w:lineRule="auto"/>
        <w:rPr>
          <w:rFonts w:ascii="Arial" w:eastAsia="Calibri" w:hAnsi="Arial" w:cs="Arial"/>
          <w:b/>
          <w:sz w:val="24"/>
          <w:szCs w:val="24"/>
        </w:rPr>
      </w:pPr>
      <w:r w:rsidRPr="00DB26CE">
        <w:rPr>
          <w:rFonts w:ascii="Arial" w:eastAsia="Calibri" w:hAnsi="Arial" w:cs="Arial"/>
          <w:b/>
          <w:noProof/>
          <w:sz w:val="40"/>
          <w:szCs w:val="40"/>
        </w:rPr>
        <w:drawing>
          <wp:anchor distT="0" distB="0" distL="114300" distR="114300" simplePos="0" relativeHeight="251672576" behindDoc="0" locked="0" layoutInCell="1" allowOverlap="1" wp14:anchorId="29AA4ED7" wp14:editId="658FD7FD">
            <wp:simplePos x="0" y="0"/>
            <wp:positionH relativeFrom="margin">
              <wp:posOffset>4171950</wp:posOffset>
            </wp:positionH>
            <wp:positionV relativeFrom="paragraph">
              <wp:posOffset>-539750</wp:posOffset>
            </wp:positionV>
            <wp:extent cx="1294977" cy="1109980"/>
            <wp:effectExtent l="0" t="0" r="635" b="0"/>
            <wp:wrapNone/>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977" cy="1109980"/>
                    </a:xfrm>
                    <a:prstGeom prst="rect">
                      <a:avLst/>
                    </a:prstGeom>
                  </pic:spPr>
                </pic:pic>
              </a:graphicData>
            </a:graphic>
            <wp14:sizeRelH relativeFrom="margin">
              <wp14:pctWidth>0</wp14:pctWidth>
            </wp14:sizeRelH>
            <wp14:sizeRelV relativeFrom="margin">
              <wp14:pctHeight>0</wp14:pctHeight>
            </wp14:sizeRelV>
          </wp:anchor>
        </w:drawing>
      </w:r>
      <w:r w:rsidRPr="005519FC">
        <w:rPr>
          <w:rFonts w:ascii="Arial" w:eastAsia="Calibri" w:hAnsi="Arial" w:cs="Arial"/>
          <w:b/>
          <w:sz w:val="24"/>
          <w:szCs w:val="24"/>
        </w:rPr>
        <w:t>REGULAR MEETING</w:t>
      </w:r>
    </w:p>
    <w:p w14:paraId="2DC11AAF" w14:textId="3408D66A" w:rsidR="005519FC" w:rsidRPr="005519FC" w:rsidRDefault="005519FC" w:rsidP="005519FC">
      <w:pPr>
        <w:spacing w:after="0" w:line="240" w:lineRule="auto"/>
        <w:rPr>
          <w:rFonts w:ascii="Arial" w:eastAsia="Calibri" w:hAnsi="Arial" w:cs="Arial"/>
          <w:b/>
          <w:sz w:val="24"/>
          <w:szCs w:val="24"/>
        </w:rPr>
      </w:pPr>
      <w:r w:rsidRPr="005519FC">
        <w:rPr>
          <w:rFonts w:ascii="Arial" w:eastAsia="Calibri" w:hAnsi="Arial" w:cs="Arial"/>
          <w:b/>
          <w:sz w:val="24"/>
          <w:szCs w:val="24"/>
        </w:rPr>
        <w:t>DOWNEY CITY COUNCIL</w:t>
      </w:r>
    </w:p>
    <w:p w14:paraId="64297F0B" w14:textId="77777777" w:rsidR="005519FC" w:rsidRPr="005519FC" w:rsidRDefault="005519FC" w:rsidP="005519FC">
      <w:pPr>
        <w:spacing w:after="0" w:line="240" w:lineRule="auto"/>
        <w:rPr>
          <w:rFonts w:ascii="Arial" w:eastAsia="Calibri" w:hAnsi="Arial" w:cs="Arial"/>
          <w:b/>
          <w:sz w:val="24"/>
          <w:szCs w:val="24"/>
        </w:rPr>
      </w:pPr>
      <w:r w:rsidRPr="005519FC">
        <w:rPr>
          <w:rFonts w:ascii="Arial" w:eastAsia="Calibri" w:hAnsi="Arial" w:cs="Arial"/>
          <w:b/>
          <w:sz w:val="24"/>
          <w:szCs w:val="24"/>
        </w:rPr>
        <w:t>TUESDAY, FEBRUARY 8, 2022</w:t>
      </w:r>
    </w:p>
    <w:p w14:paraId="26FBB02D" w14:textId="77777777" w:rsidR="005519FC" w:rsidRPr="005519FC" w:rsidRDefault="005519FC" w:rsidP="005519FC">
      <w:pPr>
        <w:spacing w:after="0" w:line="240" w:lineRule="auto"/>
        <w:rPr>
          <w:rFonts w:ascii="Arial" w:eastAsia="Calibri" w:hAnsi="Arial" w:cs="Arial"/>
          <w:b/>
          <w:sz w:val="24"/>
          <w:szCs w:val="24"/>
        </w:rPr>
      </w:pPr>
    </w:p>
    <w:p w14:paraId="20A26665" w14:textId="77777777" w:rsidR="005519FC" w:rsidRPr="005519FC" w:rsidRDefault="005519FC" w:rsidP="005519FC">
      <w:pPr>
        <w:spacing w:after="0" w:line="240" w:lineRule="auto"/>
        <w:rPr>
          <w:rFonts w:ascii="Arial" w:eastAsia="Calibri" w:hAnsi="Arial" w:cs="Arial"/>
          <w:b/>
          <w:sz w:val="24"/>
          <w:szCs w:val="24"/>
        </w:rPr>
      </w:pPr>
      <w:r w:rsidRPr="005519FC">
        <w:rPr>
          <w:rFonts w:ascii="Arial" w:eastAsia="Calibri" w:hAnsi="Arial" w:cs="Arial"/>
          <w:b/>
          <w:bCs/>
          <w:sz w:val="24"/>
          <w:szCs w:val="24"/>
        </w:rPr>
        <w:t>ATTENDANCE: Rex Nielsen</w:t>
      </w:r>
      <w:r w:rsidRPr="005519FC">
        <w:rPr>
          <w:rFonts w:ascii="Arial" w:eastAsia="Calibri" w:hAnsi="Arial" w:cs="Arial"/>
          <w:b/>
          <w:sz w:val="24"/>
          <w:szCs w:val="24"/>
        </w:rPr>
        <w:t>, Gary Barnes, John Hyde, Bonnie Hill, Tony Hancock and Kiesha Keller.</w:t>
      </w:r>
    </w:p>
    <w:p w14:paraId="113F0570" w14:textId="77777777" w:rsidR="005519FC" w:rsidRPr="005519FC" w:rsidRDefault="005519FC" w:rsidP="005519FC">
      <w:pPr>
        <w:spacing w:after="0" w:line="240" w:lineRule="auto"/>
        <w:rPr>
          <w:rFonts w:ascii="Arial" w:eastAsia="Calibri" w:hAnsi="Arial" w:cs="Arial"/>
          <w:b/>
          <w:sz w:val="24"/>
          <w:szCs w:val="24"/>
        </w:rPr>
      </w:pPr>
    </w:p>
    <w:p w14:paraId="39C05DDF" w14:textId="77777777" w:rsidR="005519FC" w:rsidRPr="005519FC" w:rsidRDefault="005519FC" w:rsidP="005519FC">
      <w:pPr>
        <w:spacing w:after="0" w:line="240" w:lineRule="auto"/>
        <w:rPr>
          <w:rFonts w:ascii="Arial" w:eastAsia="Calibri" w:hAnsi="Arial" w:cs="Arial"/>
          <w:b/>
          <w:sz w:val="24"/>
          <w:szCs w:val="24"/>
        </w:rPr>
      </w:pPr>
      <w:r w:rsidRPr="005519FC">
        <w:rPr>
          <w:rFonts w:ascii="Arial" w:eastAsia="Calibri" w:hAnsi="Arial" w:cs="Arial"/>
          <w:b/>
          <w:sz w:val="24"/>
          <w:szCs w:val="24"/>
        </w:rPr>
        <w:t xml:space="preserve">PATRONS- Bryce Hollingshead, Krystal Denney, Alan August, Starr August, Barbara Hill, Louise Cummings, Larry Burden </w:t>
      </w:r>
    </w:p>
    <w:p w14:paraId="23DE1918" w14:textId="77777777" w:rsidR="005519FC" w:rsidRPr="005519FC" w:rsidRDefault="005519FC" w:rsidP="005519FC">
      <w:pPr>
        <w:spacing w:after="0" w:line="240" w:lineRule="auto"/>
        <w:rPr>
          <w:rFonts w:ascii="Arial" w:eastAsia="Calibri" w:hAnsi="Arial" w:cs="Arial"/>
          <w:b/>
          <w:sz w:val="24"/>
          <w:szCs w:val="24"/>
        </w:rPr>
      </w:pPr>
    </w:p>
    <w:p w14:paraId="1A756279" w14:textId="77777777" w:rsidR="005519FC" w:rsidRPr="005519FC" w:rsidRDefault="005519FC" w:rsidP="005519FC">
      <w:pPr>
        <w:spacing w:after="0" w:line="240" w:lineRule="auto"/>
        <w:rPr>
          <w:rFonts w:ascii="Arial" w:eastAsia="Calibri" w:hAnsi="Arial" w:cs="Arial"/>
          <w:b/>
          <w:sz w:val="24"/>
          <w:szCs w:val="24"/>
        </w:rPr>
      </w:pPr>
    </w:p>
    <w:p w14:paraId="244F6AA4"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 xml:space="preserve">CALL TO ORDER: Mayor Rex Nielsen called the meeting to order and welcomed those attending the meeting. </w:t>
      </w:r>
    </w:p>
    <w:p w14:paraId="15BACF47" w14:textId="77777777" w:rsidR="005519FC" w:rsidRPr="005519FC" w:rsidRDefault="005519FC" w:rsidP="005519FC">
      <w:pPr>
        <w:spacing w:after="0" w:line="240" w:lineRule="auto"/>
        <w:rPr>
          <w:rFonts w:ascii="Arial" w:eastAsia="Calibri" w:hAnsi="Arial" w:cs="Arial"/>
          <w:b/>
          <w:bCs/>
          <w:sz w:val="24"/>
          <w:szCs w:val="24"/>
        </w:rPr>
      </w:pPr>
    </w:p>
    <w:p w14:paraId="3AAE8506"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sz w:val="24"/>
          <w:szCs w:val="24"/>
        </w:rPr>
        <w:t>Gary Barnes offered the invocation and led the group in the Pledge of Allegiance</w:t>
      </w:r>
    </w:p>
    <w:p w14:paraId="543213CA" w14:textId="77777777" w:rsidR="005519FC" w:rsidRPr="005519FC" w:rsidRDefault="005519FC" w:rsidP="005519FC">
      <w:pPr>
        <w:spacing w:after="0" w:line="240" w:lineRule="auto"/>
        <w:rPr>
          <w:rFonts w:ascii="Arial" w:eastAsia="Calibri" w:hAnsi="Arial" w:cs="Arial"/>
          <w:b/>
          <w:bCs/>
          <w:sz w:val="24"/>
          <w:szCs w:val="24"/>
        </w:rPr>
      </w:pPr>
    </w:p>
    <w:p w14:paraId="202E19B5" w14:textId="77777777" w:rsidR="005519FC" w:rsidRPr="005519FC" w:rsidRDefault="005519FC" w:rsidP="005519FC">
      <w:pPr>
        <w:spacing w:after="0" w:line="240" w:lineRule="auto"/>
        <w:rPr>
          <w:rFonts w:ascii="Arial" w:eastAsia="Calibri" w:hAnsi="Arial" w:cs="Arial"/>
          <w:b/>
          <w:caps/>
          <w:sz w:val="24"/>
          <w:szCs w:val="24"/>
        </w:rPr>
      </w:pPr>
    </w:p>
    <w:p w14:paraId="239CE8C2" w14:textId="77777777" w:rsidR="005519FC" w:rsidRPr="005519FC" w:rsidRDefault="005519FC" w:rsidP="005519FC">
      <w:pPr>
        <w:keepNext/>
        <w:spacing w:after="0" w:line="240" w:lineRule="auto"/>
        <w:outlineLvl w:val="0"/>
        <w:rPr>
          <w:rFonts w:ascii="Arial" w:eastAsia="Times New Roman" w:hAnsi="Arial" w:cs="Arial"/>
          <w:b/>
          <w:caps/>
          <w:color w:val="333333"/>
          <w:kern w:val="36"/>
          <w:sz w:val="24"/>
          <w:szCs w:val="24"/>
          <w:u w:val="single"/>
        </w:rPr>
      </w:pPr>
      <w:r w:rsidRPr="005519FC">
        <w:rPr>
          <w:rFonts w:ascii="Arial" w:eastAsia="Calibri" w:hAnsi="Arial" w:cs="Arial"/>
          <w:b/>
          <w:bCs/>
          <w:caps/>
          <w:color w:val="000000"/>
          <w:sz w:val="24"/>
          <w:szCs w:val="24"/>
          <w:u w:val="single"/>
          <w:shd w:val="clear" w:color="auto" w:fill="FFFFFF"/>
        </w:rPr>
        <w:t>Action Item</w:t>
      </w:r>
      <w:bookmarkStart w:id="0" w:name="_Hlk60825612"/>
      <w:r w:rsidRPr="005519FC">
        <w:rPr>
          <w:rFonts w:ascii="Arial" w:eastAsia="Times New Roman" w:hAnsi="Arial" w:cs="Arial"/>
          <w:b/>
          <w:caps/>
          <w:color w:val="333333"/>
          <w:kern w:val="36"/>
          <w:sz w:val="24"/>
          <w:szCs w:val="24"/>
          <w:u w:val="single"/>
        </w:rPr>
        <w:t xml:space="preserve"> - CONSENT AGENDA</w:t>
      </w:r>
    </w:p>
    <w:p w14:paraId="559A1033" w14:textId="77777777" w:rsidR="005519FC" w:rsidRPr="005519FC" w:rsidRDefault="005519FC" w:rsidP="005519FC">
      <w:pPr>
        <w:spacing w:after="0" w:line="240" w:lineRule="auto"/>
        <w:rPr>
          <w:rFonts w:ascii="Arial" w:eastAsia="Calibri" w:hAnsi="Arial" w:cs="Arial"/>
          <w:b/>
          <w:sz w:val="24"/>
          <w:szCs w:val="24"/>
          <w:u w:val="single"/>
        </w:rPr>
      </w:pPr>
      <w:r w:rsidRPr="005519FC">
        <w:rPr>
          <w:rFonts w:ascii="Arial" w:eastAsia="Calibri" w:hAnsi="Arial" w:cs="Arial"/>
          <w:b/>
          <w:sz w:val="24"/>
          <w:szCs w:val="24"/>
          <w:u w:val="single"/>
        </w:rPr>
        <w:t>The following business items may be approved by one motion and a vote.  If any one member of the Council so desires, any matter listed can be moved to a separate agenda item. </w:t>
      </w:r>
      <w:bookmarkEnd w:id="0"/>
    </w:p>
    <w:p w14:paraId="126C5770" w14:textId="77777777" w:rsidR="005519FC" w:rsidRPr="005519FC" w:rsidRDefault="005519FC" w:rsidP="005519FC">
      <w:pPr>
        <w:numPr>
          <w:ilvl w:val="0"/>
          <w:numId w:val="1"/>
        </w:numPr>
        <w:spacing w:after="0" w:line="240" w:lineRule="auto"/>
        <w:contextualSpacing/>
        <w:rPr>
          <w:rFonts w:ascii="Arial" w:eastAsia="Calibri" w:hAnsi="Arial" w:cs="Arial"/>
          <w:b/>
          <w:bCs/>
          <w:sz w:val="24"/>
          <w:szCs w:val="24"/>
          <w:u w:val="single"/>
        </w:rPr>
      </w:pPr>
      <w:r w:rsidRPr="005519FC">
        <w:rPr>
          <w:rFonts w:ascii="Arial" w:eastAsia="Calibri" w:hAnsi="Arial" w:cs="Arial"/>
          <w:b/>
          <w:sz w:val="24"/>
          <w:szCs w:val="24"/>
          <w:u w:val="single"/>
        </w:rPr>
        <w:t>Council Minutes</w:t>
      </w:r>
      <w:r w:rsidRPr="005519FC">
        <w:rPr>
          <w:rFonts w:ascii="Arial" w:eastAsia="Calibri" w:hAnsi="Arial" w:cs="Arial"/>
          <w:sz w:val="24"/>
          <w:szCs w:val="24"/>
          <w:u w:val="single"/>
        </w:rPr>
        <w:t xml:space="preserve"> </w:t>
      </w:r>
      <w:r w:rsidRPr="005519FC">
        <w:rPr>
          <w:rFonts w:ascii="Arial" w:eastAsia="Calibri" w:hAnsi="Arial" w:cs="Arial"/>
          <w:b/>
          <w:bCs/>
          <w:sz w:val="24"/>
          <w:szCs w:val="24"/>
          <w:u w:val="single"/>
        </w:rPr>
        <w:t>– January 11, 2022</w:t>
      </w:r>
    </w:p>
    <w:p w14:paraId="61630E2C" w14:textId="77777777" w:rsidR="005519FC" w:rsidRPr="005519FC" w:rsidRDefault="005519FC" w:rsidP="005519FC">
      <w:pPr>
        <w:numPr>
          <w:ilvl w:val="0"/>
          <w:numId w:val="1"/>
        </w:numPr>
        <w:spacing w:after="0" w:line="240" w:lineRule="auto"/>
        <w:contextualSpacing/>
        <w:rPr>
          <w:rFonts w:ascii="Arial" w:eastAsia="Calibri" w:hAnsi="Arial" w:cs="Arial"/>
          <w:b/>
          <w:bCs/>
          <w:sz w:val="24"/>
          <w:szCs w:val="24"/>
          <w:u w:val="single"/>
        </w:rPr>
      </w:pPr>
      <w:r w:rsidRPr="005519FC">
        <w:rPr>
          <w:rFonts w:ascii="Arial" w:eastAsia="Calibri" w:hAnsi="Arial" w:cs="Arial"/>
          <w:b/>
          <w:bCs/>
          <w:sz w:val="24"/>
          <w:szCs w:val="24"/>
          <w:u w:val="single"/>
        </w:rPr>
        <w:t>Accounts Payable- February 2022</w:t>
      </w:r>
    </w:p>
    <w:p w14:paraId="30238773" w14:textId="77777777" w:rsidR="005519FC" w:rsidRPr="005519FC" w:rsidRDefault="005519FC" w:rsidP="005519FC">
      <w:pPr>
        <w:spacing w:after="0" w:line="240" w:lineRule="auto"/>
        <w:rPr>
          <w:rFonts w:ascii="Arial" w:eastAsia="Calibri" w:hAnsi="Arial" w:cs="Arial"/>
          <w:b/>
          <w:bCs/>
          <w:color w:val="000000" w:themeColor="text1"/>
          <w:sz w:val="24"/>
          <w:szCs w:val="24"/>
        </w:rPr>
      </w:pPr>
    </w:p>
    <w:p w14:paraId="5E101BF8"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themeColor="text1"/>
          <w:sz w:val="24"/>
          <w:szCs w:val="24"/>
        </w:rPr>
        <w:t>Bonnie Hill made the motion to</w:t>
      </w:r>
      <w:r w:rsidRPr="005519FC">
        <w:rPr>
          <w:rFonts w:ascii="Arial" w:eastAsia="Calibri" w:hAnsi="Arial" w:cs="Arial"/>
          <w:b/>
          <w:bCs/>
          <w:color w:val="000000" w:themeColor="text1"/>
        </w:rPr>
        <w:t xml:space="preserve"> approve Consent Agenda for Council Minutes for January 11, 2022, and Accounts Payable for February 2022, </w:t>
      </w:r>
      <w:r w:rsidRPr="005519FC">
        <w:rPr>
          <w:rFonts w:ascii="Arial" w:eastAsia="Calibri" w:hAnsi="Arial" w:cs="Arial"/>
          <w:b/>
          <w:bCs/>
          <w:color w:val="000000" w:themeColor="text1"/>
          <w:sz w:val="24"/>
          <w:szCs w:val="24"/>
        </w:rPr>
        <w:t xml:space="preserve">seconded by John Hyde, roll call vote Bonnie Hill; aye, John Hyde; aye, Gary Barnes; aye, motion carried. </w:t>
      </w:r>
    </w:p>
    <w:p w14:paraId="2B0DE717"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r w:rsidRPr="005519FC">
        <w:rPr>
          <w:rFonts w:ascii="Arial" w:eastAsia="Calibri" w:hAnsi="Arial" w:cs="Arial"/>
          <w:noProof/>
          <w:sz w:val="24"/>
          <w:szCs w:val="24"/>
        </w:rPr>
        <mc:AlternateContent>
          <mc:Choice Requires="wps">
            <w:drawing>
              <wp:anchor distT="0" distB="0" distL="114300" distR="114300" simplePos="0" relativeHeight="251659264" behindDoc="1" locked="0" layoutInCell="1" allowOverlap="1" wp14:anchorId="20A82737" wp14:editId="6DF52346">
                <wp:simplePos x="0" y="0"/>
                <wp:positionH relativeFrom="margin">
                  <wp:posOffset>0</wp:posOffset>
                </wp:positionH>
                <wp:positionV relativeFrom="paragraph">
                  <wp:posOffset>171450</wp:posOffset>
                </wp:positionV>
                <wp:extent cx="5715000" cy="0"/>
                <wp:effectExtent l="0" t="0" r="0" b="0"/>
                <wp:wrapTopAndBottom/>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6199291" id="Straight Connector 2" o:spid="_x0000_s1026" style="position:absolute;z-index:-251657216;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4F6729B5"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p>
    <w:p w14:paraId="43B7E21D" w14:textId="77777777" w:rsidR="005519FC" w:rsidRPr="005519FC" w:rsidRDefault="005519FC" w:rsidP="005519FC">
      <w:pPr>
        <w:tabs>
          <w:tab w:val="left" w:pos="1536"/>
        </w:tabs>
        <w:rPr>
          <w:rFonts w:ascii="Arial" w:eastAsia="Calibri" w:hAnsi="Arial" w:cs="Arial"/>
          <w:sz w:val="24"/>
          <w:szCs w:val="24"/>
        </w:rPr>
      </w:pPr>
      <w:r w:rsidRPr="005519FC">
        <w:rPr>
          <w:rFonts w:ascii="Arial" w:eastAsia="Calibri" w:hAnsi="Arial" w:cs="Arial"/>
          <w:b/>
          <w:bCs/>
          <w:sz w:val="24"/>
          <w:szCs w:val="24"/>
        </w:rPr>
        <w:t xml:space="preserve">Law Enforcement- </w:t>
      </w:r>
      <w:r w:rsidRPr="005519FC">
        <w:rPr>
          <w:rFonts w:ascii="Arial" w:eastAsia="Calibri" w:hAnsi="Arial" w:cs="Arial"/>
          <w:sz w:val="24"/>
          <w:szCs w:val="24"/>
        </w:rPr>
        <w:t xml:space="preserve">Let the Council know Chief Deputy is retiring and Lieutenant Armstrong is retiring so we will be getting some new law enforcement coming in. </w:t>
      </w:r>
    </w:p>
    <w:p w14:paraId="006A58D1" w14:textId="77777777" w:rsidR="005519FC" w:rsidRPr="005519FC" w:rsidRDefault="005519FC" w:rsidP="005519FC">
      <w:pPr>
        <w:tabs>
          <w:tab w:val="left" w:pos="1536"/>
        </w:tabs>
        <w:rPr>
          <w:rFonts w:ascii="Arial" w:eastAsia="Calibri" w:hAnsi="Arial" w:cs="Arial"/>
          <w:sz w:val="24"/>
          <w:szCs w:val="24"/>
        </w:rPr>
      </w:pPr>
      <w:r w:rsidRPr="005519FC">
        <w:rPr>
          <w:noProof/>
        </w:rPr>
        <mc:AlternateContent>
          <mc:Choice Requires="wps">
            <w:drawing>
              <wp:anchor distT="0" distB="0" distL="114300" distR="114300" simplePos="0" relativeHeight="251669504" behindDoc="1" locked="0" layoutInCell="1" allowOverlap="1" wp14:anchorId="70571A68" wp14:editId="589CE9DC">
                <wp:simplePos x="0" y="0"/>
                <wp:positionH relativeFrom="margin">
                  <wp:posOffset>85725</wp:posOffset>
                </wp:positionH>
                <wp:positionV relativeFrom="paragraph">
                  <wp:posOffset>146685</wp:posOffset>
                </wp:positionV>
                <wp:extent cx="5715000" cy="0"/>
                <wp:effectExtent l="0" t="0" r="0" b="0"/>
                <wp:wrapTopAndBottom/>
                <wp:docPr id="8" name="Straight Connector 8"/>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9FB6156" id="Straight Connector 8"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" strokecolor="#ed7d31" strokeweight="1.5pt">
                <v:stroke joinstyle="miter"/>
                <w10:wrap type="topAndBottom" anchorx="margin"/>
              </v:line>
            </w:pict>
          </mc:Fallback>
        </mc:AlternateContent>
      </w:r>
    </w:p>
    <w:p w14:paraId="0ADDFB15"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p>
    <w:p w14:paraId="00F60E1B"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p>
    <w:p w14:paraId="7A87C6A2"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aps/>
          <w:color w:val="000000"/>
          <w:sz w:val="24"/>
          <w:szCs w:val="24"/>
          <w:shd w:val="clear" w:color="auto" w:fill="FFFFFF"/>
        </w:rPr>
        <w:t xml:space="preserve">Action ITEM:  </w:t>
      </w:r>
      <w:r w:rsidRPr="005519FC">
        <w:rPr>
          <w:rFonts w:ascii="Arial" w:eastAsia="Calibri" w:hAnsi="Arial" w:cs="Arial"/>
          <w:b/>
          <w:bCs/>
          <w:color w:val="000000"/>
          <w:sz w:val="24"/>
          <w:szCs w:val="24"/>
          <w:shd w:val="clear" w:color="auto" w:fill="FFFFFF"/>
        </w:rPr>
        <w:t>Executive Session</w:t>
      </w:r>
    </w:p>
    <w:p w14:paraId="45DC2C7A" w14:textId="77777777" w:rsidR="005519FC" w:rsidRPr="005519FC" w:rsidRDefault="005519FC" w:rsidP="005519FC">
      <w:pPr>
        <w:spacing w:after="0" w:line="240" w:lineRule="auto"/>
        <w:rPr>
          <w:rFonts w:ascii="Arial" w:eastAsia="Calibri" w:hAnsi="Arial" w:cs="Arial"/>
          <w:b/>
          <w:bCs/>
          <w:color w:val="000000" w:themeColor="text1"/>
          <w:sz w:val="24"/>
          <w:szCs w:val="24"/>
        </w:rPr>
      </w:pPr>
    </w:p>
    <w:p w14:paraId="2AA31612" w14:textId="77777777" w:rsidR="005519FC" w:rsidRPr="005519FC" w:rsidRDefault="005519FC" w:rsidP="005519FC">
      <w:pPr>
        <w:spacing w:after="0" w:line="240" w:lineRule="auto"/>
        <w:rPr>
          <w:rFonts w:ascii="Arial" w:eastAsia="Calibri" w:hAnsi="Arial" w:cs="Arial"/>
          <w:b/>
          <w:bCs/>
          <w:caps/>
          <w:color w:val="000000"/>
          <w:sz w:val="20"/>
          <w:szCs w:val="20"/>
          <w:shd w:val="clear" w:color="auto" w:fill="FFFFFF"/>
        </w:rPr>
      </w:pPr>
      <w:r w:rsidRPr="005519FC">
        <w:rPr>
          <w:rFonts w:ascii="Arial" w:eastAsia="Calibri" w:hAnsi="Arial" w:cs="Arial"/>
          <w:b/>
          <w:bCs/>
          <w:color w:val="000000" w:themeColor="text1"/>
          <w:sz w:val="24"/>
          <w:szCs w:val="24"/>
        </w:rPr>
        <w:t>Bonnie Hill motioned to go into Executive Session for Idaho Code Section 74-206(f), seconded by John Hyde, roll call vote Bonnie Hill; aye, John Hyde; aye, Gary Barnes; aye, motion carried.</w:t>
      </w:r>
    </w:p>
    <w:p w14:paraId="4D926A88" w14:textId="77777777" w:rsidR="005519FC" w:rsidRPr="005519FC" w:rsidRDefault="005519FC" w:rsidP="005519FC">
      <w:pPr>
        <w:spacing w:after="0" w:line="240" w:lineRule="auto"/>
        <w:rPr>
          <w:rFonts w:ascii="Arial" w:eastAsia="Calibri" w:hAnsi="Arial" w:cs="Arial"/>
          <w:caps/>
          <w:color w:val="000000"/>
          <w:sz w:val="24"/>
          <w:szCs w:val="24"/>
          <w:shd w:val="clear" w:color="auto" w:fill="FFFFFF"/>
        </w:rPr>
      </w:pPr>
    </w:p>
    <w:p w14:paraId="050DD3E1" w14:textId="77777777" w:rsidR="005519FC" w:rsidRPr="005519FC" w:rsidRDefault="005519FC" w:rsidP="005519FC">
      <w:pPr>
        <w:spacing w:after="0" w:line="240" w:lineRule="auto"/>
        <w:rPr>
          <w:rFonts w:ascii="Arial" w:eastAsia="Calibri" w:hAnsi="Arial" w:cs="Arial"/>
          <w:b/>
          <w:bCs/>
          <w:caps/>
          <w:color w:val="000000"/>
          <w:sz w:val="20"/>
          <w:szCs w:val="20"/>
          <w:shd w:val="clear" w:color="auto" w:fill="FFFFFF"/>
        </w:rPr>
      </w:pPr>
      <w:r w:rsidRPr="005519FC">
        <w:rPr>
          <w:rFonts w:ascii="Arial" w:eastAsia="Calibri" w:hAnsi="Arial" w:cs="Arial"/>
          <w:b/>
          <w:bCs/>
          <w:color w:val="000000" w:themeColor="text1"/>
          <w:sz w:val="24"/>
          <w:szCs w:val="24"/>
        </w:rPr>
        <w:t>Bonnie Hill motioned to go back to the Regular City Council Meeting February 8, 2022, seconded by John Hyde, roll call vote Bonnie Hill; aye, John Hyde; aye, Gary Barnes; aye, motion carried.</w:t>
      </w:r>
    </w:p>
    <w:p w14:paraId="7E860480" w14:textId="77777777" w:rsidR="005519FC" w:rsidRPr="005519FC" w:rsidRDefault="005519FC" w:rsidP="005519FC">
      <w:pPr>
        <w:spacing w:after="0" w:line="240" w:lineRule="auto"/>
        <w:rPr>
          <w:rFonts w:ascii="Arial" w:eastAsia="Calibri" w:hAnsi="Arial" w:cs="Arial"/>
          <w:caps/>
          <w:color w:val="000000"/>
          <w:sz w:val="24"/>
          <w:szCs w:val="24"/>
          <w:shd w:val="clear" w:color="auto" w:fill="FFFFFF"/>
        </w:rPr>
      </w:pPr>
    </w:p>
    <w:p w14:paraId="76679151"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r w:rsidRPr="005519FC">
        <w:rPr>
          <w:noProof/>
        </w:rPr>
        <w:lastRenderedPageBreak/>
        <mc:AlternateContent>
          <mc:Choice Requires="wps">
            <w:drawing>
              <wp:anchor distT="0" distB="0" distL="114300" distR="114300" simplePos="0" relativeHeight="251667456" behindDoc="1" locked="0" layoutInCell="1" allowOverlap="1" wp14:anchorId="16C49449" wp14:editId="0E797590">
                <wp:simplePos x="0" y="0"/>
                <wp:positionH relativeFrom="margin">
                  <wp:posOffset>0</wp:posOffset>
                </wp:positionH>
                <wp:positionV relativeFrom="paragraph">
                  <wp:posOffset>180340</wp:posOffset>
                </wp:positionV>
                <wp:extent cx="5715000" cy="0"/>
                <wp:effectExtent l="0" t="0" r="0" b="0"/>
                <wp:wrapTopAndBottom/>
                <wp:docPr id="9" name="Straight Connector 9"/>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AD94426" id="Straight Connector 9"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7E3EC323"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p>
    <w:p w14:paraId="48D11983" w14:textId="77777777" w:rsidR="005519FC" w:rsidRPr="005519FC" w:rsidRDefault="005519FC" w:rsidP="005519FC">
      <w:pPr>
        <w:spacing w:after="0" w:line="240" w:lineRule="auto"/>
        <w:rPr>
          <w:rFonts w:ascii="Arial" w:eastAsia="Calibri" w:hAnsi="Arial" w:cs="Arial"/>
          <w:b/>
          <w:bCs/>
          <w:color w:val="000000"/>
          <w:sz w:val="24"/>
          <w:szCs w:val="24"/>
          <w:shd w:val="clear" w:color="auto" w:fill="FFFFFF"/>
        </w:rPr>
      </w:pPr>
      <w:r w:rsidRPr="005519FC">
        <w:rPr>
          <w:rFonts w:ascii="Arial" w:eastAsia="Calibri" w:hAnsi="Arial" w:cs="Arial"/>
          <w:b/>
          <w:bCs/>
          <w:caps/>
          <w:color w:val="000000"/>
          <w:sz w:val="24"/>
          <w:szCs w:val="24"/>
          <w:shd w:val="clear" w:color="auto" w:fill="FFFFFF"/>
        </w:rPr>
        <w:t>Action Item</w:t>
      </w:r>
      <w:r w:rsidRPr="005519FC">
        <w:rPr>
          <w:rFonts w:ascii="Arial" w:eastAsia="Calibri" w:hAnsi="Arial" w:cs="Arial"/>
          <w:b/>
          <w:bCs/>
          <w:color w:val="000000"/>
          <w:sz w:val="24"/>
          <w:szCs w:val="24"/>
          <w:shd w:val="clear" w:color="auto" w:fill="FFFFFF"/>
        </w:rPr>
        <w:t>- Approve to Procure Myers Anderson as the Architect for the Community Center</w:t>
      </w:r>
    </w:p>
    <w:p w14:paraId="18CCA3EA" w14:textId="77777777" w:rsidR="005519FC" w:rsidRPr="005519FC" w:rsidRDefault="005519FC" w:rsidP="005519FC">
      <w:pPr>
        <w:spacing w:after="0" w:line="240" w:lineRule="auto"/>
        <w:rPr>
          <w:rFonts w:ascii="Arial" w:eastAsia="Calibri" w:hAnsi="Arial" w:cs="Arial"/>
          <w:b/>
          <w:bCs/>
          <w:color w:val="000000"/>
          <w:sz w:val="24"/>
          <w:szCs w:val="24"/>
          <w:shd w:val="clear" w:color="auto" w:fill="FFFFFF"/>
        </w:rPr>
      </w:pPr>
    </w:p>
    <w:p w14:paraId="7DB8FC01" w14:textId="77777777" w:rsidR="005519FC" w:rsidRPr="005519FC" w:rsidRDefault="005519FC" w:rsidP="005519FC">
      <w:pPr>
        <w:spacing w:after="0" w:line="240" w:lineRule="auto"/>
        <w:rPr>
          <w:rFonts w:ascii="Arial" w:eastAsia="Calibri" w:hAnsi="Arial" w:cs="Arial"/>
          <w:color w:val="000000"/>
          <w:sz w:val="24"/>
          <w:szCs w:val="24"/>
          <w:shd w:val="clear" w:color="auto" w:fill="FFFFFF"/>
        </w:rPr>
      </w:pPr>
    </w:p>
    <w:p w14:paraId="3CA8B4D0"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 xml:space="preserve">Bonnie Hill made the motion to approve to procure Myers Anderson as the </w:t>
      </w:r>
      <w:proofErr w:type="spellStart"/>
      <w:r w:rsidRPr="005519FC">
        <w:rPr>
          <w:rFonts w:ascii="Arial" w:eastAsia="Calibri" w:hAnsi="Arial" w:cs="Arial"/>
          <w:b/>
          <w:bCs/>
          <w:color w:val="000000"/>
          <w:sz w:val="24"/>
          <w:szCs w:val="24"/>
          <w:shd w:val="clear" w:color="auto" w:fill="FFFFFF"/>
        </w:rPr>
        <w:t>Arhitect</w:t>
      </w:r>
      <w:proofErr w:type="spellEnd"/>
      <w:r w:rsidRPr="005519FC">
        <w:rPr>
          <w:rFonts w:ascii="Arial" w:eastAsia="Calibri" w:hAnsi="Arial" w:cs="Arial"/>
          <w:b/>
          <w:bCs/>
          <w:color w:val="000000"/>
          <w:sz w:val="24"/>
          <w:szCs w:val="24"/>
          <w:shd w:val="clear" w:color="auto" w:fill="FFFFFF"/>
        </w:rPr>
        <w:t xml:space="preserve"> for the Community Center Renovation, seconded by John Hyde;</w:t>
      </w:r>
      <w:r w:rsidRPr="005519FC">
        <w:rPr>
          <w:rFonts w:ascii="Arial" w:eastAsia="Calibri" w:hAnsi="Arial" w:cs="Arial"/>
          <w:b/>
          <w:bCs/>
          <w:color w:val="000000" w:themeColor="text1"/>
          <w:sz w:val="24"/>
          <w:szCs w:val="24"/>
        </w:rPr>
        <w:t xml:space="preserve"> roll call vote Bonnie Hill; aye, John Hyde; aye, Gary Barnes; aye, motion carried. </w:t>
      </w:r>
    </w:p>
    <w:p w14:paraId="2F2D728B"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r w:rsidRPr="005519FC">
        <w:rPr>
          <w:noProof/>
        </w:rPr>
        <mc:AlternateContent>
          <mc:Choice Requires="wps">
            <w:drawing>
              <wp:anchor distT="0" distB="0" distL="114300" distR="114300" simplePos="0" relativeHeight="251668480" behindDoc="1" locked="0" layoutInCell="1" allowOverlap="1" wp14:anchorId="649FBBE6" wp14:editId="5EF8554C">
                <wp:simplePos x="0" y="0"/>
                <wp:positionH relativeFrom="margin">
                  <wp:posOffset>0</wp:posOffset>
                </wp:positionH>
                <wp:positionV relativeFrom="paragraph">
                  <wp:posOffset>171450</wp:posOffset>
                </wp:positionV>
                <wp:extent cx="5715000" cy="0"/>
                <wp:effectExtent l="0" t="0" r="0" b="0"/>
                <wp:wrapTopAndBottom/>
                <wp:docPr id="16" name="Straight Connector 16"/>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998FCE3" id="Straight Connector 16" o:spid="_x0000_s1026" style="position:absolute;z-index:-251648000;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7D90164F" w14:textId="77777777" w:rsidR="005519FC" w:rsidRPr="005519FC" w:rsidRDefault="005519FC" w:rsidP="005519FC">
      <w:pPr>
        <w:spacing w:after="0" w:line="240" w:lineRule="auto"/>
        <w:rPr>
          <w:rFonts w:ascii="Arial" w:eastAsia="Calibri" w:hAnsi="Arial" w:cs="Arial"/>
          <w:b/>
          <w:bCs/>
          <w:caps/>
          <w:color w:val="000000"/>
          <w:sz w:val="24"/>
          <w:szCs w:val="24"/>
          <w:shd w:val="clear" w:color="auto" w:fill="FFFFFF"/>
        </w:rPr>
      </w:pPr>
    </w:p>
    <w:p w14:paraId="1BB4D069" w14:textId="77777777" w:rsidR="005519FC" w:rsidRPr="005519FC" w:rsidRDefault="005519FC" w:rsidP="005519FC">
      <w:pPr>
        <w:tabs>
          <w:tab w:val="left" w:pos="1536"/>
        </w:tabs>
        <w:rPr>
          <w:rFonts w:ascii="Arial" w:eastAsia="Calibri" w:hAnsi="Arial" w:cs="Arial"/>
          <w:b/>
          <w:bCs/>
          <w:sz w:val="24"/>
          <w:szCs w:val="24"/>
        </w:rPr>
      </w:pPr>
      <w:r w:rsidRPr="005519FC">
        <w:rPr>
          <w:rFonts w:ascii="Arial" w:eastAsia="Calibri" w:hAnsi="Arial" w:cs="Arial"/>
          <w:b/>
          <w:bCs/>
          <w:caps/>
          <w:color w:val="000000"/>
          <w:sz w:val="24"/>
          <w:szCs w:val="24"/>
          <w:shd w:val="clear" w:color="auto" w:fill="FFFFFF"/>
        </w:rPr>
        <w:t xml:space="preserve">Action Item- </w:t>
      </w:r>
      <w:r w:rsidRPr="005519FC">
        <w:rPr>
          <w:rFonts w:ascii="Arial" w:eastAsia="Calibri" w:hAnsi="Arial" w:cs="Arial"/>
          <w:b/>
          <w:bCs/>
          <w:color w:val="000000"/>
          <w:sz w:val="24"/>
          <w:szCs w:val="24"/>
          <w:shd w:val="clear" w:color="auto" w:fill="FFFFFF"/>
        </w:rPr>
        <w:t>Consider Approval to Procure SICOG as the Grant Administrator for the Community Center CDBG Grant</w:t>
      </w:r>
    </w:p>
    <w:p w14:paraId="02ABFB6E"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Bonnie Hill made the motion to approve to procure SICOG as the Grant Administrator for the Community Center CDBG Grant, seconded by Gary Barnes;</w:t>
      </w:r>
      <w:r w:rsidRPr="005519FC">
        <w:rPr>
          <w:rFonts w:ascii="Arial" w:eastAsia="Calibri" w:hAnsi="Arial" w:cs="Arial"/>
          <w:b/>
          <w:bCs/>
          <w:color w:val="000000" w:themeColor="text1"/>
          <w:sz w:val="24"/>
          <w:szCs w:val="24"/>
        </w:rPr>
        <w:t xml:space="preserve"> roll call vote Bonnie Hill; aye, John Hyde; aye, Gary Barnes; aye, motion carried. </w:t>
      </w:r>
    </w:p>
    <w:p w14:paraId="1AD94FAE" w14:textId="77777777" w:rsidR="005519FC" w:rsidRPr="005519FC" w:rsidRDefault="005519FC" w:rsidP="005519FC">
      <w:pPr>
        <w:tabs>
          <w:tab w:val="left" w:pos="1536"/>
        </w:tabs>
        <w:rPr>
          <w:rFonts w:ascii="Arial" w:eastAsia="Calibri" w:hAnsi="Arial" w:cs="Arial"/>
          <w:sz w:val="24"/>
          <w:szCs w:val="24"/>
        </w:rPr>
      </w:pPr>
      <w:r w:rsidRPr="005519FC">
        <w:rPr>
          <w:noProof/>
        </w:rPr>
        <mc:AlternateContent>
          <mc:Choice Requires="wps">
            <w:drawing>
              <wp:anchor distT="0" distB="0" distL="114300" distR="114300" simplePos="0" relativeHeight="251660288" behindDoc="1" locked="0" layoutInCell="1" allowOverlap="1" wp14:anchorId="77ED3047" wp14:editId="616214AB">
                <wp:simplePos x="0" y="0"/>
                <wp:positionH relativeFrom="margin">
                  <wp:posOffset>85725</wp:posOffset>
                </wp:positionH>
                <wp:positionV relativeFrom="paragraph">
                  <wp:posOffset>146685</wp:posOffset>
                </wp:positionV>
                <wp:extent cx="5715000" cy="0"/>
                <wp:effectExtent l="0" t="0" r="0" b="0"/>
                <wp:wrapTopAndBottom/>
                <wp:docPr id="3" name="Straight Connector 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95795E6" id="Straight Connector 3" o:spid="_x0000_s1026" style="position:absolute;z-index:-251656192;visibility:visible;mso-wrap-style:square;mso-wrap-distance-left:9pt;mso-wrap-distance-top:0;mso-wrap-distance-right:9pt;mso-wrap-distance-bottom:0;mso-position-horizontal:absolute;mso-position-horizontal-relative:margin;mso-position-vertical:absolute;mso-position-vertical-relative:text" from="6.75pt,11.55pt" to="45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" strokecolor="#ed7d31" strokeweight="1.5pt">
                <v:stroke joinstyle="miter"/>
                <w10:wrap type="topAndBottom" anchorx="margin"/>
              </v:line>
            </w:pict>
          </mc:Fallback>
        </mc:AlternateContent>
      </w:r>
    </w:p>
    <w:p w14:paraId="1DD279D7" w14:textId="77777777" w:rsidR="005519FC" w:rsidRPr="005519FC" w:rsidRDefault="005519FC" w:rsidP="005519FC">
      <w:pPr>
        <w:spacing w:after="0" w:line="240" w:lineRule="auto"/>
        <w:rPr>
          <w:rFonts w:ascii="Arial" w:eastAsia="Calibri" w:hAnsi="Arial" w:cs="Arial"/>
          <w:sz w:val="24"/>
          <w:szCs w:val="24"/>
        </w:rPr>
      </w:pPr>
    </w:p>
    <w:p w14:paraId="2E98FD5B" w14:textId="77777777" w:rsidR="005519FC" w:rsidRPr="005519FC" w:rsidRDefault="005519FC" w:rsidP="005519FC">
      <w:pPr>
        <w:tabs>
          <w:tab w:val="left" w:pos="1536"/>
        </w:tabs>
        <w:rPr>
          <w:rFonts w:ascii="Arial" w:eastAsia="Calibri" w:hAnsi="Arial" w:cs="Arial"/>
          <w:b/>
          <w:bCs/>
          <w:sz w:val="24"/>
          <w:szCs w:val="24"/>
        </w:rPr>
      </w:pPr>
      <w:r w:rsidRPr="005519FC">
        <w:rPr>
          <w:rFonts w:ascii="Arial" w:eastAsia="Calibri" w:hAnsi="Arial" w:cs="Arial"/>
          <w:b/>
          <w:bCs/>
          <w:sz w:val="24"/>
          <w:szCs w:val="24"/>
        </w:rPr>
        <w:t xml:space="preserve">Action Item- Consider Approval to Pass Fair Housing Resolution </w:t>
      </w:r>
    </w:p>
    <w:p w14:paraId="3E3C5424" w14:textId="77777777" w:rsidR="005519FC" w:rsidRPr="005519FC" w:rsidRDefault="005519FC" w:rsidP="005519FC">
      <w:pPr>
        <w:spacing w:line="256" w:lineRule="auto"/>
        <w:jc w:val="center"/>
        <w:rPr>
          <w:rFonts w:ascii="Arial" w:hAnsi="Arial" w:cs="Arial"/>
          <w:b/>
        </w:rPr>
      </w:pPr>
      <w:r w:rsidRPr="005519FC">
        <w:rPr>
          <w:rFonts w:ascii="Arial" w:hAnsi="Arial" w:cs="Arial"/>
          <w:b/>
        </w:rPr>
        <w:t>Fair Housing Resolution</w:t>
      </w:r>
    </w:p>
    <w:p w14:paraId="2B74B8E1" w14:textId="77777777" w:rsidR="005519FC" w:rsidRPr="005519FC" w:rsidRDefault="005519FC" w:rsidP="005519FC">
      <w:pPr>
        <w:spacing w:line="256" w:lineRule="auto"/>
        <w:jc w:val="center"/>
        <w:rPr>
          <w:rFonts w:ascii="Arial" w:hAnsi="Arial" w:cs="Arial"/>
          <w:b/>
          <w:sz w:val="18"/>
        </w:rPr>
      </w:pPr>
      <w:r w:rsidRPr="005519FC">
        <w:rPr>
          <w:rFonts w:ascii="Arial" w:hAnsi="Arial" w:cs="Arial"/>
          <w:b/>
          <w:sz w:val="18"/>
        </w:rPr>
        <w:t>City of Downey</w:t>
      </w:r>
    </w:p>
    <w:p w14:paraId="37E55460" w14:textId="77777777" w:rsidR="005519FC" w:rsidRPr="005519FC" w:rsidRDefault="005519FC" w:rsidP="005519FC">
      <w:pPr>
        <w:spacing w:after="0" w:line="240" w:lineRule="auto"/>
        <w:outlineLvl w:val="0"/>
        <w:rPr>
          <w:rFonts w:ascii="Arial" w:eastAsia="Times New Roman" w:hAnsi="Arial" w:cs="Arial"/>
          <w:b/>
          <w:sz w:val="20"/>
          <w:szCs w:val="20"/>
        </w:rPr>
      </w:pPr>
    </w:p>
    <w:p w14:paraId="73E2A909" w14:textId="77777777" w:rsidR="005519FC" w:rsidRPr="005519FC" w:rsidRDefault="005519FC" w:rsidP="005519FC">
      <w:pPr>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LET IT BE KNOWN TO ALL PERSONS OF the City of Downey that discrimination </w:t>
      </w:r>
      <w:proofErr w:type="gramStart"/>
      <w:r w:rsidRPr="005519FC">
        <w:rPr>
          <w:rFonts w:ascii="Arial" w:eastAsia="Times New Roman" w:hAnsi="Arial" w:cs="Arial"/>
          <w:sz w:val="20"/>
          <w:szCs w:val="20"/>
        </w:rPr>
        <w:t>on the basis of</w:t>
      </w:r>
      <w:proofErr w:type="gramEnd"/>
      <w:r w:rsidRPr="005519FC">
        <w:rPr>
          <w:rFonts w:ascii="Arial" w:eastAsia="Times New Roman" w:hAnsi="Arial" w:cs="Arial"/>
          <w:sz w:val="20"/>
          <w:szCs w:val="20"/>
        </w:rPr>
        <w:t xml:space="preserve"> race, color, religion, sex, national origin, handicap, or familial status in the sale, rental, advertising, leasing or financing of housing or land to be used for construction of housing or in the provision of brokerage services is prohibited by Title VIII of the 1968 Civil Rights Act (Federal Fair Housing Law) and the Fair Housing Amendments Act of 1988.  </w:t>
      </w:r>
    </w:p>
    <w:p w14:paraId="597BA705" w14:textId="77777777" w:rsidR="005519FC" w:rsidRPr="005519FC" w:rsidRDefault="005519FC" w:rsidP="005519FC">
      <w:pPr>
        <w:spacing w:after="0" w:line="240" w:lineRule="auto"/>
        <w:rPr>
          <w:rFonts w:ascii="Arial" w:eastAsia="Times New Roman" w:hAnsi="Arial" w:cs="Arial"/>
          <w:sz w:val="20"/>
          <w:szCs w:val="20"/>
        </w:rPr>
      </w:pPr>
    </w:p>
    <w:p w14:paraId="77C34241" w14:textId="77777777" w:rsidR="005519FC" w:rsidRPr="005519FC" w:rsidRDefault="005519FC" w:rsidP="005519FC">
      <w:pPr>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It is the policy of the City of Downey to encourage equal opportunity in housing for all persons regardless of race, color, religion, sex, national origin, handicap, or familial status.  Therefore, the City of Downey does hereby pass the following Resolution.  </w:t>
      </w:r>
    </w:p>
    <w:p w14:paraId="18D1B6D8" w14:textId="77777777" w:rsidR="005519FC" w:rsidRPr="005519FC" w:rsidRDefault="005519FC" w:rsidP="005519FC">
      <w:pPr>
        <w:spacing w:after="0" w:line="240" w:lineRule="auto"/>
        <w:rPr>
          <w:rFonts w:ascii="Arial" w:eastAsia="Times New Roman" w:hAnsi="Arial" w:cs="Arial"/>
          <w:sz w:val="20"/>
          <w:szCs w:val="20"/>
        </w:rPr>
      </w:pPr>
    </w:p>
    <w:p w14:paraId="4060406E" w14:textId="77777777" w:rsidR="005519FC" w:rsidRPr="005519FC" w:rsidRDefault="005519FC" w:rsidP="005519FC">
      <w:pPr>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BE IT RESOLVED that within available resources the City of Downey will assist all persons who feel they have been discriminated against because of race, color, religion, gender, national origin, handicap, or familial status to seek equity under federal and state laws by referring them to the U.S. Department of Housing and Urban Development, Office of Fair Housing and Equal Opportunity, Compliance Division.  </w:t>
      </w:r>
    </w:p>
    <w:p w14:paraId="47948C22" w14:textId="77777777" w:rsidR="005519FC" w:rsidRPr="005519FC" w:rsidRDefault="005519FC" w:rsidP="005519FC">
      <w:pPr>
        <w:spacing w:after="0" w:line="240" w:lineRule="auto"/>
        <w:rPr>
          <w:rFonts w:ascii="Arial" w:eastAsia="Times New Roman" w:hAnsi="Arial" w:cs="Arial"/>
          <w:sz w:val="20"/>
          <w:szCs w:val="20"/>
        </w:rPr>
      </w:pPr>
    </w:p>
    <w:p w14:paraId="28D0DBD4" w14:textId="77777777" w:rsidR="005519FC" w:rsidRPr="005519FC" w:rsidRDefault="005519FC" w:rsidP="005519FC">
      <w:pPr>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BE IT FURTHER RESOLVED that the City of Downey shall publicize this Resolution and through this publicity shall encourage owners of real estate, real estate brokers and sellers, rental owners, rental property manager, lenders, developers, builders, home buyers, and renters to become aware of their respective responsibilities and rights under the Federal Fair Housing Law and amendments and any applicable state or local laws or ordinances.  </w:t>
      </w:r>
    </w:p>
    <w:p w14:paraId="6F8E27EF" w14:textId="77777777" w:rsidR="005519FC" w:rsidRPr="005519FC" w:rsidRDefault="005519FC" w:rsidP="005519FC">
      <w:pPr>
        <w:spacing w:after="0" w:line="240" w:lineRule="auto"/>
        <w:rPr>
          <w:rFonts w:ascii="Arial" w:eastAsia="Times New Roman" w:hAnsi="Arial" w:cs="Arial"/>
          <w:sz w:val="20"/>
          <w:szCs w:val="20"/>
        </w:rPr>
      </w:pPr>
    </w:p>
    <w:p w14:paraId="3B9EE673" w14:textId="77777777" w:rsidR="005519FC" w:rsidRPr="005519FC" w:rsidRDefault="005519FC" w:rsidP="005519FC">
      <w:pPr>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SAID FAIR HOUSING PROGRAM will at a minimum include:  1) publicizing this resolution; 2) posting applicable fair housing information in prominent public areas; 3) providing fair housing information to the public; 4) preparing a fair housing assessment; and 5) declaring April as Fair Housing Month.  </w:t>
      </w:r>
    </w:p>
    <w:p w14:paraId="59FB8F89" w14:textId="77777777" w:rsidR="005519FC" w:rsidRPr="005519FC" w:rsidRDefault="005519FC" w:rsidP="005519FC">
      <w:pPr>
        <w:spacing w:after="0" w:line="240" w:lineRule="auto"/>
        <w:rPr>
          <w:rFonts w:ascii="Arial" w:eastAsia="Times New Roman" w:hAnsi="Arial" w:cs="Arial"/>
          <w:sz w:val="20"/>
          <w:szCs w:val="20"/>
        </w:rPr>
      </w:pPr>
    </w:p>
    <w:p w14:paraId="22BE58BB" w14:textId="77777777" w:rsidR="005519FC" w:rsidRPr="005519FC" w:rsidRDefault="005519FC" w:rsidP="005519FC">
      <w:pPr>
        <w:spacing w:after="0" w:line="240" w:lineRule="auto"/>
        <w:outlineLvl w:val="0"/>
        <w:rPr>
          <w:rFonts w:ascii="Arial" w:eastAsia="Times New Roman" w:hAnsi="Arial" w:cs="Arial"/>
          <w:sz w:val="20"/>
          <w:szCs w:val="20"/>
        </w:rPr>
      </w:pPr>
      <w:r w:rsidRPr="005519FC">
        <w:rPr>
          <w:rFonts w:ascii="Arial" w:eastAsia="Times New Roman" w:hAnsi="Arial" w:cs="Arial"/>
          <w:sz w:val="20"/>
          <w:szCs w:val="20"/>
        </w:rPr>
        <w:t>EFFECTIVE DATE</w:t>
      </w:r>
    </w:p>
    <w:p w14:paraId="7B5ECF3A" w14:textId="77777777" w:rsidR="005519FC" w:rsidRPr="005519FC" w:rsidRDefault="005519FC" w:rsidP="005519FC">
      <w:pPr>
        <w:spacing w:after="0" w:line="240" w:lineRule="auto"/>
        <w:rPr>
          <w:rFonts w:ascii="Arial" w:eastAsia="Times New Roman" w:hAnsi="Arial" w:cs="Arial"/>
          <w:sz w:val="20"/>
          <w:szCs w:val="20"/>
        </w:rPr>
      </w:pPr>
    </w:p>
    <w:p w14:paraId="7F40E757" w14:textId="77777777" w:rsidR="005519FC" w:rsidRPr="005519FC" w:rsidRDefault="005519FC" w:rsidP="005519FC">
      <w:pPr>
        <w:tabs>
          <w:tab w:val="right" w:pos="9602"/>
        </w:tabs>
        <w:spacing w:after="0" w:line="240" w:lineRule="auto"/>
        <w:rPr>
          <w:rFonts w:ascii="Arial" w:eastAsia="Times New Roman" w:hAnsi="Arial" w:cs="Arial"/>
          <w:sz w:val="20"/>
          <w:szCs w:val="20"/>
        </w:rPr>
      </w:pPr>
      <w:r w:rsidRPr="005519FC">
        <w:rPr>
          <w:rFonts w:ascii="Arial" w:eastAsia="Times New Roman" w:hAnsi="Arial" w:cs="Arial"/>
          <w:sz w:val="20"/>
          <w:szCs w:val="20"/>
        </w:rPr>
        <w:t xml:space="preserve">This Resolution shall take effect </w:t>
      </w:r>
      <w:r w:rsidRPr="005519FC">
        <w:rPr>
          <w:rFonts w:ascii="Arial" w:eastAsia="Times New Roman" w:hAnsi="Arial" w:cs="Arial"/>
          <w:b/>
          <w:sz w:val="20"/>
          <w:szCs w:val="20"/>
        </w:rPr>
        <w:t>February 8</w:t>
      </w:r>
      <w:r w:rsidRPr="005519FC">
        <w:rPr>
          <w:rFonts w:ascii="Arial" w:eastAsia="Times New Roman" w:hAnsi="Arial" w:cs="Arial"/>
          <w:b/>
          <w:sz w:val="20"/>
          <w:szCs w:val="20"/>
          <w:vertAlign w:val="superscript"/>
        </w:rPr>
        <w:t>th</w:t>
      </w:r>
      <w:r w:rsidRPr="005519FC">
        <w:rPr>
          <w:rFonts w:ascii="Arial" w:eastAsia="Times New Roman" w:hAnsi="Arial" w:cs="Arial"/>
          <w:b/>
          <w:sz w:val="20"/>
          <w:szCs w:val="20"/>
        </w:rPr>
        <w:t>, 2022</w:t>
      </w:r>
    </w:p>
    <w:p w14:paraId="77F7FDCC" w14:textId="77777777" w:rsidR="005519FC" w:rsidRPr="005519FC" w:rsidRDefault="005519FC" w:rsidP="005519FC">
      <w:pPr>
        <w:tabs>
          <w:tab w:val="right" w:pos="9602"/>
        </w:tabs>
        <w:spacing w:after="0" w:line="240" w:lineRule="auto"/>
        <w:rPr>
          <w:rFonts w:ascii="Arial" w:eastAsia="Times New Roman" w:hAnsi="Arial" w:cs="Arial"/>
          <w:sz w:val="20"/>
          <w:szCs w:val="20"/>
        </w:rPr>
      </w:pPr>
    </w:p>
    <w:p w14:paraId="7FD06B6C" w14:textId="77777777" w:rsidR="005519FC" w:rsidRPr="005519FC" w:rsidRDefault="005519FC" w:rsidP="005519FC">
      <w:pPr>
        <w:tabs>
          <w:tab w:val="right" w:pos="9602"/>
        </w:tabs>
        <w:spacing w:after="0" w:line="240" w:lineRule="auto"/>
        <w:rPr>
          <w:rFonts w:ascii="Arial" w:eastAsia="Times New Roman" w:hAnsi="Arial" w:cs="Arial"/>
          <w:sz w:val="20"/>
          <w:szCs w:val="20"/>
        </w:rPr>
      </w:pPr>
    </w:p>
    <w:p w14:paraId="79B61939" w14:textId="77777777" w:rsidR="005519FC" w:rsidRPr="005519FC" w:rsidRDefault="005519FC" w:rsidP="005519FC">
      <w:pPr>
        <w:tabs>
          <w:tab w:val="right" w:pos="9602"/>
        </w:tabs>
        <w:spacing w:after="0" w:line="240" w:lineRule="auto"/>
        <w:rPr>
          <w:rFonts w:ascii="Arial" w:eastAsia="Times New Roman" w:hAnsi="Arial" w:cs="Arial"/>
          <w:sz w:val="20"/>
          <w:szCs w:val="20"/>
        </w:rPr>
      </w:pPr>
    </w:p>
    <w:p w14:paraId="59F29DCF" w14:textId="77777777" w:rsidR="005519FC" w:rsidRPr="005519FC" w:rsidRDefault="005519FC" w:rsidP="005519FC">
      <w:pPr>
        <w:tabs>
          <w:tab w:val="left" w:pos="5040"/>
          <w:tab w:val="left" w:pos="5400"/>
          <w:tab w:val="right" w:pos="9602"/>
        </w:tabs>
        <w:spacing w:after="0" w:line="240" w:lineRule="auto"/>
        <w:rPr>
          <w:rFonts w:ascii="Arial" w:eastAsia="Times New Roman" w:hAnsi="Arial" w:cs="Arial"/>
          <w:sz w:val="20"/>
          <w:szCs w:val="20"/>
        </w:rPr>
      </w:pPr>
      <w:r w:rsidRPr="005519FC">
        <w:rPr>
          <w:rFonts w:ascii="Arial" w:eastAsia="Times New Roman" w:hAnsi="Arial" w:cs="Arial"/>
          <w:sz w:val="20"/>
          <w:szCs w:val="20"/>
          <w:u w:val="single"/>
        </w:rPr>
        <w:tab/>
      </w:r>
      <w:r w:rsidRPr="005519FC">
        <w:rPr>
          <w:rFonts w:ascii="Arial" w:eastAsia="Times New Roman" w:hAnsi="Arial" w:cs="Arial"/>
          <w:sz w:val="20"/>
          <w:szCs w:val="20"/>
        </w:rPr>
        <w:tab/>
      </w:r>
      <w:r w:rsidRPr="005519FC">
        <w:rPr>
          <w:rFonts w:ascii="Arial" w:eastAsia="Times New Roman" w:hAnsi="Arial" w:cs="Arial"/>
          <w:sz w:val="20"/>
          <w:szCs w:val="20"/>
          <w:u w:val="single"/>
        </w:rPr>
        <w:tab/>
      </w:r>
    </w:p>
    <w:p w14:paraId="4B9D0303" w14:textId="77777777" w:rsidR="005519FC" w:rsidRPr="005519FC" w:rsidRDefault="005519FC" w:rsidP="005519FC">
      <w:pPr>
        <w:tabs>
          <w:tab w:val="left" w:pos="720"/>
          <w:tab w:val="left" w:pos="5040"/>
          <w:tab w:val="left" w:pos="5400"/>
          <w:tab w:val="left" w:pos="6480"/>
          <w:tab w:val="right" w:pos="9602"/>
        </w:tabs>
        <w:spacing w:after="0" w:line="240" w:lineRule="auto"/>
        <w:rPr>
          <w:rFonts w:ascii="Arial" w:eastAsia="Times New Roman" w:hAnsi="Arial" w:cs="Arial"/>
          <w:sz w:val="20"/>
          <w:szCs w:val="20"/>
        </w:rPr>
      </w:pPr>
      <w:r w:rsidRPr="005519FC">
        <w:rPr>
          <w:rFonts w:ascii="Arial" w:eastAsia="Times New Roman" w:hAnsi="Arial" w:cs="Arial"/>
          <w:sz w:val="20"/>
          <w:szCs w:val="20"/>
        </w:rPr>
        <w:t>Attest</w:t>
      </w:r>
      <w:r w:rsidRPr="005519FC">
        <w:rPr>
          <w:rFonts w:ascii="Arial" w:eastAsia="Times New Roman" w:hAnsi="Arial" w:cs="Arial"/>
          <w:sz w:val="20"/>
          <w:szCs w:val="20"/>
        </w:rPr>
        <w:tab/>
      </w:r>
      <w:r w:rsidRPr="005519FC">
        <w:rPr>
          <w:rFonts w:ascii="Arial" w:eastAsia="Times New Roman" w:hAnsi="Arial" w:cs="Arial"/>
          <w:sz w:val="20"/>
          <w:szCs w:val="20"/>
        </w:rPr>
        <w:tab/>
      </w:r>
      <w:r w:rsidRPr="005519FC">
        <w:rPr>
          <w:rFonts w:ascii="Arial" w:eastAsia="Times New Roman" w:hAnsi="Arial" w:cs="Arial"/>
          <w:sz w:val="20"/>
          <w:szCs w:val="20"/>
        </w:rPr>
        <w:tab/>
        <w:t>Chief Elected Official</w:t>
      </w:r>
    </w:p>
    <w:p w14:paraId="61896ABF" w14:textId="77777777" w:rsidR="005519FC" w:rsidRPr="005519FC" w:rsidRDefault="005519FC" w:rsidP="005519FC">
      <w:pPr>
        <w:tabs>
          <w:tab w:val="left" w:pos="720"/>
          <w:tab w:val="left" w:pos="5040"/>
          <w:tab w:val="left" w:pos="5400"/>
          <w:tab w:val="left" w:pos="6480"/>
          <w:tab w:val="right" w:pos="9602"/>
        </w:tabs>
        <w:spacing w:after="0" w:line="240" w:lineRule="auto"/>
        <w:rPr>
          <w:rFonts w:ascii="Arial" w:eastAsia="Times New Roman" w:hAnsi="Arial" w:cs="Arial"/>
          <w:sz w:val="20"/>
          <w:szCs w:val="20"/>
        </w:rPr>
      </w:pPr>
    </w:p>
    <w:p w14:paraId="6FD1075D" w14:textId="77777777" w:rsidR="005519FC" w:rsidRPr="005519FC" w:rsidRDefault="005519FC" w:rsidP="005519FC">
      <w:pPr>
        <w:spacing w:after="0" w:line="240" w:lineRule="auto"/>
        <w:rPr>
          <w:rFonts w:ascii="Arial" w:eastAsia="Calibri" w:hAnsi="Arial" w:cs="Arial"/>
          <w:sz w:val="24"/>
          <w:szCs w:val="24"/>
        </w:rPr>
      </w:pPr>
    </w:p>
    <w:p w14:paraId="41145CCB" w14:textId="77777777" w:rsidR="005519FC" w:rsidRPr="005519FC" w:rsidRDefault="005519FC" w:rsidP="005519FC">
      <w:pPr>
        <w:spacing w:after="0" w:line="240" w:lineRule="auto"/>
        <w:rPr>
          <w:rFonts w:ascii="Arial" w:eastAsia="Calibri" w:hAnsi="Arial" w:cs="Arial"/>
          <w:sz w:val="24"/>
          <w:szCs w:val="24"/>
        </w:rPr>
      </w:pPr>
    </w:p>
    <w:p w14:paraId="4538A1B3" w14:textId="77777777" w:rsidR="005519FC" w:rsidRPr="005519FC" w:rsidRDefault="005519FC" w:rsidP="005519FC">
      <w:pPr>
        <w:spacing w:after="0" w:line="240" w:lineRule="auto"/>
        <w:rPr>
          <w:rFonts w:ascii="Arial" w:eastAsia="Calibri" w:hAnsi="Arial" w:cs="Arial"/>
          <w:sz w:val="24"/>
          <w:szCs w:val="24"/>
        </w:rPr>
      </w:pPr>
    </w:p>
    <w:p w14:paraId="28A03495"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John Hyde made the motion to approve Fair Housing Resolution, seconded by Bonnie Hill;</w:t>
      </w:r>
      <w:r w:rsidRPr="005519FC">
        <w:rPr>
          <w:rFonts w:ascii="Arial" w:eastAsia="Calibri" w:hAnsi="Arial" w:cs="Arial"/>
          <w:b/>
          <w:bCs/>
          <w:color w:val="000000" w:themeColor="text1"/>
          <w:sz w:val="24"/>
          <w:szCs w:val="24"/>
        </w:rPr>
        <w:t xml:space="preserve"> roll call vote Bonnie Hill; aye, John Hyde; aye, Gary Barnes; aye, motion carried. </w:t>
      </w:r>
    </w:p>
    <w:p w14:paraId="250E08D4"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6432" behindDoc="1" locked="0" layoutInCell="1" allowOverlap="1" wp14:anchorId="0ABFCE26" wp14:editId="7B543C1A">
                <wp:simplePos x="0" y="0"/>
                <wp:positionH relativeFrom="margin">
                  <wp:posOffset>0</wp:posOffset>
                </wp:positionH>
                <wp:positionV relativeFrom="paragraph">
                  <wp:posOffset>180340</wp:posOffset>
                </wp:positionV>
                <wp:extent cx="5715000" cy="0"/>
                <wp:effectExtent l="0" t="0" r="0" b="0"/>
                <wp:wrapTopAndBottom/>
                <wp:docPr id="5" name="Straight Connector 5"/>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0393EFE" id="Straight Connector 5" o:spid="_x0000_s1026" style="position:absolute;z-index:-251650048;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2675788C" w14:textId="77777777" w:rsidR="005519FC" w:rsidRPr="005519FC" w:rsidRDefault="005519FC" w:rsidP="005519FC">
      <w:pPr>
        <w:spacing w:after="0" w:line="240" w:lineRule="auto"/>
        <w:rPr>
          <w:rFonts w:ascii="Arial" w:eastAsia="Calibri" w:hAnsi="Arial" w:cs="Arial"/>
          <w:b/>
          <w:bCs/>
          <w:sz w:val="24"/>
          <w:szCs w:val="24"/>
        </w:rPr>
      </w:pPr>
    </w:p>
    <w:p w14:paraId="039E49F0"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Action Item- Approval to Pass Citizen Participation Plan</w:t>
      </w:r>
    </w:p>
    <w:p w14:paraId="6A871CB4" w14:textId="77777777" w:rsidR="005519FC" w:rsidRPr="005519FC" w:rsidRDefault="005519FC" w:rsidP="005519FC">
      <w:pPr>
        <w:spacing w:after="0" w:line="240" w:lineRule="auto"/>
        <w:rPr>
          <w:rFonts w:ascii="Arial" w:eastAsia="Calibri" w:hAnsi="Arial" w:cs="Arial"/>
          <w:b/>
          <w:bCs/>
          <w:sz w:val="24"/>
          <w:szCs w:val="24"/>
        </w:rPr>
      </w:pPr>
    </w:p>
    <w:p w14:paraId="5C651F26"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Bonnie Hill made the motion to approve Citizen Participation Plan, seconded by John Hyde;</w:t>
      </w:r>
      <w:r w:rsidRPr="005519FC">
        <w:rPr>
          <w:rFonts w:ascii="Arial" w:eastAsia="Calibri" w:hAnsi="Arial" w:cs="Arial"/>
          <w:b/>
          <w:bCs/>
          <w:color w:val="000000" w:themeColor="text1"/>
          <w:sz w:val="24"/>
          <w:szCs w:val="24"/>
        </w:rPr>
        <w:t xml:space="preserve"> roll call vote Bonnie Hill; aye, John Hyde; aye, Gary Barnes; </w:t>
      </w:r>
      <w:proofErr w:type="gramStart"/>
      <w:r w:rsidRPr="005519FC">
        <w:rPr>
          <w:rFonts w:ascii="Arial" w:eastAsia="Calibri" w:hAnsi="Arial" w:cs="Arial"/>
          <w:b/>
          <w:bCs/>
          <w:color w:val="000000" w:themeColor="text1"/>
          <w:sz w:val="24"/>
          <w:szCs w:val="24"/>
        </w:rPr>
        <w:t>aye,  motion</w:t>
      </w:r>
      <w:proofErr w:type="gramEnd"/>
      <w:r w:rsidRPr="005519FC">
        <w:rPr>
          <w:rFonts w:ascii="Arial" w:eastAsia="Calibri" w:hAnsi="Arial" w:cs="Arial"/>
          <w:b/>
          <w:bCs/>
          <w:color w:val="000000" w:themeColor="text1"/>
          <w:sz w:val="24"/>
          <w:szCs w:val="24"/>
        </w:rPr>
        <w:t xml:space="preserve"> carried. </w:t>
      </w:r>
    </w:p>
    <w:p w14:paraId="2E68D504" w14:textId="77777777" w:rsidR="005519FC" w:rsidRPr="005519FC" w:rsidRDefault="005519FC" w:rsidP="005519FC">
      <w:pPr>
        <w:spacing w:after="0" w:line="240" w:lineRule="auto"/>
        <w:rPr>
          <w:rFonts w:ascii="Arial" w:eastAsia="Calibri" w:hAnsi="Arial" w:cs="Arial"/>
          <w:b/>
          <w:bCs/>
          <w:sz w:val="24"/>
          <w:szCs w:val="24"/>
        </w:rPr>
      </w:pPr>
    </w:p>
    <w:p w14:paraId="06C0B6A0"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5408" behindDoc="1" locked="0" layoutInCell="1" allowOverlap="1" wp14:anchorId="6992A967" wp14:editId="3A79CD47">
                <wp:simplePos x="0" y="0"/>
                <wp:positionH relativeFrom="margin">
                  <wp:posOffset>0</wp:posOffset>
                </wp:positionH>
                <wp:positionV relativeFrom="paragraph">
                  <wp:posOffset>170815</wp:posOffset>
                </wp:positionV>
                <wp:extent cx="5715000" cy="0"/>
                <wp:effectExtent l="0" t="0" r="0" b="0"/>
                <wp:wrapTopAndBottom/>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A6249E5" id="Straight Connector 1"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2A2AC622" w14:textId="77777777" w:rsidR="005519FC" w:rsidRPr="005519FC" w:rsidRDefault="005519FC" w:rsidP="005519FC">
      <w:pPr>
        <w:spacing w:after="0" w:line="240" w:lineRule="auto"/>
        <w:rPr>
          <w:rFonts w:ascii="Arial" w:eastAsia="Calibri" w:hAnsi="Arial" w:cs="Arial"/>
          <w:b/>
          <w:bCs/>
          <w:sz w:val="24"/>
          <w:szCs w:val="24"/>
        </w:rPr>
      </w:pPr>
    </w:p>
    <w:p w14:paraId="45FFCE0F"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Action Item- Approve Bruce Burt’s Non-Commercial Kennel License</w:t>
      </w:r>
    </w:p>
    <w:p w14:paraId="0190E8C6" w14:textId="77777777" w:rsidR="005519FC" w:rsidRPr="005519FC" w:rsidRDefault="005519FC" w:rsidP="005519FC">
      <w:pPr>
        <w:spacing w:after="0" w:line="240" w:lineRule="auto"/>
        <w:rPr>
          <w:rFonts w:ascii="Arial" w:eastAsia="Calibri" w:hAnsi="Arial" w:cs="Arial"/>
          <w:b/>
          <w:bCs/>
          <w:sz w:val="24"/>
          <w:szCs w:val="24"/>
        </w:rPr>
      </w:pPr>
    </w:p>
    <w:p w14:paraId="2F3EA6CF"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Bonnie asked Tony if there were enough signatures. They were missing 2 signatures, but they did have the percentage of neighbors met. </w:t>
      </w:r>
    </w:p>
    <w:p w14:paraId="1192137E" w14:textId="77777777" w:rsidR="005519FC" w:rsidRPr="005519FC" w:rsidRDefault="005519FC" w:rsidP="005519FC">
      <w:pPr>
        <w:spacing w:after="0" w:line="240" w:lineRule="auto"/>
        <w:rPr>
          <w:rFonts w:ascii="Arial" w:eastAsia="Calibri" w:hAnsi="Arial" w:cs="Arial"/>
          <w:sz w:val="24"/>
          <w:szCs w:val="24"/>
        </w:rPr>
      </w:pPr>
    </w:p>
    <w:p w14:paraId="2C0281E8"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color w:val="000000"/>
          <w:sz w:val="24"/>
          <w:szCs w:val="24"/>
          <w:shd w:val="clear" w:color="auto" w:fill="FFFFFF"/>
        </w:rPr>
        <w:t>Bonnie Hill made the motion to approve Bruce Burt’s Non-Commercial Kennel License, seconded by Gary Barnes;</w:t>
      </w:r>
      <w:r w:rsidRPr="005519FC">
        <w:rPr>
          <w:rFonts w:ascii="Arial" w:eastAsia="Calibri" w:hAnsi="Arial" w:cs="Arial"/>
          <w:b/>
          <w:bCs/>
          <w:color w:val="000000" w:themeColor="text1"/>
          <w:sz w:val="24"/>
          <w:szCs w:val="24"/>
        </w:rPr>
        <w:t xml:space="preserve"> roll call vote Bonnie Hill; aye, John Hyde; aye, Gary Barnes; aye, motion carried</w:t>
      </w:r>
    </w:p>
    <w:p w14:paraId="773E7B28"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1312" behindDoc="1" locked="0" layoutInCell="1" allowOverlap="1" wp14:anchorId="6DC4F61B" wp14:editId="3822576E">
                <wp:simplePos x="0" y="0"/>
                <wp:positionH relativeFrom="margin">
                  <wp:posOffset>0</wp:posOffset>
                </wp:positionH>
                <wp:positionV relativeFrom="paragraph">
                  <wp:posOffset>171450</wp:posOffset>
                </wp:positionV>
                <wp:extent cx="5715000" cy="0"/>
                <wp:effectExtent l="0" t="0" r="0" b="0"/>
                <wp:wrapTopAndBottom/>
                <wp:docPr id="10" name="Straight Connector 10"/>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3021E6C9" id="Straight Connector 10" o:spid="_x0000_s1026" style="position:absolute;z-index:-251655168;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330795DF" w14:textId="77777777" w:rsidR="005519FC" w:rsidRPr="005519FC" w:rsidRDefault="005519FC" w:rsidP="005519FC">
      <w:pPr>
        <w:spacing w:after="0" w:line="240" w:lineRule="auto"/>
        <w:rPr>
          <w:rFonts w:ascii="Arial" w:eastAsia="Calibri" w:hAnsi="Arial" w:cs="Arial"/>
          <w:b/>
          <w:bCs/>
          <w:sz w:val="24"/>
          <w:szCs w:val="24"/>
        </w:rPr>
      </w:pPr>
    </w:p>
    <w:p w14:paraId="450D5045"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Action Item- Approve Fiber Internet</w:t>
      </w:r>
    </w:p>
    <w:p w14:paraId="2ACD531D" w14:textId="77777777" w:rsidR="005519FC" w:rsidRPr="005519FC" w:rsidRDefault="005519FC" w:rsidP="005519FC">
      <w:pPr>
        <w:spacing w:after="0" w:line="240" w:lineRule="auto"/>
        <w:rPr>
          <w:rFonts w:ascii="Arial" w:eastAsia="Calibri" w:hAnsi="Arial" w:cs="Arial"/>
          <w:b/>
          <w:bCs/>
          <w:sz w:val="24"/>
          <w:szCs w:val="24"/>
        </w:rPr>
      </w:pPr>
    </w:p>
    <w:p w14:paraId="21FA5687"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Bonnie asked if there was a way to get fiber to the shop also? Bryce had asked Direct Communications already. They had said the fiber would have to come in the same circle as the City Office. They can’t use the line that was ran for the school that is closer to the shop. Bryce doesn’t believe that would be a good use of funds when the shop can still run off the original contract for internet. The shop’s internet usage is very minimal so the cost of fiber wouldn’t be feasible. Bryce had gone over a long list of pros and cons today with John. He would go over them again with the Council if they would like but the two important cons, they needed to be aware of is in the agreement they will renegotiate after five years the monthly cost. Direct couldn’t give them an estimate on price because it is so far down the road. John stated his questions earlier were whether we would need more infrastructure once we got the fiber to the building Bryce said the infrastructure we already have will work. Depending on where they run the fiber into the </w:t>
      </w:r>
      <w:r w:rsidRPr="005519FC">
        <w:rPr>
          <w:rFonts w:ascii="Arial" w:eastAsia="Calibri" w:hAnsi="Arial" w:cs="Arial"/>
          <w:sz w:val="24"/>
          <w:szCs w:val="24"/>
        </w:rPr>
        <w:lastRenderedPageBreak/>
        <w:t xml:space="preserve">building will depend on how much more wire, we need to run to the infrastructure we have already. </w:t>
      </w:r>
    </w:p>
    <w:p w14:paraId="1BD64E77" w14:textId="77777777" w:rsidR="005519FC" w:rsidRPr="005519FC" w:rsidRDefault="005519FC" w:rsidP="005519FC">
      <w:pPr>
        <w:spacing w:after="0" w:line="240" w:lineRule="auto"/>
        <w:rPr>
          <w:rFonts w:ascii="Arial" w:eastAsia="Calibri" w:hAnsi="Arial" w:cs="Arial"/>
          <w:b/>
          <w:bCs/>
          <w:sz w:val="24"/>
          <w:szCs w:val="24"/>
        </w:rPr>
      </w:pPr>
    </w:p>
    <w:p w14:paraId="078CE168" w14:textId="44A9C4A4"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Bonnie Hill made the motion to approve the Fiber Internet agreement between Direct Communication and Downey, seconded by Gary Barnes;</w:t>
      </w:r>
      <w:r w:rsidRPr="005519FC">
        <w:rPr>
          <w:rFonts w:ascii="Arial" w:eastAsia="Calibri" w:hAnsi="Arial" w:cs="Arial"/>
          <w:b/>
          <w:bCs/>
          <w:color w:val="000000" w:themeColor="text1"/>
          <w:sz w:val="24"/>
          <w:szCs w:val="24"/>
        </w:rPr>
        <w:t xml:space="preserve"> roll call vote Gary Barnes; aye, John Hyde; aye, Bonnie Hill; aye, motion carried. </w:t>
      </w:r>
    </w:p>
    <w:p w14:paraId="42B012C5"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2336" behindDoc="1" locked="0" layoutInCell="1" allowOverlap="1" wp14:anchorId="1880E6EA" wp14:editId="24274B38">
                <wp:simplePos x="0" y="0"/>
                <wp:positionH relativeFrom="margin">
                  <wp:posOffset>0</wp:posOffset>
                </wp:positionH>
                <wp:positionV relativeFrom="paragraph">
                  <wp:posOffset>171450</wp:posOffset>
                </wp:positionV>
                <wp:extent cx="5715000" cy="0"/>
                <wp:effectExtent l="0" t="0" r="0" b="0"/>
                <wp:wrapTopAndBottom/>
                <wp:docPr id="11" name="Straight Connector 11"/>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22CB1703" id="Straight Connector 11" o:spid="_x0000_s1026" style="position:absolute;z-index:-251654144;visibility:visible;mso-wrap-style:square;mso-wrap-distance-left:9pt;mso-wrap-distance-top:0;mso-wrap-distance-right:9pt;mso-wrap-distance-bottom:0;mso-position-horizontal:absolute;mso-position-horizontal-relative:margin;mso-position-vertical:absolute;mso-position-vertical-relative:text" from="0,13.5pt" to="45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" strokecolor="#ed7d31" strokeweight="1.5pt">
                <v:stroke joinstyle="miter"/>
                <w10:wrap type="topAndBottom" anchorx="margin"/>
              </v:line>
            </w:pict>
          </mc:Fallback>
        </mc:AlternateContent>
      </w:r>
    </w:p>
    <w:p w14:paraId="77CCEE0C" w14:textId="77777777" w:rsidR="005519FC" w:rsidRPr="005519FC" w:rsidRDefault="005519FC" w:rsidP="005519FC">
      <w:pPr>
        <w:spacing w:after="0" w:line="240" w:lineRule="auto"/>
        <w:rPr>
          <w:rFonts w:ascii="Arial" w:eastAsia="Calibri" w:hAnsi="Arial" w:cs="Arial"/>
          <w:b/>
          <w:bCs/>
          <w:sz w:val="24"/>
          <w:szCs w:val="24"/>
        </w:rPr>
      </w:pPr>
    </w:p>
    <w:p w14:paraId="0BD54470"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 xml:space="preserve">Action Item- Approve Spending with Covid Funds </w:t>
      </w:r>
    </w:p>
    <w:p w14:paraId="0FAF3CC1" w14:textId="77777777" w:rsidR="005519FC" w:rsidRPr="005519FC" w:rsidRDefault="005519FC" w:rsidP="005519FC">
      <w:pPr>
        <w:spacing w:after="0" w:line="240" w:lineRule="auto"/>
        <w:rPr>
          <w:rFonts w:ascii="Arial" w:eastAsia="Calibri" w:hAnsi="Arial" w:cs="Arial"/>
          <w:b/>
          <w:bCs/>
          <w:sz w:val="24"/>
          <w:szCs w:val="24"/>
        </w:rPr>
      </w:pPr>
    </w:p>
    <w:p w14:paraId="50BA7734"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Tony went through the list to explain which items in his wish list he feels might work under the Covid Funds but said one of them was a soft start for the well, but he hasn’t gotten the bid back for that yet. He does believe it will be over $10,000. It would help the well and the electric bill to have a soft start. This is number one on his list because it protects the well and therefore the water to the city. </w:t>
      </w:r>
    </w:p>
    <w:p w14:paraId="1C7BDD7C"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Tony also got a bid to reline the sewer is $63 a foot. One manhole to another will be around $20,000 and we have two sections to look at. All together is $40,000.</w:t>
      </w:r>
    </w:p>
    <w:p w14:paraId="56EC9E7C"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 Another item for sewer would be the Jetting Machine. Maintenance use to use Coats to come do this yearly but it was getting expensive. The city could have paid off their own Jetter in three years of using Coats. The Coats company has been using their same Jetter since before they started doing work for the city back when Tony hired on with the city so a new Jetter would have a very long-life span. Tony found another company that charged quite a bit less, so he has been using them the last couple years. If a Jetter would qualify then it would help the maintenance dept to do it themselves and it would help if there was a backup. It usually costs a couple thousand when we must call in another company to handle the backup. Bonnie asked if there is any training needed? Tony said it is a self-explanatory machine, so no training needed.</w:t>
      </w:r>
    </w:p>
    <w:p w14:paraId="4E88DCFA"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Tony went on to the paving of the parking lot next to the Community Center. </w:t>
      </w:r>
    </w:p>
    <w:p w14:paraId="73924C2B"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This item won’t work with covid funds but needs to be discussed for the Community Center with the grant we are asking for.  </w:t>
      </w:r>
    </w:p>
    <w:p w14:paraId="4E80F64C"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Another important item would be a Furrow Pump, </w:t>
      </w:r>
      <w:proofErr w:type="spellStart"/>
      <w:r w:rsidRPr="005519FC">
        <w:rPr>
          <w:rFonts w:ascii="Arial" w:eastAsia="Calibri" w:hAnsi="Arial" w:cs="Arial"/>
          <w:sz w:val="24"/>
          <w:szCs w:val="24"/>
        </w:rPr>
        <w:t>its</w:t>
      </w:r>
      <w:proofErr w:type="spellEnd"/>
      <w:r w:rsidRPr="005519FC">
        <w:rPr>
          <w:rFonts w:ascii="Arial" w:eastAsia="Calibri" w:hAnsi="Arial" w:cs="Arial"/>
          <w:sz w:val="24"/>
          <w:szCs w:val="24"/>
        </w:rPr>
        <w:t xml:space="preserve"> close to a thousand dollars. Maintenance can usually rebuild it to a point, but they had one on the shelf so long that they don’t sell parts for that kind anymore. It would be nice to have the backup incase this one went down. The maintenance shop has a gas detector, but it isn’t working anymore. The instructions were all in Chinese so Tony can’t calibrate it. </w:t>
      </w:r>
    </w:p>
    <w:p w14:paraId="44759202"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Tony will need a Tripod for a manhole. It’s a requirement by code. </w:t>
      </w:r>
    </w:p>
    <w:p w14:paraId="6D6F2CBE"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The Flume House was built in 1973 to cover and protect the sewer pipe and the flume as the wastewater flowed into the lagoons. It is getting very dilapidated. It needs rebuilt so the bid Tony has would rebuild it completely. </w:t>
      </w:r>
    </w:p>
    <w:p w14:paraId="5D1462F1" w14:textId="77777777" w:rsidR="005519FC" w:rsidRPr="005519FC" w:rsidRDefault="005519FC" w:rsidP="005519FC">
      <w:pPr>
        <w:spacing w:after="0" w:line="240" w:lineRule="auto"/>
        <w:rPr>
          <w:rFonts w:ascii="Arial" w:eastAsia="Calibri" w:hAnsi="Arial" w:cs="Arial"/>
          <w:b/>
          <w:bCs/>
          <w:sz w:val="24"/>
          <w:szCs w:val="24"/>
        </w:rPr>
      </w:pPr>
    </w:p>
    <w:p w14:paraId="7224A35F" w14:textId="77777777" w:rsidR="005519FC" w:rsidRPr="005519FC" w:rsidRDefault="005519FC" w:rsidP="005519FC">
      <w:pPr>
        <w:spacing w:after="0" w:line="240" w:lineRule="auto"/>
        <w:rPr>
          <w:rFonts w:ascii="Arial" w:eastAsia="Calibri" w:hAnsi="Arial" w:cs="Arial"/>
          <w:b/>
          <w:bCs/>
          <w:color w:val="000000" w:themeColor="text1"/>
          <w:sz w:val="24"/>
          <w:szCs w:val="24"/>
        </w:rPr>
      </w:pPr>
      <w:r w:rsidRPr="005519FC">
        <w:rPr>
          <w:rFonts w:ascii="Arial" w:eastAsia="Calibri" w:hAnsi="Arial" w:cs="Arial"/>
          <w:b/>
          <w:bCs/>
          <w:color w:val="000000"/>
          <w:sz w:val="24"/>
          <w:szCs w:val="24"/>
          <w:shd w:val="clear" w:color="auto" w:fill="FFFFFF"/>
        </w:rPr>
        <w:t xml:space="preserve"> John Hyde made the motion to approve spending with Covid Funds for the manhole tripod, lagoon house, gas detector and air lift station well pump, seconded by Bonnie Hill;</w:t>
      </w:r>
      <w:r w:rsidRPr="005519FC">
        <w:rPr>
          <w:rFonts w:ascii="Arial" w:eastAsia="Calibri" w:hAnsi="Arial" w:cs="Arial"/>
          <w:b/>
          <w:bCs/>
          <w:color w:val="000000" w:themeColor="text1"/>
          <w:sz w:val="24"/>
          <w:szCs w:val="24"/>
        </w:rPr>
        <w:t xml:space="preserve"> roll call vote Bonnie Hill; aye, John Hyde; aye, Gary Barnes; aye, motion carried. </w:t>
      </w:r>
    </w:p>
    <w:p w14:paraId="029C5BF7" w14:textId="77777777" w:rsidR="005519FC" w:rsidRPr="005519FC" w:rsidRDefault="005519FC" w:rsidP="005519FC">
      <w:pPr>
        <w:spacing w:after="0" w:line="240" w:lineRule="auto"/>
        <w:rPr>
          <w:rFonts w:ascii="Arial" w:eastAsia="Calibri" w:hAnsi="Arial" w:cs="Arial"/>
          <w:b/>
          <w:bCs/>
          <w:sz w:val="24"/>
          <w:szCs w:val="24"/>
        </w:rPr>
      </w:pPr>
    </w:p>
    <w:p w14:paraId="4380CE4C"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3360" behindDoc="1" locked="0" layoutInCell="1" allowOverlap="1" wp14:anchorId="127D5D44" wp14:editId="6E6FBCD6">
                <wp:simplePos x="0" y="0"/>
                <wp:positionH relativeFrom="margin">
                  <wp:posOffset>0</wp:posOffset>
                </wp:positionH>
                <wp:positionV relativeFrom="paragraph">
                  <wp:posOffset>180340</wp:posOffset>
                </wp:positionV>
                <wp:extent cx="5715000" cy="0"/>
                <wp:effectExtent l="0" t="0" r="0" b="0"/>
                <wp:wrapTopAndBottom/>
                <wp:docPr id="12" name="Straight Connector 12"/>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6A5F0B73" id="Straight Connector 12" o:spid="_x0000_s1026" style="position:absolute;z-index:-251653120;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3F7722F6" w14:textId="77777777" w:rsidR="005519FC" w:rsidRPr="005519FC" w:rsidRDefault="005519FC" w:rsidP="005519FC">
      <w:pPr>
        <w:spacing w:after="0" w:line="240" w:lineRule="auto"/>
        <w:rPr>
          <w:rFonts w:ascii="Arial" w:eastAsia="Calibri" w:hAnsi="Arial" w:cs="Arial"/>
          <w:b/>
          <w:bCs/>
          <w:sz w:val="24"/>
          <w:szCs w:val="24"/>
        </w:rPr>
      </w:pPr>
    </w:p>
    <w:p w14:paraId="588510AE" w14:textId="77777777" w:rsidR="005519FC" w:rsidRPr="005519FC" w:rsidRDefault="005519FC" w:rsidP="005519FC">
      <w:pPr>
        <w:spacing w:after="0" w:line="240" w:lineRule="auto"/>
        <w:rPr>
          <w:rFonts w:ascii="Arial" w:eastAsia="Calibri" w:hAnsi="Arial" w:cs="Arial"/>
          <w:b/>
          <w:bCs/>
          <w:sz w:val="24"/>
          <w:szCs w:val="24"/>
        </w:rPr>
      </w:pPr>
    </w:p>
    <w:p w14:paraId="03DDD0D6"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Action Item- Approval to Cancel Contract with Xerox</w:t>
      </w:r>
    </w:p>
    <w:p w14:paraId="6FA14B40" w14:textId="77777777" w:rsidR="005519FC" w:rsidRPr="005519FC" w:rsidRDefault="005519FC" w:rsidP="005519FC">
      <w:pPr>
        <w:spacing w:after="0" w:line="240" w:lineRule="auto"/>
        <w:rPr>
          <w:rFonts w:ascii="Arial" w:eastAsia="Calibri" w:hAnsi="Arial" w:cs="Arial"/>
          <w:b/>
          <w:bCs/>
          <w:sz w:val="24"/>
          <w:szCs w:val="24"/>
        </w:rPr>
      </w:pPr>
    </w:p>
    <w:p w14:paraId="19D0C838"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Kiesha explained the Xerox printer needs reset </w:t>
      </w:r>
      <w:proofErr w:type="spellStart"/>
      <w:r w:rsidRPr="005519FC">
        <w:rPr>
          <w:rFonts w:ascii="Arial" w:eastAsia="Calibri" w:hAnsi="Arial" w:cs="Arial"/>
          <w:sz w:val="24"/>
          <w:szCs w:val="24"/>
        </w:rPr>
        <w:t>everyday</w:t>
      </w:r>
      <w:proofErr w:type="spellEnd"/>
      <w:r w:rsidRPr="005519FC">
        <w:rPr>
          <w:rFonts w:ascii="Arial" w:eastAsia="Calibri" w:hAnsi="Arial" w:cs="Arial"/>
          <w:sz w:val="24"/>
          <w:szCs w:val="24"/>
        </w:rPr>
        <w:t xml:space="preserve"> and even after a reset it </w:t>
      </w:r>
      <w:proofErr w:type="spellStart"/>
      <w:r w:rsidRPr="005519FC">
        <w:rPr>
          <w:rFonts w:ascii="Arial" w:eastAsia="Calibri" w:hAnsi="Arial" w:cs="Arial"/>
          <w:sz w:val="24"/>
          <w:szCs w:val="24"/>
        </w:rPr>
        <w:t>wont</w:t>
      </w:r>
      <w:proofErr w:type="spellEnd"/>
      <w:r w:rsidRPr="005519FC">
        <w:rPr>
          <w:rFonts w:ascii="Arial" w:eastAsia="Calibri" w:hAnsi="Arial" w:cs="Arial"/>
          <w:sz w:val="24"/>
          <w:szCs w:val="24"/>
        </w:rPr>
        <w:t xml:space="preserve"> scan or print sometimes. It does have three years left on the contract. They have not sent us the </w:t>
      </w:r>
      <w:proofErr w:type="spellStart"/>
      <w:r w:rsidRPr="005519FC">
        <w:rPr>
          <w:rFonts w:ascii="Arial" w:eastAsia="Calibri" w:hAnsi="Arial" w:cs="Arial"/>
          <w:sz w:val="24"/>
          <w:szCs w:val="24"/>
        </w:rPr>
        <w:t>buy out</w:t>
      </w:r>
      <w:proofErr w:type="spellEnd"/>
      <w:r w:rsidRPr="005519FC">
        <w:rPr>
          <w:rFonts w:ascii="Arial" w:eastAsia="Calibri" w:hAnsi="Arial" w:cs="Arial"/>
          <w:sz w:val="24"/>
          <w:szCs w:val="24"/>
        </w:rPr>
        <w:t xml:space="preserve"> cost yet. </w:t>
      </w:r>
    </w:p>
    <w:p w14:paraId="799DCA75"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Xerox wants to install a remote access into our computers so they can do updates but that goes against the policy of government entities. Bryce explained when the city signed the contract the city office wasn’t headed digital yet but now that the office is, a Xerox doesn’t make sense. Bryce also explained the contract has nothing in it to cover repairs and service calls. Bonnie believes our best bet for now would be to use it as a copier for the residents until the contract is up because there doesn’t look like any way to cancel the contract without being out a good amount of money. We can wait to see what they say the </w:t>
      </w:r>
      <w:proofErr w:type="spellStart"/>
      <w:r w:rsidRPr="005519FC">
        <w:rPr>
          <w:rFonts w:ascii="Arial" w:eastAsia="Calibri" w:hAnsi="Arial" w:cs="Arial"/>
          <w:sz w:val="24"/>
          <w:szCs w:val="24"/>
        </w:rPr>
        <w:t>buy out</w:t>
      </w:r>
      <w:proofErr w:type="spellEnd"/>
      <w:r w:rsidRPr="005519FC">
        <w:rPr>
          <w:rFonts w:ascii="Arial" w:eastAsia="Calibri" w:hAnsi="Arial" w:cs="Arial"/>
          <w:sz w:val="24"/>
          <w:szCs w:val="24"/>
        </w:rPr>
        <w:t xml:space="preserve"> is but if we are going to pay for it, we need to use it and recoup some of the cost. </w:t>
      </w:r>
    </w:p>
    <w:p w14:paraId="356CDA99" w14:textId="77777777" w:rsidR="005519FC" w:rsidRPr="005519FC" w:rsidRDefault="005519FC" w:rsidP="005519FC">
      <w:pPr>
        <w:spacing w:after="0" w:line="240" w:lineRule="auto"/>
        <w:rPr>
          <w:rFonts w:ascii="Arial" w:eastAsia="Calibri" w:hAnsi="Arial" w:cs="Arial"/>
          <w:color w:val="000000" w:themeColor="text1"/>
          <w:sz w:val="24"/>
          <w:szCs w:val="24"/>
        </w:rPr>
      </w:pPr>
      <w:r w:rsidRPr="005519FC">
        <w:rPr>
          <w:rFonts w:ascii="Arial" w:eastAsia="Calibri" w:hAnsi="Arial" w:cs="Arial"/>
          <w:color w:val="000000"/>
          <w:sz w:val="24"/>
          <w:szCs w:val="24"/>
          <w:shd w:val="clear" w:color="auto" w:fill="FFFFFF"/>
        </w:rPr>
        <w:t>Bonnie Hill made the motion to table cancelling Contract with Xerox until there is a price announced for how much to get out seconded by Gary Barnes;</w:t>
      </w:r>
      <w:r w:rsidRPr="005519FC">
        <w:rPr>
          <w:rFonts w:ascii="Arial" w:eastAsia="Calibri" w:hAnsi="Arial" w:cs="Arial"/>
          <w:color w:val="000000" w:themeColor="text1"/>
          <w:sz w:val="24"/>
          <w:szCs w:val="24"/>
        </w:rPr>
        <w:t xml:space="preserve"> roll call vote Bonnie Hill; aye, John Hyde; aye, Gary Barnes; aye, motion carried. </w:t>
      </w:r>
    </w:p>
    <w:p w14:paraId="2C0AEF3B" w14:textId="77777777" w:rsidR="005519FC" w:rsidRPr="005519FC" w:rsidRDefault="005519FC" w:rsidP="005519FC">
      <w:pPr>
        <w:spacing w:after="0" w:line="240" w:lineRule="auto"/>
        <w:rPr>
          <w:rFonts w:ascii="Arial" w:eastAsia="Calibri" w:hAnsi="Arial" w:cs="Arial"/>
          <w:b/>
          <w:bCs/>
          <w:sz w:val="24"/>
          <w:szCs w:val="24"/>
        </w:rPr>
      </w:pPr>
    </w:p>
    <w:p w14:paraId="3A88877F"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70528" behindDoc="1" locked="0" layoutInCell="1" allowOverlap="1" wp14:anchorId="4FAC545A" wp14:editId="212CEF37">
                <wp:simplePos x="0" y="0"/>
                <wp:positionH relativeFrom="margin">
                  <wp:posOffset>0</wp:posOffset>
                </wp:positionH>
                <wp:positionV relativeFrom="paragraph">
                  <wp:posOffset>180340</wp:posOffset>
                </wp:positionV>
                <wp:extent cx="5715000" cy="0"/>
                <wp:effectExtent l="0" t="0" r="0" b="0"/>
                <wp:wrapTopAndBottom/>
                <wp:docPr id="13" name="Straight Connector 13"/>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59A7CB0B" id="Straight Connector 13" o:spid="_x0000_s1026" style="position:absolute;z-index:-251645952;visibility:visible;mso-wrap-style:square;mso-wrap-distance-left:9pt;mso-wrap-distance-top:0;mso-wrap-distance-right:9pt;mso-wrap-distance-bottom:0;mso-position-horizontal:absolute;mso-position-horizontal-relative:margin;mso-position-vertical:absolute;mso-position-vertical-relative:text" from="0,14.2pt" to="45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" strokecolor="#ed7d31" strokeweight="1.5pt">
                <v:stroke joinstyle="miter"/>
                <w10:wrap type="topAndBottom" anchorx="margin"/>
              </v:line>
            </w:pict>
          </mc:Fallback>
        </mc:AlternateContent>
      </w:r>
    </w:p>
    <w:p w14:paraId="22C2DD8B" w14:textId="77777777" w:rsidR="005519FC" w:rsidRPr="005519FC" w:rsidRDefault="005519FC" w:rsidP="005519FC">
      <w:pPr>
        <w:spacing w:after="0" w:line="240" w:lineRule="auto"/>
        <w:rPr>
          <w:rFonts w:ascii="Arial" w:eastAsia="Calibri" w:hAnsi="Arial" w:cs="Arial"/>
          <w:b/>
          <w:bCs/>
          <w:sz w:val="24"/>
          <w:szCs w:val="24"/>
        </w:rPr>
      </w:pPr>
    </w:p>
    <w:p w14:paraId="28B9DF23"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Comments from the Audience- No Comments</w:t>
      </w:r>
    </w:p>
    <w:p w14:paraId="7DB1F9AF"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sz w:val="24"/>
          <w:szCs w:val="24"/>
        </w:rPr>
        <w:t xml:space="preserve"> </w:t>
      </w:r>
    </w:p>
    <w:p w14:paraId="2FC4A2B7"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Reports-</w:t>
      </w:r>
    </w:p>
    <w:p w14:paraId="25A30EF0" w14:textId="77777777" w:rsidR="005519FC" w:rsidRPr="005519FC" w:rsidRDefault="005519FC" w:rsidP="005519FC">
      <w:pPr>
        <w:spacing w:after="0" w:line="240" w:lineRule="auto"/>
        <w:rPr>
          <w:rFonts w:ascii="Arial" w:eastAsia="Calibri" w:hAnsi="Arial" w:cs="Arial"/>
          <w:b/>
          <w:bCs/>
          <w:sz w:val="24"/>
          <w:szCs w:val="24"/>
        </w:rPr>
      </w:pPr>
    </w:p>
    <w:p w14:paraId="7B80D976"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b/>
          <w:bCs/>
          <w:sz w:val="24"/>
          <w:szCs w:val="24"/>
        </w:rPr>
        <w:t xml:space="preserve">Tony Hancock- </w:t>
      </w:r>
      <w:r w:rsidRPr="005519FC">
        <w:rPr>
          <w:rFonts w:ascii="Arial" w:eastAsia="Calibri" w:hAnsi="Arial" w:cs="Arial"/>
          <w:sz w:val="24"/>
          <w:szCs w:val="24"/>
        </w:rPr>
        <w:t xml:space="preserve">Spring flow as of today is sixty-four gallons per minute coming into town and one hundred and sixty gallons turned out up at the canyon. The snow has settled, and we haven’t gotten any new snow for a while. Unless we get another good snow fall, what we had is all we will have. We have got our wastewater, water meeting done and a weed meeting today. Tony still has a Minert drug testing class and one more with excavation at the end of the month. Christmas decorations were ordered but the selection was low. The sign inspection has been completed except for a few on the outer areas where we can’t get to right now. We are getting some for the splashpads too. Tony did get with the BLM and the state to get more gravel out of the Virginia pit. We are waiting on the state to give the go ahead. </w:t>
      </w:r>
    </w:p>
    <w:p w14:paraId="192380A0" w14:textId="77777777" w:rsidR="005519FC" w:rsidRPr="005519FC" w:rsidRDefault="005519FC" w:rsidP="005519FC">
      <w:pPr>
        <w:spacing w:after="0" w:line="240" w:lineRule="auto"/>
        <w:rPr>
          <w:rFonts w:ascii="Arial" w:eastAsia="Calibri" w:hAnsi="Arial" w:cs="Arial"/>
          <w:sz w:val="24"/>
          <w:szCs w:val="24"/>
        </w:rPr>
      </w:pPr>
    </w:p>
    <w:p w14:paraId="020A3E3D"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 xml:space="preserve">Kiesha Keller- </w:t>
      </w:r>
      <w:r w:rsidRPr="005519FC">
        <w:rPr>
          <w:rFonts w:ascii="Arial" w:eastAsia="Calibri" w:hAnsi="Arial" w:cs="Arial"/>
          <w:sz w:val="24"/>
          <w:szCs w:val="24"/>
        </w:rPr>
        <w:t>no comments</w:t>
      </w:r>
    </w:p>
    <w:p w14:paraId="5E0261E8" w14:textId="77777777" w:rsidR="005519FC" w:rsidRPr="005519FC" w:rsidRDefault="005519FC" w:rsidP="005519FC">
      <w:pPr>
        <w:spacing w:after="0" w:line="240" w:lineRule="auto"/>
        <w:rPr>
          <w:rFonts w:ascii="Arial" w:eastAsia="Calibri" w:hAnsi="Arial" w:cs="Arial"/>
          <w:b/>
          <w:bCs/>
          <w:sz w:val="24"/>
          <w:szCs w:val="24"/>
        </w:rPr>
      </w:pPr>
    </w:p>
    <w:p w14:paraId="1C72E085"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b/>
          <w:bCs/>
          <w:sz w:val="24"/>
          <w:szCs w:val="24"/>
        </w:rPr>
        <w:t xml:space="preserve">Gary Barnes- </w:t>
      </w:r>
      <w:r w:rsidRPr="005519FC">
        <w:rPr>
          <w:rFonts w:ascii="Arial" w:eastAsia="Calibri" w:hAnsi="Arial" w:cs="Arial"/>
          <w:sz w:val="24"/>
          <w:szCs w:val="24"/>
        </w:rPr>
        <w:t>Thanked all the help. Tony and Matt on the outside maintenance. Kiesha in the office. Thank those representing the community tonight and we do appreciate knowing the thoughts on what we may or may not be able to improve or change. Thanked the Council for the friendship and the opportunity for working together here.</w:t>
      </w:r>
      <w:r w:rsidRPr="005519FC">
        <w:rPr>
          <w:rFonts w:ascii="Arial" w:eastAsia="Calibri" w:hAnsi="Arial" w:cs="Arial"/>
          <w:b/>
          <w:bCs/>
          <w:sz w:val="24"/>
          <w:szCs w:val="24"/>
        </w:rPr>
        <w:t xml:space="preserve"> </w:t>
      </w:r>
    </w:p>
    <w:p w14:paraId="7E1C139F" w14:textId="77777777" w:rsidR="005519FC" w:rsidRPr="005519FC" w:rsidRDefault="005519FC" w:rsidP="005519FC">
      <w:pPr>
        <w:spacing w:after="0" w:line="240" w:lineRule="auto"/>
        <w:rPr>
          <w:rFonts w:ascii="Arial" w:eastAsia="Calibri" w:hAnsi="Arial" w:cs="Arial"/>
          <w:b/>
          <w:bCs/>
          <w:sz w:val="24"/>
          <w:szCs w:val="24"/>
        </w:rPr>
      </w:pPr>
    </w:p>
    <w:p w14:paraId="1629BBA4"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b/>
          <w:bCs/>
          <w:sz w:val="24"/>
          <w:szCs w:val="24"/>
        </w:rPr>
        <w:t>Bonnie Hill-</w:t>
      </w:r>
      <w:r w:rsidRPr="005519FC">
        <w:rPr>
          <w:rFonts w:ascii="Arial" w:eastAsia="Calibri" w:hAnsi="Arial" w:cs="Arial"/>
          <w:sz w:val="24"/>
          <w:szCs w:val="24"/>
        </w:rPr>
        <w:t xml:space="preserve"> We are going in a different direction, and it will be more tasks asked of the office staff while we get the committees up and going. If it isn’t doable, just let us know </w:t>
      </w:r>
      <w:r w:rsidRPr="005519FC">
        <w:rPr>
          <w:rFonts w:ascii="Arial" w:eastAsia="Calibri" w:hAnsi="Arial" w:cs="Arial"/>
          <w:sz w:val="24"/>
          <w:szCs w:val="24"/>
        </w:rPr>
        <w:lastRenderedPageBreak/>
        <w:t xml:space="preserve">and we will figure it out. There have been a couple letters sent out to the parks and rec committee but only one for the ordinance committee. Bonnie would like to hear about any other recommendations for either committee. </w:t>
      </w:r>
    </w:p>
    <w:p w14:paraId="5A10463D" w14:textId="77777777" w:rsidR="005519FC" w:rsidRPr="005519FC" w:rsidRDefault="005519FC" w:rsidP="005519FC">
      <w:pPr>
        <w:spacing w:after="0" w:line="240" w:lineRule="auto"/>
        <w:rPr>
          <w:rFonts w:ascii="Arial" w:eastAsia="Calibri" w:hAnsi="Arial" w:cs="Arial"/>
          <w:b/>
          <w:bCs/>
          <w:sz w:val="24"/>
          <w:szCs w:val="24"/>
        </w:rPr>
      </w:pPr>
    </w:p>
    <w:p w14:paraId="3D636CD3"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b/>
          <w:bCs/>
          <w:sz w:val="24"/>
          <w:szCs w:val="24"/>
        </w:rPr>
        <w:t>John Hyde</w:t>
      </w:r>
      <w:r w:rsidRPr="005519FC">
        <w:rPr>
          <w:rFonts w:ascii="Arial" w:eastAsia="Calibri" w:hAnsi="Arial" w:cs="Arial"/>
          <w:sz w:val="24"/>
          <w:szCs w:val="24"/>
        </w:rPr>
        <w:t xml:space="preserve">- Has also put a list for some candidates for the committee’s he oversees. Grant has given him the list of items that need done out at the airport since he used to be over that. The semi is still going down Main Street. He is parking behind the old hospital but comes straight down Main Street to get there. Just an irritant. John was contacted by a resident about the stop signs right here at main and center. He would like to see some lights on the stop signs or something more to deter the traffic just going through it. </w:t>
      </w:r>
    </w:p>
    <w:p w14:paraId="2A52AC40" w14:textId="77777777" w:rsidR="005519FC" w:rsidRPr="005519FC" w:rsidRDefault="005519FC" w:rsidP="005519FC">
      <w:pPr>
        <w:spacing w:after="0" w:line="240" w:lineRule="auto"/>
        <w:rPr>
          <w:rFonts w:ascii="Arial" w:eastAsia="Calibri" w:hAnsi="Arial" w:cs="Arial"/>
          <w:sz w:val="24"/>
          <w:szCs w:val="24"/>
        </w:rPr>
      </w:pPr>
    </w:p>
    <w:p w14:paraId="40A6E5AC" w14:textId="77777777" w:rsidR="005519FC" w:rsidRPr="005519FC" w:rsidRDefault="005519FC" w:rsidP="005519FC">
      <w:pPr>
        <w:spacing w:after="0" w:line="240" w:lineRule="auto"/>
        <w:rPr>
          <w:rFonts w:ascii="Arial" w:eastAsia="Calibri" w:hAnsi="Arial" w:cs="Arial"/>
          <w:sz w:val="24"/>
          <w:szCs w:val="24"/>
        </w:rPr>
      </w:pPr>
      <w:r w:rsidRPr="005519FC">
        <w:rPr>
          <w:rFonts w:ascii="Arial" w:eastAsia="Calibri" w:hAnsi="Arial" w:cs="Arial"/>
          <w:b/>
          <w:bCs/>
          <w:sz w:val="24"/>
          <w:szCs w:val="24"/>
        </w:rPr>
        <w:t>Mayor Rex Nielson</w:t>
      </w:r>
      <w:r w:rsidRPr="005519FC">
        <w:rPr>
          <w:rFonts w:ascii="Arial" w:eastAsia="Calibri" w:hAnsi="Arial" w:cs="Arial"/>
          <w:sz w:val="24"/>
          <w:szCs w:val="24"/>
        </w:rPr>
        <w:t xml:space="preserve">- Thanked the office staff. The job is hard but another year or two and it’ll be a lot easier. Thanked Krystal and Barbara. There has been a lot to learn about getting the grant for the Community Center. Larry and Dianna have been a huge help especially with the audit. Rex appreciates Tony and the Council for everything they do. Thanked Bryce for his help and assistance. </w:t>
      </w:r>
    </w:p>
    <w:p w14:paraId="5DC5C9D4"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noProof/>
          <w:sz w:val="24"/>
          <w:szCs w:val="24"/>
        </w:rPr>
        <mc:AlternateContent>
          <mc:Choice Requires="wps">
            <w:drawing>
              <wp:anchor distT="0" distB="0" distL="114300" distR="114300" simplePos="0" relativeHeight="251664384" behindDoc="1" locked="0" layoutInCell="1" allowOverlap="1" wp14:anchorId="53E1E7BF" wp14:editId="1C847144">
                <wp:simplePos x="0" y="0"/>
                <wp:positionH relativeFrom="margin">
                  <wp:posOffset>0</wp:posOffset>
                </wp:positionH>
                <wp:positionV relativeFrom="paragraph">
                  <wp:posOffset>170815</wp:posOffset>
                </wp:positionV>
                <wp:extent cx="5715000" cy="0"/>
                <wp:effectExtent l="0" t="0" r="0" b="0"/>
                <wp:wrapTopAndBottom/>
                <wp:docPr id="14" name="Straight Connector 14"/>
                <wp:cNvGraphicFramePr/>
                <a:graphic xmlns:a="http://schemas.openxmlformats.org/drawingml/2006/main">
                  <a:graphicData uri="http://schemas.microsoft.com/office/word/2010/wordprocessingShape">
                    <wps:wsp>
                      <wps:cNvCnPr/>
                      <wps:spPr>
                        <a:xfrm>
                          <a:off x="0" y="0"/>
                          <a:ext cx="5715000" cy="0"/>
                        </a:xfrm>
                        <a:prstGeom prst="line">
                          <a:avLst/>
                        </a:prstGeom>
                        <a:noFill/>
                        <a:ln w="19050" cap="flat" cmpd="sng" algn="ctr">
                          <a:solidFill>
                            <a:srgbClr val="ED7D31"/>
                          </a:solidFill>
                          <a:prstDash val="solid"/>
                          <a:miter lim="800000"/>
                        </a:ln>
                        <a:effectLst/>
                      </wps:spPr>
                      <wps:bodyPr/>
                    </wps:wsp>
                  </a:graphicData>
                </a:graphic>
              </wp:anchor>
            </w:drawing>
          </mc:Choice>
          <mc:Fallback>
            <w:pict>
              <v:line w14:anchorId="0C5EBC88" id="Straight Connector 14" o:spid="_x0000_s1026" style="position:absolute;z-index:-251652096;visibility:visible;mso-wrap-style:square;mso-wrap-distance-left:9pt;mso-wrap-distance-top:0;mso-wrap-distance-right:9pt;mso-wrap-distance-bottom:0;mso-position-horizontal:absolute;mso-position-horizontal-relative:margin;mso-position-vertical:absolute;mso-position-vertical-relative:text" from="0,13.45pt" to="450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" strokecolor="#ed7d31" strokeweight="1.5pt">
                <v:stroke joinstyle="miter"/>
                <w10:wrap type="topAndBottom" anchorx="margin"/>
              </v:line>
            </w:pict>
          </mc:Fallback>
        </mc:AlternateContent>
      </w:r>
    </w:p>
    <w:p w14:paraId="07DCBBC3" w14:textId="77777777" w:rsidR="005519FC" w:rsidRPr="005519FC" w:rsidRDefault="005519FC" w:rsidP="005519FC">
      <w:pPr>
        <w:spacing w:after="0" w:line="240" w:lineRule="auto"/>
        <w:rPr>
          <w:rFonts w:ascii="Arial" w:eastAsia="Calibri" w:hAnsi="Arial" w:cs="Arial"/>
          <w:b/>
          <w:bCs/>
          <w:sz w:val="24"/>
          <w:szCs w:val="24"/>
        </w:rPr>
      </w:pPr>
    </w:p>
    <w:p w14:paraId="3A1BD0FA"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 xml:space="preserve">Action Item- Adjournment </w:t>
      </w:r>
    </w:p>
    <w:p w14:paraId="582CD5F2" w14:textId="77777777" w:rsidR="005519FC" w:rsidRPr="005519FC" w:rsidRDefault="005519FC" w:rsidP="005519FC">
      <w:pPr>
        <w:spacing w:after="0" w:line="240" w:lineRule="auto"/>
        <w:rPr>
          <w:rFonts w:ascii="Arial" w:eastAsia="Calibri" w:hAnsi="Arial" w:cs="Arial"/>
          <w:b/>
          <w:bCs/>
          <w:sz w:val="24"/>
          <w:szCs w:val="24"/>
        </w:rPr>
      </w:pPr>
    </w:p>
    <w:p w14:paraId="4B18778F"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 xml:space="preserve"> John Hyde motioned to Adjourn, seconded by Bonnie Hill, motion carried. </w:t>
      </w:r>
    </w:p>
    <w:p w14:paraId="04AF9034" w14:textId="77777777" w:rsidR="005519FC" w:rsidRPr="005519FC" w:rsidRDefault="005519FC" w:rsidP="005519FC">
      <w:pPr>
        <w:spacing w:after="0" w:line="240" w:lineRule="auto"/>
        <w:rPr>
          <w:rFonts w:ascii="Arial" w:eastAsia="Calibri" w:hAnsi="Arial" w:cs="Arial"/>
          <w:b/>
          <w:bCs/>
          <w:sz w:val="24"/>
          <w:szCs w:val="24"/>
        </w:rPr>
      </w:pPr>
    </w:p>
    <w:p w14:paraId="5E3BD9E7" w14:textId="77777777" w:rsidR="005519FC" w:rsidRPr="005519FC" w:rsidRDefault="005519FC" w:rsidP="005519FC">
      <w:pPr>
        <w:spacing w:after="0" w:line="240" w:lineRule="auto"/>
        <w:rPr>
          <w:rFonts w:ascii="Arial" w:eastAsia="Calibri" w:hAnsi="Arial" w:cs="Arial"/>
          <w:b/>
          <w:bCs/>
          <w:sz w:val="24"/>
          <w:szCs w:val="24"/>
        </w:rPr>
      </w:pPr>
    </w:p>
    <w:p w14:paraId="392369E8"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APPROVED__________________________________ Rex Nielsen, Mayor</w:t>
      </w:r>
    </w:p>
    <w:p w14:paraId="1EA2ADD8" w14:textId="77777777" w:rsidR="005519FC" w:rsidRPr="005519FC" w:rsidRDefault="005519FC" w:rsidP="005519FC">
      <w:pPr>
        <w:spacing w:after="0" w:line="240" w:lineRule="auto"/>
        <w:rPr>
          <w:rFonts w:ascii="Arial" w:eastAsia="Calibri" w:hAnsi="Arial" w:cs="Arial"/>
          <w:b/>
          <w:bCs/>
          <w:sz w:val="24"/>
          <w:szCs w:val="24"/>
        </w:rPr>
      </w:pPr>
    </w:p>
    <w:p w14:paraId="61F3F2A9" w14:textId="77777777" w:rsidR="005519FC" w:rsidRPr="005519FC" w:rsidRDefault="005519FC" w:rsidP="005519FC">
      <w:pPr>
        <w:spacing w:after="0" w:line="240" w:lineRule="auto"/>
        <w:rPr>
          <w:rFonts w:ascii="Arial" w:eastAsia="Calibri" w:hAnsi="Arial" w:cs="Arial"/>
          <w:b/>
          <w:bCs/>
          <w:sz w:val="24"/>
          <w:szCs w:val="24"/>
        </w:rPr>
      </w:pPr>
    </w:p>
    <w:p w14:paraId="66B12A43"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Attest_____________________________</w:t>
      </w:r>
    </w:p>
    <w:p w14:paraId="35AF499F" w14:textId="77777777" w:rsidR="005519FC" w:rsidRPr="005519FC" w:rsidRDefault="005519FC" w:rsidP="005519FC">
      <w:pPr>
        <w:spacing w:after="0" w:line="240" w:lineRule="auto"/>
        <w:rPr>
          <w:rFonts w:ascii="Arial" w:eastAsia="Calibri" w:hAnsi="Arial" w:cs="Arial"/>
          <w:b/>
          <w:bCs/>
          <w:sz w:val="24"/>
          <w:szCs w:val="24"/>
        </w:rPr>
      </w:pPr>
      <w:r w:rsidRPr="005519FC">
        <w:rPr>
          <w:rFonts w:ascii="Arial" w:eastAsia="Calibri" w:hAnsi="Arial" w:cs="Arial"/>
          <w:b/>
          <w:bCs/>
          <w:sz w:val="24"/>
          <w:szCs w:val="24"/>
        </w:rPr>
        <w:tab/>
      </w:r>
      <w:r w:rsidRPr="005519FC">
        <w:rPr>
          <w:rFonts w:ascii="Arial" w:eastAsia="Calibri" w:hAnsi="Arial" w:cs="Arial"/>
          <w:b/>
          <w:bCs/>
          <w:sz w:val="24"/>
          <w:szCs w:val="24"/>
        </w:rPr>
        <w:tab/>
        <w:t xml:space="preserve">       Kiesha Keller, City Clerk</w:t>
      </w:r>
    </w:p>
    <w:p w14:paraId="011A0A6E" w14:textId="77777777" w:rsidR="00081A8C" w:rsidRDefault="00081A8C"/>
    <w:sectPr w:rsidR="00081A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4639"/>
    <w:multiLevelType w:val="hybridMultilevel"/>
    <w:tmpl w:val="98D48322"/>
    <w:lvl w:ilvl="0" w:tplc="E4E4A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FC"/>
    <w:rsid w:val="00081A8C"/>
    <w:rsid w:val="0039232B"/>
    <w:rsid w:val="005519FC"/>
    <w:rsid w:val="009D4FDB"/>
    <w:rsid w:val="00EC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9C1C"/>
  <w15:chartTrackingRefBased/>
  <w15:docId w15:val="{532FB1F4-1141-4D10-BF24-77FB0741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1969</Words>
  <Characters>11229</Characters>
  <Application>Microsoft Office Word</Application>
  <DocSecurity>0</DocSecurity>
  <Lines>93</Lines>
  <Paragraphs>26</Paragraphs>
  <ScaleCrop>false</ScaleCrop>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Guthrie</dc:creator>
  <cp:keywords/>
  <dc:description/>
  <cp:lastModifiedBy>Selena Guthrie</cp:lastModifiedBy>
  <cp:revision>2</cp:revision>
  <cp:lastPrinted>2022-03-07T18:27:00Z</cp:lastPrinted>
  <dcterms:created xsi:type="dcterms:W3CDTF">2022-03-07T16:14:00Z</dcterms:created>
  <dcterms:modified xsi:type="dcterms:W3CDTF">2022-03-07T18:27:00Z</dcterms:modified>
</cp:coreProperties>
</file>