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984D98" w14:textId="2EE7B207" w:rsidR="00F87A96" w:rsidRDefault="00F87A96" w:rsidP="000101E8">
      <w:pPr>
        <w:pStyle w:val="NoSpacing"/>
        <w:jc w:val="center"/>
        <w:rPr>
          <w:b/>
          <w:bCs/>
        </w:rPr>
      </w:pPr>
      <w:r>
        <w:rPr>
          <w:b/>
          <w:bCs/>
        </w:rPr>
        <w:t>MINUTES</w:t>
      </w:r>
    </w:p>
    <w:p w14:paraId="60E589A6" w14:textId="77777777" w:rsidR="00F87A96" w:rsidRDefault="00F87A96" w:rsidP="00F87A96">
      <w:pPr>
        <w:pStyle w:val="NoSpacing"/>
        <w:jc w:val="center"/>
        <w:rPr>
          <w:b/>
          <w:bCs/>
        </w:rPr>
      </w:pPr>
      <w:r>
        <w:rPr>
          <w:b/>
          <w:bCs/>
        </w:rPr>
        <w:t>SPECIAL MEETING</w:t>
      </w:r>
    </w:p>
    <w:p w14:paraId="60DE7F71" w14:textId="77777777" w:rsidR="00F87A96" w:rsidRDefault="00F87A96" w:rsidP="00F87A96">
      <w:pPr>
        <w:pStyle w:val="NoSpacing"/>
        <w:jc w:val="center"/>
        <w:rPr>
          <w:b/>
          <w:bCs/>
        </w:rPr>
      </w:pPr>
      <w:r>
        <w:rPr>
          <w:b/>
          <w:bCs/>
        </w:rPr>
        <w:t>DOWNEY CITY COUNCIL</w:t>
      </w:r>
    </w:p>
    <w:p w14:paraId="52CBFF98" w14:textId="77777777" w:rsidR="00F87A96" w:rsidRDefault="00F87A96" w:rsidP="00F87A96">
      <w:pPr>
        <w:pStyle w:val="NoSpacing"/>
        <w:jc w:val="center"/>
        <w:rPr>
          <w:b/>
          <w:bCs/>
        </w:rPr>
      </w:pPr>
      <w:r>
        <w:rPr>
          <w:b/>
          <w:bCs/>
        </w:rPr>
        <w:t>TUESDAY, AUGUST 25, 2020</w:t>
      </w:r>
    </w:p>
    <w:p w14:paraId="228AE023" w14:textId="6011B1AB" w:rsidR="00F87A96" w:rsidRDefault="00F87A96" w:rsidP="000101E8">
      <w:pPr>
        <w:pStyle w:val="NoSpacing"/>
        <w:jc w:val="center"/>
        <w:rPr>
          <w:b/>
          <w:bCs/>
        </w:rPr>
      </w:pPr>
      <w:r>
        <w:rPr>
          <w:b/>
          <w:bCs/>
        </w:rPr>
        <w:t>7:00 PM</w:t>
      </w:r>
    </w:p>
    <w:p w14:paraId="44C55C62" w14:textId="77777777" w:rsidR="00F87A96" w:rsidRDefault="00F87A96" w:rsidP="00F87A96">
      <w:pPr>
        <w:pStyle w:val="NoSpacing"/>
        <w:jc w:val="center"/>
        <w:rPr>
          <w:b/>
          <w:bCs/>
        </w:rPr>
      </w:pPr>
    </w:p>
    <w:p w14:paraId="1B62A850" w14:textId="77777777" w:rsidR="00BC04EE" w:rsidRDefault="00F87A96" w:rsidP="00F87A96">
      <w:pPr>
        <w:pStyle w:val="NoSpacing"/>
      </w:pPr>
      <w:r>
        <w:rPr>
          <w:b/>
          <w:bCs/>
        </w:rPr>
        <w:t xml:space="preserve">ATTENDANCE:  </w:t>
      </w:r>
      <w:r>
        <w:t>Mayor Rex Nielsen, Gary Barnes, Dan Wilson, Grant Johnson,</w:t>
      </w:r>
      <w:r w:rsidR="00BC04EE">
        <w:t xml:space="preserve"> Bonnie </w:t>
      </w:r>
    </w:p>
    <w:p w14:paraId="5BA86EA9" w14:textId="3366F656" w:rsidR="00F87A96" w:rsidRDefault="00BC04EE" w:rsidP="00BC04EE">
      <w:pPr>
        <w:pStyle w:val="NoSpacing"/>
        <w:ind w:firstLine="720"/>
      </w:pPr>
      <w:r>
        <w:t>Hill</w:t>
      </w:r>
      <w:r w:rsidR="00F87A96">
        <w:t xml:space="preserve"> an</w:t>
      </w:r>
      <w:r>
        <w:t xml:space="preserve">d </w:t>
      </w:r>
      <w:r w:rsidR="00F87A96">
        <w:t>Brenda Kay.</w:t>
      </w:r>
    </w:p>
    <w:p w14:paraId="08184A27" w14:textId="26E17BBB" w:rsidR="00F87A96" w:rsidRDefault="00F87A96" w:rsidP="00F87A96">
      <w:pPr>
        <w:pStyle w:val="NoSpacing"/>
      </w:pPr>
    </w:p>
    <w:p w14:paraId="33548C4D" w14:textId="3CFD02A8" w:rsidR="00F87A96" w:rsidRPr="00F87A96" w:rsidRDefault="00F87A96" w:rsidP="00F87A96">
      <w:pPr>
        <w:pStyle w:val="NoSpacing"/>
      </w:pPr>
      <w:r>
        <w:rPr>
          <w:b/>
          <w:bCs/>
        </w:rPr>
        <w:t xml:space="preserve">PATRONS:  </w:t>
      </w:r>
      <w:r>
        <w:t xml:space="preserve">Barbara Hill </w:t>
      </w:r>
      <w:r w:rsidR="00BC04EE">
        <w:t xml:space="preserve">and </w:t>
      </w:r>
      <w:r>
        <w:t>Bryce Hollingshead</w:t>
      </w:r>
      <w:r w:rsidR="00BC04EE">
        <w:t>.  Michael Ewing arrived late.</w:t>
      </w:r>
      <w:r>
        <w:t xml:space="preserve"> </w:t>
      </w:r>
    </w:p>
    <w:p w14:paraId="2C56972B" w14:textId="77777777" w:rsidR="00F87A96" w:rsidRDefault="00F87A96" w:rsidP="00F87A96">
      <w:pPr>
        <w:pStyle w:val="NoSpacing"/>
      </w:pPr>
    </w:p>
    <w:p w14:paraId="75017F3E" w14:textId="77777777" w:rsidR="00F87A96" w:rsidRDefault="00F87A96" w:rsidP="00F87A96">
      <w:pPr>
        <w:pStyle w:val="NoSpacing"/>
      </w:pPr>
      <w:r w:rsidRPr="00F87A96">
        <w:rPr>
          <w:b/>
          <w:caps/>
        </w:rPr>
        <w:t>Call to Order:</w:t>
      </w:r>
      <w:r>
        <w:t xml:space="preserve">  Mayor Nielsen called the meeting to order at 7:00 p.m. and </w:t>
      </w:r>
    </w:p>
    <w:p w14:paraId="603B5D92" w14:textId="79BD5ADE" w:rsidR="00F87A96" w:rsidRDefault="00F87A96" w:rsidP="00F87A96">
      <w:pPr>
        <w:pStyle w:val="NoSpacing"/>
        <w:ind w:firstLine="720"/>
      </w:pPr>
      <w:r>
        <w:t xml:space="preserve">welcomed everyone.  </w:t>
      </w:r>
    </w:p>
    <w:p w14:paraId="212BBA23" w14:textId="77777777" w:rsidR="00F87A96" w:rsidRDefault="00F87A96" w:rsidP="00F87A96">
      <w:pPr>
        <w:pStyle w:val="NoSpacing"/>
      </w:pPr>
    </w:p>
    <w:p w14:paraId="259089E3" w14:textId="1E576999" w:rsidR="00F87A96" w:rsidRDefault="00F87A96" w:rsidP="00F87A96">
      <w:pPr>
        <w:pStyle w:val="NoSpacing"/>
      </w:pPr>
      <w:r>
        <w:tab/>
        <w:t>Gary Barnes offered the invocation and led the group in the Pledge of Allegiance.</w:t>
      </w:r>
    </w:p>
    <w:p w14:paraId="1A7ADA11" w14:textId="77777777" w:rsidR="006423AF" w:rsidRPr="00A8160C" w:rsidRDefault="006423AF" w:rsidP="00F87A96">
      <w:pPr>
        <w:pStyle w:val="NoSpacing"/>
      </w:pPr>
    </w:p>
    <w:p w14:paraId="333F6FD2" w14:textId="77777777" w:rsidR="00BC04EE" w:rsidRPr="00BC04EE" w:rsidRDefault="006423AF" w:rsidP="00BC04EE">
      <w:pPr>
        <w:pStyle w:val="NoSpacing"/>
        <w:rPr>
          <w:b/>
        </w:rPr>
      </w:pPr>
      <w:r w:rsidRPr="000C3F51">
        <w:rPr>
          <w:b/>
          <w:bCs/>
        </w:rPr>
        <w:t>ACTION ITEM:</w:t>
      </w:r>
      <w:r>
        <w:rPr>
          <w:b/>
          <w:bCs/>
        </w:rPr>
        <w:t xml:space="preserve"> </w:t>
      </w:r>
      <w:r w:rsidRPr="00BC04EE">
        <w:rPr>
          <w:b/>
          <w:bCs/>
          <w:caps/>
        </w:rPr>
        <w:t xml:space="preserve"> </w:t>
      </w:r>
      <w:r w:rsidRPr="00BC04EE">
        <w:rPr>
          <w:b/>
          <w:caps/>
        </w:rPr>
        <w:t>Consider Approval of a Lease Agreement with Jessica Murray to lease the Downey Community Center Office Space</w:t>
      </w:r>
      <w:r w:rsidRPr="00BC04EE">
        <w:rPr>
          <w:b/>
          <w:bCs/>
          <w:caps/>
        </w:rPr>
        <w:t xml:space="preserve"> </w:t>
      </w:r>
      <w:r w:rsidRPr="00BC04EE">
        <w:rPr>
          <w:b/>
          <w:caps/>
        </w:rPr>
        <w:t xml:space="preserve">at 21 South Main:  </w:t>
      </w:r>
      <w:r w:rsidR="000F3B16" w:rsidRPr="00BC04EE">
        <w:rPr>
          <w:b/>
        </w:rPr>
        <w:t xml:space="preserve">Dan Wilson moved to approve the Lease Agreement with Jessica </w:t>
      </w:r>
    </w:p>
    <w:p w14:paraId="350693A5" w14:textId="33DB2615" w:rsidR="00F87A96" w:rsidRPr="00BC04EE" w:rsidRDefault="000F3B16" w:rsidP="00BC04EE">
      <w:pPr>
        <w:pStyle w:val="NoSpacing"/>
        <w:ind w:left="720"/>
        <w:rPr>
          <w:b/>
          <w:caps/>
        </w:rPr>
      </w:pPr>
      <w:r w:rsidRPr="00BC04EE">
        <w:rPr>
          <w:b/>
        </w:rPr>
        <w:t xml:space="preserve">Murray to lease the Downey Community Center </w:t>
      </w:r>
      <w:r w:rsidR="004C3DFB">
        <w:rPr>
          <w:b/>
        </w:rPr>
        <w:t>o</w:t>
      </w:r>
      <w:r w:rsidRPr="00BC04EE">
        <w:rPr>
          <w:b/>
        </w:rPr>
        <w:t xml:space="preserve">ffice </w:t>
      </w:r>
      <w:r w:rsidR="004C3DFB">
        <w:rPr>
          <w:b/>
        </w:rPr>
        <w:t>s</w:t>
      </w:r>
      <w:r w:rsidRPr="00BC04EE">
        <w:rPr>
          <w:b/>
        </w:rPr>
        <w:t>pace at 21 South Main, for $100 per month, seconded by Bonnie Hill, by roll call vote:  Gary Barnes, aye; Dan Wilson, aye; Bonnie Hill, aye; and Grant Johnson, aye.</w:t>
      </w:r>
      <w:r w:rsidR="006423AF" w:rsidRPr="00BC04EE">
        <w:rPr>
          <w:b/>
        </w:rPr>
        <w:t xml:space="preserve">  </w:t>
      </w:r>
    </w:p>
    <w:p w14:paraId="4BF08237" w14:textId="77777777" w:rsidR="006423AF" w:rsidRDefault="006423AF" w:rsidP="00F87A96">
      <w:pPr>
        <w:pStyle w:val="NoSpacing"/>
        <w:rPr>
          <w:b/>
          <w:bCs/>
        </w:rPr>
      </w:pPr>
    </w:p>
    <w:p w14:paraId="47F8DC66" w14:textId="77777777" w:rsidR="00BC04EE" w:rsidRPr="00BC04EE" w:rsidRDefault="00F87A96" w:rsidP="00BC04EE">
      <w:pPr>
        <w:pStyle w:val="NoSpacing"/>
      </w:pPr>
      <w:r>
        <w:rPr>
          <w:b/>
          <w:bCs/>
        </w:rPr>
        <w:t xml:space="preserve">ACTION ITEM:  </w:t>
      </w:r>
      <w:r w:rsidRPr="00BC04EE">
        <w:rPr>
          <w:b/>
          <w:caps/>
        </w:rPr>
        <w:t>Public Hearing – Proposed Fiscal Year 2020-2021 Budget</w:t>
      </w:r>
      <w:r w:rsidR="006423AF" w:rsidRPr="00BC04EE">
        <w:rPr>
          <w:b/>
          <w:bCs/>
        </w:rPr>
        <w:t>:</w:t>
      </w:r>
      <w:r w:rsidR="000C7FF5" w:rsidRPr="00BC04EE">
        <w:rPr>
          <w:b/>
          <w:bCs/>
        </w:rPr>
        <w:t xml:space="preserve">  </w:t>
      </w:r>
      <w:r w:rsidR="000C7FF5" w:rsidRPr="00BC04EE">
        <w:t xml:space="preserve">Mayor Nielsen opened the Public Hearing for comment.  There were no </w:t>
      </w:r>
    </w:p>
    <w:p w14:paraId="585AF409" w14:textId="7229C85F" w:rsidR="00F87A96" w:rsidRPr="00BC04EE" w:rsidRDefault="000C7FF5" w:rsidP="00BC04EE">
      <w:pPr>
        <w:pStyle w:val="NoSpacing"/>
        <w:ind w:firstLine="720"/>
      </w:pPr>
      <w:r w:rsidRPr="00BC04EE">
        <w:t>comments.</w:t>
      </w:r>
    </w:p>
    <w:p w14:paraId="653FFFDC" w14:textId="634797C0" w:rsidR="000C7FF5" w:rsidRDefault="000C7FF5" w:rsidP="000C7FF5">
      <w:pPr>
        <w:pStyle w:val="NoSpacing"/>
        <w:ind w:firstLine="720"/>
      </w:pPr>
    </w:p>
    <w:p w14:paraId="6372D9F5" w14:textId="77777777" w:rsidR="00BC04EE" w:rsidRDefault="00F87A96" w:rsidP="00F87A96">
      <w:pPr>
        <w:pStyle w:val="NoSpacing"/>
      </w:pPr>
      <w:r>
        <w:rPr>
          <w:b/>
          <w:bCs/>
        </w:rPr>
        <w:t>ACTION ITEM</w:t>
      </w:r>
      <w:r w:rsidRPr="00BC04EE">
        <w:rPr>
          <w:b/>
          <w:bCs/>
          <w:caps/>
        </w:rPr>
        <w:t xml:space="preserve">:  </w:t>
      </w:r>
      <w:r w:rsidRPr="00BC04EE">
        <w:rPr>
          <w:b/>
          <w:caps/>
        </w:rPr>
        <w:t>Public Hearing – Proposed Fiscal Year 2020-2021 Foregone Balance</w:t>
      </w:r>
      <w:r w:rsidR="006423AF" w:rsidRPr="00BC04EE">
        <w:rPr>
          <w:b/>
          <w:caps/>
        </w:rPr>
        <w:t>:</w:t>
      </w:r>
      <w:r w:rsidR="000C7FF5" w:rsidRPr="00BC04EE">
        <w:rPr>
          <w:b/>
          <w:caps/>
        </w:rPr>
        <w:t xml:space="preserve">  </w:t>
      </w:r>
      <w:r w:rsidR="000C7FF5">
        <w:t xml:space="preserve">Mayor Nielsen opened the Public Hearing for comment.  </w:t>
      </w:r>
    </w:p>
    <w:p w14:paraId="710AFE88" w14:textId="3831A424" w:rsidR="000C7FF5" w:rsidRDefault="000C7FF5" w:rsidP="00BC04EE">
      <w:pPr>
        <w:pStyle w:val="NoSpacing"/>
        <w:ind w:firstLine="720"/>
      </w:pPr>
      <w:r>
        <w:t>There were no comments.</w:t>
      </w:r>
    </w:p>
    <w:p w14:paraId="4A117198" w14:textId="77777777" w:rsidR="000C7FF5" w:rsidRDefault="000C7FF5" w:rsidP="00F87A96">
      <w:pPr>
        <w:pStyle w:val="NoSpacing"/>
      </w:pPr>
    </w:p>
    <w:p w14:paraId="41090088" w14:textId="760133C2" w:rsidR="00AE2F47" w:rsidRDefault="00BC04EE" w:rsidP="00AE2F47">
      <w:pPr>
        <w:pStyle w:val="NoSpacing"/>
        <w:ind w:left="720"/>
      </w:pPr>
      <w:r>
        <w:t xml:space="preserve">Mayor Nielsen </w:t>
      </w:r>
      <w:r w:rsidR="00B9423D">
        <w:t>explained</w:t>
      </w:r>
      <w:r w:rsidR="00AE2F47">
        <w:t xml:space="preserve"> Bryce Hollingshead</w:t>
      </w:r>
      <w:r w:rsidR="00B9423D">
        <w:t xml:space="preserve"> </w:t>
      </w:r>
      <w:r w:rsidR="00AE2F47">
        <w:t>is here tonight</w:t>
      </w:r>
      <w:r w:rsidR="00B9423D">
        <w:t xml:space="preserve"> regarding </w:t>
      </w:r>
      <w:r w:rsidR="00AE2F47">
        <w:t xml:space="preserve">a possible budget matter </w:t>
      </w:r>
      <w:r w:rsidR="008E51FF">
        <w:t>due</w:t>
      </w:r>
      <w:r w:rsidR="00AE2F47">
        <w:t xml:space="preserve"> to concerns Bryce has about the Yahoo email accounts </w:t>
      </w:r>
      <w:r w:rsidR="00B9423D">
        <w:t>the City</w:t>
      </w:r>
      <w:r w:rsidR="00AE2F47">
        <w:t xml:space="preserve"> </w:t>
      </w:r>
      <w:r w:rsidR="00B9423D">
        <w:t>is</w:t>
      </w:r>
      <w:r w:rsidR="00AE2F47">
        <w:t xml:space="preserve"> planning to</w:t>
      </w:r>
      <w:r w:rsidR="00B9423D">
        <w:t xml:space="preserve"> change over to</w:t>
      </w:r>
      <w:r w:rsidR="00AE2F47">
        <w:t xml:space="preserve">.  </w:t>
      </w:r>
      <w:r w:rsidR="000C7FF5">
        <w:t xml:space="preserve"> </w:t>
      </w:r>
      <w:r>
        <w:t xml:space="preserve"> </w:t>
      </w:r>
    </w:p>
    <w:p w14:paraId="17BCCB6D" w14:textId="77777777" w:rsidR="00AE2F47" w:rsidRDefault="00AE2F47" w:rsidP="00AE2F47">
      <w:pPr>
        <w:pStyle w:val="NoSpacing"/>
        <w:ind w:left="720"/>
      </w:pPr>
    </w:p>
    <w:p w14:paraId="5B53F2BB" w14:textId="075000CF" w:rsidR="000C7FF5" w:rsidRDefault="00AE2F47" w:rsidP="00AE2F47">
      <w:pPr>
        <w:pStyle w:val="NoSpacing"/>
        <w:ind w:left="720"/>
      </w:pPr>
      <w:r>
        <w:t>Bryce reported</w:t>
      </w:r>
      <w:r w:rsidR="00BC04EE">
        <w:t xml:space="preserve"> </w:t>
      </w:r>
      <w:r w:rsidR="000C7FF5">
        <w:t xml:space="preserve">Yahoo </w:t>
      </w:r>
      <w:r w:rsidR="0001311B">
        <w:t xml:space="preserve">recently </w:t>
      </w:r>
      <w:r w:rsidR="000C7FF5">
        <w:t>had</w:t>
      </w:r>
      <w:r>
        <w:t xml:space="preserve"> another breach, just like they did in 2013, when they had the world’s largest breach.  </w:t>
      </w:r>
      <w:r w:rsidR="00B9423D">
        <w:t>The current breach exposed over</w:t>
      </w:r>
      <w:r w:rsidR="000C7FF5">
        <w:t xml:space="preserve"> 30,000 </w:t>
      </w:r>
      <w:r>
        <w:t>records</w:t>
      </w:r>
      <w:r w:rsidR="00B9423D">
        <w:t>.</w:t>
      </w:r>
      <w:r>
        <w:t xml:space="preserve">  These are paid accounts</w:t>
      </w:r>
      <w:r w:rsidR="008E51FF">
        <w:t xml:space="preserve"> with Yahoo</w:t>
      </w:r>
      <w:r>
        <w:t xml:space="preserve">.  </w:t>
      </w:r>
      <w:r w:rsidR="008E51FF">
        <w:t>Bryce is a cyber security specialist, so he</w:t>
      </w:r>
      <w:r w:rsidR="000C7FF5">
        <w:t xml:space="preserve"> studies this</w:t>
      </w:r>
      <w:r w:rsidR="00B9423D">
        <w:t xml:space="preserve"> because he cares about his clients</w:t>
      </w:r>
      <w:r w:rsidR="000C7FF5">
        <w:t>.</w:t>
      </w:r>
      <w:r w:rsidR="00B9423D">
        <w:t xml:space="preserve">  With the City being one of his clients, he feels</w:t>
      </w:r>
      <w:r w:rsidR="0001311B">
        <w:t xml:space="preserve"> the City</w:t>
      </w:r>
      <w:r w:rsidR="00B9423D">
        <w:t xml:space="preserve"> should be made aware </w:t>
      </w:r>
      <w:r w:rsidR="0001311B">
        <w:t xml:space="preserve">that </w:t>
      </w:r>
      <w:r w:rsidR="00B9423D">
        <w:t>there are not only security risks by going with Yahoo</w:t>
      </w:r>
      <w:r w:rsidR="0001311B">
        <w:t xml:space="preserve"> email,</w:t>
      </w:r>
      <w:r w:rsidR="00B9423D">
        <w:t xml:space="preserve"> but now there is going to be worse issues because the information has been leaked and the</w:t>
      </w:r>
      <w:r w:rsidR="0001311B">
        <w:t xml:space="preserve"> hackers</w:t>
      </w:r>
      <w:r w:rsidR="00B9423D">
        <w:t xml:space="preserve"> n</w:t>
      </w:r>
      <w:r w:rsidR="000C7FF5">
        <w:t>ow have a back door</w:t>
      </w:r>
      <w:r w:rsidR="00B9423D">
        <w:t xml:space="preserve"> into Yahoo</w:t>
      </w:r>
      <w:r w:rsidR="000C7FF5">
        <w:t xml:space="preserve">.  </w:t>
      </w:r>
      <w:r w:rsidR="00B9423D">
        <w:t>This is another issue he told the City about when he first talked about Yahoo</w:t>
      </w:r>
      <w:r w:rsidR="0001311B">
        <w:t>’s</w:t>
      </w:r>
      <w:r w:rsidR="00B9423D">
        <w:t xml:space="preserve"> free or paid email accounts. </w:t>
      </w:r>
      <w:r w:rsidR="0001311B">
        <w:t>After talking with the City, h</w:t>
      </w:r>
      <w:r w:rsidR="000C7FF5">
        <w:t>e went back to the drawing board and found that our expense initially sounds fantastic</w:t>
      </w:r>
      <w:r w:rsidR="0001311B">
        <w:t>.  However,</w:t>
      </w:r>
      <w:r w:rsidR="000C7FF5">
        <w:t xml:space="preserve"> </w:t>
      </w:r>
      <w:r w:rsidR="0001311B">
        <w:t>Yahoo</w:t>
      </w:r>
      <w:r w:rsidR="000C7FF5">
        <w:t xml:space="preserve"> give</w:t>
      </w:r>
      <w:r w:rsidR="0001311B">
        <w:t>s</w:t>
      </w:r>
      <w:r w:rsidR="000C7FF5">
        <w:t xml:space="preserve"> temporary admin controls, but</w:t>
      </w:r>
      <w:r w:rsidR="00B9423D">
        <w:t xml:space="preserve"> </w:t>
      </w:r>
      <w:r w:rsidR="00B9423D">
        <w:lastRenderedPageBreak/>
        <w:t xml:space="preserve">eventually they start charging for it when </w:t>
      </w:r>
      <w:r w:rsidR="0001311B">
        <w:t>one</w:t>
      </w:r>
      <w:r w:rsidR="00B9423D">
        <w:t xml:space="preserve"> want</w:t>
      </w:r>
      <w:r w:rsidR="0001311B">
        <w:t>s</w:t>
      </w:r>
      <w:r w:rsidR="00B9423D">
        <w:t xml:space="preserve"> the </w:t>
      </w:r>
      <w:r w:rsidR="00C471DA">
        <w:t>“</w:t>
      </w:r>
      <w:r w:rsidR="00B9423D">
        <w:t>good stuff</w:t>
      </w:r>
      <w:r w:rsidR="00C471DA">
        <w:t>”</w:t>
      </w:r>
      <w:r w:rsidR="00B9423D">
        <w:t xml:space="preserve"> o</w:t>
      </w:r>
      <w:r w:rsidR="004C3DFB">
        <w:t>n</w:t>
      </w:r>
      <w:r w:rsidR="00B9423D">
        <w:t xml:space="preserve"> the admin controls.  It is a common practice for these companies because that is how they make their money.  </w:t>
      </w:r>
      <w:r w:rsidR="000C7FF5">
        <w:t xml:space="preserve"> </w:t>
      </w:r>
      <w:r w:rsidR="00C471DA">
        <w:t>The City’s</w:t>
      </w:r>
      <w:r w:rsidR="000C7FF5">
        <w:t xml:space="preserve"> cost then jumps exponentially.  The next cost he was unaware of</w:t>
      </w:r>
      <w:r w:rsidR="00C471DA">
        <w:t xml:space="preserve">, </w:t>
      </w:r>
      <w:r w:rsidR="000C7FF5">
        <w:t xml:space="preserve">is when Brenda checked with Yahoo </w:t>
      </w:r>
      <w:r w:rsidR="0001311B">
        <w:t xml:space="preserve">and </w:t>
      </w:r>
      <w:r w:rsidR="000C7FF5">
        <w:t xml:space="preserve">they </w:t>
      </w:r>
      <w:r w:rsidR="00C471DA">
        <w:t xml:space="preserve">said they are only willing to create </w:t>
      </w:r>
      <w:r w:rsidR="0001311B">
        <w:t xml:space="preserve">email </w:t>
      </w:r>
      <w:r w:rsidR="00C471DA">
        <w:t xml:space="preserve">accounts, not move data.  </w:t>
      </w:r>
    </w:p>
    <w:p w14:paraId="1705571C" w14:textId="42EB896A" w:rsidR="000C7FF5" w:rsidRDefault="000C7FF5" w:rsidP="000C7FF5">
      <w:pPr>
        <w:pStyle w:val="NoSpacing"/>
      </w:pPr>
    </w:p>
    <w:p w14:paraId="610382D8" w14:textId="0A98EC60" w:rsidR="000C7FF5" w:rsidRDefault="00C471DA" w:rsidP="00BC04EE">
      <w:pPr>
        <w:pStyle w:val="NoSpacing"/>
        <w:ind w:left="720"/>
      </w:pPr>
      <w:r>
        <w:t xml:space="preserve">If one has not been backing up information correctly off-site, one’s data integrity is in jeopardy.  The moment one thinks about migrating to a new service, one </w:t>
      </w:r>
      <w:r w:rsidR="007A4EDB">
        <w:t>must</w:t>
      </w:r>
      <w:r>
        <w:t xml:space="preserve"> create an assessment by a migration plan.  </w:t>
      </w:r>
      <w:r w:rsidR="000C7FF5">
        <w:t>It will take 60 to 90 days to transfer data</w:t>
      </w:r>
      <w:r>
        <w:t xml:space="preserve"> perfectly.  He reported the City has </w:t>
      </w:r>
      <w:r w:rsidR="000C7FF5">
        <w:t>a great thing going with GoDaddy</w:t>
      </w:r>
      <w:r w:rsidR="0001311B">
        <w:t>,</w:t>
      </w:r>
      <w:r w:rsidR="000C7FF5">
        <w:t xml:space="preserve"> and it is expensive</w:t>
      </w:r>
      <w:r>
        <w:t>, but the City is getting a lot of things with security that is behind the scene.</w:t>
      </w:r>
      <w:r w:rsidR="000C7FF5">
        <w:t xml:space="preserve">  </w:t>
      </w:r>
    </w:p>
    <w:p w14:paraId="55E62ABE" w14:textId="7A029EC0" w:rsidR="000C7FF5" w:rsidRDefault="000C7FF5" w:rsidP="000C7FF5">
      <w:pPr>
        <w:pStyle w:val="NoSpacing"/>
      </w:pPr>
    </w:p>
    <w:p w14:paraId="4979EFE3" w14:textId="661C1EA2" w:rsidR="000C7FF5" w:rsidRDefault="00F04DF8" w:rsidP="009806E9">
      <w:pPr>
        <w:pStyle w:val="NoSpacing"/>
        <w:ind w:left="720"/>
      </w:pPr>
      <w:r>
        <w:t>Bryce explained the data integrity is extremely important because it</w:t>
      </w:r>
      <w:r w:rsidR="009806E9">
        <w:t xml:space="preserve"> has</w:t>
      </w:r>
      <w:r>
        <w:t xml:space="preserve"> our people, here in Downey’s information, including names, sometimes social security numbers, phone numbers, email addresses and even IP Addresses, which we do not see</w:t>
      </w:r>
      <w:r w:rsidR="009806E9">
        <w:t xml:space="preserve">, which is all a hacker needs to have a great time.  </w:t>
      </w:r>
      <w:r w:rsidR="000C7FF5">
        <w:t xml:space="preserve">Yahoo is 100% vulnerable to </w:t>
      </w:r>
      <w:r w:rsidR="009806E9">
        <w:t xml:space="preserve">this.  </w:t>
      </w:r>
      <w:r w:rsidR="000C7FF5">
        <w:t>Gmail hashes</w:t>
      </w:r>
      <w:r w:rsidR="009806E9">
        <w:t>, which means it compares everything you are doing to what it sees on the server, so it is 100% what you are getting.</w:t>
      </w:r>
      <w:r w:rsidR="000C7FF5">
        <w:t xml:space="preserve"> </w:t>
      </w:r>
    </w:p>
    <w:p w14:paraId="69496218" w14:textId="3F4533AC" w:rsidR="000C7FF5" w:rsidRDefault="000C7FF5" w:rsidP="000C7FF5">
      <w:pPr>
        <w:pStyle w:val="NoSpacing"/>
      </w:pPr>
    </w:p>
    <w:p w14:paraId="6BB57D90" w14:textId="2A91896B" w:rsidR="002A5DD3" w:rsidRDefault="009806E9" w:rsidP="00BC04EE">
      <w:pPr>
        <w:pStyle w:val="NoSpacing"/>
        <w:ind w:left="720"/>
      </w:pPr>
      <w:r>
        <w:t>Bryce feels g</w:t>
      </w:r>
      <w:r w:rsidR="000C7FF5">
        <w:t>oing to Yahoo is going to be a nightmare.</w:t>
      </w:r>
      <w:r>
        <w:t xml:space="preserve">  Transferring all the City’s data, with integrity,</w:t>
      </w:r>
      <w:r w:rsidR="000C7FF5">
        <w:t xml:space="preserve"> will</w:t>
      </w:r>
      <w:r w:rsidR="00EC6423">
        <w:t xml:space="preserve"> cost</w:t>
      </w:r>
      <w:r w:rsidR="000C7FF5">
        <w:t xml:space="preserve"> close to $2,000</w:t>
      </w:r>
      <w:r>
        <w:t>.</w:t>
      </w:r>
      <w:r w:rsidR="000C7FF5">
        <w:t xml:space="preserve">  </w:t>
      </w:r>
      <w:r>
        <w:t>Bryce stated i</w:t>
      </w:r>
      <w:r w:rsidR="000C7FF5">
        <w:t xml:space="preserve">f </w:t>
      </w:r>
      <w:r w:rsidR="00EC6423">
        <w:t xml:space="preserve">the </w:t>
      </w:r>
      <w:r w:rsidR="000C7FF5">
        <w:t xml:space="preserve">downeyidaho.us </w:t>
      </w:r>
      <w:r>
        <w:t xml:space="preserve">email </w:t>
      </w:r>
      <w:r w:rsidR="000C7FF5">
        <w:t xml:space="preserve">is important to </w:t>
      </w:r>
      <w:r w:rsidR="007A4EDB">
        <w:t>everyone;</w:t>
      </w:r>
      <w:r w:rsidR="000C7FF5">
        <w:t xml:space="preserve"> he can do that on another platform.  </w:t>
      </w:r>
      <w:r>
        <w:t xml:space="preserve">Bryce talked to a lot of his friends who do </w:t>
      </w:r>
      <w:r w:rsidR="00525643">
        <w:t>tech work</w:t>
      </w:r>
      <w:r>
        <w:t xml:space="preserve"> for other cities throughout the </w:t>
      </w:r>
      <w:r w:rsidR="007A4EDB">
        <w:t>state and</w:t>
      </w:r>
      <w:r w:rsidR="00EC6423">
        <w:t xml:space="preserve"> found</w:t>
      </w:r>
      <w:r>
        <w:t xml:space="preserve"> m</w:t>
      </w:r>
      <w:r w:rsidR="008F6185">
        <w:t xml:space="preserve">ost people fall back to what is free.  </w:t>
      </w:r>
      <w:r w:rsidR="00EC6423">
        <w:t xml:space="preserve">The reason for this is </w:t>
      </w:r>
      <w:r w:rsidR="008F6185">
        <w:t>free Gmail accounts are more secure than paid Yahoo accounts</w:t>
      </w:r>
      <w:r w:rsidR="00EC6423">
        <w:t xml:space="preserve"> because of the cyber security penetration testing done by Gmail</w:t>
      </w:r>
      <w:r w:rsidR="008F6185">
        <w:t>.</w:t>
      </w:r>
      <w:r w:rsidR="00EC6423">
        <w:t xml:space="preserve">  It is a very secure platform.  If the City wants to save money, going to a free Gmail obviously saves money because it is free, but no one can manage it.  No one can look at your email.  If one goes to the paid accounts, admin has access to the email accounts.  As far as the budget, Bryce is </w:t>
      </w:r>
      <w:r w:rsidR="002A5DD3">
        <w:t>c</w:t>
      </w:r>
      <w:r w:rsidR="00EC6423">
        <w:t>oncerned because he is afraid as the City gets into this, it is going to get very costly.  The budget item is going to increase, and he will not support the City</w:t>
      </w:r>
      <w:r w:rsidR="008F6185">
        <w:t xml:space="preserve"> </w:t>
      </w:r>
      <w:r w:rsidR="00EC6423">
        <w:t xml:space="preserve">on an admin page </w:t>
      </w:r>
      <w:r w:rsidR="002A5DD3">
        <w:t xml:space="preserve">with Yahoo.  He will support the City on everything else, but his company name is on the line.  He does not support Yahoo primarily because of cyber risk security breaches that he cannot have on his record.  A blemished record ruins one in IT.  Bryce wants to make sure the City has all the facts before they go with Yahoo.  </w:t>
      </w:r>
    </w:p>
    <w:p w14:paraId="6A091E48" w14:textId="77777777" w:rsidR="002A5DD3" w:rsidRDefault="002A5DD3" w:rsidP="00BC04EE">
      <w:pPr>
        <w:pStyle w:val="NoSpacing"/>
        <w:ind w:left="720"/>
      </w:pPr>
    </w:p>
    <w:p w14:paraId="03D8D185" w14:textId="77777777" w:rsidR="00833872" w:rsidRDefault="00214F3C" w:rsidP="00214F3C">
      <w:pPr>
        <w:pStyle w:val="NoSpacing"/>
        <w:ind w:left="720"/>
      </w:pPr>
      <w:r>
        <w:t xml:space="preserve">The Council agreed to hold off on switching to the Yahoo email accounts. </w:t>
      </w:r>
    </w:p>
    <w:p w14:paraId="55CDC3E6" w14:textId="77777777" w:rsidR="00833872" w:rsidRDefault="00833872" w:rsidP="00214F3C">
      <w:pPr>
        <w:pStyle w:val="NoSpacing"/>
        <w:ind w:left="720"/>
      </w:pPr>
    </w:p>
    <w:p w14:paraId="466735E6" w14:textId="77777777" w:rsidR="00833872" w:rsidRDefault="00833872" w:rsidP="00214F3C">
      <w:pPr>
        <w:pStyle w:val="NoSpacing"/>
        <w:ind w:left="720"/>
      </w:pPr>
    </w:p>
    <w:p w14:paraId="1EECB508" w14:textId="51098067" w:rsidR="00214F3C" w:rsidRDefault="00214F3C" w:rsidP="00214F3C">
      <w:pPr>
        <w:pStyle w:val="NoSpacing"/>
        <w:ind w:left="720"/>
      </w:pPr>
      <w:r>
        <w:t xml:space="preserve"> </w:t>
      </w:r>
    </w:p>
    <w:p w14:paraId="748FDFCF" w14:textId="4E89F3B9" w:rsidR="00525643" w:rsidRDefault="00525643" w:rsidP="00214F3C">
      <w:pPr>
        <w:pStyle w:val="NoSpacing"/>
        <w:ind w:left="720"/>
      </w:pPr>
    </w:p>
    <w:p w14:paraId="1D57CCDC" w14:textId="77777777" w:rsidR="00525643" w:rsidRDefault="00525643" w:rsidP="00214F3C">
      <w:pPr>
        <w:pStyle w:val="NoSpacing"/>
        <w:ind w:left="720"/>
      </w:pPr>
    </w:p>
    <w:p w14:paraId="75FAD4CC" w14:textId="77777777" w:rsidR="004B353D" w:rsidRDefault="004B353D" w:rsidP="00F87A96">
      <w:pPr>
        <w:pStyle w:val="NoSpacing"/>
      </w:pPr>
    </w:p>
    <w:p w14:paraId="4DB36F47" w14:textId="0CFCF87E" w:rsidR="000101E8" w:rsidRDefault="00F87A96" w:rsidP="00F87A96">
      <w:pPr>
        <w:pStyle w:val="NoSpacing"/>
        <w:rPr>
          <w:b/>
          <w:caps/>
        </w:rPr>
      </w:pPr>
      <w:r w:rsidRPr="00DF2C13">
        <w:rPr>
          <w:b/>
          <w:bCs/>
        </w:rPr>
        <w:lastRenderedPageBreak/>
        <w:t>ACTION ITEM:</w:t>
      </w:r>
      <w:r>
        <w:t xml:space="preserve">  </w:t>
      </w:r>
      <w:r w:rsidRPr="00BC04EE">
        <w:rPr>
          <w:b/>
          <w:caps/>
        </w:rPr>
        <w:t>Consider Approval of Annual Appropriation</w:t>
      </w:r>
      <w:r w:rsidR="00EA17BE">
        <w:rPr>
          <w:b/>
          <w:caps/>
        </w:rPr>
        <w:t xml:space="preserve"> </w:t>
      </w:r>
      <w:r w:rsidRPr="00BC04EE">
        <w:rPr>
          <w:b/>
          <w:caps/>
        </w:rPr>
        <w:t>Ordinance</w:t>
      </w:r>
      <w:r w:rsidR="006423AF" w:rsidRPr="00BC04EE">
        <w:rPr>
          <w:b/>
          <w:caps/>
        </w:rPr>
        <w:t>:</w:t>
      </w:r>
    </w:p>
    <w:p w14:paraId="24EEADDF" w14:textId="77777777" w:rsidR="000101E8" w:rsidRPr="008E1163" w:rsidRDefault="000101E8" w:rsidP="000101E8">
      <w:pPr>
        <w:jc w:val="center"/>
        <w:rPr>
          <w:rFonts w:ascii="Arial" w:hAnsi="Arial" w:cs="Arial"/>
          <w:b/>
        </w:rPr>
      </w:pPr>
      <w:r w:rsidRPr="008E1163">
        <w:rPr>
          <w:rFonts w:ascii="Arial" w:hAnsi="Arial" w:cs="Arial"/>
          <w:b/>
        </w:rPr>
        <w:t>CITY OF DOWNEY</w:t>
      </w:r>
    </w:p>
    <w:p w14:paraId="73910499" w14:textId="77777777" w:rsidR="000101E8" w:rsidRDefault="000101E8" w:rsidP="000101E8">
      <w:pPr>
        <w:jc w:val="center"/>
        <w:rPr>
          <w:rFonts w:ascii="Arial" w:hAnsi="Arial" w:cs="Arial"/>
          <w:b/>
        </w:rPr>
      </w:pPr>
      <w:r w:rsidRPr="008E1163">
        <w:rPr>
          <w:rFonts w:ascii="Arial" w:hAnsi="Arial" w:cs="Arial"/>
          <w:b/>
        </w:rPr>
        <w:t>O</w:t>
      </w:r>
      <w:r>
        <w:rPr>
          <w:rFonts w:ascii="Arial" w:hAnsi="Arial" w:cs="Arial"/>
          <w:b/>
        </w:rPr>
        <w:t>RDINANCE NO. ___________</w:t>
      </w:r>
    </w:p>
    <w:p w14:paraId="1D6A5174" w14:textId="77777777" w:rsidR="000101E8" w:rsidRPr="008E1163" w:rsidRDefault="000101E8" w:rsidP="000101E8">
      <w:pPr>
        <w:jc w:val="center"/>
        <w:rPr>
          <w:rFonts w:ascii="Arial" w:hAnsi="Arial" w:cs="Arial"/>
          <w:b/>
        </w:rPr>
      </w:pPr>
      <w:r w:rsidRPr="008E1163">
        <w:rPr>
          <w:rFonts w:ascii="Arial" w:hAnsi="Arial" w:cs="Arial"/>
          <w:b/>
        </w:rPr>
        <w:t>ANNUAL APPROPRIATION ORDINANCE</w:t>
      </w:r>
    </w:p>
    <w:p w14:paraId="12C389F6" w14:textId="77777777" w:rsidR="000101E8" w:rsidRPr="008E1163" w:rsidRDefault="000101E8" w:rsidP="000101E8">
      <w:pPr>
        <w:rPr>
          <w:rFonts w:ascii="Arial" w:hAnsi="Arial" w:cs="Arial"/>
          <w:b/>
        </w:rPr>
      </w:pPr>
    </w:p>
    <w:p w14:paraId="72906C65" w14:textId="77777777" w:rsidR="000101E8" w:rsidRPr="008E1163" w:rsidRDefault="000101E8" w:rsidP="000101E8">
      <w:pPr>
        <w:rPr>
          <w:rFonts w:ascii="Arial" w:hAnsi="Arial" w:cs="Arial"/>
          <w:b/>
        </w:rPr>
      </w:pPr>
      <w:bookmarkStart w:id="0" w:name="_Hlk49943599"/>
      <w:r w:rsidRPr="008E1163">
        <w:rPr>
          <w:rFonts w:ascii="Arial" w:hAnsi="Arial" w:cs="Arial"/>
          <w:b/>
        </w:rPr>
        <w:t>AN ORDINANCE ENTITLED THE ANNUAL APPROPRIATION ORDINANCE FOR THE FISCA</w:t>
      </w:r>
      <w:r>
        <w:rPr>
          <w:rFonts w:ascii="Arial" w:hAnsi="Arial" w:cs="Arial"/>
          <w:b/>
        </w:rPr>
        <w:t>L YEAR BEGINNING OCTOBER 1, 2020</w:t>
      </w:r>
      <w:r w:rsidRPr="008E1163">
        <w:rPr>
          <w:rFonts w:ascii="Arial" w:hAnsi="Arial" w:cs="Arial"/>
          <w:b/>
        </w:rPr>
        <w:t>, APPRO</w:t>
      </w:r>
      <w:r>
        <w:rPr>
          <w:rFonts w:ascii="Arial" w:hAnsi="Arial" w:cs="Arial"/>
          <w:b/>
        </w:rPr>
        <w:t>PRIATING THE SUM OF $601,628</w:t>
      </w:r>
      <w:r w:rsidRPr="008E1163">
        <w:rPr>
          <w:rFonts w:ascii="Arial" w:hAnsi="Arial" w:cs="Arial"/>
          <w:b/>
        </w:rPr>
        <w:t xml:space="preserve"> TO DEFRAY THE EXPENSES AND LIABILITIES OF THE CITY OF DOWNEY FOR SAID FISCAL YEAR,</w:t>
      </w:r>
      <w:r>
        <w:rPr>
          <w:rFonts w:ascii="Arial" w:hAnsi="Arial" w:cs="Arial"/>
          <w:b/>
        </w:rPr>
        <w:t xml:space="preserve"> SPECIFYING THE OBJECTS AND PURPOSES FOR WHICH SAID APPROPRIATION IS MADE,</w:t>
      </w:r>
      <w:r w:rsidRPr="008E1163">
        <w:rPr>
          <w:rFonts w:ascii="Arial" w:hAnsi="Arial" w:cs="Arial"/>
          <w:b/>
        </w:rPr>
        <w:t xml:space="preserve"> AUTHORIZING A LEVY OF A SUFFICIE</w:t>
      </w:r>
      <w:r>
        <w:rPr>
          <w:rFonts w:ascii="Arial" w:hAnsi="Arial" w:cs="Arial"/>
          <w:b/>
        </w:rPr>
        <w:t>NT TAX UPON THE TAXABLE PROPERTY,</w:t>
      </w:r>
      <w:r w:rsidRPr="008E1163">
        <w:rPr>
          <w:rFonts w:ascii="Arial" w:hAnsi="Arial" w:cs="Arial"/>
          <w:b/>
        </w:rPr>
        <w:t xml:space="preserve"> </w:t>
      </w:r>
      <w:r>
        <w:rPr>
          <w:rFonts w:ascii="Arial" w:hAnsi="Arial" w:cs="Arial"/>
          <w:b/>
        </w:rPr>
        <w:t>PROVIDING FOR REPEAL OF CONFLICTING ORDINANCES, DIRECTING THE CITY CLERK TO FILE CERTIFIED COPIES OF THIS ORDINANCE WITH THE COUNTY COMMISSIONERS AND IDAHO SECRETARY OF STATE, AND PROVIDING AN EFFECTIVE DATE.</w:t>
      </w:r>
    </w:p>
    <w:bookmarkEnd w:id="0"/>
    <w:p w14:paraId="299B4A37" w14:textId="77777777" w:rsidR="000101E8" w:rsidRPr="008E1163" w:rsidRDefault="000101E8" w:rsidP="000101E8">
      <w:pPr>
        <w:rPr>
          <w:rFonts w:ascii="Arial" w:hAnsi="Arial" w:cs="Arial"/>
          <w:b/>
        </w:rPr>
      </w:pPr>
    </w:p>
    <w:p w14:paraId="457AECA2" w14:textId="77777777" w:rsidR="000101E8" w:rsidRPr="008E1163" w:rsidRDefault="000101E8" w:rsidP="000101E8">
      <w:pPr>
        <w:rPr>
          <w:rFonts w:ascii="Arial" w:hAnsi="Arial" w:cs="Arial"/>
          <w:b/>
        </w:rPr>
      </w:pPr>
      <w:r w:rsidRPr="008E1163">
        <w:rPr>
          <w:rFonts w:ascii="Arial" w:hAnsi="Arial" w:cs="Arial"/>
          <w:b/>
        </w:rPr>
        <w:t>BE IT ORDAINED, by the Mayor and City Council of the City of Downey, Bannock County, Idaho:</w:t>
      </w:r>
    </w:p>
    <w:p w14:paraId="17D4D5BA" w14:textId="77777777" w:rsidR="000101E8" w:rsidRPr="008E1163" w:rsidRDefault="000101E8" w:rsidP="000101E8">
      <w:pPr>
        <w:rPr>
          <w:rFonts w:ascii="Arial" w:hAnsi="Arial" w:cs="Arial"/>
          <w:b/>
        </w:rPr>
      </w:pPr>
    </w:p>
    <w:p w14:paraId="5B17F000" w14:textId="77777777" w:rsidR="000101E8" w:rsidRPr="008E1163" w:rsidRDefault="000101E8" w:rsidP="000101E8">
      <w:pPr>
        <w:rPr>
          <w:rFonts w:ascii="Arial" w:hAnsi="Arial" w:cs="Arial"/>
        </w:rPr>
      </w:pPr>
      <w:r w:rsidRPr="008E1163">
        <w:rPr>
          <w:rFonts w:ascii="Arial" w:hAnsi="Arial" w:cs="Arial"/>
          <w:b/>
        </w:rPr>
        <w:t xml:space="preserve">Section 1:  </w:t>
      </w:r>
      <w:r w:rsidRPr="008E1163">
        <w:rPr>
          <w:rFonts w:ascii="Arial" w:hAnsi="Arial" w:cs="Arial"/>
        </w:rPr>
        <w:t xml:space="preserve">That the sum of </w:t>
      </w:r>
      <w:r>
        <w:rPr>
          <w:rFonts w:ascii="Arial" w:hAnsi="Arial" w:cs="Arial"/>
        </w:rPr>
        <w:t xml:space="preserve">$601,628 </w:t>
      </w:r>
      <w:r w:rsidRPr="008E1163">
        <w:rPr>
          <w:rFonts w:ascii="Arial" w:hAnsi="Arial" w:cs="Arial"/>
        </w:rPr>
        <w:t>be, and the same is appropriated to defray the necessary expenses and liabilities of the City of Downey, Bannock County, Idaho for the fisc</w:t>
      </w:r>
      <w:r>
        <w:rPr>
          <w:rFonts w:ascii="Arial" w:hAnsi="Arial" w:cs="Arial"/>
        </w:rPr>
        <w:t>al year beginning October 1, 2020</w:t>
      </w:r>
      <w:r w:rsidRPr="008E1163">
        <w:rPr>
          <w:rFonts w:ascii="Arial" w:hAnsi="Arial" w:cs="Arial"/>
        </w:rPr>
        <w:t>.</w:t>
      </w:r>
    </w:p>
    <w:p w14:paraId="405F0904" w14:textId="77777777" w:rsidR="000101E8" w:rsidRPr="008E1163" w:rsidRDefault="000101E8" w:rsidP="000101E8">
      <w:pPr>
        <w:rPr>
          <w:rFonts w:ascii="Arial" w:hAnsi="Arial" w:cs="Arial"/>
        </w:rPr>
      </w:pPr>
    </w:p>
    <w:p w14:paraId="18E9B034" w14:textId="77777777" w:rsidR="000101E8" w:rsidRPr="008E1163" w:rsidRDefault="000101E8" w:rsidP="000101E8">
      <w:pPr>
        <w:rPr>
          <w:rFonts w:ascii="Arial" w:hAnsi="Arial" w:cs="Arial"/>
        </w:rPr>
      </w:pPr>
      <w:r w:rsidRPr="008E1163">
        <w:rPr>
          <w:rFonts w:ascii="Arial" w:hAnsi="Arial" w:cs="Arial"/>
          <w:b/>
        </w:rPr>
        <w:t xml:space="preserve">Section 2:  </w:t>
      </w:r>
      <w:r w:rsidRPr="008E1163">
        <w:rPr>
          <w:rFonts w:ascii="Arial" w:hAnsi="Arial" w:cs="Arial"/>
        </w:rPr>
        <w:t>That the objects and purposes for which such appropriation is made, and the amount of each object and purpose is as follows:</w:t>
      </w:r>
    </w:p>
    <w:p w14:paraId="581974E2" w14:textId="77777777" w:rsidR="000101E8" w:rsidRPr="008E1163" w:rsidRDefault="000101E8" w:rsidP="000101E8">
      <w:pPr>
        <w:ind w:left="720" w:right="720"/>
        <w:rPr>
          <w:rFonts w:ascii="Arial" w:hAnsi="Arial" w:cs="Arial"/>
        </w:rPr>
      </w:pPr>
    </w:p>
    <w:p w14:paraId="63A5F291" w14:textId="77777777" w:rsidR="000101E8" w:rsidRPr="008E1163" w:rsidRDefault="000101E8" w:rsidP="000101E8">
      <w:pPr>
        <w:ind w:left="720" w:right="720"/>
        <w:rPr>
          <w:rFonts w:ascii="Arial" w:hAnsi="Arial" w:cs="Arial"/>
          <w:b/>
        </w:rPr>
      </w:pPr>
      <w:r w:rsidRPr="008E1163">
        <w:rPr>
          <w:rFonts w:ascii="Arial" w:hAnsi="Arial" w:cs="Arial"/>
          <w:b/>
          <w:u w:val="single"/>
        </w:rPr>
        <w:t>ESTIMATED EXPENDITURES</w:t>
      </w:r>
      <w:r w:rsidRPr="008E1163">
        <w:rPr>
          <w:rFonts w:ascii="Arial" w:hAnsi="Arial" w:cs="Arial"/>
          <w:b/>
        </w:rPr>
        <w:t>:</w:t>
      </w:r>
    </w:p>
    <w:p w14:paraId="7057972A" w14:textId="77777777" w:rsidR="000101E8" w:rsidRPr="008E1163" w:rsidRDefault="000101E8" w:rsidP="000101E8">
      <w:pPr>
        <w:ind w:left="720" w:right="720"/>
        <w:rPr>
          <w:rFonts w:ascii="Arial" w:hAnsi="Arial" w:cs="Arial"/>
          <w:b/>
        </w:rPr>
      </w:pPr>
    </w:p>
    <w:p w14:paraId="6B4F1513" w14:textId="77777777" w:rsidR="000101E8" w:rsidRPr="008E1163" w:rsidRDefault="000101E8" w:rsidP="000101E8">
      <w:pPr>
        <w:ind w:left="720" w:right="720"/>
        <w:rPr>
          <w:rFonts w:ascii="Arial" w:hAnsi="Arial" w:cs="Arial"/>
          <w:b/>
        </w:rPr>
      </w:pPr>
      <w:r w:rsidRPr="008E1163">
        <w:rPr>
          <w:rFonts w:ascii="Arial" w:hAnsi="Arial" w:cs="Arial"/>
          <w:b/>
        </w:rPr>
        <w:t>GENERAL FUND</w:t>
      </w:r>
    </w:p>
    <w:p w14:paraId="53E86C9E" w14:textId="77777777" w:rsidR="000101E8" w:rsidRPr="008E1163" w:rsidRDefault="000101E8" w:rsidP="000101E8">
      <w:pPr>
        <w:ind w:left="720" w:right="720"/>
        <w:rPr>
          <w:rFonts w:ascii="Arial" w:hAnsi="Arial" w:cs="Arial"/>
          <w:b/>
        </w:rPr>
      </w:pPr>
      <w:r>
        <w:rPr>
          <w:rFonts w:ascii="Arial" w:hAnsi="Arial" w:cs="Arial"/>
          <w:b/>
        </w:rPr>
        <w:tab/>
        <w:t>Administration</w:t>
      </w:r>
      <w:r>
        <w:rPr>
          <w:rFonts w:ascii="Arial" w:hAnsi="Arial" w:cs="Arial"/>
          <w:b/>
        </w:rPr>
        <w:tab/>
      </w:r>
      <w:r w:rsidRPr="008E1163">
        <w:rPr>
          <w:rFonts w:ascii="Arial" w:hAnsi="Arial" w:cs="Arial"/>
          <w:b/>
        </w:rPr>
        <w:tab/>
      </w:r>
      <w:r w:rsidRPr="008E1163">
        <w:rPr>
          <w:rFonts w:ascii="Arial" w:hAnsi="Arial" w:cs="Arial"/>
          <w:b/>
        </w:rPr>
        <w:tab/>
      </w:r>
      <w:r>
        <w:rPr>
          <w:rFonts w:ascii="Arial" w:hAnsi="Arial" w:cs="Arial"/>
          <w:b/>
        </w:rPr>
        <w:t>$107,745</w:t>
      </w:r>
    </w:p>
    <w:p w14:paraId="169BC6D6" w14:textId="77777777" w:rsidR="000101E8" w:rsidRPr="008E1163" w:rsidRDefault="000101E8" w:rsidP="000101E8">
      <w:pPr>
        <w:ind w:left="720" w:right="720"/>
        <w:rPr>
          <w:rFonts w:ascii="Arial" w:hAnsi="Arial" w:cs="Arial"/>
          <w:b/>
        </w:rPr>
      </w:pPr>
      <w:r w:rsidRPr="008E1163">
        <w:rPr>
          <w:rFonts w:ascii="Arial" w:hAnsi="Arial" w:cs="Arial"/>
          <w:b/>
        </w:rPr>
        <w:tab/>
        <w:t>Professional Services</w:t>
      </w:r>
      <w:r w:rsidRPr="008E1163">
        <w:rPr>
          <w:rFonts w:ascii="Arial" w:hAnsi="Arial" w:cs="Arial"/>
          <w:b/>
        </w:rPr>
        <w:tab/>
      </w:r>
      <w:r w:rsidRPr="008E1163">
        <w:rPr>
          <w:rFonts w:ascii="Arial" w:hAnsi="Arial" w:cs="Arial"/>
          <w:b/>
        </w:rPr>
        <w:tab/>
        <w:t xml:space="preserve"> </w:t>
      </w:r>
      <w:r>
        <w:rPr>
          <w:rFonts w:ascii="Arial" w:hAnsi="Arial" w:cs="Arial"/>
          <w:b/>
        </w:rPr>
        <w:t xml:space="preserve">   41,014</w:t>
      </w:r>
    </w:p>
    <w:p w14:paraId="7127C69F" w14:textId="77777777" w:rsidR="000101E8" w:rsidRPr="008E1163" w:rsidRDefault="000101E8" w:rsidP="000101E8">
      <w:pPr>
        <w:ind w:left="720" w:right="720"/>
        <w:rPr>
          <w:rFonts w:ascii="Arial" w:hAnsi="Arial" w:cs="Arial"/>
          <w:b/>
        </w:rPr>
      </w:pPr>
      <w:r w:rsidRPr="008E1163">
        <w:rPr>
          <w:rFonts w:ascii="Arial" w:hAnsi="Arial" w:cs="Arial"/>
          <w:b/>
        </w:rPr>
        <w:tab/>
        <w:t>Insurance</w:t>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10,681 </w:t>
      </w:r>
    </w:p>
    <w:p w14:paraId="1DFBBB86" w14:textId="77777777" w:rsidR="000101E8" w:rsidRDefault="000101E8" w:rsidP="000101E8">
      <w:pPr>
        <w:ind w:left="720" w:right="720"/>
        <w:rPr>
          <w:rFonts w:ascii="Arial" w:hAnsi="Arial" w:cs="Arial"/>
          <w:b/>
        </w:rPr>
      </w:pPr>
      <w:r w:rsidRPr="008E1163">
        <w:rPr>
          <w:rFonts w:ascii="Arial" w:hAnsi="Arial" w:cs="Arial"/>
          <w:b/>
        </w:rPr>
        <w:tab/>
        <w:t>Other Government Expense</w:t>
      </w:r>
      <w:r>
        <w:rPr>
          <w:rFonts w:ascii="Arial" w:hAnsi="Arial" w:cs="Arial"/>
          <w:b/>
        </w:rPr>
        <w:tab/>
        <w:t xml:space="preserve">    60,077   </w:t>
      </w:r>
    </w:p>
    <w:p w14:paraId="5D55BD99" w14:textId="77777777" w:rsidR="000101E8" w:rsidRPr="008E1163" w:rsidRDefault="000101E8" w:rsidP="000101E8">
      <w:pPr>
        <w:ind w:left="720" w:right="720"/>
        <w:rPr>
          <w:rFonts w:ascii="Arial" w:hAnsi="Arial" w:cs="Arial"/>
          <w:b/>
        </w:rPr>
      </w:pPr>
      <w:r>
        <w:rPr>
          <w:rFonts w:ascii="Arial" w:hAnsi="Arial" w:cs="Arial"/>
          <w:b/>
        </w:rPr>
        <w:tab/>
        <w:t>Capita</w:t>
      </w:r>
      <w:r w:rsidRPr="008E1163">
        <w:rPr>
          <w:rFonts w:ascii="Arial" w:hAnsi="Arial" w:cs="Arial"/>
          <w:b/>
        </w:rPr>
        <w:t>l Outlay</w:t>
      </w:r>
      <w:r w:rsidRPr="008E1163">
        <w:rPr>
          <w:rFonts w:ascii="Arial" w:hAnsi="Arial" w:cs="Arial"/>
          <w:b/>
        </w:rPr>
        <w:tab/>
      </w:r>
      <w:r w:rsidRPr="008E1163">
        <w:rPr>
          <w:rFonts w:ascii="Arial" w:hAnsi="Arial" w:cs="Arial"/>
          <w:b/>
        </w:rPr>
        <w:tab/>
      </w:r>
      <w:r w:rsidRPr="008E1163">
        <w:rPr>
          <w:rFonts w:ascii="Arial" w:hAnsi="Arial" w:cs="Arial"/>
          <w:b/>
        </w:rPr>
        <w:tab/>
        <w:t xml:space="preserve">  </w:t>
      </w:r>
      <w:r>
        <w:rPr>
          <w:rFonts w:ascii="Arial" w:hAnsi="Arial" w:cs="Arial"/>
          <w:b/>
        </w:rPr>
        <w:t xml:space="preserve">    9,118</w:t>
      </w:r>
    </w:p>
    <w:p w14:paraId="3D578015" w14:textId="77777777" w:rsidR="000101E8" w:rsidRPr="008E1163" w:rsidRDefault="000101E8" w:rsidP="000101E8">
      <w:pPr>
        <w:ind w:left="720" w:right="720"/>
        <w:rPr>
          <w:rFonts w:ascii="Arial" w:hAnsi="Arial" w:cs="Arial"/>
          <w:b/>
        </w:rPr>
      </w:pPr>
    </w:p>
    <w:p w14:paraId="60D975E0" w14:textId="77777777" w:rsidR="000101E8" w:rsidRPr="008E1163" w:rsidRDefault="000101E8" w:rsidP="000101E8">
      <w:pPr>
        <w:ind w:left="720" w:right="720"/>
        <w:rPr>
          <w:rFonts w:ascii="Arial" w:hAnsi="Arial" w:cs="Arial"/>
          <w:b/>
        </w:rPr>
      </w:pPr>
      <w:r>
        <w:rPr>
          <w:rFonts w:ascii="Arial" w:hAnsi="Arial" w:cs="Arial"/>
          <w:b/>
        </w:rPr>
        <w:t>TOTAL GENERAL FUND</w:t>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$228,635</w:t>
      </w:r>
    </w:p>
    <w:p w14:paraId="118C00D3" w14:textId="77777777" w:rsidR="000101E8" w:rsidRPr="008E1163" w:rsidRDefault="000101E8" w:rsidP="000101E8">
      <w:pPr>
        <w:ind w:left="720" w:right="720"/>
        <w:rPr>
          <w:rFonts w:ascii="Arial" w:hAnsi="Arial" w:cs="Arial"/>
          <w:b/>
        </w:rPr>
      </w:pPr>
    </w:p>
    <w:p w14:paraId="43084816" w14:textId="77777777" w:rsidR="000101E8" w:rsidRDefault="000101E8" w:rsidP="000101E8">
      <w:pPr>
        <w:ind w:left="720" w:right="720"/>
        <w:rPr>
          <w:rFonts w:ascii="Arial" w:hAnsi="Arial" w:cs="Arial"/>
          <w:b/>
        </w:rPr>
      </w:pPr>
      <w:r w:rsidRPr="008E1163">
        <w:rPr>
          <w:rFonts w:ascii="Arial" w:hAnsi="Arial" w:cs="Arial"/>
          <w:b/>
        </w:rPr>
        <w:t>ROAD FUND</w:t>
      </w:r>
      <w:r w:rsidRPr="008E1163">
        <w:rPr>
          <w:rFonts w:ascii="Arial" w:hAnsi="Arial" w:cs="Arial"/>
          <w:b/>
        </w:rPr>
        <w:tab/>
      </w:r>
      <w:r w:rsidRPr="008E1163">
        <w:rPr>
          <w:rFonts w:ascii="Arial" w:hAnsi="Arial" w:cs="Arial"/>
          <w:b/>
        </w:rPr>
        <w:tab/>
      </w:r>
      <w:r w:rsidRPr="008E1163">
        <w:rPr>
          <w:rFonts w:ascii="Arial" w:hAnsi="Arial" w:cs="Arial"/>
          <w:b/>
        </w:rPr>
        <w:tab/>
      </w:r>
      <w:r w:rsidRPr="008E1163">
        <w:rPr>
          <w:rFonts w:ascii="Arial" w:hAnsi="Arial" w:cs="Arial"/>
          <w:b/>
        </w:rPr>
        <w:tab/>
      </w:r>
      <w:r>
        <w:rPr>
          <w:rFonts w:ascii="Arial" w:hAnsi="Arial" w:cs="Arial"/>
          <w:b/>
        </w:rPr>
        <w:tab/>
      </w:r>
      <w:r>
        <w:rPr>
          <w:rFonts w:ascii="Arial" w:hAnsi="Arial" w:cs="Arial"/>
          <w:b/>
        </w:rPr>
        <w:tab/>
      </w:r>
      <w:r>
        <w:rPr>
          <w:rFonts w:ascii="Arial" w:hAnsi="Arial" w:cs="Arial"/>
          <w:b/>
        </w:rPr>
        <w:tab/>
        <w:t xml:space="preserve">  101,493</w:t>
      </w:r>
    </w:p>
    <w:p w14:paraId="2FC25EFE" w14:textId="77777777" w:rsidR="000101E8" w:rsidRPr="008E1163" w:rsidRDefault="000101E8" w:rsidP="000101E8">
      <w:pPr>
        <w:ind w:left="720" w:right="720"/>
        <w:rPr>
          <w:rFonts w:ascii="Arial" w:hAnsi="Arial" w:cs="Arial"/>
          <w:b/>
        </w:rPr>
      </w:pPr>
    </w:p>
    <w:p w14:paraId="4EC2F86F" w14:textId="77777777" w:rsidR="000101E8" w:rsidRPr="008E1163" w:rsidRDefault="000101E8" w:rsidP="000101E8">
      <w:pPr>
        <w:ind w:left="720" w:right="720"/>
        <w:rPr>
          <w:rFonts w:ascii="Arial" w:hAnsi="Arial" w:cs="Arial"/>
          <w:b/>
        </w:rPr>
      </w:pPr>
      <w:r w:rsidRPr="008E1163">
        <w:rPr>
          <w:rFonts w:ascii="Arial" w:hAnsi="Arial" w:cs="Arial"/>
          <w:b/>
        </w:rPr>
        <w:t>WATER FUND</w:t>
      </w:r>
      <w:r w:rsidRPr="008E1163">
        <w:rPr>
          <w:rFonts w:ascii="Arial" w:hAnsi="Arial" w:cs="Arial"/>
          <w:b/>
        </w:rPr>
        <w:tab/>
      </w:r>
      <w:r w:rsidRPr="008E1163">
        <w:rPr>
          <w:rFonts w:ascii="Arial" w:hAnsi="Arial" w:cs="Arial"/>
          <w:b/>
        </w:rPr>
        <w:tab/>
      </w:r>
      <w:r w:rsidRPr="008E1163">
        <w:rPr>
          <w:rFonts w:ascii="Arial" w:hAnsi="Arial" w:cs="Arial"/>
          <w:b/>
        </w:rPr>
        <w:tab/>
      </w:r>
      <w:r w:rsidRPr="008E1163">
        <w:rPr>
          <w:rFonts w:ascii="Arial" w:hAnsi="Arial" w:cs="Arial"/>
          <w:b/>
        </w:rPr>
        <w:tab/>
      </w:r>
      <w:r w:rsidRPr="008E1163">
        <w:rPr>
          <w:rFonts w:ascii="Arial" w:hAnsi="Arial" w:cs="Arial"/>
          <w:b/>
        </w:rPr>
        <w:tab/>
      </w:r>
      <w:r>
        <w:rPr>
          <w:rFonts w:ascii="Arial" w:hAnsi="Arial" w:cs="Arial"/>
          <w:b/>
        </w:rPr>
        <w:tab/>
        <w:t xml:space="preserve">  154,500</w:t>
      </w:r>
    </w:p>
    <w:p w14:paraId="28C1A313" w14:textId="77777777" w:rsidR="000101E8" w:rsidRPr="008E1163" w:rsidRDefault="000101E8" w:rsidP="000101E8">
      <w:pPr>
        <w:ind w:left="720" w:right="720"/>
        <w:rPr>
          <w:rFonts w:ascii="Arial" w:hAnsi="Arial" w:cs="Arial"/>
          <w:b/>
        </w:rPr>
      </w:pPr>
    </w:p>
    <w:p w14:paraId="2799E732" w14:textId="77777777" w:rsidR="000101E8" w:rsidRPr="008E1163" w:rsidRDefault="000101E8" w:rsidP="000101E8">
      <w:pPr>
        <w:ind w:left="720" w:right="720"/>
        <w:rPr>
          <w:rFonts w:ascii="Arial" w:hAnsi="Arial" w:cs="Arial"/>
          <w:b/>
        </w:rPr>
      </w:pPr>
      <w:r w:rsidRPr="008E1163">
        <w:rPr>
          <w:rFonts w:ascii="Arial" w:hAnsi="Arial" w:cs="Arial"/>
          <w:b/>
        </w:rPr>
        <w:t>SEWER FUND</w:t>
      </w:r>
      <w:r w:rsidRPr="008E1163">
        <w:rPr>
          <w:rFonts w:ascii="Arial" w:hAnsi="Arial" w:cs="Arial"/>
          <w:b/>
        </w:rPr>
        <w:tab/>
      </w:r>
      <w:r w:rsidRPr="008E1163">
        <w:rPr>
          <w:rFonts w:ascii="Arial" w:hAnsi="Arial" w:cs="Arial"/>
          <w:b/>
        </w:rPr>
        <w:tab/>
      </w:r>
      <w:r w:rsidRPr="008E1163">
        <w:rPr>
          <w:rFonts w:ascii="Arial" w:hAnsi="Arial" w:cs="Arial"/>
          <w:b/>
        </w:rPr>
        <w:tab/>
      </w:r>
      <w:r w:rsidRPr="008E1163">
        <w:rPr>
          <w:rFonts w:ascii="Arial" w:hAnsi="Arial" w:cs="Arial"/>
          <w:b/>
        </w:rPr>
        <w:tab/>
      </w:r>
      <w:r w:rsidRPr="008E1163">
        <w:rPr>
          <w:rFonts w:ascii="Arial" w:hAnsi="Arial" w:cs="Arial"/>
          <w:b/>
        </w:rPr>
        <w:tab/>
      </w:r>
      <w:r w:rsidRPr="008E1163">
        <w:rPr>
          <w:rFonts w:ascii="Arial" w:hAnsi="Arial" w:cs="Arial"/>
          <w:b/>
        </w:rPr>
        <w:tab/>
      </w:r>
      <w:r>
        <w:rPr>
          <w:rFonts w:ascii="Arial" w:hAnsi="Arial" w:cs="Arial"/>
          <w:b/>
        </w:rPr>
        <w:t xml:space="preserve">    69,000</w:t>
      </w:r>
    </w:p>
    <w:p w14:paraId="56473417" w14:textId="77777777" w:rsidR="000101E8" w:rsidRPr="008E1163" w:rsidRDefault="000101E8" w:rsidP="000101E8">
      <w:pPr>
        <w:ind w:left="720" w:right="720"/>
        <w:rPr>
          <w:rFonts w:ascii="Arial" w:hAnsi="Arial" w:cs="Arial"/>
          <w:b/>
        </w:rPr>
      </w:pPr>
    </w:p>
    <w:p w14:paraId="6D6B51B0" w14:textId="686269C5" w:rsidR="00214F3C" w:rsidRDefault="000101E8" w:rsidP="00214F3C">
      <w:pPr>
        <w:ind w:left="720" w:right="720"/>
        <w:rPr>
          <w:rFonts w:ascii="Arial" w:hAnsi="Arial" w:cs="Arial"/>
          <w:b/>
        </w:rPr>
      </w:pPr>
      <w:r w:rsidRPr="008E1163">
        <w:rPr>
          <w:rFonts w:ascii="Arial" w:hAnsi="Arial" w:cs="Arial"/>
          <w:b/>
        </w:rPr>
        <w:t>GARBAGE FUND</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48,000</w:t>
      </w:r>
    </w:p>
    <w:p w14:paraId="2280A168" w14:textId="77777777" w:rsidR="00214F3C" w:rsidRDefault="00214F3C" w:rsidP="00214F3C">
      <w:pPr>
        <w:ind w:left="720" w:right="720"/>
        <w:rPr>
          <w:rFonts w:ascii="Arial" w:hAnsi="Arial" w:cs="Arial"/>
          <w:b/>
        </w:rPr>
      </w:pPr>
    </w:p>
    <w:p w14:paraId="16BC966C" w14:textId="008B83B6" w:rsidR="000101E8" w:rsidRDefault="000101E8" w:rsidP="00833872">
      <w:pPr>
        <w:ind w:left="720" w:right="720"/>
        <w:rPr>
          <w:rFonts w:ascii="Arial" w:hAnsi="Arial" w:cs="Arial"/>
          <w:b/>
        </w:rPr>
      </w:pPr>
      <w:r w:rsidRPr="008E1163">
        <w:rPr>
          <w:rFonts w:ascii="Arial" w:hAnsi="Arial" w:cs="Arial"/>
          <w:b/>
        </w:rPr>
        <w:tab/>
        <w:t>TOTAL EXPENDITURES</w:t>
      </w:r>
      <w:r w:rsidRPr="008E1163">
        <w:rPr>
          <w:rFonts w:ascii="Arial" w:hAnsi="Arial" w:cs="Arial"/>
          <w:b/>
        </w:rPr>
        <w:tab/>
      </w:r>
      <w:r w:rsidRPr="008E1163">
        <w:rPr>
          <w:rFonts w:ascii="Arial" w:hAnsi="Arial" w:cs="Arial"/>
          <w:b/>
        </w:rPr>
        <w:tab/>
      </w:r>
      <w:r>
        <w:rPr>
          <w:rFonts w:ascii="Arial" w:hAnsi="Arial" w:cs="Arial"/>
          <w:b/>
        </w:rPr>
        <w:tab/>
        <w:t xml:space="preserve">           $601,628</w:t>
      </w:r>
    </w:p>
    <w:p w14:paraId="5BE36E7F" w14:textId="77777777" w:rsidR="000101E8" w:rsidRPr="00B419D2" w:rsidRDefault="000101E8" w:rsidP="000101E8">
      <w:pPr>
        <w:rPr>
          <w:rFonts w:ascii="Arial" w:hAnsi="Arial" w:cs="Arial"/>
        </w:rPr>
      </w:pPr>
      <w:r w:rsidRPr="008E1163">
        <w:rPr>
          <w:rFonts w:ascii="Arial" w:hAnsi="Arial" w:cs="Arial"/>
          <w:b/>
        </w:rPr>
        <w:lastRenderedPageBreak/>
        <w:t>Section 3:</w:t>
      </w:r>
      <w:r>
        <w:rPr>
          <w:rFonts w:ascii="Arial" w:hAnsi="Arial" w:cs="Arial"/>
          <w:b/>
        </w:rPr>
        <w:t xml:space="preserve">  </w:t>
      </w:r>
      <w:r>
        <w:rPr>
          <w:rFonts w:ascii="Arial" w:hAnsi="Arial" w:cs="Arial"/>
        </w:rPr>
        <w:t xml:space="preserve">That a general tax levy of $151,416 on all taxable property within the City of Downey be levied for the general purposes of said City, for the fiscal year beginning October 1, 2020.  </w:t>
      </w:r>
    </w:p>
    <w:p w14:paraId="3F12DFFE" w14:textId="77777777" w:rsidR="000101E8" w:rsidRDefault="000101E8" w:rsidP="000101E8">
      <w:pPr>
        <w:rPr>
          <w:rFonts w:ascii="Arial" w:hAnsi="Arial" w:cs="Arial"/>
          <w:b/>
        </w:rPr>
      </w:pPr>
      <w:r w:rsidRPr="008E1163">
        <w:rPr>
          <w:rFonts w:ascii="Arial" w:hAnsi="Arial" w:cs="Arial"/>
          <w:b/>
        </w:rPr>
        <w:t xml:space="preserve">  </w:t>
      </w:r>
    </w:p>
    <w:p w14:paraId="5227F5A7" w14:textId="77777777" w:rsidR="000101E8" w:rsidRPr="008E1163" w:rsidRDefault="000101E8" w:rsidP="000101E8">
      <w:pPr>
        <w:rPr>
          <w:rFonts w:ascii="Arial" w:hAnsi="Arial" w:cs="Arial"/>
        </w:rPr>
      </w:pPr>
      <w:r>
        <w:rPr>
          <w:rFonts w:ascii="Arial" w:hAnsi="Arial" w:cs="Arial"/>
          <w:b/>
        </w:rPr>
        <w:t>S</w:t>
      </w:r>
      <w:r w:rsidRPr="008E1163">
        <w:rPr>
          <w:rFonts w:ascii="Arial" w:hAnsi="Arial" w:cs="Arial"/>
          <w:b/>
        </w:rPr>
        <w:t xml:space="preserve">ection 4:  </w:t>
      </w:r>
      <w:r w:rsidRPr="008E1163">
        <w:rPr>
          <w:rFonts w:ascii="Arial" w:hAnsi="Arial" w:cs="Arial"/>
        </w:rPr>
        <w:t>All ordinances and parts of ordinances in conflict with this ordinance are hereby repealed.</w:t>
      </w:r>
    </w:p>
    <w:p w14:paraId="6207F476" w14:textId="77777777" w:rsidR="000101E8" w:rsidRPr="008E1163" w:rsidRDefault="000101E8" w:rsidP="000101E8">
      <w:pPr>
        <w:rPr>
          <w:rFonts w:ascii="Arial" w:hAnsi="Arial" w:cs="Arial"/>
        </w:rPr>
      </w:pPr>
    </w:p>
    <w:p w14:paraId="663A492D" w14:textId="77777777" w:rsidR="000101E8" w:rsidRPr="00B419D2" w:rsidRDefault="000101E8" w:rsidP="000101E8">
      <w:pPr>
        <w:rPr>
          <w:rFonts w:ascii="Arial" w:hAnsi="Arial" w:cs="Arial"/>
        </w:rPr>
      </w:pPr>
      <w:r w:rsidRPr="008E1163">
        <w:rPr>
          <w:rFonts w:ascii="Arial" w:hAnsi="Arial" w:cs="Arial"/>
          <w:b/>
        </w:rPr>
        <w:t xml:space="preserve">Section 5:  </w:t>
      </w:r>
      <w:r>
        <w:rPr>
          <w:rFonts w:ascii="Arial" w:hAnsi="Arial" w:cs="Arial"/>
        </w:rPr>
        <w:t>The City Clerk of the City of Downey is hereby directed to file a certified copy of this Ordinance with the County Commissioners of Bannock County, Idaho, and the Idaho Secretary of State, in accordance with Idaho Code 50-1003 and 63-804.</w:t>
      </w:r>
    </w:p>
    <w:p w14:paraId="65163C48" w14:textId="77777777" w:rsidR="000101E8" w:rsidRDefault="000101E8" w:rsidP="000101E8">
      <w:pPr>
        <w:rPr>
          <w:rFonts w:ascii="Arial" w:hAnsi="Arial" w:cs="Arial"/>
          <w:b/>
        </w:rPr>
      </w:pPr>
    </w:p>
    <w:p w14:paraId="21137671" w14:textId="77777777" w:rsidR="000101E8" w:rsidRPr="008E1163" w:rsidRDefault="000101E8" w:rsidP="000101E8">
      <w:pPr>
        <w:rPr>
          <w:rFonts w:ascii="Arial" w:hAnsi="Arial" w:cs="Arial"/>
        </w:rPr>
      </w:pPr>
      <w:r>
        <w:rPr>
          <w:rFonts w:ascii="Arial" w:hAnsi="Arial" w:cs="Arial"/>
          <w:b/>
        </w:rPr>
        <w:t xml:space="preserve">Section 6.  </w:t>
      </w:r>
      <w:r w:rsidRPr="008E1163">
        <w:rPr>
          <w:rFonts w:ascii="Arial" w:hAnsi="Arial" w:cs="Arial"/>
        </w:rPr>
        <w:t>This ordinance shall take effect and be in full force upon its passage, approval and publication in one issue of the</w:t>
      </w:r>
      <w:r>
        <w:rPr>
          <w:rFonts w:ascii="Arial" w:hAnsi="Arial" w:cs="Arial"/>
        </w:rPr>
        <w:t xml:space="preserve"> Idaho State Journal, </w:t>
      </w:r>
      <w:r w:rsidRPr="008E1163">
        <w:rPr>
          <w:rFonts w:ascii="Arial" w:hAnsi="Arial" w:cs="Arial"/>
        </w:rPr>
        <w:t>the</w:t>
      </w:r>
      <w:r>
        <w:rPr>
          <w:rFonts w:ascii="Arial" w:hAnsi="Arial" w:cs="Arial"/>
        </w:rPr>
        <w:t xml:space="preserve"> official newspaper of the City of Downey</w:t>
      </w:r>
      <w:r w:rsidRPr="008E1163">
        <w:rPr>
          <w:rFonts w:ascii="Arial" w:hAnsi="Arial" w:cs="Arial"/>
        </w:rPr>
        <w:t>.</w:t>
      </w:r>
    </w:p>
    <w:p w14:paraId="02B39031" w14:textId="77777777" w:rsidR="000101E8" w:rsidRPr="008E1163" w:rsidRDefault="000101E8" w:rsidP="000101E8">
      <w:pPr>
        <w:rPr>
          <w:rFonts w:ascii="Arial" w:hAnsi="Arial" w:cs="Arial"/>
        </w:rPr>
      </w:pPr>
    </w:p>
    <w:p w14:paraId="3DAF51B0" w14:textId="77777777" w:rsidR="000101E8" w:rsidRPr="00B73AA3" w:rsidRDefault="000101E8" w:rsidP="000101E8">
      <w:pPr>
        <w:rPr>
          <w:rFonts w:ascii="Arial" w:hAnsi="Arial" w:cs="Arial"/>
          <w:b/>
        </w:rPr>
      </w:pPr>
      <w:r w:rsidRPr="00B73AA3">
        <w:rPr>
          <w:rFonts w:ascii="Arial" w:hAnsi="Arial" w:cs="Arial"/>
          <w:b/>
        </w:rPr>
        <w:t xml:space="preserve">PASSED under suspension of rules, by roll call vote of the City Council at a convened meeting of the Downey City Council held on the </w:t>
      </w:r>
      <w:r>
        <w:rPr>
          <w:rFonts w:ascii="Arial" w:hAnsi="Arial" w:cs="Arial"/>
          <w:b/>
        </w:rPr>
        <w:t>25th</w:t>
      </w:r>
      <w:r w:rsidRPr="00B73AA3">
        <w:rPr>
          <w:rFonts w:ascii="Arial" w:hAnsi="Arial" w:cs="Arial"/>
          <w:b/>
        </w:rPr>
        <w:t xml:space="preserve"> day of </w:t>
      </w:r>
    </w:p>
    <w:p w14:paraId="2E34A5DE" w14:textId="388E6AFE" w:rsidR="000101E8" w:rsidRPr="00B73AA3" w:rsidRDefault="007A4EDB" w:rsidP="000101E8">
      <w:pPr>
        <w:rPr>
          <w:rFonts w:ascii="Arial" w:hAnsi="Arial" w:cs="Arial"/>
          <w:b/>
        </w:rPr>
      </w:pPr>
      <w:r>
        <w:rPr>
          <w:rFonts w:ascii="Arial" w:hAnsi="Arial" w:cs="Arial"/>
          <w:b/>
        </w:rPr>
        <w:t>August</w:t>
      </w:r>
      <w:r w:rsidR="000101E8">
        <w:rPr>
          <w:rFonts w:ascii="Arial" w:hAnsi="Arial" w:cs="Arial"/>
          <w:b/>
        </w:rPr>
        <w:t xml:space="preserve"> 2020</w:t>
      </w:r>
      <w:r w:rsidR="000101E8" w:rsidRPr="00B73AA3">
        <w:rPr>
          <w:rFonts w:ascii="Arial" w:hAnsi="Arial" w:cs="Arial"/>
          <w:b/>
        </w:rPr>
        <w:t>.</w:t>
      </w:r>
    </w:p>
    <w:p w14:paraId="14AAC79F" w14:textId="77777777" w:rsidR="000101E8" w:rsidRPr="00B73AA3" w:rsidRDefault="000101E8" w:rsidP="000101E8">
      <w:pPr>
        <w:rPr>
          <w:rFonts w:ascii="Arial" w:hAnsi="Arial" w:cs="Arial"/>
          <w:b/>
        </w:rPr>
      </w:pPr>
    </w:p>
    <w:p w14:paraId="76B8DA54" w14:textId="77777777" w:rsidR="000101E8" w:rsidRDefault="000101E8" w:rsidP="000101E8">
      <w:pPr>
        <w:rPr>
          <w:rFonts w:ascii="Arial" w:hAnsi="Arial" w:cs="Arial"/>
          <w:b/>
        </w:rPr>
      </w:pPr>
      <w:r w:rsidRPr="00B73AA3">
        <w:rPr>
          <w:rFonts w:ascii="Arial" w:hAnsi="Arial" w:cs="Arial"/>
          <w:b/>
        </w:rPr>
        <w:t xml:space="preserve">APPROVED by the Mayor of the City of Downey, Idaho, this </w:t>
      </w:r>
      <w:r>
        <w:rPr>
          <w:rFonts w:ascii="Arial" w:hAnsi="Arial" w:cs="Arial"/>
          <w:b/>
        </w:rPr>
        <w:t>25th</w:t>
      </w:r>
      <w:r w:rsidRPr="00B73AA3">
        <w:rPr>
          <w:rFonts w:ascii="Arial" w:hAnsi="Arial" w:cs="Arial"/>
          <w:b/>
        </w:rPr>
        <w:t xml:space="preserve"> day of </w:t>
      </w:r>
    </w:p>
    <w:p w14:paraId="2C9CB1DE" w14:textId="2CB5CDD7" w:rsidR="000101E8" w:rsidRPr="00B73AA3" w:rsidRDefault="007A4EDB" w:rsidP="000101E8">
      <w:pPr>
        <w:rPr>
          <w:rFonts w:ascii="Arial" w:hAnsi="Arial" w:cs="Arial"/>
          <w:b/>
        </w:rPr>
      </w:pPr>
      <w:r>
        <w:rPr>
          <w:rFonts w:ascii="Arial" w:hAnsi="Arial" w:cs="Arial"/>
          <w:b/>
        </w:rPr>
        <w:t>August</w:t>
      </w:r>
      <w:r w:rsidR="000101E8">
        <w:rPr>
          <w:rFonts w:ascii="Arial" w:hAnsi="Arial" w:cs="Arial"/>
          <w:b/>
        </w:rPr>
        <w:t xml:space="preserve"> 2020</w:t>
      </w:r>
      <w:r w:rsidR="000101E8" w:rsidRPr="00B73AA3">
        <w:rPr>
          <w:rFonts w:ascii="Arial" w:hAnsi="Arial" w:cs="Arial"/>
          <w:b/>
        </w:rPr>
        <w:t>.</w:t>
      </w:r>
    </w:p>
    <w:p w14:paraId="750E3DC7" w14:textId="77777777" w:rsidR="000101E8" w:rsidRDefault="000101E8" w:rsidP="000101E8">
      <w:pPr>
        <w:rPr>
          <w:rFonts w:ascii="Arial" w:hAnsi="Arial" w:cs="Arial"/>
        </w:rPr>
      </w:pPr>
    </w:p>
    <w:p w14:paraId="3E64DF9F" w14:textId="77777777" w:rsidR="000101E8" w:rsidRPr="008E1163" w:rsidRDefault="000101E8" w:rsidP="000101E8">
      <w:pPr>
        <w:rPr>
          <w:rFonts w:ascii="Arial" w:hAnsi="Arial" w:cs="Arial"/>
        </w:rPr>
      </w:pPr>
    </w:p>
    <w:p w14:paraId="3EE3B8FE" w14:textId="77777777" w:rsidR="000101E8" w:rsidRPr="008E1163" w:rsidRDefault="000101E8" w:rsidP="000101E8">
      <w:pPr>
        <w:rPr>
          <w:rFonts w:ascii="Arial" w:hAnsi="Arial" w:cs="Arial"/>
          <w:b/>
        </w:rPr>
      </w:pPr>
      <w:r>
        <w:rPr>
          <w:rFonts w:ascii="Arial" w:hAnsi="Arial" w:cs="Arial"/>
          <w:b/>
        </w:rPr>
        <w:t>_________</w:t>
      </w:r>
      <w:r w:rsidRPr="008E1163">
        <w:rPr>
          <w:rFonts w:ascii="Arial" w:hAnsi="Arial" w:cs="Arial"/>
          <w:b/>
        </w:rPr>
        <w:t>______________________</w:t>
      </w:r>
    </w:p>
    <w:p w14:paraId="413CC722" w14:textId="77777777" w:rsidR="000101E8" w:rsidRPr="008E1163" w:rsidRDefault="000101E8" w:rsidP="000101E8">
      <w:pPr>
        <w:rPr>
          <w:rFonts w:ascii="Arial" w:hAnsi="Arial" w:cs="Arial"/>
          <w:b/>
        </w:rPr>
      </w:pPr>
      <w:r>
        <w:rPr>
          <w:rFonts w:ascii="Arial" w:hAnsi="Arial" w:cs="Arial"/>
          <w:b/>
        </w:rPr>
        <w:t xml:space="preserve">  </w:t>
      </w:r>
      <w:r w:rsidRPr="008E1163">
        <w:rPr>
          <w:rFonts w:ascii="Arial" w:hAnsi="Arial" w:cs="Arial"/>
          <w:b/>
        </w:rPr>
        <w:t xml:space="preserve">   </w:t>
      </w:r>
      <w:r>
        <w:rPr>
          <w:rFonts w:ascii="Arial" w:hAnsi="Arial" w:cs="Arial"/>
          <w:b/>
        </w:rPr>
        <w:t xml:space="preserve">                        Rex Nielsen</w:t>
      </w:r>
      <w:r w:rsidRPr="008E1163">
        <w:rPr>
          <w:rFonts w:ascii="Arial" w:hAnsi="Arial" w:cs="Arial"/>
          <w:b/>
        </w:rPr>
        <w:t xml:space="preserve">, Mayor </w:t>
      </w:r>
    </w:p>
    <w:p w14:paraId="4AE3ABC0" w14:textId="224EB18C" w:rsidR="000101E8" w:rsidRDefault="000101E8" w:rsidP="000101E8">
      <w:pPr>
        <w:rPr>
          <w:rFonts w:ascii="Arial" w:hAnsi="Arial" w:cs="Arial"/>
          <w:b/>
        </w:rPr>
      </w:pPr>
    </w:p>
    <w:p w14:paraId="3FFE0454" w14:textId="77777777" w:rsidR="00D72EF1" w:rsidRPr="008E1163" w:rsidRDefault="00D72EF1" w:rsidP="000101E8">
      <w:pPr>
        <w:rPr>
          <w:rFonts w:ascii="Arial" w:hAnsi="Arial" w:cs="Arial"/>
          <w:b/>
        </w:rPr>
      </w:pPr>
    </w:p>
    <w:p w14:paraId="1B40D119" w14:textId="77777777" w:rsidR="000101E8" w:rsidRDefault="000101E8" w:rsidP="000101E8">
      <w:pPr>
        <w:rPr>
          <w:rFonts w:ascii="Arial" w:hAnsi="Arial" w:cs="Arial"/>
          <w:b/>
        </w:rPr>
      </w:pPr>
      <w:r>
        <w:rPr>
          <w:rFonts w:ascii="Arial" w:hAnsi="Arial" w:cs="Arial"/>
          <w:b/>
        </w:rPr>
        <w:t>ATTEST:</w:t>
      </w:r>
    </w:p>
    <w:p w14:paraId="4C6D4EA2" w14:textId="4C5AE6CB" w:rsidR="000101E8" w:rsidRDefault="000101E8" w:rsidP="000101E8">
      <w:pPr>
        <w:rPr>
          <w:rFonts w:ascii="Arial" w:hAnsi="Arial" w:cs="Arial"/>
          <w:b/>
        </w:rPr>
      </w:pPr>
    </w:p>
    <w:p w14:paraId="5654CF8A" w14:textId="77777777" w:rsidR="00525643" w:rsidRDefault="00525643" w:rsidP="000101E8">
      <w:pPr>
        <w:rPr>
          <w:rFonts w:ascii="Arial" w:hAnsi="Arial" w:cs="Arial"/>
          <w:b/>
        </w:rPr>
      </w:pPr>
    </w:p>
    <w:p w14:paraId="186E751F" w14:textId="77777777" w:rsidR="000101E8" w:rsidRPr="008E1163" w:rsidRDefault="000101E8" w:rsidP="000101E8">
      <w:pPr>
        <w:rPr>
          <w:rFonts w:ascii="Arial" w:hAnsi="Arial" w:cs="Arial"/>
          <w:b/>
        </w:rPr>
      </w:pPr>
      <w:r>
        <w:rPr>
          <w:rFonts w:ascii="Arial" w:hAnsi="Arial" w:cs="Arial"/>
          <w:b/>
        </w:rPr>
        <w:t>________________</w:t>
      </w:r>
      <w:r w:rsidRPr="008E1163">
        <w:rPr>
          <w:rFonts w:ascii="Arial" w:hAnsi="Arial" w:cs="Arial"/>
          <w:b/>
        </w:rPr>
        <w:t>_______________</w:t>
      </w:r>
    </w:p>
    <w:p w14:paraId="608FD8B0" w14:textId="77777777" w:rsidR="000101E8" w:rsidRDefault="000101E8" w:rsidP="000101E8">
      <w:pPr>
        <w:rPr>
          <w:rFonts w:ascii="Arial" w:hAnsi="Arial" w:cs="Arial"/>
          <w:b/>
        </w:rPr>
      </w:pPr>
      <w:r w:rsidRPr="008E1163">
        <w:rPr>
          <w:rFonts w:ascii="Arial" w:hAnsi="Arial" w:cs="Arial"/>
          <w:b/>
        </w:rPr>
        <w:t xml:space="preserve"> </w:t>
      </w:r>
      <w:r>
        <w:rPr>
          <w:rFonts w:ascii="Arial" w:hAnsi="Arial" w:cs="Arial"/>
          <w:b/>
        </w:rPr>
        <w:t xml:space="preserve">     </w:t>
      </w:r>
      <w:r w:rsidRPr="008E1163">
        <w:rPr>
          <w:rFonts w:ascii="Arial" w:hAnsi="Arial" w:cs="Arial"/>
          <w:b/>
        </w:rPr>
        <w:t xml:space="preserve">Brenda Kay, </w:t>
      </w:r>
      <w:r>
        <w:rPr>
          <w:rFonts w:ascii="Arial" w:hAnsi="Arial" w:cs="Arial"/>
          <w:b/>
        </w:rPr>
        <w:t xml:space="preserve">City </w:t>
      </w:r>
      <w:r w:rsidRPr="008E1163">
        <w:rPr>
          <w:rFonts w:ascii="Arial" w:hAnsi="Arial" w:cs="Arial"/>
          <w:b/>
        </w:rPr>
        <w:t>Clerk</w:t>
      </w:r>
      <w:r>
        <w:rPr>
          <w:rFonts w:ascii="Arial" w:hAnsi="Arial" w:cs="Arial"/>
          <w:b/>
        </w:rPr>
        <w:t>/Treasurer</w:t>
      </w:r>
    </w:p>
    <w:p w14:paraId="77B040CC" w14:textId="77777777" w:rsidR="000101E8" w:rsidRPr="008E1163" w:rsidRDefault="000101E8" w:rsidP="000101E8">
      <w:pPr>
        <w:rPr>
          <w:rFonts w:ascii="Arial" w:hAnsi="Arial" w:cs="Arial"/>
          <w:b/>
        </w:rPr>
      </w:pPr>
    </w:p>
    <w:p w14:paraId="3FB2C174" w14:textId="77777777" w:rsidR="000101E8" w:rsidRPr="008E1163" w:rsidRDefault="000101E8" w:rsidP="000101E8">
      <w:pPr>
        <w:rPr>
          <w:rFonts w:ascii="Arial" w:hAnsi="Arial" w:cs="Arial"/>
          <w:b/>
        </w:rPr>
      </w:pPr>
      <w:r w:rsidRPr="008E1163">
        <w:rPr>
          <w:rFonts w:ascii="Arial" w:hAnsi="Arial" w:cs="Arial"/>
          <w:b/>
        </w:rPr>
        <w:t xml:space="preserve">DATED:  August </w:t>
      </w:r>
      <w:r>
        <w:rPr>
          <w:rFonts w:ascii="Arial" w:hAnsi="Arial" w:cs="Arial"/>
          <w:b/>
        </w:rPr>
        <w:t>25, 2020</w:t>
      </w:r>
    </w:p>
    <w:p w14:paraId="47B455FB" w14:textId="77777777" w:rsidR="000101E8" w:rsidRPr="008E1163" w:rsidRDefault="000101E8" w:rsidP="000101E8">
      <w:pPr>
        <w:rPr>
          <w:rFonts w:ascii="Arial" w:hAnsi="Arial" w:cs="Arial"/>
          <w:b/>
        </w:rPr>
      </w:pPr>
    </w:p>
    <w:p w14:paraId="64906732" w14:textId="1216901F" w:rsidR="000101E8" w:rsidRPr="000101E8" w:rsidRDefault="000101E8" w:rsidP="000101E8">
      <w:pPr>
        <w:rPr>
          <w:rFonts w:ascii="Arial" w:hAnsi="Arial" w:cs="Arial"/>
          <w:b/>
        </w:rPr>
      </w:pPr>
      <w:r>
        <w:rPr>
          <w:rFonts w:ascii="Arial" w:hAnsi="Arial" w:cs="Arial"/>
          <w:b/>
        </w:rPr>
        <w:t>Published:  September 8, 2020</w:t>
      </w:r>
    </w:p>
    <w:p w14:paraId="64D801E6" w14:textId="77777777" w:rsidR="000101E8" w:rsidRDefault="000101E8" w:rsidP="00F87A96">
      <w:pPr>
        <w:pStyle w:val="NoSpacing"/>
      </w:pPr>
    </w:p>
    <w:p w14:paraId="2487519C" w14:textId="248D8749" w:rsidR="00991D68" w:rsidRPr="00D9305A" w:rsidRDefault="00991D68" w:rsidP="00D9305A">
      <w:pPr>
        <w:pStyle w:val="NoSpacing"/>
        <w:ind w:left="720"/>
        <w:rPr>
          <w:b/>
          <w:bCs/>
        </w:rPr>
      </w:pPr>
      <w:r w:rsidRPr="00D9305A">
        <w:rPr>
          <w:b/>
          <w:bCs/>
        </w:rPr>
        <w:t xml:space="preserve">Bonnie Hill moved to suspend </w:t>
      </w:r>
      <w:r w:rsidR="00D9305A" w:rsidRPr="00D9305A">
        <w:rPr>
          <w:b/>
          <w:bCs/>
        </w:rPr>
        <w:t xml:space="preserve">reading the proposed Ordinance on three different days and to have the Title of the proposed Ordinance read once, </w:t>
      </w:r>
      <w:r w:rsidRPr="00D9305A">
        <w:rPr>
          <w:b/>
          <w:bCs/>
        </w:rPr>
        <w:t>seconded by Gary Barnes, by roll call:  Gary Barnes, aye; Dan Wilson, aye; Bonnie Hill, aye; and Grant Johnson, aye; motion carried.</w:t>
      </w:r>
    </w:p>
    <w:p w14:paraId="58E9012E" w14:textId="77777777" w:rsidR="00991D68" w:rsidRPr="00D9305A" w:rsidRDefault="00991D68" w:rsidP="00F87A96">
      <w:pPr>
        <w:pStyle w:val="NoSpacing"/>
        <w:rPr>
          <w:b/>
          <w:bCs/>
        </w:rPr>
      </w:pPr>
    </w:p>
    <w:p w14:paraId="3E0445D0" w14:textId="07E7AB1C" w:rsidR="00991D68" w:rsidRDefault="00991D68" w:rsidP="00F87A96">
      <w:pPr>
        <w:pStyle w:val="NoSpacing"/>
      </w:pPr>
      <w:r>
        <w:tab/>
        <w:t>Bonnie read the Title of the Ordinance</w:t>
      </w:r>
      <w:r w:rsidR="000101E8">
        <w:t>.</w:t>
      </w:r>
    </w:p>
    <w:p w14:paraId="5D9C11C2" w14:textId="47622F58" w:rsidR="00390F5D" w:rsidRDefault="00390F5D" w:rsidP="00F87A96">
      <w:pPr>
        <w:pStyle w:val="NoSpacing"/>
      </w:pPr>
    </w:p>
    <w:p w14:paraId="1CBF2414" w14:textId="6747A9FE" w:rsidR="00390F5D" w:rsidRDefault="00390F5D" w:rsidP="00E72AEC">
      <w:pPr>
        <w:ind w:left="720"/>
        <w:rPr>
          <w:rFonts w:ascii="Arial" w:hAnsi="Arial" w:cs="Arial"/>
        </w:rPr>
      </w:pPr>
      <w:r>
        <w:rPr>
          <w:rFonts w:ascii="Arial" w:hAnsi="Arial" w:cs="Arial"/>
        </w:rPr>
        <w:t xml:space="preserve">An Ordinance entitled the Annual Appropriation Ordinance for the fiscal year beginning October 1, 2020, appropriating the sum of $601,628 to defray the </w:t>
      </w:r>
      <w:r>
        <w:rPr>
          <w:rFonts w:ascii="Arial" w:hAnsi="Arial" w:cs="Arial"/>
        </w:rPr>
        <w:lastRenderedPageBreak/>
        <w:t>expenses and liabilities of the City of Downey for said fiscal year, specifying the objects and purposes for which said appropriation is made, authorizing a levy of a sufficient tax upon the taxable property, providing for repeal of conflicting ordinances, directing the City Clerk to file Certified Copies of this Ordinance with the County Commissioners and Idaho Secretary of State, and providing an effective date.</w:t>
      </w:r>
    </w:p>
    <w:p w14:paraId="53715E21" w14:textId="77777777" w:rsidR="00991D68" w:rsidRDefault="00991D68" w:rsidP="00F87A96">
      <w:pPr>
        <w:pStyle w:val="NoSpacing"/>
      </w:pPr>
    </w:p>
    <w:p w14:paraId="38F14D4F" w14:textId="77777777" w:rsidR="001E0B89" w:rsidRDefault="00991D68" w:rsidP="00F87A96">
      <w:pPr>
        <w:pStyle w:val="NoSpacing"/>
        <w:rPr>
          <w:b/>
          <w:bCs/>
        </w:rPr>
      </w:pPr>
      <w:r>
        <w:tab/>
      </w:r>
      <w:r w:rsidRPr="001E0B89">
        <w:rPr>
          <w:b/>
          <w:bCs/>
        </w:rPr>
        <w:t xml:space="preserve">Dan Wilson moved to approve the Annual Appropriation Ordinance in the </w:t>
      </w:r>
    </w:p>
    <w:p w14:paraId="1CA6837B" w14:textId="77777777" w:rsidR="00FD381C" w:rsidRDefault="00991D68" w:rsidP="001E0B89">
      <w:pPr>
        <w:pStyle w:val="NoSpacing"/>
        <w:ind w:left="720"/>
        <w:rPr>
          <w:b/>
          <w:bCs/>
        </w:rPr>
      </w:pPr>
      <w:r w:rsidRPr="001E0B89">
        <w:rPr>
          <w:b/>
          <w:bCs/>
        </w:rPr>
        <w:t>sum of $601,</w:t>
      </w:r>
      <w:r w:rsidR="001E0B89" w:rsidRPr="001E0B89">
        <w:rPr>
          <w:b/>
          <w:bCs/>
        </w:rPr>
        <w:t>628</w:t>
      </w:r>
      <w:r w:rsidRPr="001E0B89">
        <w:rPr>
          <w:b/>
          <w:bCs/>
        </w:rPr>
        <w:t>, seconded by Gary Barnes, by roll call vote:  Gary Barnes, aye; Dan Wilson, aye; Bonnie Hill, aye; and Grant Johnson, aye; motion carried.</w:t>
      </w:r>
      <w:r w:rsidR="004B353D" w:rsidRPr="001E0B89">
        <w:rPr>
          <w:b/>
          <w:bCs/>
        </w:rPr>
        <w:t xml:space="preserve">   </w:t>
      </w:r>
    </w:p>
    <w:p w14:paraId="40C7F5B6" w14:textId="77777777" w:rsidR="00FD381C" w:rsidRDefault="00FD381C" w:rsidP="001E0B89">
      <w:pPr>
        <w:pStyle w:val="NoSpacing"/>
        <w:ind w:left="720"/>
        <w:rPr>
          <w:b/>
          <w:bCs/>
        </w:rPr>
      </w:pPr>
    </w:p>
    <w:p w14:paraId="178DFFE6" w14:textId="77777777" w:rsidR="00FD381C" w:rsidRDefault="00FD381C" w:rsidP="00FD381C">
      <w:pPr>
        <w:ind w:left="720"/>
        <w:rPr>
          <w:rFonts w:ascii="Arial" w:hAnsi="Arial" w:cs="Arial"/>
        </w:rPr>
      </w:pPr>
      <w:r>
        <w:rPr>
          <w:rFonts w:ascii="Arial" w:hAnsi="Arial" w:cs="Arial"/>
        </w:rPr>
        <w:t>This Ordinance will be Ordinance No. 2020-03.</w:t>
      </w:r>
    </w:p>
    <w:p w14:paraId="41BD7A95" w14:textId="3D9ED0CE" w:rsidR="00F87A96" w:rsidRPr="00FD381C" w:rsidRDefault="00F87A96" w:rsidP="00FD381C">
      <w:pPr>
        <w:pStyle w:val="NoSpacing"/>
        <w:ind w:left="720"/>
        <w:rPr>
          <w:b/>
          <w:bCs/>
        </w:rPr>
      </w:pPr>
      <w:r w:rsidRPr="001E0B89">
        <w:rPr>
          <w:b/>
          <w:bCs/>
        </w:rPr>
        <w:t xml:space="preserve"> </w:t>
      </w:r>
    </w:p>
    <w:p w14:paraId="7A929F1E" w14:textId="77777777" w:rsidR="001E0B89" w:rsidRDefault="00F87A96" w:rsidP="001E0B89">
      <w:pPr>
        <w:pStyle w:val="NoSpacing"/>
        <w:rPr>
          <w:b/>
          <w:caps/>
        </w:rPr>
      </w:pPr>
      <w:r w:rsidRPr="001B23CF">
        <w:rPr>
          <w:b/>
          <w:bCs/>
        </w:rPr>
        <w:t>ACTION ITEM:</w:t>
      </w:r>
      <w:r>
        <w:t xml:space="preserve">  </w:t>
      </w:r>
      <w:r w:rsidRPr="001E0B89">
        <w:rPr>
          <w:b/>
          <w:caps/>
        </w:rPr>
        <w:t xml:space="preserve">Consider Approval of Resolution Reserving the </w:t>
      </w:r>
    </w:p>
    <w:p w14:paraId="5194B098" w14:textId="77777777" w:rsidR="001E0B89" w:rsidRDefault="00F87A96" w:rsidP="001E0B89">
      <w:pPr>
        <w:pStyle w:val="NoSpacing"/>
        <w:rPr>
          <w:bCs/>
        </w:rPr>
      </w:pPr>
      <w:r w:rsidRPr="001E0B89">
        <w:rPr>
          <w:b/>
          <w:caps/>
        </w:rPr>
        <w:t>Forgone Amount for the Fiscal Year 2021</w:t>
      </w:r>
      <w:r w:rsidR="006423AF" w:rsidRPr="001E0B89">
        <w:rPr>
          <w:b/>
          <w:caps/>
        </w:rPr>
        <w:t>:</w:t>
      </w:r>
      <w:r w:rsidR="00991D68" w:rsidRPr="001E0B89">
        <w:rPr>
          <w:b/>
          <w:caps/>
        </w:rPr>
        <w:t xml:space="preserve">  </w:t>
      </w:r>
      <w:r w:rsidR="00991D68" w:rsidRPr="001E0B89">
        <w:rPr>
          <w:bCs/>
        </w:rPr>
        <w:t xml:space="preserve">Grant Johnson read the </w:t>
      </w:r>
    </w:p>
    <w:p w14:paraId="3547ACBC" w14:textId="2B23C92E" w:rsidR="00F87A96" w:rsidRDefault="00991D68" w:rsidP="001E0B89">
      <w:pPr>
        <w:pStyle w:val="NoSpacing"/>
        <w:ind w:firstLine="720"/>
        <w:rPr>
          <w:bCs/>
        </w:rPr>
      </w:pPr>
      <w:r w:rsidRPr="001E0B89">
        <w:rPr>
          <w:bCs/>
        </w:rPr>
        <w:t>Resolution.</w:t>
      </w:r>
    </w:p>
    <w:p w14:paraId="5AC46D40" w14:textId="3CA025F6" w:rsidR="00682561" w:rsidRDefault="00682561" w:rsidP="00682561">
      <w:pPr>
        <w:pStyle w:val="NoSpacing"/>
        <w:rPr>
          <w:bCs/>
        </w:rPr>
      </w:pPr>
    </w:p>
    <w:p w14:paraId="05AAC093" w14:textId="77777777" w:rsidR="00440E29" w:rsidRDefault="00440E29" w:rsidP="00440E29">
      <w:pPr>
        <w:pStyle w:val="NoSpacing"/>
        <w:jc w:val="center"/>
        <w:rPr>
          <w:b/>
          <w:bCs/>
        </w:rPr>
      </w:pPr>
      <w:r>
        <w:rPr>
          <w:b/>
          <w:bCs/>
        </w:rPr>
        <w:t>RESOLUTION NO. __________</w:t>
      </w:r>
    </w:p>
    <w:p w14:paraId="02AA7EA1" w14:textId="77777777" w:rsidR="00440E29" w:rsidRDefault="00440E29" w:rsidP="00440E29">
      <w:pPr>
        <w:pStyle w:val="NoSpacing"/>
      </w:pPr>
    </w:p>
    <w:p w14:paraId="61C894F1" w14:textId="77777777" w:rsidR="00440E29" w:rsidRPr="002C2038" w:rsidRDefault="00440E29" w:rsidP="00440E29">
      <w:pPr>
        <w:pStyle w:val="NoSpacing"/>
        <w:rPr>
          <w:b/>
          <w:bCs/>
        </w:rPr>
      </w:pPr>
      <w:r>
        <w:tab/>
      </w:r>
      <w:r w:rsidRPr="002C2038">
        <w:rPr>
          <w:b/>
          <w:bCs/>
        </w:rPr>
        <w:t xml:space="preserve">A RESOLUTION OF THE CITY COUNCIL OF THE CITY OF DOWNEY, </w:t>
      </w:r>
    </w:p>
    <w:p w14:paraId="6706D311" w14:textId="77777777" w:rsidR="00440E29" w:rsidRPr="002C2038" w:rsidRDefault="00440E29" w:rsidP="00440E29">
      <w:pPr>
        <w:pStyle w:val="NoSpacing"/>
        <w:ind w:firstLine="720"/>
        <w:rPr>
          <w:b/>
          <w:bCs/>
        </w:rPr>
      </w:pPr>
      <w:r w:rsidRPr="002C2038">
        <w:rPr>
          <w:b/>
          <w:bCs/>
        </w:rPr>
        <w:t>IDAHO, RESERVING THE FORGONE AMOUNT FOR FISCAL YEAR 202</w:t>
      </w:r>
      <w:r>
        <w:rPr>
          <w:b/>
          <w:bCs/>
        </w:rPr>
        <w:t>1</w:t>
      </w:r>
    </w:p>
    <w:p w14:paraId="0BDC2B24" w14:textId="77777777" w:rsidR="00440E29" w:rsidRPr="002C2038" w:rsidRDefault="00440E29" w:rsidP="00440E29">
      <w:pPr>
        <w:pStyle w:val="NoSpacing"/>
        <w:ind w:firstLine="720"/>
        <w:rPr>
          <w:b/>
          <w:bCs/>
        </w:rPr>
      </w:pPr>
      <w:r w:rsidRPr="002C2038">
        <w:rPr>
          <w:b/>
          <w:bCs/>
        </w:rPr>
        <w:t>FOR POTENTIAL USE IN SUBSEQUENT YEARS AS DESCRIBED IN</w:t>
      </w:r>
    </w:p>
    <w:p w14:paraId="186FB024" w14:textId="77777777" w:rsidR="00440E29" w:rsidRPr="002C2038" w:rsidRDefault="00440E29" w:rsidP="00440E29">
      <w:pPr>
        <w:pStyle w:val="NoSpacing"/>
        <w:ind w:firstLine="720"/>
        <w:rPr>
          <w:b/>
          <w:bCs/>
        </w:rPr>
      </w:pPr>
      <w:r w:rsidRPr="002C2038">
        <w:rPr>
          <w:b/>
          <w:bCs/>
        </w:rPr>
        <w:t xml:space="preserve">IDAHO CODE </w:t>
      </w:r>
      <w:r w:rsidRPr="002C2038">
        <w:rPr>
          <w:rFonts w:cs="Arial"/>
          <w:b/>
          <w:bCs/>
        </w:rPr>
        <w:t>§</w:t>
      </w:r>
      <w:r w:rsidRPr="002C2038">
        <w:rPr>
          <w:b/>
          <w:bCs/>
        </w:rPr>
        <w:t>63-802, et al.</w:t>
      </w:r>
    </w:p>
    <w:p w14:paraId="0FC50110" w14:textId="77777777" w:rsidR="00440E29" w:rsidRDefault="00440E29" w:rsidP="00440E29">
      <w:pPr>
        <w:pStyle w:val="NoSpacing"/>
      </w:pPr>
    </w:p>
    <w:p w14:paraId="13C68E32" w14:textId="77777777" w:rsidR="00440E29" w:rsidRDefault="00440E29" w:rsidP="00440E29">
      <w:pPr>
        <w:pStyle w:val="NoSpacing"/>
      </w:pPr>
      <w:r>
        <w:t xml:space="preserve">WHEREAS, Idaho Code </w:t>
      </w:r>
      <w:r>
        <w:rPr>
          <w:rFonts w:cs="Arial"/>
        </w:rPr>
        <w:t>§</w:t>
      </w:r>
      <w:r>
        <w:t>50-235 empowers the city council of each city to levy taxes for general revenue purposes; and,</w:t>
      </w:r>
    </w:p>
    <w:p w14:paraId="4349BD4D" w14:textId="77777777" w:rsidR="00440E29" w:rsidRDefault="00440E29" w:rsidP="00440E29">
      <w:pPr>
        <w:pStyle w:val="NoSpacing"/>
      </w:pPr>
    </w:p>
    <w:p w14:paraId="7EF00218" w14:textId="77777777" w:rsidR="00440E29" w:rsidRDefault="00440E29" w:rsidP="00440E29">
      <w:pPr>
        <w:pStyle w:val="NoSpacing"/>
      </w:pPr>
      <w:r>
        <w:t xml:space="preserve">WHEREAS, Idaho Code </w:t>
      </w:r>
      <w:r>
        <w:rPr>
          <w:rFonts w:cs="Arial"/>
        </w:rPr>
        <w:t>§</w:t>
      </w:r>
      <w:r>
        <w:t>50-1002 requires the city council of each city in the State of Idaho to pass a budget, referred to as an Annual Appropriation Ordinance; and,</w:t>
      </w:r>
    </w:p>
    <w:p w14:paraId="588D4BBA" w14:textId="77777777" w:rsidR="00440E29" w:rsidRDefault="00440E29" w:rsidP="00440E29">
      <w:pPr>
        <w:pStyle w:val="NoSpacing"/>
      </w:pPr>
    </w:p>
    <w:p w14:paraId="3F9F05E6" w14:textId="77777777" w:rsidR="00440E29" w:rsidRDefault="00440E29" w:rsidP="00440E29">
      <w:pPr>
        <w:pStyle w:val="NoSpacing"/>
      </w:pPr>
      <w:r>
        <w:t xml:space="preserve">WHEREAS, Idaho Code </w:t>
      </w:r>
      <w:r>
        <w:rPr>
          <w:rFonts w:cs="Arial"/>
        </w:rPr>
        <w:t>§</w:t>
      </w:r>
      <w:r>
        <w:t>63-802 sets limitations on all taxing district budget requests on the amount of property tax revenues that can be used to fund programs and services; and,</w:t>
      </w:r>
    </w:p>
    <w:p w14:paraId="52B20E89" w14:textId="77777777" w:rsidR="00440E29" w:rsidRDefault="00440E29" w:rsidP="00440E29">
      <w:pPr>
        <w:pStyle w:val="NoSpacing"/>
      </w:pPr>
    </w:p>
    <w:p w14:paraId="13E490A3" w14:textId="77777777" w:rsidR="00440E29" w:rsidRDefault="00440E29" w:rsidP="00440E29">
      <w:pPr>
        <w:pStyle w:val="NoSpacing"/>
      </w:pPr>
      <w:r>
        <w:t xml:space="preserve">WHEREAS, Idaho Code </w:t>
      </w:r>
      <w:r>
        <w:rPr>
          <w:rFonts w:cs="Arial"/>
        </w:rPr>
        <w:t>§</w:t>
      </w:r>
      <w:r>
        <w:t>63-802(1)(a) allows each taxing entity to increase property tax budgets by a maximum of 3%, plus an amount calculated based on the value of both new construction and annexation added during the previous calendar year, plus an amount of foregone taxes; and,</w:t>
      </w:r>
    </w:p>
    <w:p w14:paraId="428D8226" w14:textId="77777777" w:rsidR="00440E29" w:rsidRDefault="00440E29" w:rsidP="00440E29">
      <w:pPr>
        <w:pStyle w:val="NoSpacing"/>
      </w:pPr>
    </w:p>
    <w:p w14:paraId="49C6C9D7" w14:textId="77777777" w:rsidR="00440E29" w:rsidRDefault="00440E29" w:rsidP="00440E29">
      <w:pPr>
        <w:pStyle w:val="NoSpacing"/>
      </w:pPr>
      <w:r>
        <w:t xml:space="preserve">WHEREAS, Idaho Code </w:t>
      </w:r>
      <w:r>
        <w:rPr>
          <w:rFonts w:cs="Arial"/>
        </w:rPr>
        <w:t>§</w:t>
      </w:r>
      <w:r>
        <w:t>63-802(1)(f) requires that the City adopt an annual resolution to reserve the additional foregone amount in order to utilize that amount in subsequent years; and,</w:t>
      </w:r>
    </w:p>
    <w:p w14:paraId="6A3A155E" w14:textId="77777777" w:rsidR="00440E29" w:rsidRDefault="00440E29" w:rsidP="00440E29">
      <w:pPr>
        <w:pStyle w:val="NoSpacing"/>
      </w:pPr>
    </w:p>
    <w:p w14:paraId="5152B64D" w14:textId="77777777" w:rsidR="00440E29" w:rsidRDefault="00440E29" w:rsidP="00440E29">
      <w:pPr>
        <w:pStyle w:val="NoSpacing"/>
      </w:pPr>
      <w:r>
        <w:t xml:space="preserve">WHEREAS, the City has met the notice and hearing requirements in Idaho Code </w:t>
      </w:r>
      <w:r>
        <w:rPr>
          <w:rFonts w:cs="Arial"/>
        </w:rPr>
        <w:t>§</w:t>
      </w:r>
      <w:r>
        <w:t>63-802(1)(f) to reserve the current year’s increase in the foregone amount; and,</w:t>
      </w:r>
    </w:p>
    <w:p w14:paraId="6D288B2D" w14:textId="77777777" w:rsidR="00440E29" w:rsidRDefault="00440E29" w:rsidP="00440E29">
      <w:pPr>
        <w:pStyle w:val="NoSpacing"/>
      </w:pPr>
    </w:p>
    <w:p w14:paraId="47702A12" w14:textId="77777777" w:rsidR="00440E29" w:rsidRDefault="00440E29" w:rsidP="00440E29">
      <w:pPr>
        <w:pStyle w:val="NoSpacing"/>
      </w:pPr>
      <w:r>
        <w:t>WHEREAS, the City intends to reserve $2,360 of its current year’s increase in allowable foregone amount.</w:t>
      </w:r>
    </w:p>
    <w:p w14:paraId="350ABD98" w14:textId="77777777" w:rsidR="00440E29" w:rsidRDefault="00440E29" w:rsidP="00440E29">
      <w:pPr>
        <w:pStyle w:val="NoSpacing"/>
      </w:pPr>
    </w:p>
    <w:p w14:paraId="78184DE0" w14:textId="77777777" w:rsidR="00440E29" w:rsidRDefault="00440E29" w:rsidP="00440E29">
      <w:pPr>
        <w:pStyle w:val="NoSpacing"/>
      </w:pPr>
      <w:r>
        <w:tab/>
        <w:t>NOW, THEREFORE BE IT RESOLVED BY THE COUNCIL OF THE CITY OF DOWNEY, IDAHO, that $2,360 of the current year’s allowable increase in its foregone amount is reserved and included in the City’s total forgone balance for potential use in subsequent years.</w:t>
      </w:r>
    </w:p>
    <w:p w14:paraId="57708C86" w14:textId="77777777" w:rsidR="00440E29" w:rsidRDefault="00440E29" w:rsidP="00440E29">
      <w:pPr>
        <w:pStyle w:val="NoSpacing"/>
      </w:pPr>
    </w:p>
    <w:p w14:paraId="13CBDE27" w14:textId="2488F83C" w:rsidR="00440E29" w:rsidRDefault="00440E29" w:rsidP="00440E29">
      <w:pPr>
        <w:pStyle w:val="NoSpacing"/>
      </w:pPr>
      <w:r>
        <w:t>PASSED by the DOWNEY CITY COUNCIL on the 25</w:t>
      </w:r>
      <w:r w:rsidRPr="001B06AD">
        <w:rPr>
          <w:vertAlign w:val="superscript"/>
        </w:rPr>
        <w:t>th</w:t>
      </w:r>
      <w:r>
        <w:t xml:space="preserve"> day of </w:t>
      </w:r>
      <w:r w:rsidR="007A4EDB">
        <w:t>August</w:t>
      </w:r>
      <w:r>
        <w:t xml:space="preserve"> 2020.</w:t>
      </w:r>
    </w:p>
    <w:p w14:paraId="35A7E1ED" w14:textId="77777777" w:rsidR="00525643" w:rsidRDefault="00525643" w:rsidP="00440E29">
      <w:pPr>
        <w:pStyle w:val="NoSpacing"/>
      </w:pPr>
    </w:p>
    <w:p w14:paraId="77192D52" w14:textId="77777777" w:rsidR="00440E29" w:rsidRDefault="00440E29" w:rsidP="00440E29">
      <w:pPr>
        <w:pStyle w:val="NoSpacing"/>
      </w:pPr>
    </w:p>
    <w:p w14:paraId="1BEC92F6" w14:textId="05ABA296" w:rsidR="00440E29" w:rsidRDefault="00440E29" w:rsidP="00440E29">
      <w:pPr>
        <w:pStyle w:val="NoSpacing"/>
      </w:pPr>
      <w:r>
        <w:tab/>
      </w:r>
      <w:r>
        <w:tab/>
      </w:r>
      <w:r>
        <w:tab/>
      </w:r>
      <w:r>
        <w:tab/>
      </w:r>
      <w:r>
        <w:tab/>
        <w:t>____________________________________</w:t>
      </w:r>
    </w:p>
    <w:p w14:paraId="5DCE97B2" w14:textId="0493098F" w:rsidR="00440E29" w:rsidRDefault="00440E29" w:rsidP="00440E29">
      <w:pPr>
        <w:pStyle w:val="NoSpacing"/>
      </w:pPr>
      <w:r>
        <w:tab/>
      </w:r>
      <w:r>
        <w:tab/>
      </w:r>
      <w:r>
        <w:tab/>
      </w:r>
      <w:r>
        <w:tab/>
      </w:r>
      <w:r>
        <w:tab/>
      </w:r>
      <w:r>
        <w:tab/>
      </w:r>
      <w:r>
        <w:tab/>
        <w:t xml:space="preserve">           REX NIELSEN, MAYOR</w:t>
      </w:r>
    </w:p>
    <w:p w14:paraId="17E258DE" w14:textId="77777777" w:rsidR="00525643" w:rsidRDefault="00525643" w:rsidP="00440E29">
      <w:pPr>
        <w:pStyle w:val="NoSpacing"/>
      </w:pPr>
    </w:p>
    <w:p w14:paraId="599E6792" w14:textId="6177ECAD" w:rsidR="00440E29" w:rsidRDefault="00440E29" w:rsidP="00440E29">
      <w:pPr>
        <w:pStyle w:val="NoSpacing"/>
      </w:pPr>
      <w:r>
        <w:t>ATTEST:</w:t>
      </w:r>
    </w:p>
    <w:p w14:paraId="50BF933F" w14:textId="77777777" w:rsidR="00525643" w:rsidRDefault="00525643" w:rsidP="00440E29">
      <w:pPr>
        <w:pStyle w:val="NoSpacing"/>
      </w:pPr>
    </w:p>
    <w:p w14:paraId="46EA4B8B" w14:textId="77777777" w:rsidR="00440E29" w:rsidRDefault="00440E29" w:rsidP="00440E29">
      <w:pPr>
        <w:pStyle w:val="NoSpacing"/>
      </w:pPr>
    </w:p>
    <w:p w14:paraId="2560F4E8" w14:textId="77777777" w:rsidR="00440E29" w:rsidRDefault="00440E29" w:rsidP="00440E29">
      <w:pPr>
        <w:pStyle w:val="NoSpacing"/>
      </w:pPr>
      <w:r>
        <w:t>_______________________________</w:t>
      </w:r>
    </w:p>
    <w:p w14:paraId="13A020DB" w14:textId="77777777" w:rsidR="00440E29" w:rsidRPr="002C5AE0" w:rsidRDefault="00440E29" w:rsidP="00440E29">
      <w:pPr>
        <w:pStyle w:val="NoSpacing"/>
        <w:ind w:firstLine="720"/>
      </w:pPr>
      <w:r>
        <w:t xml:space="preserve">     BRENDA KAY, CITY CLERK</w:t>
      </w:r>
    </w:p>
    <w:p w14:paraId="7BC50816" w14:textId="50D438EA" w:rsidR="00991D68" w:rsidRDefault="00991D68" w:rsidP="00991D68">
      <w:pPr>
        <w:pStyle w:val="NoSpacing"/>
      </w:pPr>
    </w:p>
    <w:p w14:paraId="0CB2B452" w14:textId="15A0E6C8" w:rsidR="00F87A96" w:rsidRDefault="00991D68" w:rsidP="00E55F5C">
      <w:pPr>
        <w:pStyle w:val="NoSpacing"/>
        <w:ind w:left="720"/>
      </w:pPr>
      <w:r w:rsidRPr="00440E29">
        <w:rPr>
          <w:b/>
          <w:bCs/>
        </w:rPr>
        <w:t>Gary Barnes moved to approve the Resolution Reserving the Forgone Amount, for fiscal year 2021 for potential use in subsequent years as described in Idaho Code Section 63-802</w:t>
      </w:r>
      <w:r w:rsidR="00440E29" w:rsidRPr="00440E29">
        <w:rPr>
          <w:b/>
          <w:bCs/>
        </w:rPr>
        <w:t xml:space="preserve">, et al, </w:t>
      </w:r>
      <w:r w:rsidRPr="00440E29">
        <w:rPr>
          <w:b/>
          <w:bCs/>
        </w:rPr>
        <w:t>seconded by Bonnie Hill, by roll call vote, Gary Barnes, aye; Dan Wilson, aye; Bonnie Hill, aye; and Grant Johnson, aye; motion carried.</w:t>
      </w:r>
    </w:p>
    <w:p w14:paraId="3EBC53B4" w14:textId="45DD1942" w:rsidR="00F87A96" w:rsidRDefault="00F87A96" w:rsidP="00F87A96">
      <w:pPr>
        <w:pStyle w:val="NoSpacing"/>
      </w:pPr>
    </w:p>
    <w:p w14:paraId="4E1EDBE2" w14:textId="6DEA6FFA" w:rsidR="00FD381C" w:rsidRDefault="00FD381C" w:rsidP="00F87A96">
      <w:pPr>
        <w:pStyle w:val="NoSpacing"/>
      </w:pPr>
      <w:r>
        <w:tab/>
        <w:t>This Resolution will be Resolution No. 2020-03.</w:t>
      </w:r>
    </w:p>
    <w:p w14:paraId="45C5871C" w14:textId="77777777" w:rsidR="00FD381C" w:rsidRDefault="00FD381C" w:rsidP="00F87A96">
      <w:pPr>
        <w:pStyle w:val="NoSpacing"/>
      </w:pPr>
    </w:p>
    <w:p w14:paraId="43410438" w14:textId="2C51968E" w:rsidR="00E55F5C" w:rsidRPr="00E55F5C" w:rsidRDefault="00F87A96" w:rsidP="00F87A96">
      <w:pPr>
        <w:pStyle w:val="NoSpacing"/>
        <w:rPr>
          <w:b/>
          <w:bCs/>
        </w:rPr>
      </w:pPr>
      <w:r>
        <w:rPr>
          <w:b/>
          <w:bCs/>
        </w:rPr>
        <w:t xml:space="preserve">ACTION ITEM:  </w:t>
      </w:r>
      <w:r w:rsidRPr="00440E29">
        <w:rPr>
          <w:b/>
          <w:caps/>
        </w:rPr>
        <w:t>Consider Approval of Purchasing new Budget Software from American</w:t>
      </w:r>
      <w:r w:rsidR="00525643">
        <w:rPr>
          <w:b/>
          <w:caps/>
        </w:rPr>
        <w:t xml:space="preserve"> </w:t>
      </w:r>
      <w:r w:rsidRPr="00440E29">
        <w:rPr>
          <w:b/>
          <w:caps/>
        </w:rPr>
        <w:t>Business Software Company</w:t>
      </w:r>
      <w:r w:rsidR="006423AF" w:rsidRPr="00440E29">
        <w:rPr>
          <w:b/>
          <w:caps/>
        </w:rPr>
        <w:t>:</w:t>
      </w:r>
      <w:r w:rsidR="005D56CA">
        <w:t xml:space="preserve">  </w:t>
      </w:r>
      <w:r w:rsidR="005D56CA" w:rsidRPr="00E55F5C">
        <w:rPr>
          <w:b/>
          <w:bCs/>
        </w:rPr>
        <w:t xml:space="preserve">Dan Wilson </w:t>
      </w:r>
    </w:p>
    <w:p w14:paraId="197F410F" w14:textId="4A41B40F" w:rsidR="00F87A96" w:rsidRPr="00E55F5C" w:rsidRDefault="005D56CA" w:rsidP="00E55F5C">
      <w:pPr>
        <w:pStyle w:val="NoSpacing"/>
        <w:ind w:left="720"/>
        <w:rPr>
          <w:b/>
          <w:bCs/>
          <w:caps/>
        </w:rPr>
      </w:pPr>
      <w:r w:rsidRPr="00E55F5C">
        <w:rPr>
          <w:b/>
          <w:bCs/>
        </w:rPr>
        <w:t xml:space="preserve">moved to approve purchasing the new </w:t>
      </w:r>
      <w:r w:rsidR="00E55F5C">
        <w:rPr>
          <w:b/>
          <w:bCs/>
        </w:rPr>
        <w:t>b</w:t>
      </w:r>
      <w:r w:rsidRPr="00E55F5C">
        <w:rPr>
          <w:b/>
          <w:bCs/>
        </w:rPr>
        <w:t xml:space="preserve">udget </w:t>
      </w:r>
      <w:r w:rsidR="00E55F5C">
        <w:rPr>
          <w:b/>
          <w:bCs/>
        </w:rPr>
        <w:t>s</w:t>
      </w:r>
      <w:r w:rsidRPr="00E55F5C">
        <w:rPr>
          <w:b/>
          <w:bCs/>
        </w:rPr>
        <w:t xml:space="preserve">oftware from American Business Software Company for $635.00, plus additional training if required, seconded by Gary Barnes, all voted aye; motion carried.  </w:t>
      </w:r>
    </w:p>
    <w:p w14:paraId="41EF8D3A" w14:textId="77777777" w:rsidR="00F87A96" w:rsidRDefault="00F87A96" w:rsidP="00F87A96">
      <w:pPr>
        <w:pStyle w:val="NoSpacing"/>
      </w:pPr>
    </w:p>
    <w:p w14:paraId="6E3BCF2D" w14:textId="77777777" w:rsidR="00440E29" w:rsidRDefault="00F87A96" w:rsidP="00F87A96">
      <w:pPr>
        <w:pStyle w:val="NoSpacing"/>
      </w:pPr>
      <w:r>
        <w:rPr>
          <w:b/>
          <w:bCs/>
        </w:rPr>
        <w:t xml:space="preserve">ACTION ITEM:  </w:t>
      </w:r>
      <w:r w:rsidRPr="00440E29">
        <w:rPr>
          <w:b/>
          <w:caps/>
        </w:rPr>
        <w:t>Executive Session pursuant to Idaho Code 74-206(1)(a)</w:t>
      </w:r>
      <w:r w:rsidR="005D56CA" w:rsidRPr="00440E29">
        <w:rPr>
          <w:b/>
          <w:caps/>
        </w:rPr>
        <w:t>:</w:t>
      </w:r>
      <w:r w:rsidR="00643AC4" w:rsidRPr="00440E29">
        <w:rPr>
          <w:b/>
          <w:caps/>
        </w:rPr>
        <w:t xml:space="preserve"> </w:t>
      </w:r>
      <w:r w:rsidR="00643AC4">
        <w:t xml:space="preserve"> </w:t>
      </w:r>
    </w:p>
    <w:p w14:paraId="735F2337" w14:textId="387876B9" w:rsidR="00ED156C" w:rsidRPr="00440E29" w:rsidRDefault="00643AC4" w:rsidP="00440E29">
      <w:pPr>
        <w:pStyle w:val="NoSpacing"/>
        <w:ind w:left="720"/>
        <w:rPr>
          <w:b/>
          <w:bCs/>
        </w:rPr>
      </w:pPr>
      <w:r w:rsidRPr="00440E29">
        <w:rPr>
          <w:b/>
          <w:bCs/>
        </w:rPr>
        <w:t>Gary Barnes moved to enter into Executive Session pursuant to Idaho Code 74-206(1)(a)</w:t>
      </w:r>
      <w:r w:rsidR="000101E8">
        <w:rPr>
          <w:b/>
          <w:bCs/>
        </w:rPr>
        <w:t>,</w:t>
      </w:r>
      <w:r w:rsidRPr="00440E29">
        <w:rPr>
          <w:b/>
          <w:bCs/>
        </w:rPr>
        <w:t xml:space="preserve"> at 7:58 p.m</w:t>
      </w:r>
      <w:r w:rsidR="00E55F5C">
        <w:rPr>
          <w:b/>
          <w:bCs/>
        </w:rPr>
        <w:t>.,</w:t>
      </w:r>
      <w:r w:rsidRPr="00440E29">
        <w:rPr>
          <w:b/>
          <w:bCs/>
        </w:rPr>
        <w:t xml:space="preserve"> seconded by Dan Wilson, by roll call vote:  Gary Barnes, aye; Dan Wilson, aye; Bonnie Hill, aye; and Grant Johnson, aye; motion carried.</w:t>
      </w:r>
    </w:p>
    <w:p w14:paraId="1C40B26D" w14:textId="7909C102" w:rsidR="00ED156C" w:rsidRDefault="00ED156C" w:rsidP="00F87A96">
      <w:pPr>
        <w:pStyle w:val="NoSpacing"/>
      </w:pPr>
    </w:p>
    <w:p w14:paraId="063E5986" w14:textId="034897B7" w:rsidR="00ED156C" w:rsidRDefault="00ED156C" w:rsidP="00440E29">
      <w:pPr>
        <w:pStyle w:val="NoSpacing"/>
        <w:ind w:left="720"/>
        <w:rPr>
          <w:b/>
          <w:bCs/>
        </w:rPr>
      </w:pPr>
      <w:r w:rsidRPr="00440E29">
        <w:rPr>
          <w:b/>
          <w:bCs/>
        </w:rPr>
        <w:t>Grant Johnson moved to return to regular session at 8:</w:t>
      </w:r>
      <w:r w:rsidR="00FD381C">
        <w:rPr>
          <w:b/>
          <w:bCs/>
        </w:rPr>
        <w:t>40</w:t>
      </w:r>
      <w:r w:rsidRPr="00440E29">
        <w:rPr>
          <w:b/>
          <w:bCs/>
        </w:rPr>
        <w:t xml:space="preserve"> p.m., seconded by Gary Barnes, all voted aye, motion carried.</w:t>
      </w:r>
    </w:p>
    <w:p w14:paraId="12F0FC9C" w14:textId="4217A354" w:rsidR="00833872" w:rsidRDefault="00833872" w:rsidP="00440E29">
      <w:pPr>
        <w:pStyle w:val="NoSpacing"/>
        <w:ind w:left="720"/>
        <w:rPr>
          <w:b/>
          <w:bCs/>
        </w:rPr>
      </w:pPr>
    </w:p>
    <w:p w14:paraId="1FE1B6FB" w14:textId="313574BB" w:rsidR="00833872" w:rsidRDefault="00833872" w:rsidP="00440E29">
      <w:pPr>
        <w:pStyle w:val="NoSpacing"/>
        <w:ind w:left="720"/>
        <w:rPr>
          <w:b/>
          <w:bCs/>
        </w:rPr>
      </w:pPr>
    </w:p>
    <w:p w14:paraId="6ACBF097" w14:textId="2CD9B5B6" w:rsidR="00833872" w:rsidRDefault="00833872" w:rsidP="00440E29">
      <w:pPr>
        <w:pStyle w:val="NoSpacing"/>
        <w:ind w:left="720"/>
        <w:rPr>
          <w:b/>
          <w:bCs/>
        </w:rPr>
      </w:pPr>
    </w:p>
    <w:p w14:paraId="03703563" w14:textId="77777777" w:rsidR="00440E29" w:rsidRDefault="00F87A96" w:rsidP="00F87A96">
      <w:pPr>
        <w:pStyle w:val="NoSpacing"/>
        <w:rPr>
          <w:rFonts w:eastAsia="Times New Roman" w:cs="Arial"/>
          <w:b/>
          <w:bCs/>
          <w:color w:val="222222"/>
          <w:kern w:val="36"/>
          <w:szCs w:val="24"/>
        </w:rPr>
      </w:pPr>
      <w:r>
        <w:rPr>
          <w:rFonts w:eastAsia="Times New Roman" w:cs="Arial"/>
          <w:b/>
          <w:bCs/>
          <w:color w:val="222222"/>
          <w:kern w:val="36"/>
          <w:szCs w:val="24"/>
        </w:rPr>
        <w:lastRenderedPageBreak/>
        <w:t xml:space="preserve">ACTION ITEM:  </w:t>
      </w:r>
      <w:r w:rsidRPr="00440E29">
        <w:rPr>
          <w:rFonts w:eastAsia="Times New Roman" w:cs="Arial"/>
          <w:b/>
          <w:caps/>
          <w:color w:val="222222"/>
          <w:kern w:val="36"/>
          <w:szCs w:val="24"/>
        </w:rPr>
        <w:t>Adjournment</w:t>
      </w:r>
      <w:r w:rsidR="00D05019" w:rsidRPr="00440E29">
        <w:rPr>
          <w:rFonts w:eastAsia="Times New Roman" w:cs="Arial"/>
          <w:b/>
          <w:caps/>
          <w:color w:val="222222"/>
          <w:kern w:val="36"/>
          <w:szCs w:val="24"/>
        </w:rPr>
        <w:t>:</w:t>
      </w:r>
      <w:r w:rsidR="00ED156C">
        <w:rPr>
          <w:rFonts w:eastAsia="Times New Roman" w:cs="Arial"/>
          <w:color w:val="222222"/>
          <w:kern w:val="36"/>
          <w:szCs w:val="24"/>
        </w:rPr>
        <w:t xml:space="preserve">  </w:t>
      </w:r>
      <w:r w:rsidR="00ED156C" w:rsidRPr="00440E29">
        <w:rPr>
          <w:rFonts w:eastAsia="Times New Roman" w:cs="Arial"/>
          <w:b/>
          <w:bCs/>
          <w:color w:val="222222"/>
          <w:kern w:val="36"/>
          <w:szCs w:val="24"/>
        </w:rPr>
        <w:t xml:space="preserve">Dan Wilson moved to adjourn moved to adjourn </w:t>
      </w:r>
    </w:p>
    <w:p w14:paraId="1E2B20DB" w14:textId="0787E531" w:rsidR="00ED156C" w:rsidRPr="00440E29" w:rsidRDefault="00ED156C" w:rsidP="00440E29">
      <w:pPr>
        <w:pStyle w:val="NoSpacing"/>
        <w:ind w:firstLine="720"/>
        <w:rPr>
          <w:b/>
          <w:bCs/>
        </w:rPr>
      </w:pPr>
      <w:r w:rsidRPr="00440E29">
        <w:rPr>
          <w:rFonts w:eastAsia="Times New Roman" w:cs="Arial"/>
          <w:b/>
          <w:bCs/>
          <w:color w:val="222222"/>
          <w:kern w:val="36"/>
          <w:szCs w:val="24"/>
        </w:rPr>
        <w:t xml:space="preserve">at 8:42 p.m., seconded by Grant Johnson, all voted aye, motion carried.  </w:t>
      </w:r>
    </w:p>
    <w:p w14:paraId="201F3DAE" w14:textId="62DDE4EB" w:rsidR="00440E29" w:rsidRDefault="00440E29" w:rsidP="00F87A96">
      <w:pPr>
        <w:pStyle w:val="NoSpacing"/>
        <w:rPr>
          <w:b/>
          <w:bCs/>
        </w:rPr>
      </w:pPr>
    </w:p>
    <w:p w14:paraId="75A4038E" w14:textId="302945EA" w:rsidR="00440E29" w:rsidRDefault="00440E29" w:rsidP="00F87A96">
      <w:pPr>
        <w:pStyle w:val="NoSpacing"/>
        <w:rPr>
          <w:b/>
          <w:bCs/>
        </w:rPr>
      </w:pPr>
    </w:p>
    <w:p w14:paraId="3A6BE811" w14:textId="6080AF07" w:rsidR="00440E29" w:rsidRDefault="00440E29" w:rsidP="00F87A96">
      <w:pPr>
        <w:pStyle w:val="NoSpacing"/>
        <w:rPr>
          <w:b/>
          <w:bCs/>
        </w:rPr>
      </w:pPr>
    </w:p>
    <w:p w14:paraId="43C782E6" w14:textId="77777777" w:rsidR="00525643" w:rsidRDefault="00525643" w:rsidP="00F87A96">
      <w:pPr>
        <w:pStyle w:val="NoSpacing"/>
        <w:rPr>
          <w:b/>
          <w:bCs/>
        </w:rPr>
      </w:pPr>
    </w:p>
    <w:p w14:paraId="09C8C6B9" w14:textId="767C53A3" w:rsidR="00440E29" w:rsidRDefault="00440E29" w:rsidP="00F87A96">
      <w:pPr>
        <w:pStyle w:val="NoSpacing"/>
        <w:rPr>
          <w:b/>
          <w:bCs/>
        </w:rPr>
      </w:pPr>
    </w:p>
    <w:p w14:paraId="787BADF1" w14:textId="419336E4" w:rsidR="00440E29" w:rsidRDefault="00440E29" w:rsidP="00F87A96">
      <w:pPr>
        <w:pStyle w:val="NoSpacing"/>
        <w:rPr>
          <w:b/>
          <w:bCs/>
        </w:rPr>
      </w:pPr>
      <w:r>
        <w:rPr>
          <w:b/>
          <w:bCs/>
        </w:rPr>
        <w:tab/>
      </w:r>
      <w:r>
        <w:rPr>
          <w:b/>
          <w:bCs/>
        </w:rPr>
        <w:tab/>
      </w:r>
      <w:r>
        <w:rPr>
          <w:b/>
          <w:bCs/>
        </w:rPr>
        <w:tab/>
      </w:r>
      <w:r>
        <w:rPr>
          <w:b/>
          <w:bCs/>
        </w:rPr>
        <w:tab/>
        <w:t>APPROVED______________________________________</w:t>
      </w:r>
    </w:p>
    <w:p w14:paraId="47ADA8E3" w14:textId="58B2A7A5" w:rsidR="00440E29" w:rsidRDefault="00440E29" w:rsidP="00F87A96">
      <w:pPr>
        <w:pStyle w:val="NoSpacing"/>
        <w:rPr>
          <w:b/>
          <w:bCs/>
        </w:rPr>
      </w:pPr>
      <w:r>
        <w:rPr>
          <w:b/>
          <w:bCs/>
        </w:rPr>
        <w:tab/>
      </w:r>
      <w:r>
        <w:rPr>
          <w:b/>
          <w:bCs/>
        </w:rPr>
        <w:tab/>
      </w:r>
      <w:r>
        <w:rPr>
          <w:b/>
          <w:bCs/>
        </w:rPr>
        <w:tab/>
      </w:r>
      <w:r>
        <w:rPr>
          <w:b/>
          <w:bCs/>
        </w:rPr>
        <w:tab/>
      </w:r>
      <w:r>
        <w:rPr>
          <w:b/>
          <w:bCs/>
        </w:rPr>
        <w:tab/>
      </w:r>
      <w:r>
        <w:rPr>
          <w:b/>
          <w:bCs/>
        </w:rPr>
        <w:tab/>
      </w:r>
      <w:r>
        <w:rPr>
          <w:b/>
          <w:bCs/>
        </w:rPr>
        <w:tab/>
      </w:r>
      <w:r>
        <w:rPr>
          <w:b/>
          <w:bCs/>
        </w:rPr>
        <w:tab/>
        <w:t xml:space="preserve">             REX NIELSEN, MAYOR</w:t>
      </w:r>
    </w:p>
    <w:p w14:paraId="58D64C1E" w14:textId="3032F94F" w:rsidR="00440E29" w:rsidRDefault="00440E29" w:rsidP="00F87A96">
      <w:pPr>
        <w:pStyle w:val="NoSpacing"/>
        <w:rPr>
          <w:b/>
          <w:bCs/>
        </w:rPr>
      </w:pPr>
    </w:p>
    <w:p w14:paraId="2E932072" w14:textId="5D507999" w:rsidR="00440E29" w:rsidRDefault="00440E29" w:rsidP="00F87A96">
      <w:pPr>
        <w:pStyle w:val="NoSpacing"/>
        <w:rPr>
          <w:b/>
          <w:bCs/>
        </w:rPr>
      </w:pPr>
    </w:p>
    <w:p w14:paraId="7355C7A8" w14:textId="3CD97982" w:rsidR="00440E29" w:rsidRDefault="00440E29" w:rsidP="00F87A96">
      <w:pPr>
        <w:pStyle w:val="NoSpacing"/>
        <w:rPr>
          <w:b/>
          <w:bCs/>
        </w:rPr>
      </w:pPr>
    </w:p>
    <w:p w14:paraId="7E174544" w14:textId="5DC9481F" w:rsidR="00440E29" w:rsidRDefault="00440E29" w:rsidP="00F87A96">
      <w:pPr>
        <w:pStyle w:val="NoSpacing"/>
        <w:rPr>
          <w:b/>
          <w:bCs/>
        </w:rPr>
      </w:pPr>
    </w:p>
    <w:p w14:paraId="0DE0C85F" w14:textId="7ED12C7E" w:rsidR="00440E29" w:rsidRDefault="00440E29" w:rsidP="00F87A96">
      <w:pPr>
        <w:pStyle w:val="NoSpacing"/>
        <w:rPr>
          <w:b/>
          <w:bCs/>
        </w:rPr>
      </w:pPr>
      <w:r>
        <w:rPr>
          <w:b/>
          <w:bCs/>
        </w:rPr>
        <w:t>ATTEST_________________________________</w:t>
      </w:r>
    </w:p>
    <w:p w14:paraId="39A4EB8A" w14:textId="5B5A9972" w:rsidR="00440E29" w:rsidRPr="00440E29" w:rsidRDefault="00440E29" w:rsidP="00F87A96">
      <w:pPr>
        <w:pStyle w:val="NoSpacing"/>
        <w:rPr>
          <w:b/>
          <w:bCs/>
        </w:rPr>
      </w:pPr>
      <w:r>
        <w:rPr>
          <w:b/>
          <w:bCs/>
        </w:rPr>
        <w:tab/>
      </w:r>
      <w:r>
        <w:rPr>
          <w:b/>
          <w:bCs/>
        </w:rPr>
        <w:tab/>
      </w:r>
      <w:r>
        <w:rPr>
          <w:b/>
          <w:bCs/>
        </w:rPr>
        <w:tab/>
        <w:t xml:space="preserve">        Brenda Kay, City Clerk</w:t>
      </w:r>
    </w:p>
    <w:sectPr w:rsidR="00440E29" w:rsidRPr="00440E29" w:rsidSect="00833872">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7ABD34" w14:textId="77777777" w:rsidR="008115DA" w:rsidRDefault="008115DA" w:rsidP="00833872">
      <w:r>
        <w:separator/>
      </w:r>
    </w:p>
  </w:endnote>
  <w:endnote w:type="continuationSeparator" w:id="0">
    <w:p w14:paraId="7AEB3301" w14:textId="77777777" w:rsidR="008115DA" w:rsidRDefault="008115DA" w:rsidP="00833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24900142"/>
      <w:docPartObj>
        <w:docPartGallery w:val="Page Numbers (Bottom of Page)"/>
        <w:docPartUnique/>
      </w:docPartObj>
    </w:sdtPr>
    <w:sdtEndPr/>
    <w:sdtContent>
      <w:sdt>
        <w:sdtPr>
          <w:id w:val="1728636285"/>
          <w:docPartObj>
            <w:docPartGallery w:val="Page Numbers (Top of Page)"/>
            <w:docPartUnique/>
          </w:docPartObj>
        </w:sdtPr>
        <w:sdtEndPr/>
        <w:sdtContent>
          <w:p w14:paraId="528EAF2F" w14:textId="209FE098" w:rsidR="00833872" w:rsidRDefault="00833872">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756A1228" w14:textId="77777777" w:rsidR="00833872" w:rsidRDefault="008338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9E72F2" w14:textId="77777777" w:rsidR="008115DA" w:rsidRDefault="008115DA" w:rsidP="00833872">
      <w:r>
        <w:separator/>
      </w:r>
    </w:p>
  </w:footnote>
  <w:footnote w:type="continuationSeparator" w:id="0">
    <w:p w14:paraId="0977F170" w14:textId="77777777" w:rsidR="008115DA" w:rsidRDefault="008115DA" w:rsidP="008338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A96"/>
    <w:rsid w:val="000101E8"/>
    <w:rsid w:val="0001311B"/>
    <w:rsid w:val="000B0C9F"/>
    <w:rsid w:val="000B1BB9"/>
    <w:rsid w:val="000C7FF5"/>
    <w:rsid w:val="000F3B16"/>
    <w:rsid w:val="00164D1C"/>
    <w:rsid w:val="001E0B89"/>
    <w:rsid w:val="00214F3C"/>
    <w:rsid w:val="00254FF2"/>
    <w:rsid w:val="002A5DD3"/>
    <w:rsid w:val="00390F5D"/>
    <w:rsid w:val="00440E29"/>
    <w:rsid w:val="004B353D"/>
    <w:rsid w:val="004C3DFB"/>
    <w:rsid w:val="00525643"/>
    <w:rsid w:val="005D56CA"/>
    <w:rsid w:val="006423AF"/>
    <w:rsid w:val="00643AC4"/>
    <w:rsid w:val="00682561"/>
    <w:rsid w:val="006F49EA"/>
    <w:rsid w:val="00734C0F"/>
    <w:rsid w:val="00760862"/>
    <w:rsid w:val="007A4EDB"/>
    <w:rsid w:val="008115DA"/>
    <w:rsid w:val="00833872"/>
    <w:rsid w:val="008E51FF"/>
    <w:rsid w:val="008F6185"/>
    <w:rsid w:val="00967976"/>
    <w:rsid w:val="009806E9"/>
    <w:rsid w:val="00991D68"/>
    <w:rsid w:val="00A73EAC"/>
    <w:rsid w:val="00AE2F47"/>
    <w:rsid w:val="00B61794"/>
    <w:rsid w:val="00B6463F"/>
    <w:rsid w:val="00B9423D"/>
    <w:rsid w:val="00BC04EE"/>
    <w:rsid w:val="00BE7D80"/>
    <w:rsid w:val="00C471DA"/>
    <w:rsid w:val="00CB1F04"/>
    <w:rsid w:val="00D05019"/>
    <w:rsid w:val="00D72EF1"/>
    <w:rsid w:val="00D9305A"/>
    <w:rsid w:val="00E55F5C"/>
    <w:rsid w:val="00E72AEC"/>
    <w:rsid w:val="00EA17BE"/>
    <w:rsid w:val="00EC6423"/>
    <w:rsid w:val="00ED156C"/>
    <w:rsid w:val="00F04DF8"/>
    <w:rsid w:val="00F41F9F"/>
    <w:rsid w:val="00F87A96"/>
    <w:rsid w:val="00FA0FB7"/>
    <w:rsid w:val="00FD38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886E6"/>
  <w15:chartTrackingRefBased/>
  <w15:docId w15:val="{8513652B-D2AD-4EAC-A3D3-C70E1C037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01E8"/>
    <w:rPr>
      <w:rFonts w:ascii="Times New Roman" w:eastAsia="Times New Roman"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87A96"/>
  </w:style>
  <w:style w:type="paragraph" w:styleId="Header">
    <w:name w:val="header"/>
    <w:basedOn w:val="Normal"/>
    <w:link w:val="HeaderChar"/>
    <w:uiPriority w:val="99"/>
    <w:unhideWhenUsed/>
    <w:rsid w:val="00833872"/>
    <w:pPr>
      <w:tabs>
        <w:tab w:val="center" w:pos="4680"/>
        <w:tab w:val="right" w:pos="9360"/>
      </w:tabs>
    </w:pPr>
  </w:style>
  <w:style w:type="character" w:customStyle="1" w:styleId="HeaderChar">
    <w:name w:val="Header Char"/>
    <w:basedOn w:val="DefaultParagraphFont"/>
    <w:link w:val="Header"/>
    <w:uiPriority w:val="99"/>
    <w:rsid w:val="00833872"/>
    <w:rPr>
      <w:rFonts w:ascii="Times New Roman" w:eastAsia="Times New Roman" w:hAnsi="Times New Roman" w:cs="Times New Roman"/>
      <w:szCs w:val="24"/>
    </w:rPr>
  </w:style>
  <w:style w:type="paragraph" w:styleId="Footer">
    <w:name w:val="footer"/>
    <w:basedOn w:val="Normal"/>
    <w:link w:val="FooterChar"/>
    <w:uiPriority w:val="99"/>
    <w:unhideWhenUsed/>
    <w:rsid w:val="00833872"/>
    <w:pPr>
      <w:tabs>
        <w:tab w:val="center" w:pos="4680"/>
        <w:tab w:val="right" w:pos="9360"/>
      </w:tabs>
    </w:pPr>
  </w:style>
  <w:style w:type="character" w:customStyle="1" w:styleId="FooterChar">
    <w:name w:val="Footer Char"/>
    <w:basedOn w:val="DefaultParagraphFont"/>
    <w:link w:val="Footer"/>
    <w:uiPriority w:val="99"/>
    <w:rsid w:val="00833872"/>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929</TotalTime>
  <Pages>7</Pages>
  <Words>1836</Words>
  <Characters>10471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dc:creator>
  <cp:keywords/>
  <dc:description/>
  <cp:lastModifiedBy>Brenda</cp:lastModifiedBy>
  <cp:revision>29</cp:revision>
  <cp:lastPrinted>2020-09-08T15:29:00Z</cp:lastPrinted>
  <dcterms:created xsi:type="dcterms:W3CDTF">2020-08-26T00:48:00Z</dcterms:created>
  <dcterms:modified xsi:type="dcterms:W3CDTF">2020-09-08T17:35:00Z</dcterms:modified>
</cp:coreProperties>
</file>