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2463" w14:textId="77777777" w:rsidR="00DD73D0" w:rsidRPr="00DD73D0" w:rsidRDefault="00DD73D0" w:rsidP="00DD73D0">
      <w:pPr>
        <w:jc w:val="left"/>
      </w:pPr>
      <w:r w:rsidRPr="00DD73D0">
        <w:t>Natalie Shellenberger</w:t>
      </w:r>
    </w:p>
    <w:p w14:paraId="06DB902F" w14:textId="77777777" w:rsidR="00DD73D0" w:rsidRPr="00DD73D0" w:rsidRDefault="00DD73D0" w:rsidP="00DD73D0">
      <w:pPr>
        <w:jc w:val="left"/>
      </w:pPr>
      <w:r w:rsidRPr="00DD73D0">
        <w:t>Dr. McCormick</w:t>
      </w:r>
    </w:p>
    <w:p w14:paraId="3037009D" w14:textId="77777777" w:rsidR="00DD73D0" w:rsidRPr="00DD73D0" w:rsidRDefault="00DD73D0" w:rsidP="00DD73D0">
      <w:pPr>
        <w:jc w:val="left"/>
      </w:pPr>
      <w:r w:rsidRPr="00DD73D0">
        <w:t>ENGL 80583</w:t>
      </w:r>
    </w:p>
    <w:p w14:paraId="7E5F3668" w14:textId="09402376" w:rsidR="00DD73D0" w:rsidRDefault="00DD73D0" w:rsidP="00DD73D0">
      <w:pPr>
        <w:jc w:val="left"/>
      </w:pPr>
      <w:r w:rsidRPr="00DD73D0">
        <w:t xml:space="preserve">December </w:t>
      </w:r>
      <w:r w:rsidR="00BD3651">
        <w:t>13</w:t>
      </w:r>
      <w:r w:rsidRPr="00DD73D0">
        <w:t>, 2022</w:t>
      </w:r>
    </w:p>
    <w:p w14:paraId="1EBAA07E" w14:textId="77777777" w:rsidR="00DD73D0" w:rsidRPr="00DD73D0" w:rsidRDefault="00DD73D0" w:rsidP="00DD73D0">
      <w:pPr>
        <w:jc w:val="left"/>
        <w:rPr>
          <w:sz w:val="12"/>
          <w:szCs w:val="12"/>
        </w:rPr>
      </w:pPr>
    </w:p>
    <w:p w14:paraId="4ECA57AB" w14:textId="6535B769" w:rsidR="00221867" w:rsidRPr="003811B3" w:rsidRDefault="000C727C" w:rsidP="00B374D7">
      <w:pPr>
        <w:rPr>
          <w:b/>
          <w:bCs/>
        </w:rPr>
      </w:pPr>
      <w:r>
        <w:rPr>
          <w:b/>
          <w:bCs/>
        </w:rPr>
        <w:t>“Reading &amp; Writing for Filth”: Community Literacies for Change</w:t>
      </w:r>
    </w:p>
    <w:p w14:paraId="1C0B5DF2" w14:textId="7DD25E84" w:rsidR="00902C72" w:rsidRDefault="00B374D7" w:rsidP="00482642">
      <w:pPr>
        <w:ind w:firstLine="720"/>
        <w:jc w:val="left"/>
      </w:pPr>
      <w:r>
        <w:t>This</w:t>
      </w:r>
      <w:r w:rsidR="00EC1F49">
        <w:t xml:space="preserve"> proposal discusses </w:t>
      </w:r>
      <w:r w:rsidR="003811B3">
        <w:t xml:space="preserve">using art pieces, literary works, </w:t>
      </w:r>
      <w:r w:rsidR="00902C72">
        <w:t xml:space="preserve">music, </w:t>
      </w:r>
      <w:r w:rsidR="003811B3">
        <w:t xml:space="preserve">and popular culture as a springboard for </w:t>
      </w:r>
      <w:r w:rsidR="00470362">
        <w:t xml:space="preserve">public pedagogy and </w:t>
      </w:r>
      <w:r w:rsidR="003811B3">
        <w:t xml:space="preserve">community engagement in </w:t>
      </w:r>
      <w:r w:rsidR="00470362">
        <w:t xml:space="preserve">relation to </w:t>
      </w:r>
      <w:r w:rsidR="003811B3">
        <w:t xml:space="preserve">social justice issues. </w:t>
      </w:r>
      <w:r w:rsidR="00902C72">
        <w:t>I am inspired by</w:t>
      </w:r>
      <w:r w:rsidR="00470362">
        <w:t xml:space="preserve"> Adam Banks’s </w:t>
      </w:r>
      <w:r w:rsidR="00902C72">
        <w:t>use of African griot traditions and hip hop music as guides for rhetoric instruction as well as application into community spaces. His method of using common ground</w:t>
      </w:r>
      <w:r w:rsidR="000628E4">
        <w:t>, or something present in the public arena,</w:t>
      </w:r>
      <w:r w:rsidR="00902C72">
        <w:t xml:space="preserve"> as a springboard for deeper discussion about social and political issues is integral to the work that I plan to pursue in community settings. Like Banks, I plan to pair this </w:t>
      </w:r>
      <w:r w:rsidR="00923681">
        <w:t xml:space="preserve">community program with a course that I teach in the university, </w:t>
      </w:r>
      <w:r w:rsidR="004C7DA6">
        <w:t xml:space="preserve">or in coalition with a collective of scholars, </w:t>
      </w:r>
      <w:r w:rsidR="00923681">
        <w:t>but without the literacy and skill-intensive focus that is present in the academy.</w:t>
      </w:r>
      <w:r w:rsidR="000628E4">
        <w:t xml:space="preserve"> This presentation provides the details of the first lesson plan that I w</w:t>
      </w:r>
      <w:r w:rsidR="00CC7E65">
        <w:t>ill</w:t>
      </w:r>
      <w:r w:rsidR="000628E4">
        <w:t xml:space="preserve"> use in the community program.</w:t>
      </w:r>
    </w:p>
    <w:p w14:paraId="3D01431B" w14:textId="2401FA59" w:rsidR="006C36F3" w:rsidRDefault="003811B3" w:rsidP="00482642">
      <w:pPr>
        <w:ind w:firstLine="720"/>
        <w:jc w:val="left"/>
      </w:pPr>
      <w:r>
        <w:t>My project serve</w:t>
      </w:r>
      <w:r w:rsidR="00470362">
        <w:t>s</w:t>
      </w:r>
      <w:r>
        <w:t xml:space="preserve"> as an initial case-study</w:t>
      </w:r>
      <w:r w:rsidR="00CC7E65">
        <w:t xml:space="preserve"> of a lesson plan</w:t>
      </w:r>
      <w:r>
        <w:t xml:space="preserve">, </w:t>
      </w:r>
      <w:r w:rsidR="00CC7E65">
        <w:t xml:space="preserve">which </w:t>
      </w:r>
      <w:r>
        <w:t>center</w:t>
      </w:r>
      <w:r w:rsidR="00CC7E65">
        <w:t>s</w:t>
      </w:r>
      <w:r>
        <w:t xml:space="preserve"> around the charcoal on paper print, “Go to Hell or Atlanta, Whichever Comes First” by Kara Walker. Within this piece, </w:t>
      </w:r>
      <w:r w:rsidR="00470362">
        <w:t>Walker</w:t>
      </w:r>
      <w:r>
        <w:t xml:space="preserve"> depicts the ongoing violence against Black </w:t>
      </w:r>
      <w:r w:rsidR="00470362">
        <w:t xml:space="preserve">women </w:t>
      </w:r>
      <w:r w:rsidR="00213583">
        <w:t>by</w:t>
      </w:r>
      <w:r w:rsidR="00470362">
        <w:t xml:space="preserve"> juxtapos</w:t>
      </w:r>
      <w:r w:rsidR="00213583">
        <w:t>ing</w:t>
      </w:r>
      <w:r w:rsidR="00470362">
        <w:t xml:space="preserve"> it in both historical and current contexts. </w:t>
      </w:r>
      <w:r w:rsidR="00213583">
        <w:t xml:space="preserve">In the print, the woman is being abused by both a lover and a policeman in riot gear while having </w:t>
      </w:r>
      <w:r w:rsidR="003C67CC">
        <w:t xml:space="preserve">a </w:t>
      </w:r>
      <w:r w:rsidR="00213583">
        <w:t xml:space="preserve">child ripped from her body and a bullet hole on the side of her breast. </w:t>
      </w:r>
      <w:r w:rsidR="00794AB4">
        <w:t>Walker’s artwork provides an o</w:t>
      </w:r>
      <w:r w:rsidR="001507E5">
        <w:t>pening t</w:t>
      </w:r>
      <w:r w:rsidR="00794AB4">
        <w:t>o</w:t>
      </w:r>
      <w:r w:rsidR="001507E5">
        <w:t xml:space="preserve"> conversation topics </w:t>
      </w:r>
      <w:r w:rsidR="001C460E">
        <w:t>relating to politics and soci</w:t>
      </w:r>
      <w:r w:rsidR="00B66C2B">
        <w:t>ety</w:t>
      </w:r>
      <w:r w:rsidR="001C460E">
        <w:t xml:space="preserve"> just </w:t>
      </w:r>
      <w:r w:rsidR="001507E5">
        <w:t xml:space="preserve">like </w:t>
      </w:r>
      <w:r w:rsidR="00326EBD">
        <w:t xml:space="preserve">Treva B. Lindsey’s </w:t>
      </w:r>
      <w:r w:rsidR="00326EBD">
        <w:rPr>
          <w:i/>
          <w:iCs/>
        </w:rPr>
        <w:t xml:space="preserve">America, Goddam, </w:t>
      </w:r>
      <w:r w:rsidR="001507E5">
        <w:t xml:space="preserve">Moya Bailey’s misogynoir, Claudia </w:t>
      </w:r>
      <w:r w:rsidR="001507E5">
        <w:lastRenderedPageBreak/>
        <w:t>Rankine’s racial imaginary, Robin D’Angelo’s white fragility, Angela Davis</w:t>
      </w:r>
      <w:r w:rsidR="001507E5" w:rsidRPr="001507E5">
        <w:t xml:space="preserve"> </w:t>
      </w:r>
      <w:r w:rsidR="00326EBD">
        <w:t xml:space="preserve">and </w:t>
      </w:r>
      <w:r w:rsidR="001507E5">
        <w:t xml:space="preserve">Mariame </w:t>
      </w:r>
      <w:proofErr w:type="spellStart"/>
      <w:r w:rsidR="001507E5">
        <w:t>Kaba’s</w:t>
      </w:r>
      <w:proofErr w:type="spellEnd"/>
      <w:r w:rsidR="001507E5">
        <w:t xml:space="preserve"> </w:t>
      </w:r>
      <w:r w:rsidR="00326EBD">
        <w:t>discussions</w:t>
      </w:r>
      <w:r w:rsidR="001507E5">
        <w:t xml:space="preserve"> </w:t>
      </w:r>
      <w:r w:rsidR="00326EBD">
        <w:t>of</w:t>
      </w:r>
      <w:r w:rsidR="001507E5">
        <w:t xml:space="preserve"> abolition, </w:t>
      </w:r>
      <w:r w:rsidR="00794AB4">
        <w:t xml:space="preserve">and Megan Eaton’s rhetorics of violence. </w:t>
      </w:r>
      <w:r w:rsidR="00932288">
        <w:t xml:space="preserve">I am also hopeful that this project could translate into public engagement </w:t>
      </w:r>
      <w:r w:rsidR="00F32924">
        <w:t xml:space="preserve">with, and better comprehension of, </w:t>
      </w:r>
      <w:r w:rsidR="00932288">
        <w:t>Critical Race Theory concepts as well.</w:t>
      </w:r>
    </w:p>
    <w:p w14:paraId="42F50581" w14:textId="064C5A4E" w:rsidR="00470362" w:rsidRDefault="006C36F3" w:rsidP="00482642">
      <w:pPr>
        <w:ind w:firstLine="720"/>
        <w:jc w:val="left"/>
      </w:pPr>
      <w:r>
        <w:t xml:space="preserve">For the logistics of the collective, </w:t>
      </w:r>
      <w:r w:rsidR="00F0272C">
        <w:t xml:space="preserve">I </w:t>
      </w:r>
      <w:r w:rsidR="00D075E0">
        <w:t>propose</w:t>
      </w:r>
      <w:r w:rsidR="00F0272C">
        <w:t xml:space="preserve"> a weekly meeting with </w:t>
      </w:r>
      <w:r w:rsidR="00BD286E">
        <w:t xml:space="preserve">the </w:t>
      </w:r>
      <w:r w:rsidR="00F0272C">
        <w:t xml:space="preserve">community group where we examine a different artifact together and </w:t>
      </w:r>
      <w:r w:rsidR="00BD286E">
        <w:t xml:space="preserve">discuss relations </w:t>
      </w:r>
      <w:r w:rsidR="00FB7888">
        <w:t xml:space="preserve">and connections that </w:t>
      </w:r>
      <w:r w:rsidR="00BD286E">
        <w:t>we see to these larger issues</w:t>
      </w:r>
      <w:r w:rsidR="00AF066C">
        <w:t xml:space="preserve">, especially in our community. </w:t>
      </w:r>
      <w:r w:rsidR="004829CF">
        <w:t xml:space="preserve">I believe this methodology </w:t>
      </w:r>
      <w:r w:rsidR="00BF2DD3">
        <w:t xml:space="preserve">choice for pedagogy where we collectively </w:t>
      </w:r>
      <w:r w:rsidR="00F0272C">
        <w:t>shar</w:t>
      </w:r>
      <w:r w:rsidR="00BF2DD3">
        <w:t>e</w:t>
      </w:r>
      <w:r w:rsidR="00F0272C">
        <w:t xml:space="preserve"> theory, experience, and </w:t>
      </w:r>
      <w:r w:rsidR="00BF2DD3">
        <w:t xml:space="preserve">interpretation will not only build </w:t>
      </w:r>
      <w:r w:rsidR="00D075E0">
        <w:t xml:space="preserve">relationships and a </w:t>
      </w:r>
      <w:r w:rsidR="00BF2DD3">
        <w:t xml:space="preserve">collective but create </w:t>
      </w:r>
      <w:r w:rsidR="00D075E0">
        <w:t xml:space="preserve">future </w:t>
      </w:r>
      <w:r w:rsidR="00F0272C">
        <w:t xml:space="preserve">vehicles for activism and community </w:t>
      </w:r>
      <w:r w:rsidR="00A37556">
        <w:t>organization.</w:t>
      </w:r>
    </w:p>
    <w:p w14:paraId="6BE16F0A" w14:textId="77777777" w:rsidR="00470362" w:rsidRDefault="00470362" w:rsidP="00482642">
      <w:pPr>
        <w:ind w:firstLine="720"/>
        <w:jc w:val="left"/>
      </w:pPr>
    </w:p>
    <w:p w14:paraId="3C1CCD19" w14:textId="25A5F3C7" w:rsidR="00A645BB" w:rsidRPr="001A04EB" w:rsidRDefault="00A645BB" w:rsidP="001A04EB">
      <w:pPr>
        <w:jc w:val="left"/>
      </w:pPr>
    </w:p>
    <w:sectPr w:rsidR="00A645BB" w:rsidRPr="001A04EB" w:rsidSect="00221867">
      <w:headerReference w:type="even" r:id="rId6"/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913E" w14:textId="77777777" w:rsidR="00D15978" w:rsidRDefault="00D15978" w:rsidP="00221867">
      <w:pPr>
        <w:spacing w:line="240" w:lineRule="auto"/>
      </w:pPr>
      <w:r>
        <w:separator/>
      </w:r>
    </w:p>
  </w:endnote>
  <w:endnote w:type="continuationSeparator" w:id="0">
    <w:p w14:paraId="5209AA81" w14:textId="77777777" w:rsidR="00D15978" w:rsidRDefault="00D15978" w:rsidP="00221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D2DB" w14:textId="77777777" w:rsidR="00D15978" w:rsidRDefault="00D15978" w:rsidP="00221867">
      <w:pPr>
        <w:spacing w:line="240" w:lineRule="auto"/>
      </w:pPr>
      <w:r>
        <w:separator/>
      </w:r>
    </w:p>
  </w:footnote>
  <w:footnote w:type="continuationSeparator" w:id="0">
    <w:p w14:paraId="394907F5" w14:textId="77777777" w:rsidR="00D15978" w:rsidRDefault="00D15978" w:rsidP="002218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1198608"/>
      <w:docPartObj>
        <w:docPartGallery w:val="Page Numbers (Top of Page)"/>
        <w:docPartUnique/>
      </w:docPartObj>
    </w:sdtPr>
    <w:sdtContent>
      <w:p w14:paraId="62EC7229" w14:textId="11C889F7" w:rsidR="00221867" w:rsidRDefault="00221867" w:rsidP="00AC79C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A6F65F" w14:textId="77777777" w:rsidR="00221867" w:rsidRDefault="00221867" w:rsidP="002218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5388979"/>
      <w:docPartObj>
        <w:docPartGallery w:val="Page Numbers (Top of Page)"/>
        <w:docPartUnique/>
      </w:docPartObj>
    </w:sdtPr>
    <w:sdtContent>
      <w:p w14:paraId="67D0EEBE" w14:textId="31217894" w:rsidR="00221867" w:rsidRDefault="00221867" w:rsidP="00AC79C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62FE5E" w14:textId="39C89B5C" w:rsidR="00221867" w:rsidRDefault="00221867" w:rsidP="00221867">
    <w:pPr>
      <w:pStyle w:val="Header"/>
      <w:ind w:right="360"/>
      <w:jc w:val="right"/>
    </w:pPr>
    <w:r>
      <w:t>Shellenberger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EB"/>
    <w:rsid w:val="000628E4"/>
    <w:rsid w:val="000C727C"/>
    <w:rsid w:val="000F0C8A"/>
    <w:rsid w:val="001507E5"/>
    <w:rsid w:val="00173656"/>
    <w:rsid w:val="001A04EB"/>
    <w:rsid w:val="001C460E"/>
    <w:rsid w:val="001C4A0B"/>
    <w:rsid w:val="00213583"/>
    <w:rsid w:val="00221867"/>
    <w:rsid w:val="0027211B"/>
    <w:rsid w:val="00324721"/>
    <w:rsid w:val="00326EBD"/>
    <w:rsid w:val="003811B3"/>
    <w:rsid w:val="003C67CC"/>
    <w:rsid w:val="00425F1E"/>
    <w:rsid w:val="00447B62"/>
    <w:rsid w:val="00470362"/>
    <w:rsid w:val="00482642"/>
    <w:rsid w:val="004829CF"/>
    <w:rsid w:val="004C7DA6"/>
    <w:rsid w:val="00670FCF"/>
    <w:rsid w:val="006B2FAF"/>
    <w:rsid w:val="006C36F3"/>
    <w:rsid w:val="00787E24"/>
    <w:rsid w:val="00794AB4"/>
    <w:rsid w:val="008C74B1"/>
    <w:rsid w:val="008F7057"/>
    <w:rsid w:val="00902529"/>
    <w:rsid w:val="00902C72"/>
    <w:rsid w:val="00923681"/>
    <w:rsid w:val="00932288"/>
    <w:rsid w:val="009539E8"/>
    <w:rsid w:val="00956B1A"/>
    <w:rsid w:val="00A26F91"/>
    <w:rsid w:val="00A37556"/>
    <w:rsid w:val="00A55EBA"/>
    <w:rsid w:val="00A645BB"/>
    <w:rsid w:val="00AB3E14"/>
    <w:rsid w:val="00AF066C"/>
    <w:rsid w:val="00B374D7"/>
    <w:rsid w:val="00B66C2B"/>
    <w:rsid w:val="00B84EF5"/>
    <w:rsid w:val="00BC1C1C"/>
    <w:rsid w:val="00BC4CE8"/>
    <w:rsid w:val="00BD286E"/>
    <w:rsid w:val="00BD3651"/>
    <w:rsid w:val="00BF2DD3"/>
    <w:rsid w:val="00CC7E65"/>
    <w:rsid w:val="00CD0C6C"/>
    <w:rsid w:val="00D06D37"/>
    <w:rsid w:val="00D075E0"/>
    <w:rsid w:val="00D15978"/>
    <w:rsid w:val="00D22D8C"/>
    <w:rsid w:val="00DD73D0"/>
    <w:rsid w:val="00E7147C"/>
    <w:rsid w:val="00E95DED"/>
    <w:rsid w:val="00EC1F49"/>
    <w:rsid w:val="00F0272C"/>
    <w:rsid w:val="00F2395F"/>
    <w:rsid w:val="00F32924"/>
    <w:rsid w:val="00F437CA"/>
    <w:rsid w:val="00FB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8AA74"/>
  <w14:defaultImageDpi w14:val="32767"/>
  <w15:chartTrackingRefBased/>
  <w15:docId w15:val="{1AB91B0C-725E-5541-A1BA-D21BE657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8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867"/>
  </w:style>
  <w:style w:type="paragraph" w:styleId="Footer">
    <w:name w:val="footer"/>
    <w:basedOn w:val="Normal"/>
    <w:link w:val="FooterChar"/>
    <w:uiPriority w:val="99"/>
    <w:unhideWhenUsed/>
    <w:rsid w:val="002218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867"/>
  </w:style>
  <w:style w:type="character" w:styleId="PageNumber">
    <w:name w:val="page number"/>
    <w:basedOn w:val="DefaultParagraphFont"/>
    <w:uiPriority w:val="99"/>
    <w:semiHidden/>
    <w:unhideWhenUsed/>
    <w:rsid w:val="0022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Shellenberger</dc:creator>
  <cp:keywords/>
  <dc:description/>
  <cp:lastModifiedBy>Natalie Shellenberger</cp:lastModifiedBy>
  <cp:revision>43</cp:revision>
  <cp:lastPrinted>2022-06-07T17:29:00Z</cp:lastPrinted>
  <dcterms:created xsi:type="dcterms:W3CDTF">2022-12-08T21:05:00Z</dcterms:created>
  <dcterms:modified xsi:type="dcterms:W3CDTF">2022-12-13T03:50:00Z</dcterms:modified>
</cp:coreProperties>
</file>