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FD22" w14:textId="77777777" w:rsidR="00BF4ABF" w:rsidRPr="00BF4ABF" w:rsidRDefault="00BF4ABF" w:rsidP="000C4454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Prudent Parenting Quiz</w:t>
      </w:r>
    </w:p>
    <w:p w14:paraId="1F039B90" w14:textId="70E5A515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(s)</w:t>
      </w: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="000C4454">
        <w:rPr>
          <w:rFonts w:ascii="Times New Roman" w:eastAsia="Times New Roman" w:hAnsi="Times New Roman" w:cs="Times New Roman"/>
          <w:kern w:val="0"/>
          <w14:ligatures w14:val="none"/>
        </w:rPr>
        <w:t>_______________________________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Completed</w:t>
      </w: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7A5F486" w14:textId="77777777" w:rsidR="00BF4ABF" w:rsidRDefault="00BF4ABF" w:rsidP="000C4454">
      <w:pPr>
        <w:spacing w:after="0" w:line="276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Prudent parenting means:</w:t>
      </w:r>
    </w:p>
    <w:p w14:paraId="36E83780" w14:textId="0EE44E8B" w:rsidR="00BF4ABF" w:rsidRDefault="00BF4ABF" w:rsidP="000C4454">
      <w:pPr>
        <w:spacing w:after="0" w:line="276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kern w:val="0"/>
          <w14:ligatures w14:val="none"/>
        </w:rPr>
        <w:t>A. Avoiding all risk for children in care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Making decisions only with caseworker approval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Balancing safety with age-appropriate normal activities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Treating foster children differently than biological children</w:t>
      </w:r>
    </w:p>
    <w:p w14:paraId="4E822B77" w14:textId="77777777" w:rsidR="00BF4ABF" w:rsidRPr="00BF4ABF" w:rsidRDefault="00BF4ABF" w:rsidP="000C4454">
      <w:pPr>
        <w:spacing w:after="0" w:line="276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E6C8C8" w14:textId="41933BF6" w:rsidR="00BF4ABF" w:rsidRPr="00BF4ABF" w:rsidRDefault="00BF4ABF" w:rsidP="000C4454">
      <w:pPr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The Reasonable and Prudent Parent Standard allows foster parents to: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Make day-to-day decisions for children in their care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Deny activities unless court approval is given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Eliminate extracurricular activities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Ignore agency policy</w:t>
      </w:r>
    </w:p>
    <w:p w14:paraId="4542A785" w14:textId="327612E8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Which of the following is MOST likely allowed without prior approval?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Out-of-state vacation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Joining a school club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International travel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Major medical procedure</w:t>
      </w:r>
    </w:p>
    <w:p w14:paraId="03D870DF" w14:textId="2B9CD546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When making a prudent parenting decision, foster parents should consider: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The child’s age and maturity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The child’s trauma history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Safety and supervision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gramStart"/>
      <w:r w:rsidRPr="00BF4ABF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the above</w:t>
      </w:r>
    </w:p>
    <w:p w14:paraId="216EC3ED" w14:textId="77777777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Which statement best reflects prudent parenting?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“It’s safer to just say no.”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“Foster children shouldn’t do what other kids do.”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“Risk should be managed, not eliminated.”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“Only caseworkers decide activities.”</w:t>
      </w:r>
    </w:p>
    <w:p w14:paraId="20688EB9" w14:textId="4D811B12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Foster parents are trusted to make reasonable decisions about normal activities.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0FEDECAD" w14:textId="11548D34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7. Sleepovers are always prohibited for children in foster care.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743E878A" w14:textId="378B5982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Over-restricting activities can negatively impact a child’s development.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1F069D51" w14:textId="28058EC7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When unsure about an activity, foster parents should ask their caseworker.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07C5280C" w14:textId="4638F070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Trauma history should automatically prevent a child from participating in activities.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True </w:t>
      </w:r>
      <w:r w:rsidRPr="00BF4AB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False</w:t>
      </w:r>
    </w:p>
    <w:p w14:paraId="0592D3B1" w14:textId="1895C28B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A 14-year-old wants to attend a friend’s birthday party at a bowling alley. What is the BEST first step?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Say no to avoid risk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Ask the child questions about supervision and plans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Call the court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Ignore the request</w:t>
      </w:r>
    </w:p>
    <w:p w14:paraId="7D87889E" w14:textId="0D8CAFDF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12. A 16-year-old </w:t>
      </w:r>
      <w:proofErr w:type="gramStart"/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asks</w:t>
      </w:r>
      <w:proofErr w:type="gramEnd"/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attend an overnight school trip. What should you consider?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Age and maturity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Supervision and safety plan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Agency or county policy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  <w:proofErr w:type="gramStart"/>
      <w:r w:rsidRPr="00BF4ABF">
        <w:rPr>
          <w:rFonts w:ascii="Times New Roman" w:eastAsia="Times New Roman" w:hAnsi="Times New Roman" w:cs="Times New Roman"/>
          <w:kern w:val="0"/>
          <w14:ligatures w14:val="none"/>
        </w:rPr>
        <w:t>All of</w:t>
      </w:r>
      <w:proofErr w:type="gramEnd"/>
      <w:r w:rsidRPr="00BF4ABF">
        <w:rPr>
          <w:rFonts w:ascii="Times New Roman" w:eastAsia="Times New Roman" w:hAnsi="Times New Roman" w:cs="Times New Roman"/>
          <w:kern w:val="0"/>
          <w14:ligatures w14:val="none"/>
        </w:rPr>
        <w:t xml:space="preserve"> the above</w:t>
      </w:r>
    </w:p>
    <w:p w14:paraId="7F279000" w14:textId="3CBFA5F3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 foster parent decides to say “yes” to an activity but sets rules and check-in times. This is an example of: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Ignoring safety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Over-restriction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Prudent parenting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Poor supervision</w:t>
      </w:r>
    </w:p>
    <w:p w14:paraId="57A0D30C" w14:textId="15DA22BA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If an activity requires approval, what is the BEST practice?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Allow it anyway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Say no without explanation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C. Ask for approval and document the response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Wait and see what happens</w:t>
      </w:r>
    </w:p>
    <w:p w14:paraId="15A0E677" w14:textId="12E5358A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Why is youth voice important in prudent parenting decisions?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A. It helps build trust and independence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B. It reduces the need for supervision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C. It replaces adult decision-making</w:t>
      </w:r>
      <w:r w:rsidRPr="00BF4ABF">
        <w:rPr>
          <w:rFonts w:ascii="Times New Roman" w:eastAsia="Times New Roman" w:hAnsi="Times New Roman" w:cs="Times New Roman"/>
          <w:kern w:val="0"/>
          <w14:ligatures w14:val="none"/>
        </w:rPr>
        <w:br/>
        <w:t>D. It avoids agency involvement</w:t>
      </w:r>
    </w:p>
    <w:p w14:paraId="5D6F4577" w14:textId="77777777" w:rsidR="00BF4ABF" w:rsidRPr="00BF4ABF" w:rsidRDefault="00BF4ABF" w:rsidP="000C44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4A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Name one way you can support safety without automatically saying “no” to an activity.</w:t>
      </w:r>
    </w:p>
    <w:p w14:paraId="10C8DB92" w14:textId="77777777" w:rsidR="00BF4ABF" w:rsidRPr="00BF4ABF" w:rsidRDefault="00A954D7" w:rsidP="000C445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0CE162">
          <v:rect id="_x0000_i1025" style="width:0;height:1.5pt" o:hralign="center" o:hrstd="t" o:hr="t" fillcolor="#a0a0a0" stroked="f"/>
        </w:pict>
      </w:r>
    </w:p>
    <w:p w14:paraId="049C34C1" w14:textId="77777777" w:rsidR="00BF4ABF" w:rsidRPr="00BF4ABF" w:rsidRDefault="00A954D7" w:rsidP="000C445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2F6337">
          <v:rect id="_x0000_i1026" style="width:0;height:1.5pt" o:hralign="center" o:hrstd="t" o:hr="t" fillcolor="#a0a0a0" stroked="f"/>
        </w:pict>
      </w:r>
    </w:p>
    <w:p w14:paraId="04B9413A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6C03A16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1C68961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5EEBF98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7F8A425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EAEA742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73EA531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67D9BE8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23F19B5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5D2C394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A1C2433" w14:textId="77777777" w:rsidR="000C4454" w:rsidRDefault="000C4454" w:rsidP="00BF4AB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362D8AB" w14:textId="77777777" w:rsidR="000E6C55" w:rsidRPr="00BF4ABF" w:rsidRDefault="000E6C55" w:rsidP="00BF4ABF">
      <w:pPr>
        <w:spacing w:line="360" w:lineRule="auto"/>
      </w:pPr>
    </w:p>
    <w:sectPr w:rsidR="000E6C55" w:rsidRPr="00BF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D"/>
    <w:multiLevelType w:val="multilevel"/>
    <w:tmpl w:val="9FE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E23E5"/>
    <w:multiLevelType w:val="multilevel"/>
    <w:tmpl w:val="65D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61B0E"/>
    <w:multiLevelType w:val="multilevel"/>
    <w:tmpl w:val="237E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21FB"/>
    <w:multiLevelType w:val="multilevel"/>
    <w:tmpl w:val="A16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42082"/>
    <w:multiLevelType w:val="multilevel"/>
    <w:tmpl w:val="C46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E10D0"/>
    <w:multiLevelType w:val="multilevel"/>
    <w:tmpl w:val="645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4634D"/>
    <w:multiLevelType w:val="multilevel"/>
    <w:tmpl w:val="8C96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F0F99"/>
    <w:multiLevelType w:val="multilevel"/>
    <w:tmpl w:val="2B86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A05F4"/>
    <w:multiLevelType w:val="multilevel"/>
    <w:tmpl w:val="3F4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D3A71"/>
    <w:multiLevelType w:val="multilevel"/>
    <w:tmpl w:val="9A4C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40829"/>
    <w:multiLevelType w:val="multilevel"/>
    <w:tmpl w:val="5DE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07062"/>
    <w:multiLevelType w:val="multilevel"/>
    <w:tmpl w:val="55D4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F3448"/>
    <w:multiLevelType w:val="multilevel"/>
    <w:tmpl w:val="ECA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A6327"/>
    <w:multiLevelType w:val="multilevel"/>
    <w:tmpl w:val="4112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108F1"/>
    <w:multiLevelType w:val="multilevel"/>
    <w:tmpl w:val="8CAC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61E53"/>
    <w:multiLevelType w:val="multilevel"/>
    <w:tmpl w:val="199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B0073"/>
    <w:multiLevelType w:val="multilevel"/>
    <w:tmpl w:val="B95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D7E05"/>
    <w:multiLevelType w:val="multilevel"/>
    <w:tmpl w:val="A2E8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0275">
    <w:abstractNumId w:val="1"/>
  </w:num>
  <w:num w:numId="2" w16cid:durableId="1388534701">
    <w:abstractNumId w:val="8"/>
  </w:num>
  <w:num w:numId="3" w16cid:durableId="1672372878">
    <w:abstractNumId w:val="9"/>
  </w:num>
  <w:num w:numId="4" w16cid:durableId="1704357741">
    <w:abstractNumId w:val="5"/>
  </w:num>
  <w:num w:numId="5" w16cid:durableId="1370373756">
    <w:abstractNumId w:val="16"/>
  </w:num>
  <w:num w:numId="6" w16cid:durableId="1001130034">
    <w:abstractNumId w:val="10"/>
  </w:num>
  <w:num w:numId="7" w16cid:durableId="2147118763">
    <w:abstractNumId w:val="4"/>
  </w:num>
  <w:num w:numId="8" w16cid:durableId="163863764">
    <w:abstractNumId w:val="17"/>
  </w:num>
  <w:num w:numId="9" w16cid:durableId="487790172">
    <w:abstractNumId w:val="15"/>
  </w:num>
  <w:num w:numId="10" w16cid:durableId="1994289098">
    <w:abstractNumId w:val="3"/>
  </w:num>
  <w:num w:numId="11" w16cid:durableId="1526166904">
    <w:abstractNumId w:val="14"/>
  </w:num>
  <w:num w:numId="12" w16cid:durableId="1852143787">
    <w:abstractNumId w:val="12"/>
  </w:num>
  <w:num w:numId="13" w16cid:durableId="1101797228">
    <w:abstractNumId w:val="0"/>
  </w:num>
  <w:num w:numId="14" w16cid:durableId="788624113">
    <w:abstractNumId w:val="7"/>
  </w:num>
  <w:num w:numId="15" w16cid:durableId="1252466295">
    <w:abstractNumId w:val="11"/>
  </w:num>
  <w:num w:numId="16" w16cid:durableId="766119112">
    <w:abstractNumId w:val="13"/>
  </w:num>
  <w:num w:numId="17" w16cid:durableId="730495368">
    <w:abstractNumId w:val="2"/>
  </w:num>
  <w:num w:numId="18" w16cid:durableId="1689913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C"/>
    <w:rsid w:val="000C4454"/>
    <w:rsid w:val="000E6C55"/>
    <w:rsid w:val="00182CF8"/>
    <w:rsid w:val="00327480"/>
    <w:rsid w:val="0058721B"/>
    <w:rsid w:val="006C28F1"/>
    <w:rsid w:val="006E43C1"/>
    <w:rsid w:val="007308D9"/>
    <w:rsid w:val="00743A1E"/>
    <w:rsid w:val="0087583D"/>
    <w:rsid w:val="00A10622"/>
    <w:rsid w:val="00A66351"/>
    <w:rsid w:val="00BF4ABF"/>
    <w:rsid w:val="00E93464"/>
    <w:rsid w:val="00E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843F"/>
  <w15:chartTrackingRefBased/>
  <w15:docId w15:val="{44BF8DA3-FE29-4FD4-81A1-044392C9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2</cp:revision>
  <dcterms:created xsi:type="dcterms:W3CDTF">2026-01-04T19:45:00Z</dcterms:created>
  <dcterms:modified xsi:type="dcterms:W3CDTF">2026-02-16T20:00:00Z</dcterms:modified>
</cp:coreProperties>
</file>