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r w:rsidDel="00000000" w:rsidR="00000000" w:rsidRPr="00000000">
        <w:rPr>
          <w:rtl w:val="0"/>
        </w:rPr>
      </w:r>
    </w:p>
    <w:p w:rsidR="00000000" w:rsidDel="00000000" w:rsidP="00000000" w:rsidRDefault="00000000" w:rsidRPr="00000000" w14:paraId="00000002">
      <w:pPr>
        <w:jc w:val="center"/>
        <w:rPr>
          <w:sz w:val="2"/>
          <w:szCs w:val="2"/>
        </w:rPr>
      </w:pPr>
      <w:r w:rsidDel="00000000" w:rsidR="00000000" w:rsidRPr="00000000">
        <w:rPr>
          <w:rtl w:val="0"/>
        </w:rPr>
      </w:r>
    </w:p>
    <w:p w:rsidR="00000000" w:rsidDel="00000000" w:rsidP="00000000" w:rsidRDefault="00000000" w:rsidRPr="00000000" w14:paraId="00000003">
      <w:pPr>
        <w:spacing w:after="40" w:line="256.8" w:lineRule="auto"/>
        <w:jc w:val="center"/>
        <w:rPr>
          <w:sz w:val="32"/>
          <w:szCs w:val="32"/>
        </w:rPr>
      </w:pPr>
      <w:r w:rsidDel="00000000" w:rsidR="00000000" w:rsidRPr="00000000">
        <w:rPr>
          <w:sz w:val="32"/>
          <w:szCs w:val="32"/>
          <w:rtl w:val="0"/>
        </w:rPr>
        <w:t xml:space="preserve">Cross Plains Chamber of Commerce  </w:t>
      </w:r>
    </w:p>
    <w:p w:rsidR="00000000" w:rsidDel="00000000" w:rsidP="00000000" w:rsidRDefault="00000000" w:rsidRPr="00000000" w14:paraId="00000004">
      <w:pPr>
        <w:spacing w:after="40" w:line="256.8" w:lineRule="auto"/>
        <w:jc w:val="center"/>
        <w:rPr>
          <w:sz w:val="32"/>
          <w:szCs w:val="32"/>
        </w:rPr>
      </w:pPr>
      <w:r w:rsidDel="00000000" w:rsidR="00000000" w:rsidRPr="00000000">
        <w:rPr>
          <w:sz w:val="32"/>
          <w:szCs w:val="32"/>
          <w:rtl w:val="0"/>
        </w:rPr>
        <w:t xml:space="preserve">Regular Session Meeting Minutes</w:t>
      </w:r>
    </w:p>
    <w:p w:rsidR="00000000" w:rsidDel="00000000" w:rsidP="00000000" w:rsidRDefault="00000000" w:rsidRPr="00000000" w14:paraId="00000005">
      <w:pPr>
        <w:spacing w:after="40" w:line="256.8" w:lineRule="auto"/>
        <w:jc w:val="cente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Date</w:t>
      </w:r>
      <w:r w:rsidDel="00000000" w:rsidR="00000000" w:rsidRPr="00000000">
        <w:rPr>
          <w:rtl w:val="0"/>
        </w:rPr>
        <w:t xml:space="preserve">: October 13, 2025 at 5:59 PM</w:t>
      </w:r>
    </w:p>
    <w:p w:rsidR="00000000" w:rsidDel="00000000" w:rsidP="00000000" w:rsidRDefault="00000000" w:rsidRPr="00000000" w14:paraId="00000007">
      <w:pPr>
        <w:rPr/>
      </w:pPr>
      <w:r w:rsidDel="00000000" w:rsidR="00000000" w:rsidRPr="00000000">
        <w:rPr>
          <w:b w:val="1"/>
          <w:rtl w:val="0"/>
        </w:rPr>
        <w:t xml:space="preserve">Location:</w:t>
      </w:r>
      <w:r w:rsidDel="00000000" w:rsidR="00000000" w:rsidRPr="00000000">
        <w:rPr>
          <w:rtl w:val="0"/>
        </w:rPr>
        <w:t xml:space="preserve"> Cross Plains Chamber Office</w:t>
      </w:r>
    </w:p>
    <w:p w:rsidR="00000000" w:rsidDel="00000000" w:rsidP="00000000" w:rsidRDefault="00000000" w:rsidRPr="00000000" w14:paraId="00000008">
      <w:pPr>
        <w:rPr/>
      </w:pPr>
      <w:r w:rsidDel="00000000" w:rsidR="00000000" w:rsidRPr="00000000">
        <w:rPr>
          <w:b w:val="1"/>
          <w:rtl w:val="0"/>
        </w:rPr>
        <w:t xml:space="preserve">Meeting was called to order by</w:t>
      </w:r>
      <w:r w:rsidDel="00000000" w:rsidR="00000000" w:rsidRPr="00000000">
        <w:rPr>
          <w:rtl w:val="0"/>
        </w:rPr>
        <w:t xml:space="preserve"> Raven Smith at 5:59 PM</w:t>
      </w:r>
    </w:p>
    <w:p w:rsidR="00000000" w:rsidDel="00000000" w:rsidP="00000000" w:rsidRDefault="00000000" w:rsidRPr="00000000" w14:paraId="00000009">
      <w:pPr>
        <w:rPr/>
      </w:pPr>
      <w:r w:rsidDel="00000000" w:rsidR="00000000" w:rsidRPr="00000000">
        <w:rPr>
          <w:b w:val="1"/>
          <w:rtl w:val="0"/>
        </w:rPr>
        <w:t xml:space="preserve">Members Present: </w:t>
      </w:r>
      <w:r w:rsidDel="00000000" w:rsidR="00000000" w:rsidRPr="00000000">
        <w:rPr>
          <w:rtl w:val="0"/>
        </w:rPr>
        <w:t xml:space="preserve">Jake Estes, Susan Schaefer, Raven Thiebaud, Dana Sons, Casie Morgan, Rebecca Smoot, George Mathews</w:t>
      </w:r>
    </w:p>
    <w:p w:rsidR="00000000" w:rsidDel="00000000" w:rsidP="00000000" w:rsidRDefault="00000000" w:rsidRPr="00000000" w14:paraId="0000000A">
      <w:pPr>
        <w:rPr/>
      </w:pPr>
      <w:r w:rsidDel="00000000" w:rsidR="00000000" w:rsidRPr="00000000">
        <w:rPr>
          <w:b w:val="1"/>
          <w:rtl w:val="0"/>
        </w:rPr>
        <w:t xml:space="preserve">Others Present: </w:t>
      </w: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Members Phoned In</w:t>
      </w: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b w:val="1"/>
          <w:rtl w:val="0"/>
        </w:rPr>
        <w:t xml:space="preserve">Members Not Present:</w:t>
      </w:r>
      <w:r w:rsidDel="00000000" w:rsidR="00000000" w:rsidRPr="00000000">
        <w:rPr>
          <w:rtl w:val="0"/>
        </w:rPr>
        <w:t xml:space="preserve"> Kristin Boggs, Tiffany Holland</w:t>
      </w:r>
    </w:p>
    <w:p w:rsidR="00000000" w:rsidDel="00000000" w:rsidP="00000000" w:rsidRDefault="00000000" w:rsidRPr="00000000" w14:paraId="0000000D">
      <w:pPr>
        <w:rPr/>
      </w:pPr>
      <w:r w:rsidDel="00000000" w:rsidR="00000000" w:rsidRPr="00000000">
        <w:rPr>
          <w:b w:val="1"/>
          <w:rtl w:val="0"/>
        </w:rPr>
        <w:t xml:space="preserve">Citizens to be Heard:</w:t>
      </w: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b w:val="1"/>
          <w:rtl w:val="0"/>
        </w:rPr>
        <w:t xml:space="preserve">Minutes from the Previous Meeting:</w:t>
      </w:r>
      <w:r w:rsidDel="00000000" w:rsidR="00000000" w:rsidRPr="00000000">
        <w:rPr>
          <w:rtl w:val="0"/>
        </w:rPr>
        <w:t xml:space="preserve">   We began recording each meeting at the last board meeting in September.  Each recording is now downloaded on the google drive.  Motion to approve minutes was given by Susan.  Jake seconded.   The Board voted.     8 Ayes.  0 Nays.  Motion carried.</w:t>
      </w:r>
    </w:p>
    <w:p w:rsidR="00000000" w:rsidDel="00000000" w:rsidP="00000000" w:rsidRDefault="00000000" w:rsidRPr="00000000" w14:paraId="0000000F">
      <w:pPr>
        <w:rPr/>
      </w:pPr>
      <w:r w:rsidDel="00000000" w:rsidR="00000000" w:rsidRPr="00000000">
        <w:rPr>
          <w:b w:val="1"/>
          <w:rtl w:val="0"/>
        </w:rPr>
        <w:t xml:space="preserve">Financial Report:</w:t>
      </w:r>
      <w:r w:rsidDel="00000000" w:rsidR="00000000" w:rsidRPr="00000000">
        <w:rPr>
          <w:rtl w:val="0"/>
        </w:rPr>
        <w:t xml:space="preserve"> Was presented by a text sent from Kristin Boggs. It said, “There is about $6,000.00 in the regular account, $480.00 in the Bingo account. I paid the quarterly taxes for bingo at the beginning of this month which was about $120.00.  I will email everyone the reports tomorrow.”  Susan said all the taxes are paid.</w:t>
      </w:r>
    </w:p>
    <w:p w:rsidR="00000000" w:rsidDel="00000000" w:rsidP="00000000" w:rsidRDefault="00000000" w:rsidRPr="00000000" w14:paraId="00000010">
      <w:pPr>
        <w:rPr/>
      </w:pPr>
      <w:r w:rsidDel="00000000" w:rsidR="00000000" w:rsidRPr="00000000">
        <w:rPr>
          <w:b w:val="1"/>
          <w:rtl w:val="0"/>
        </w:rPr>
        <w:t xml:space="preserve">Old Business:</w:t>
      </w:r>
      <w:r w:rsidDel="00000000" w:rsidR="00000000" w:rsidRPr="00000000">
        <w:rPr>
          <w:rtl w:val="0"/>
        </w:rPr>
        <w:t xml:space="preserve"> </w:t>
      </w:r>
    </w:p>
    <w:p w:rsidR="00000000" w:rsidDel="00000000" w:rsidP="00000000" w:rsidRDefault="00000000" w:rsidRPr="00000000" w14:paraId="00000011">
      <w:pPr>
        <w:numPr>
          <w:ilvl w:val="0"/>
          <w:numId w:val="1"/>
        </w:numPr>
        <w:spacing w:after="0" w:afterAutospacing="0"/>
        <w:ind w:left="720" w:hanging="360"/>
        <w:rPr>
          <w:u w:val="none"/>
        </w:rPr>
      </w:pPr>
      <w:r w:rsidDel="00000000" w:rsidR="00000000" w:rsidRPr="00000000">
        <w:rPr>
          <w:rtl w:val="0"/>
        </w:rPr>
        <w:t xml:space="preserve">The board decided to table the discussion about money ideas until next month.  Susan motioned </w:t>
      </w:r>
      <w:r w:rsidDel="00000000" w:rsidR="00000000" w:rsidRPr="00000000">
        <w:rPr>
          <w:rtl w:val="0"/>
        </w:rPr>
        <w:t xml:space="preserve">to table</w:t>
      </w:r>
      <w:r w:rsidDel="00000000" w:rsidR="00000000" w:rsidRPr="00000000">
        <w:rPr>
          <w:rtl w:val="0"/>
        </w:rPr>
        <w:t xml:space="preserve"> and Casie seconded.  7 ayes and 0 nays. Motion passed.</w:t>
      </w:r>
    </w:p>
    <w:p w:rsidR="00000000" w:rsidDel="00000000" w:rsidP="00000000" w:rsidRDefault="00000000" w:rsidRPr="00000000" w14:paraId="00000012">
      <w:pPr>
        <w:numPr>
          <w:ilvl w:val="0"/>
          <w:numId w:val="1"/>
        </w:numPr>
        <w:spacing w:after="0" w:afterAutospacing="0"/>
        <w:ind w:left="720" w:hanging="360"/>
        <w:rPr>
          <w:u w:val="none"/>
        </w:rPr>
      </w:pPr>
      <w:r w:rsidDel="00000000" w:rsidR="00000000" w:rsidRPr="00000000">
        <w:rPr>
          <w:rtl w:val="0"/>
        </w:rPr>
        <w:t xml:space="preserve">Susan is a little concerned and wants to move forward with Growing Cross Plains, Inc. The board for Grow Cross Plains, Inc. is Susan, Kristian, Raven and Sheila. Susan would like to include/recruit more members. Susan is going to start the process for the 1023 EZ application. And let Susan find some small grants to get started.  We need to find out if Sheila is still doing the grant writing. No one else on the current board is able to help. </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The board decided to table the discussion about a new location for the Chamber.  Kristin forgot to ask the Housing Authority about the cost to use their building. The board was concerned that we would be in the way of Dana’s new business. Casie motioned </w:t>
      </w:r>
      <w:r w:rsidDel="00000000" w:rsidR="00000000" w:rsidRPr="00000000">
        <w:rPr>
          <w:rtl w:val="0"/>
        </w:rPr>
        <w:t xml:space="preserve">to table</w:t>
      </w:r>
      <w:r w:rsidDel="00000000" w:rsidR="00000000" w:rsidRPr="00000000">
        <w:rPr>
          <w:rtl w:val="0"/>
        </w:rPr>
        <w:t xml:space="preserve"> and Rebecca seconded. The Board voted. 7 ayes and 0 nays. Motion passed.</w:t>
      </w:r>
    </w:p>
    <w:p w:rsidR="00000000" w:rsidDel="00000000" w:rsidP="00000000" w:rsidRDefault="00000000" w:rsidRPr="00000000" w14:paraId="00000014">
      <w:pPr>
        <w:ind w:left="0" w:firstLine="0"/>
        <w:rPr>
          <w:b w:val="1"/>
        </w:rPr>
      </w:pPr>
      <w:r w:rsidDel="00000000" w:rsidR="00000000" w:rsidRPr="00000000">
        <w:rPr>
          <w:b w:val="1"/>
          <w:rtl w:val="0"/>
        </w:rPr>
        <w:t xml:space="preserve">Board Member Reports and Suggestions: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pPr>
      <w:r w:rsidDel="00000000" w:rsidR="00000000" w:rsidRPr="00000000">
        <w:rPr>
          <w:b w:val="1"/>
          <w:rtl w:val="0"/>
        </w:rPr>
        <w:t xml:space="preserve">New Business:</w:t>
      </w:r>
      <w:r w:rsidDel="00000000" w:rsidR="00000000" w:rsidRPr="00000000">
        <w:rPr>
          <w:rtl w:val="0"/>
        </w:rPr>
        <w:t xml:space="preserve"> </w:t>
      </w:r>
    </w:p>
    <w:p w:rsidR="00000000" w:rsidDel="00000000" w:rsidP="00000000" w:rsidRDefault="00000000" w:rsidRPr="00000000" w14:paraId="00000019">
      <w:pPr>
        <w:ind w:left="720" w:hanging="270"/>
        <w:rPr/>
      </w:pPr>
      <w:r w:rsidDel="00000000" w:rsidR="00000000" w:rsidRPr="00000000">
        <w:rPr>
          <w:rtl w:val="0"/>
        </w:rPr>
        <w:t xml:space="preserve">a.</w:t>
        <w:tab/>
        <w:t xml:space="preserve">None</w:t>
      </w:r>
    </w:p>
    <w:p w:rsidR="00000000" w:rsidDel="00000000" w:rsidP="00000000" w:rsidRDefault="00000000" w:rsidRPr="00000000" w14:paraId="0000001A">
      <w:pPr>
        <w:ind w:left="720" w:hanging="270"/>
        <w:rPr/>
      </w:pPr>
      <w:r w:rsidDel="00000000" w:rsidR="00000000" w:rsidRPr="00000000">
        <w:rPr>
          <w:rtl w:val="0"/>
        </w:rPr>
        <w:t xml:space="preserve">b. Sheila had just been approved as an operator after Ruby.  Raven is approved but Kristin wants a backup. Susan said she will be the backup.</w:t>
      </w:r>
    </w:p>
    <w:p w:rsidR="00000000" w:rsidDel="00000000" w:rsidP="00000000" w:rsidRDefault="00000000" w:rsidRPr="00000000" w14:paraId="0000001B">
      <w:pPr>
        <w:ind w:left="720" w:hanging="270"/>
        <w:rPr/>
      </w:pPr>
      <w:r w:rsidDel="00000000" w:rsidR="00000000" w:rsidRPr="00000000">
        <w:rPr>
          <w:rtl w:val="0"/>
        </w:rPr>
        <w:t xml:space="preserve">c.</w:t>
        <w:tab/>
        <w:t xml:space="preserve">The bingo dates in November are 25 and December are the 23.  To keep Bingo from interfering with Thanksgiving and Christmas, we will change the dates to November 18th and December 16th. Susan motioned to change the dates of Bingo and pull them back by 1 week.  Dana Seconded.  The board approved. 7 ayes, 0 nays.</w:t>
      </w:r>
    </w:p>
    <w:p w:rsidR="00000000" w:rsidDel="00000000" w:rsidP="00000000" w:rsidRDefault="00000000" w:rsidRPr="00000000" w14:paraId="0000001C">
      <w:pPr>
        <w:ind w:left="720" w:hanging="270"/>
        <w:rPr/>
      </w:pPr>
      <w:r w:rsidDel="00000000" w:rsidR="00000000" w:rsidRPr="00000000">
        <w:rPr>
          <w:rtl w:val="0"/>
        </w:rPr>
        <w:t xml:space="preserve">d.</w:t>
        <w:tab/>
        <w:t xml:space="preserve">The board discussed voting to advertise for bingo.  We didn’t advertise last month and our attendance during bingo was really low.  We want to buy Facebook ads to promote Bingo.  They usually run $5-$10 dollars a month.  Susan motioned to pay for advertising for Bingo, Rebecca seconded.  The board approved.  7 ayes, 0 nays</w:t>
      </w:r>
    </w:p>
    <w:p w:rsidR="00000000" w:rsidDel="00000000" w:rsidP="00000000" w:rsidRDefault="00000000" w:rsidRPr="00000000" w14:paraId="0000001D">
      <w:pPr>
        <w:ind w:left="720" w:hanging="270"/>
        <w:rPr/>
      </w:pPr>
      <w:r w:rsidDel="00000000" w:rsidR="00000000" w:rsidRPr="00000000">
        <w:rPr>
          <w:rtl w:val="0"/>
        </w:rPr>
        <w:t xml:space="preserve">e. Dana motions to accept Sheila Blackburn's resignation.  Susan seconded.  The board approved.  7 ayes, 0 nays. </w:t>
      </w:r>
    </w:p>
    <w:p w:rsidR="00000000" w:rsidDel="00000000" w:rsidP="00000000" w:rsidRDefault="00000000" w:rsidRPr="00000000" w14:paraId="0000001E">
      <w:pPr>
        <w:ind w:left="720" w:hanging="270"/>
        <w:rPr/>
      </w:pPr>
      <w:r w:rsidDel="00000000" w:rsidR="00000000" w:rsidRPr="00000000">
        <w:rPr>
          <w:rtl w:val="0"/>
        </w:rPr>
        <w:tab/>
        <w:t xml:space="preserve">1.We also need to remove Sheila Blackburn from the Texas Heritage Bank account.  We need to remove Bryan Bennett from the Texas Heritage Bank account. We need to add Raven Thiebaud to the Texas Heritage Bank account.  Casie motioned to make the changes to the Texas Heritage Bank account needed. Kristin seconded the motion.  The board approved. 7 ayes, 0 nays.</w:t>
      </w:r>
    </w:p>
    <w:p w:rsidR="00000000" w:rsidDel="00000000" w:rsidP="00000000" w:rsidRDefault="00000000" w:rsidRPr="00000000" w14:paraId="0000001F">
      <w:pPr>
        <w:ind w:left="720" w:hanging="270"/>
        <w:rPr/>
      </w:pPr>
      <w:r w:rsidDel="00000000" w:rsidR="00000000" w:rsidRPr="00000000">
        <w:rPr>
          <w:rtl w:val="0"/>
        </w:rPr>
        <w:t xml:space="preserve"> f. The board discussed the recruitment of Justin Cooper.  Susan said he can fill Sheila’s position just until June. The town may have a hard time accepting him because of his past but we believe he would be a good fit.  Susan is going to talk to him and see if he is interested and we will discuss it at the next meeting.</w:t>
      </w:r>
    </w:p>
    <w:p w:rsidR="00000000" w:rsidDel="00000000" w:rsidP="00000000" w:rsidRDefault="00000000" w:rsidRPr="00000000" w14:paraId="00000020">
      <w:pPr>
        <w:ind w:left="720" w:hanging="270"/>
        <w:rPr/>
      </w:pPr>
      <w:r w:rsidDel="00000000" w:rsidR="00000000" w:rsidRPr="00000000">
        <w:rPr>
          <w:rtl w:val="0"/>
        </w:rPr>
        <w:t xml:space="preserve">e.The board discussed that the Hunter’s Feed is only 19 days away.</w:t>
      </w:r>
    </w:p>
    <w:p w:rsidR="00000000" w:rsidDel="00000000" w:rsidP="00000000" w:rsidRDefault="00000000" w:rsidRPr="00000000" w14:paraId="00000021">
      <w:pPr>
        <w:ind w:left="720" w:hanging="270"/>
        <w:rPr/>
      </w:pPr>
      <w:r w:rsidDel="00000000" w:rsidR="00000000" w:rsidRPr="00000000">
        <w:rPr>
          <w:rtl w:val="0"/>
        </w:rPr>
        <w:tab/>
        <w:t xml:space="preserve">1. Raven was concerned that we will not have enough gifts/donations at Hunter’s Feed.  She would like to go shopping for items.  The members of the board that have been working at the Hunter’s Feed in the past believe the gifts/donations will come in. Casie motions that if by October 24th, we don’t have 100 items, we will spend $1000.00 from our local stores.  Susan seconded the motion. The board approved. 7 ayes, 0 nays</w:t>
      </w:r>
    </w:p>
    <w:p w:rsidR="00000000" w:rsidDel="00000000" w:rsidP="00000000" w:rsidRDefault="00000000" w:rsidRPr="00000000" w14:paraId="00000022">
      <w:pPr>
        <w:ind w:left="720" w:hanging="270"/>
        <w:rPr/>
      </w:pPr>
      <w:r w:rsidDel="00000000" w:rsidR="00000000" w:rsidRPr="00000000">
        <w:rPr>
          <w:rtl w:val="0"/>
        </w:rPr>
        <w:tab/>
        <w:t xml:space="preserve">2. We found out that Rebecca had the wrong flyer.  She had the one with the grill, but it was wrong.  We found that the correct one was on the website and facebook. </w:t>
      </w:r>
    </w:p>
    <w:p w:rsidR="00000000" w:rsidDel="00000000" w:rsidP="00000000" w:rsidRDefault="00000000" w:rsidRPr="00000000" w14:paraId="00000023">
      <w:pPr>
        <w:ind w:left="720" w:hanging="270"/>
        <w:rPr/>
      </w:pPr>
      <w:r w:rsidDel="00000000" w:rsidR="00000000" w:rsidRPr="00000000">
        <w:rPr>
          <w:rtl w:val="0"/>
        </w:rPr>
        <w:tab/>
        <w:t xml:space="preserve">3. We like the green camo banner. We have a little more money from the EDC so we can make a bigger sign.  The sign is going across the front of the trailer. Sheila’s trailer.</w:t>
      </w:r>
    </w:p>
    <w:p w:rsidR="00000000" w:rsidDel="00000000" w:rsidP="00000000" w:rsidRDefault="00000000" w:rsidRPr="00000000" w14:paraId="00000024">
      <w:pPr>
        <w:ind w:left="720" w:hanging="270"/>
        <w:rPr/>
      </w:pPr>
      <w:r w:rsidDel="00000000" w:rsidR="00000000" w:rsidRPr="00000000">
        <w:rPr>
          <w:rtl w:val="0"/>
        </w:rPr>
        <w:tab/>
        <w:t xml:space="preserve">4. The meat is covered.  Buns, condiments, chips, water, gloves, and cookies are covered by Susan.</w:t>
      </w:r>
    </w:p>
    <w:p w:rsidR="00000000" w:rsidDel="00000000" w:rsidP="00000000" w:rsidRDefault="00000000" w:rsidRPr="00000000" w14:paraId="00000025">
      <w:pPr>
        <w:ind w:left="720" w:hanging="270"/>
        <w:rPr/>
      </w:pPr>
      <w:r w:rsidDel="00000000" w:rsidR="00000000" w:rsidRPr="00000000">
        <w:rPr>
          <w:rtl w:val="0"/>
        </w:rPr>
        <w:tab/>
        <w:t xml:space="preserve">5. Jake has the containers, utensils, napkins and roll of tablecloths covered. </w:t>
      </w:r>
    </w:p>
    <w:p w:rsidR="00000000" w:rsidDel="00000000" w:rsidP="00000000" w:rsidRDefault="00000000" w:rsidRPr="00000000" w14:paraId="00000026">
      <w:pPr>
        <w:ind w:left="720" w:hanging="270"/>
        <w:rPr/>
      </w:pPr>
      <w:r w:rsidDel="00000000" w:rsidR="00000000" w:rsidRPr="00000000">
        <w:rPr>
          <w:rtl w:val="0"/>
        </w:rPr>
        <w:tab/>
        <w:t xml:space="preserve">6. The board discussed selling raffle tickets at Lowe’s.  We agreed it would be better on Sundays. Susan is going to send out a text thread of who will work when. Casie can work Sunday the 26th from 12:00 to 1:00 and Raven will do 1:00 to 2:00.</w:t>
      </w:r>
    </w:p>
    <w:p w:rsidR="00000000" w:rsidDel="00000000" w:rsidP="00000000" w:rsidRDefault="00000000" w:rsidRPr="00000000" w14:paraId="00000027">
      <w:pPr>
        <w:ind w:left="720" w:hanging="270"/>
        <w:rPr/>
      </w:pPr>
      <w:r w:rsidDel="00000000" w:rsidR="00000000" w:rsidRPr="00000000">
        <w:rPr>
          <w:rtl w:val="0"/>
        </w:rPr>
        <w:tab/>
        <w:t xml:space="preserve">7. The board covered the sponsors for the Hunter’s Feed</w:t>
      </w:r>
    </w:p>
    <w:p w:rsidR="00000000" w:rsidDel="00000000" w:rsidP="00000000" w:rsidRDefault="00000000" w:rsidRPr="00000000" w14:paraId="00000028">
      <w:pPr>
        <w:ind w:left="720" w:hanging="270"/>
        <w:rPr/>
      </w:pPr>
      <w:r w:rsidDel="00000000" w:rsidR="00000000" w:rsidRPr="00000000">
        <w:rPr>
          <w:rtl w:val="0"/>
        </w:rPr>
        <w:tab/>
        <w:t xml:space="preserve">8.  Buckstop will be there.  We need to email the city about blocking the road. We need to contact the other vendors.  There are only 5 spots.  Kristin is overseeing that.</w:t>
      </w:r>
    </w:p>
    <w:p w:rsidR="00000000" w:rsidDel="00000000" w:rsidP="00000000" w:rsidRDefault="00000000" w:rsidRPr="00000000" w14:paraId="00000029">
      <w:pPr>
        <w:ind w:left="720" w:hanging="270"/>
        <w:rPr/>
      </w:pPr>
      <w:r w:rsidDel="00000000" w:rsidR="00000000" w:rsidRPr="00000000">
        <w:rPr>
          <w:rtl w:val="0"/>
        </w:rPr>
        <w:tab/>
        <w:t xml:space="preserve">9. The board discussed assigning roles when we all show up at 8:00 am to set up the morning of.</w:t>
      </w:r>
    </w:p>
    <w:p w:rsidR="00000000" w:rsidDel="00000000" w:rsidP="00000000" w:rsidRDefault="00000000" w:rsidRPr="00000000" w14:paraId="0000002A">
      <w:pPr>
        <w:ind w:left="720" w:hanging="270"/>
        <w:rPr/>
      </w:pPr>
      <w:r w:rsidDel="00000000" w:rsidR="00000000" w:rsidRPr="00000000">
        <w:rPr>
          <w:rtl w:val="0"/>
        </w:rPr>
        <w:tab/>
        <w:t xml:space="preserve">10. Bryan is speaking at Hunter’s Feed.</w:t>
      </w:r>
    </w:p>
    <w:p w:rsidR="00000000" w:rsidDel="00000000" w:rsidP="00000000" w:rsidRDefault="00000000" w:rsidRPr="00000000" w14:paraId="0000002B">
      <w:pPr>
        <w:ind w:left="720" w:hanging="270"/>
        <w:rPr/>
      </w:pPr>
      <w:r w:rsidDel="00000000" w:rsidR="00000000" w:rsidRPr="00000000">
        <w:rPr>
          <w:rtl w:val="0"/>
        </w:rPr>
        <w:tab/>
        <w:t xml:space="preserve">11. October 29th we will stuff bags @ 5:00. </w:t>
      </w:r>
    </w:p>
    <w:p w:rsidR="00000000" w:rsidDel="00000000" w:rsidP="00000000" w:rsidRDefault="00000000" w:rsidRPr="00000000" w14:paraId="0000002C">
      <w:pPr>
        <w:ind w:left="720" w:hanging="270"/>
        <w:rPr/>
      </w:pPr>
      <w:r w:rsidDel="00000000" w:rsidR="00000000" w:rsidRPr="00000000">
        <w:rPr>
          <w:rtl w:val="0"/>
        </w:rPr>
        <w:t xml:space="preserve">f. The board discussed purchasing a square.  We need to offer Ruby $100.00.  </w:t>
      </w:r>
    </w:p>
    <w:p w:rsidR="00000000" w:rsidDel="00000000" w:rsidP="00000000" w:rsidRDefault="00000000" w:rsidRPr="00000000" w14:paraId="0000002D">
      <w:pPr>
        <w:ind w:left="720" w:hanging="270"/>
        <w:rPr/>
      </w:pPr>
      <w:r w:rsidDel="00000000" w:rsidR="00000000" w:rsidRPr="00000000">
        <w:rPr>
          <w:rtl w:val="0"/>
        </w:rPr>
        <w:t xml:space="preserve">Sheila will bring the trailer the night before.</w:t>
      </w:r>
    </w:p>
    <w:p w:rsidR="00000000" w:rsidDel="00000000" w:rsidP="00000000" w:rsidRDefault="00000000" w:rsidRPr="00000000" w14:paraId="0000002E">
      <w:pPr>
        <w:ind w:left="720" w:hanging="270"/>
        <w:rPr/>
      </w:pPr>
      <w:r w:rsidDel="00000000" w:rsidR="00000000" w:rsidRPr="00000000">
        <w:rPr>
          <w:rtl w:val="0"/>
        </w:rPr>
        <w:t xml:space="preserve">We need to ask about using the restroom in the senior center.</w:t>
      </w:r>
    </w:p>
    <w:p w:rsidR="00000000" w:rsidDel="00000000" w:rsidP="00000000" w:rsidRDefault="00000000" w:rsidRPr="00000000" w14:paraId="0000002F">
      <w:pPr>
        <w:ind w:left="720" w:hanging="270"/>
        <w:rPr/>
      </w:pPr>
      <w:r w:rsidDel="00000000" w:rsidR="00000000" w:rsidRPr="00000000">
        <w:rPr>
          <w:rtl w:val="0"/>
        </w:rPr>
        <w:t xml:space="preserve">Sheila gave the deep freeze.  We need to ask her about the computer.</w:t>
      </w:r>
    </w:p>
    <w:p w:rsidR="00000000" w:rsidDel="00000000" w:rsidP="00000000" w:rsidRDefault="00000000" w:rsidRPr="00000000" w14:paraId="00000030">
      <w:pPr>
        <w:rPr/>
      </w:pPr>
      <w:r w:rsidDel="00000000" w:rsidR="00000000" w:rsidRPr="00000000">
        <w:rPr>
          <w:b w:val="1"/>
          <w:rtl w:val="0"/>
        </w:rPr>
        <w:t xml:space="preserve">Adjournment:</w:t>
      </w:r>
      <w:r w:rsidDel="00000000" w:rsidR="00000000" w:rsidRPr="00000000">
        <w:rPr>
          <w:rtl w:val="0"/>
        </w:rPr>
        <w:t xml:space="preserve"> With nothing further to discuss, Susan motioned to adjourn the meeting, Rebecca seconded. Raven Smith, thereupon called the meeting adjourned at 7:31 pm.</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b w:val="1"/>
          <w:rtl w:val="0"/>
        </w:rPr>
        <w:t xml:space="preserve">Date of Next Meeting  November 10, 2025</w:t>
      </w:r>
      <w:r w:rsidDel="00000000" w:rsidR="00000000" w:rsidRPr="00000000">
        <w:rPr>
          <w:rtl w:val="0"/>
        </w:rPr>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Minutes submitted by:  </w:t>
        <w:tab/>
        <w:t xml:space="preserve">________________________</w:t>
      </w:r>
    </w:p>
    <w:p w:rsidR="00000000" w:rsidDel="00000000" w:rsidP="00000000" w:rsidRDefault="00000000" w:rsidRPr="00000000" w14:paraId="00000035">
      <w:pPr>
        <w:ind w:left="2160" w:firstLine="720"/>
        <w:rPr>
          <w:b w:val="1"/>
        </w:rPr>
      </w:pPr>
      <w:r w:rsidDel="00000000" w:rsidR="00000000" w:rsidRPr="00000000">
        <w:rPr>
          <w:b w:val="1"/>
          <w:rtl w:val="0"/>
        </w:rPr>
        <w:t xml:space="preserve">Casie Morgan, Secretary</w:t>
      </w:r>
    </w:p>
    <w:p w:rsidR="00000000" w:rsidDel="00000000" w:rsidP="00000000" w:rsidRDefault="00000000" w:rsidRPr="00000000" w14:paraId="00000036">
      <w:pPr>
        <w:ind w:left="2160" w:firstLine="720"/>
        <w:rPr>
          <w:b w:val="1"/>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Minutes approved by: </w:t>
        <w:tab/>
        <w:t xml:space="preserve">________________________</w:t>
      </w:r>
    </w:p>
    <w:p w:rsidR="00000000" w:rsidDel="00000000" w:rsidP="00000000" w:rsidRDefault="00000000" w:rsidRPr="00000000" w14:paraId="00000038">
      <w:pPr>
        <w:ind w:left="2160" w:firstLine="720"/>
        <w:rPr>
          <w:b w:val="1"/>
        </w:rPr>
      </w:pPr>
      <w:r w:rsidDel="00000000" w:rsidR="00000000" w:rsidRPr="00000000">
        <w:rPr>
          <w:b w:val="1"/>
          <w:rtl w:val="0"/>
        </w:rPr>
        <w:t xml:space="preserve">Raven Thiebaud, Vice President</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810" w:top="1440" w:left="1440" w:right="1440" w:header="720"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jc w:val="right"/>
      <w:rPr>
        <w:color w:val="0c343d"/>
        <w:sz w:val="16"/>
        <w:szCs w:val="16"/>
      </w:rPr>
    </w:pPr>
    <w:r w:rsidDel="00000000" w:rsidR="00000000" w:rsidRPr="00000000">
      <w:rPr>
        <w:color w:val="0c343d"/>
        <w:sz w:val="16"/>
        <w:szCs w:val="16"/>
        <w:rtl w:val="0"/>
      </w:rPr>
      <w:t xml:space="preserve">Page </w:t>
    </w:r>
    <w:r w:rsidDel="00000000" w:rsidR="00000000" w:rsidRPr="00000000">
      <w:rPr>
        <w:color w:val="0c343d"/>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jc w:val="right"/>
      <w:rPr>
        <w:color w:val="0f4761"/>
        <w:sz w:val="18"/>
        <w:szCs w:val="18"/>
      </w:rPr>
    </w:pPr>
    <w:r w:rsidDel="00000000" w:rsidR="00000000" w:rsidRPr="00000000">
      <w:rPr>
        <w:rtl w:val="0"/>
      </w:rPr>
      <w:t xml:space="preserve"> </w:t>
    </w:r>
    <w:r w:rsidDel="00000000" w:rsidR="00000000" w:rsidRPr="00000000">
      <w:rPr>
        <w:color w:val="0f4761"/>
        <w:sz w:val="18"/>
        <w:szCs w:val="18"/>
        <w:rtl w:val="0"/>
      </w:rPr>
      <w:t xml:space="preserve">Page </w:t>
    </w:r>
    <w:r w:rsidDel="00000000" w:rsidR="00000000" w:rsidRPr="00000000">
      <w:rPr>
        <w:color w:val="0f4761"/>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10530"/>
      </w:tabs>
      <w:spacing w:after="0" w:before="0" w:line="240" w:lineRule="auto"/>
      <w:ind w:left="-1260" w:right="-1170" w:firstLine="0"/>
      <w:jc w:val="center"/>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tabs>
        <w:tab w:val="center" w:leader="none" w:pos="4680"/>
        <w:tab w:val="right" w:leader="none" w:pos="10530"/>
      </w:tabs>
      <w:spacing w:after="0" w:line="240" w:lineRule="auto"/>
      <w:ind w:left="-1260" w:right="-1170" w:firstLine="0"/>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-238120</wp:posOffset>
          </wp:positionH>
          <wp:positionV relativeFrom="paragraph">
            <wp:posOffset>-342893</wp:posOffset>
          </wp:positionV>
          <wp:extent cx="6089561" cy="1433513"/>
          <wp:effectExtent b="0" l="0" r="0" t="0"/>
          <wp:wrapNone/>
          <wp:docPr id="25874507" name="image1.png"/>
          <a:graphic>
            <a:graphicData uri="http://schemas.openxmlformats.org/drawingml/2006/picture">
              <pic:pic>
                <pic:nvPicPr>
                  <pic:cNvPr id="0" name="image1.png"/>
                  <pic:cNvPicPr preferRelativeResize="0"/>
                </pic:nvPicPr>
                <pic:blipFill>
                  <a:blip r:embed="rId1"/>
                  <a:srcRect b="13266" l="0" r="5467" t="6160"/>
                  <a:stretch>
                    <a:fillRect/>
                  </a:stretch>
                </pic:blipFill>
                <pic:spPr>
                  <a:xfrm>
                    <a:off x="0" y="0"/>
                    <a:ext cx="6089561" cy="14335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71796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1796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1796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1796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1796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1796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1796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1796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1796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1796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1796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1796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71796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71796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1796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717965"/>
    <w:rPr>
      <w:i w:val="1"/>
      <w:iCs w:val="1"/>
      <w:color w:val="404040" w:themeColor="text1" w:themeTint="0000BF"/>
    </w:rPr>
  </w:style>
  <w:style w:type="paragraph" w:styleId="ListParagraph">
    <w:name w:val="List Paragraph"/>
    <w:basedOn w:val="Normal"/>
    <w:uiPriority w:val="34"/>
    <w:qFormat w:val="1"/>
    <w:rsid w:val="00717965"/>
    <w:pPr>
      <w:ind w:left="720"/>
      <w:contextualSpacing w:val="1"/>
    </w:pPr>
  </w:style>
  <w:style w:type="character" w:styleId="IntenseEmphasis">
    <w:name w:val="Intense Emphasis"/>
    <w:basedOn w:val="DefaultParagraphFont"/>
    <w:uiPriority w:val="21"/>
    <w:qFormat w:val="1"/>
    <w:rsid w:val="00717965"/>
    <w:rPr>
      <w:i w:val="1"/>
      <w:iCs w:val="1"/>
      <w:color w:val="0f4761" w:themeColor="accent1" w:themeShade="0000BF"/>
    </w:rPr>
  </w:style>
  <w:style w:type="paragraph" w:styleId="IntenseQuote">
    <w:name w:val="Intense Quote"/>
    <w:basedOn w:val="Normal"/>
    <w:next w:val="Normal"/>
    <w:link w:val="IntenseQuoteChar"/>
    <w:uiPriority w:val="30"/>
    <w:qFormat w:val="1"/>
    <w:rsid w:val="0071796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17965"/>
    <w:rPr>
      <w:i w:val="1"/>
      <w:iCs w:val="1"/>
      <w:color w:val="0f4761" w:themeColor="accent1" w:themeShade="0000BF"/>
    </w:rPr>
  </w:style>
  <w:style w:type="character" w:styleId="IntenseReference">
    <w:name w:val="Intense Reference"/>
    <w:basedOn w:val="DefaultParagraphFont"/>
    <w:uiPriority w:val="32"/>
    <w:qFormat w:val="1"/>
    <w:rsid w:val="00717965"/>
    <w:rPr>
      <w:b w:val="1"/>
      <w:bCs w:val="1"/>
      <w:smallCaps w:val="1"/>
      <w:color w:val="0f4761" w:themeColor="accent1" w:themeShade="0000BF"/>
      <w:spacing w:val="5"/>
    </w:rPr>
  </w:style>
  <w:style w:type="paragraph" w:styleId="Header">
    <w:name w:val="header"/>
    <w:basedOn w:val="Normal"/>
    <w:link w:val="HeaderChar"/>
    <w:uiPriority w:val="99"/>
    <w:unhideWhenUsed w:val="1"/>
    <w:rsid w:val="004D6E13"/>
    <w:pPr>
      <w:tabs>
        <w:tab w:val="center" w:pos="4680"/>
        <w:tab w:val="right" w:pos="9360"/>
      </w:tabs>
      <w:spacing w:after="0" w:line="240" w:lineRule="auto"/>
    </w:pPr>
  </w:style>
  <w:style w:type="character" w:styleId="HeaderChar" w:customStyle="1">
    <w:name w:val="Header Char"/>
    <w:basedOn w:val="DefaultParagraphFont"/>
    <w:link w:val="Header"/>
    <w:uiPriority w:val="99"/>
    <w:rsid w:val="004D6E13"/>
  </w:style>
  <w:style w:type="paragraph" w:styleId="Footer">
    <w:name w:val="footer"/>
    <w:basedOn w:val="Normal"/>
    <w:link w:val="FooterChar"/>
    <w:uiPriority w:val="99"/>
    <w:unhideWhenUsed w:val="1"/>
    <w:rsid w:val="004D6E13"/>
    <w:pPr>
      <w:tabs>
        <w:tab w:val="center" w:pos="4680"/>
        <w:tab w:val="right" w:pos="9360"/>
      </w:tabs>
      <w:spacing w:after="0" w:line="240" w:lineRule="auto"/>
    </w:pPr>
  </w:style>
  <w:style w:type="character" w:styleId="FooterChar" w:customStyle="1">
    <w:name w:val="Footer Char"/>
    <w:basedOn w:val="DefaultParagraphFont"/>
    <w:link w:val="Footer"/>
    <w:uiPriority w:val="99"/>
    <w:rsid w:val="004D6E13"/>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vrKFTU05AZy3BsO/ucAIAU7o5A==">CgMxLjA4AHIhMVFLTHNCWE5iZjY5bU45Um54WmVuSTA2WWVEUEFRbzlm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2024-03-27T15:42:00Z</dcterms:created>
  <dc:creator>Tiffany Holland</dc:creator>
</cp:coreProperties>
</file>