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75" w:rsidRDefault="00EF4595">
      <w:pPr>
        <w:spacing w:line="479" w:lineRule="exact"/>
        <w:ind w:left="207" w:right="198"/>
        <w:jc w:val="center"/>
        <w:rPr>
          <w:b/>
          <w:sz w:val="40"/>
        </w:rPr>
      </w:pPr>
      <w:r>
        <w:rPr>
          <w:b/>
          <w:sz w:val="40"/>
        </w:rPr>
        <w:t>Tucson Metro USBC Local Awards Application</w:t>
      </w:r>
    </w:p>
    <w:p w:rsidR="00884075" w:rsidRDefault="00EF4595">
      <w:pPr>
        <w:spacing w:before="197"/>
        <w:ind w:left="207" w:right="247"/>
        <w:jc w:val="center"/>
        <w:rPr>
          <w:i/>
          <w:sz w:val="24"/>
        </w:rPr>
      </w:pPr>
      <w:proofErr w:type="gramStart"/>
      <w:r>
        <w:rPr>
          <w:b/>
          <w:i/>
          <w:sz w:val="24"/>
        </w:rPr>
        <w:t>PRINT IN DARK INK OR TYPE.</w:t>
      </w:r>
      <w:proofErr w:type="gramEnd"/>
      <w:r>
        <w:rPr>
          <w:b/>
          <w:i/>
          <w:sz w:val="24"/>
        </w:rPr>
        <w:t xml:space="preserve"> INCOMPLETE FORMS WILL BE RETURNED UNPROSSESSED </w:t>
      </w:r>
      <w:r>
        <w:rPr>
          <w:i/>
          <w:sz w:val="24"/>
        </w:rPr>
        <w:t>(requirements below)</w:t>
      </w:r>
    </w:p>
    <w:p w:rsidR="00884075" w:rsidRDefault="00EF4595">
      <w:pPr>
        <w:tabs>
          <w:tab w:val="left" w:pos="7514"/>
          <w:tab w:val="left" w:pos="10775"/>
        </w:tabs>
        <w:spacing w:before="194"/>
        <w:ind w:right="14"/>
        <w:jc w:val="center"/>
        <w:rPr>
          <w:sz w:val="24"/>
        </w:rPr>
      </w:pPr>
      <w:r>
        <w:t>BOWLER’S</w:t>
      </w:r>
      <w:r>
        <w:rPr>
          <w:spacing w:val="-1"/>
        </w:rPr>
        <w:t xml:space="preserve"> </w:t>
      </w:r>
      <w:r>
        <w:t>NAME</w:t>
      </w:r>
      <w:r>
        <w:rPr>
          <w:b/>
          <w:sz w:val="24"/>
        </w:rPr>
        <w:t>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t>TODAY’S</w:t>
      </w:r>
      <w:r>
        <w:rPr>
          <w:spacing w:val="-5"/>
        </w:rPr>
        <w:t xml:space="preserve"> </w:t>
      </w:r>
      <w:r>
        <w:t>DATE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4075" w:rsidRDefault="00884075">
      <w:pPr>
        <w:pStyle w:val="BodyText"/>
        <w:spacing w:before="11"/>
        <w:rPr>
          <w:sz w:val="11"/>
        </w:rPr>
      </w:pPr>
    </w:p>
    <w:p w:rsidR="00884075" w:rsidRDefault="00EF4595">
      <w:pPr>
        <w:tabs>
          <w:tab w:val="left" w:pos="6797"/>
          <w:tab w:val="left" w:pos="10989"/>
        </w:tabs>
        <w:spacing w:before="52"/>
        <w:ind w:left="224"/>
        <w:rPr>
          <w:sz w:val="24"/>
        </w:rPr>
      </w:pPr>
      <w:r>
        <w:t>LEAGUE</w:t>
      </w:r>
      <w:r>
        <w:rPr>
          <w:spacing w:val="-3"/>
        </w:rPr>
        <w:t xml:space="preserve"> </w:t>
      </w:r>
      <w:r>
        <w:t>NAME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t>BOWLING</w:t>
      </w:r>
      <w:r>
        <w:rPr>
          <w:spacing w:val="-7"/>
        </w:rPr>
        <w:t xml:space="preserve"> </w:t>
      </w:r>
      <w:r>
        <w:t>CENTER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4075" w:rsidRDefault="00884075">
      <w:pPr>
        <w:pStyle w:val="BodyText"/>
        <w:spacing w:before="8"/>
        <w:rPr>
          <w:sz w:val="11"/>
        </w:rPr>
      </w:pPr>
    </w:p>
    <w:p w:rsidR="00884075" w:rsidRDefault="00EF4595">
      <w:pPr>
        <w:tabs>
          <w:tab w:val="left" w:pos="7844"/>
          <w:tab w:val="left" w:pos="10995"/>
        </w:tabs>
        <w:spacing w:before="52"/>
        <w:ind w:left="224"/>
      </w:pPr>
      <w:r>
        <w:t>LEAGUE</w:t>
      </w:r>
      <w:r>
        <w:rPr>
          <w:spacing w:val="-5"/>
        </w:rPr>
        <w:t xml:space="preserve"> </w:t>
      </w:r>
      <w:r>
        <w:t>SECRETARY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0"/>
        </w:rPr>
        <w:t>LEAGUE START</w:t>
      </w:r>
      <w:r>
        <w:rPr>
          <w:spacing w:val="-9"/>
          <w:sz w:val="20"/>
        </w:rPr>
        <w:t xml:space="preserve"> </w:t>
      </w:r>
      <w:r>
        <w:rPr>
          <w:sz w:val="20"/>
        </w:rPr>
        <w:t>DATE</w:t>
      </w:r>
      <w: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4075" w:rsidRDefault="00884075">
      <w:pPr>
        <w:pStyle w:val="BodyText"/>
        <w:spacing w:before="10"/>
        <w:rPr>
          <w:sz w:val="11"/>
        </w:rPr>
      </w:pPr>
    </w:p>
    <w:p w:rsidR="00884075" w:rsidRDefault="00884075">
      <w:pPr>
        <w:rPr>
          <w:sz w:val="11"/>
        </w:rPr>
        <w:sectPr w:rsidR="00884075">
          <w:type w:val="continuous"/>
          <w:pgSz w:w="12240" w:h="15840"/>
          <w:pgMar w:top="440" w:right="360" w:bottom="280" w:left="640" w:header="720" w:footer="720" w:gutter="0"/>
          <w:cols w:space="720"/>
        </w:sectPr>
      </w:pPr>
    </w:p>
    <w:p w:rsidR="00884075" w:rsidRDefault="00EF4595">
      <w:pPr>
        <w:pStyle w:val="BodyText"/>
        <w:tabs>
          <w:tab w:val="left" w:pos="7981"/>
        </w:tabs>
        <w:spacing w:before="52"/>
        <w:ind w:left="224"/>
        <w:rPr>
          <w:sz w:val="24"/>
        </w:rPr>
      </w:pPr>
      <w:r>
        <w:lastRenderedPageBreak/>
        <w:t>SECRETARY EMAIL</w:t>
      </w:r>
      <w:r>
        <w:rPr>
          <w:spacing w:val="-14"/>
        </w:rPr>
        <w:t xml:space="preserve"> </w:t>
      </w:r>
      <w:r>
        <w:t>ADDRESS</w:t>
      </w:r>
      <w:r>
        <w:rPr>
          <w:sz w:val="24"/>
        </w:rPr>
        <w:t xml:space="preserve">: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4075" w:rsidRDefault="00EF4595">
      <w:pPr>
        <w:tabs>
          <w:tab w:val="left" w:pos="2995"/>
        </w:tabs>
        <w:spacing w:before="90"/>
        <w:ind w:left="128"/>
        <w:rPr>
          <w:sz w:val="20"/>
        </w:rPr>
      </w:pPr>
      <w:r>
        <w:br w:type="column"/>
      </w:r>
      <w:r>
        <w:rPr>
          <w:sz w:val="20"/>
        </w:rPr>
        <w:lastRenderedPageBreak/>
        <w:t>LEAGUE END</w:t>
      </w:r>
      <w:r>
        <w:rPr>
          <w:spacing w:val="-14"/>
          <w:sz w:val="20"/>
        </w:rPr>
        <w:t xml:space="preserve"> </w:t>
      </w:r>
      <w:r>
        <w:rPr>
          <w:sz w:val="20"/>
        </w:rPr>
        <w:t>DATE: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4075" w:rsidRDefault="00884075">
      <w:pPr>
        <w:rPr>
          <w:sz w:val="20"/>
        </w:rPr>
        <w:sectPr w:rsidR="00884075">
          <w:type w:val="continuous"/>
          <w:pgSz w:w="12240" w:h="15840"/>
          <w:pgMar w:top="440" w:right="360" w:bottom="280" w:left="640" w:header="720" w:footer="720" w:gutter="0"/>
          <w:cols w:num="2" w:space="720" w:equalWidth="0">
            <w:col w:w="7982" w:space="40"/>
            <w:col w:w="3218"/>
          </w:cols>
        </w:sectPr>
      </w:pPr>
    </w:p>
    <w:p w:rsidR="00884075" w:rsidRDefault="00884075">
      <w:pPr>
        <w:pStyle w:val="BodyText"/>
        <w:spacing w:before="8"/>
        <w:rPr>
          <w:sz w:val="11"/>
        </w:rPr>
      </w:pPr>
    </w:p>
    <w:p w:rsidR="00884075" w:rsidRDefault="00EF4595">
      <w:pPr>
        <w:pStyle w:val="BodyText"/>
        <w:tabs>
          <w:tab w:val="left" w:pos="3376"/>
          <w:tab w:val="left" w:pos="6737"/>
          <w:tab w:val="left" w:pos="11041"/>
        </w:tabs>
        <w:spacing w:before="52"/>
        <w:ind w:left="224"/>
        <w:rPr>
          <w:sz w:val="24"/>
        </w:rPr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AWARD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t>USBC MEMBERSHIP</w:t>
      </w:r>
      <w:r>
        <w:rPr>
          <w:spacing w:val="-5"/>
        </w:rPr>
        <w:t xml:space="preserve"> </w:t>
      </w:r>
      <w:r>
        <w:t>#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4075" w:rsidRDefault="00884075">
      <w:pPr>
        <w:pStyle w:val="BodyText"/>
        <w:rPr>
          <w:sz w:val="20"/>
        </w:rPr>
      </w:pPr>
    </w:p>
    <w:p w:rsidR="00884075" w:rsidRDefault="00EF4595">
      <w:pPr>
        <w:tabs>
          <w:tab w:val="left" w:pos="2465"/>
          <w:tab w:val="left" w:pos="4247"/>
          <w:tab w:val="left" w:pos="9392"/>
        </w:tabs>
        <w:spacing w:before="45"/>
        <w:ind w:left="224"/>
        <w:rPr>
          <w:i/>
          <w:sz w:val="20"/>
        </w:rPr>
      </w:pPr>
      <w:r>
        <w:rPr>
          <w:b/>
          <w:i/>
          <w:sz w:val="24"/>
        </w:rPr>
        <w:t>AVERAGE: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i/>
        </w:rPr>
        <w:t>(Book / Current</w:t>
      </w:r>
      <w:r>
        <w:rPr>
          <w:i/>
          <w:sz w:val="28"/>
        </w:rPr>
        <w:t>)</w:t>
      </w:r>
      <w:r>
        <w:rPr>
          <w:i/>
          <w:sz w:val="28"/>
        </w:rPr>
        <w:tab/>
      </w:r>
      <w:r>
        <w:rPr>
          <w:b/>
          <w:i/>
          <w:sz w:val="24"/>
        </w:rPr>
        <w:t>Games bowled if using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current average: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i/>
        </w:rPr>
        <w:t>(</w:t>
      </w:r>
      <w:r>
        <w:rPr>
          <w:i/>
          <w:sz w:val="20"/>
        </w:rPr>
        <w:t>21 games 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more)</w:t>
      </w:r>
    </w:p>
    <w:p w:rsidR="00884075" w:rsidRDefault="00884075">
      <w:pPr>
        <w:pStyle w:val="BodyText"/>
        <w:spacing w:before="10"/>
        <w:rPr>
          <w:i/>
          <w:sz w:val="19"/>
        </w:rPr>
      </w:pPr>
    </w:p>
    <w:p w:rsidR="00884075" w:rsidRDefault="00EF4595">
      <w:pPr>
        <w:tabs>
          <w:tab w:val="left" w:pos="5779"/>
          <w:tab w:val="left" w:pos="6227"/>
          <w:tab w:val="left" w:pos="10470"/>
        </w:tabs>
        <w:spacing w:before="52"/>
        <w:ind w:left="224"/>
        <w:rPr>
          <w:b/>
          <w:i/>
          <w:sz w:val="24"/>
        </w:rPr>
      </w:pPr>
      <w:r>
        <w:rPr>
          <w:b/>
          <w:i/>
          <w:sz w:val="24"/>
        </w:rPr>
        <w:t>If this is a Challenge or Sport league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check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here: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ab/>
        <w:t>Converted Average for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 xml:space="preserve">awards: 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</w:p>
    <w:p w:rsidR="00884075" w:rsidRDefault="00884075">
      <w:pPr>
        <w:pStyle w:val="BodyText"/>
        <w:spacing w:before="9"/>
        <w:rPr>
          <w:b/>
          <w:i/>
          <w:sz w:val="19"/>
        </w:rPr>
      </w:pPr>
    </w:p>
    <w:p w:rsidR="00884075" w:rsidRDefault="00EF4595">
      <w:pPr>
        <w:pStyle w:val="Heading1"/>
        <w:tabs>
          <w:tab w:val="left" w:pos="2893"/>
          <w:tab w:val="left" w:pos="4544"/>
          <w:tab w:val="left" w:pos="7194"/>
          <w:tab w:val="left" w:pos="8865"/>
        </w:tabs>
        <w:spacing w:before="52"/>
        <w:rPr>
          <w:u w:val="none"/>
        </w:rPr>
      </w:pPr>
      <w:r>
        <w:t>GAME AWARD</w:t>
      </w:r>
      <w:r>
        <w:rPr>
          <w:u w:val="none"/>
        </w:rPr>
        <w:tab/>
      </w:r>
      <w:r>
        <w:t>SCORE</w:t>
      </w:r>
      <w:r>
        <w:rPr>
          <w:u w:val="none"/>
        </w:rPr>
        <w:tab/>
      </w:r>
      <w:r>
        <w:t>SERIES AWARD</w:t>
      </w:r>
      <w:r>
        <w:rPr>
          <w:u w:val="none"/>
        </w:rPr>
        <w:tab/>
      </w:r>
      <w:r>
        <w:t>SERIES</w:t>
      </w:r>
      <w:r>
        <w:rPr>
          <w:u w:val="none"/>
        </w:rPr>
        <w:tab/>
        <w:t>PINS OVER</w:t>
      </w:r>
      <w:r>
        <w:rPr>
          <w:spacing w:val="-3"/>
          <w:u w:val="none"/>
        </w:rPr>
        <w:t xml:space="preserve"> </w:t>
      </w:r>
      <w:r>
        <w:rPr>
          <w:u w:val="none"/>
        </w:rPr>
        <w:t>AVERAGE</w:t>
      </w:r>
    </w:p>
    <w:p w:rsidR="00884075" w:rsidRDefault="00884075">
      <w:pPr>
        <w:sectPr w:rsidR="00884075">
          <w:type w:val="continuous"/>
          <w:pgSz w:w="12240" w:h="15840"/>
          <w:pgMar w:top="440" w:right="360" w:bottom="280" w:left="640" w:header="720" w:footer="720" w:gutter="0"/>
          <w:cols w:space="720"/>
        </w:sectPr>
      </w:pPr>
    </w:p>
    <w:p w:rsidR="00884075" w:rsidRDefault="00EF4595">
      <w:pPr>
        <w:tabs>
          <w:tab w:val="left" w:pos="3707"/>
        </w:tabs>
        <w:spacing w:before="19" w:line="280" w:lineRule="auto"/>
        <w:ind w:left="224" w:right="38"/>
        <w:jc w:val="both"/>
      </w:pPr>
      <w:r>
        <w:rPr>
          <w:b/>
        </w:rPr>
        <w:lastRenderedPageBreak/>
        <w:t xml:space="preserve">125 </w:t>
      </w:r>
      <w:proofErr w:type="gramStart"/>
      <w:r>
        <w:rPr>
          <w:b/>
        </w:rPr>
        <w:t xml:space="preserve">game  </w:t>
      </w:r>
      <w:r>
        <w:rPr>
          <w:sz w:val="20"/>
        </w:rPr>
        <w:t>(</w:t>
      </w:r>
      <w:proofErr w:type="gramEnd"/>
      <w:r>
        <w:rPr>
          <w:i/>
          <w:sz w:val="20"/>
        </w:rPr>
        <w:t>110 avg. 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33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</w:rPr>
        <w:t xml:space="preserve">150 game  </w:t>
      </w:r>
      <w:r>
        <w:rPr>
          <w:sz w:val="20"/>
        </w:rPr>
        <w:t>(</w:t>
      </w:r>
      <w:r>
        <w:rPr>
          <w:i/>
          <w:sz w:val="20"/>
        </w:rPr>
        <w:t>130 avg. 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33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</w:rPr>
        <w:t xml:space="preserve">175 game  </w:t>
      </w:r>
      <w:r>
        <w:rPr>
          <w:sz w:val="20"/>
        </w:rPr>
        <w:t>(</w:t>
      </w:r>
      <w:r>
        <w:rPr>
          <w:i/>
          <w:sz w:val="20"/>
        </w:rPr>
        <w:t>140 avg.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</w:t>
      </w:r>
      <w:r>
        <w:rPr>
          <w:spacing w:val="1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5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</w:rPr>
        <w:t>200 ga</w:t>
      </w:r>
      <w:r>
        <w:rPr>
          <w:b/>
          <w:sz w:val="24"/>
        </w:rPr>
        <w:t xml:space="preserve">me  </w:t>
      </w:r>
      <w:r>
        <w:rPr>
          <w:sz w:val="20"/>
        </w:rPr>
        <w:t>(</w:t>
      </w:r>
      <w:r>
        <w:rPr>
          <w:i/>
          <w:sz w:val="20"/>
        </w:rPr>
        <w:t>150 avg.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53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</w:rPr>
        <w:t xml:space="preserve">225 game  </w:t>
      </w:r>
      <w:r>
        <w:rPr>
          <w:sz w:val="20"/>
        </w:rPr>
        <w:t>(</w:t>
      </w:r>
      <w:r>
        <w:rPr>
          <w:i/>
          <w:sz w:val="20"/>
        </w:rPr>
        <w:t>170 avg. 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24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</w:rPr>
        <w:t xml:space="preserve">250 game  </w:t>
      </w:r>
      <w:r>
        <w:rPr>
          <w:sz w:val="20"/>
        </w:rPr>
        <w:t>(</w:t>
      </w:r>
      <w:r>
        <w:rPr>
          <w:i/>
          <w:sz w:val="20"/>
        </w:rPr>
        <w:t>190 avg.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33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</w:rPr>
        <w:t xml:space="preserve">275 game  </w:t>
      </w:r>
      <w:r>
        <w:rPr>
          <w:sz w:val="24"/>
        </w:rPr>
        <w:t>(</w:t>
      </w:r>
      <w:r>
        <w:rPr>
          <w:sz w:val="20"/>
        </w:rPr>
        <w:t>210 avg.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less) </w:t>
      </w:r>
      <w:r>
        <w:rPr>
          <w:spacing w:val="1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</w:rPr>
        <w:t xml:space="preserve">300 game  </w:t>
      </w:r>
      <w:r>
        <w:t>(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AVERAGES</w:t>
      </w:r>
      <w:r>
        <w:t xml:space="preserve">)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:rsidR="00884075" w:rsidRDefault="00EF4595">
      <w:pPr>
        <w:tabs>
          <w:tab w:val="left" w:pos="3741"/>
        </w:tabs>
        <w:spacing w:before="19" w:line="280" w:lineRule="auto"/>
        <w:ind w:left="223" w:right="38"/>
        <w:jc w:val="both"/>
        <w:rPr>
          <w:sz w:val="20"/>
        </w:rPr>
      </w:pPr>
      <w:r>
        <w:br w:type="column"/>
      </w:r>
      <w:r>
        <w:rPr>
          <w:b/>
        </w:rPr>
        <w:lastRenderedPageBreak/>
        <w:t xml:space="preserve">350 </w:t>
      </w:r>
      <w:proofErr w:type="gramStart"/>
      <w:r>
        <w:rPr>
          <w:b/>
        </w:rPr>
        <w:t xml:space="preserve">series  </w:t>
      </w:r>
      <w:r>
        <w:rPr>
          <w:sz w:val="20"/>
        </w:rPr>
        <w:t>(</w:t>
      </w:r>
      <w:proofErr w:type="gramEnd"/>
      <w:r>
        <w:rPr>
          <w:i/>
          <w:sz w:val="20"/>
        </w:rPr>
        <w:t>110 avg.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</w:t>
      </w:r>
      <w:r>
        <w:rPr>
          <w:spacing w:val="1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</w:rPr>
        <w:t xml:space="preserve">400 series  </w:t>
      </w:r>
      <w:r>
        <w:rPr>
          <w:sz w:val="20"/>
        </w:rPr>
        <w:t>(</w:t>
      </w:r>
      <w:r>
        <w:rPr>
          <w:i/>
          <w:sz w:val="20"/>
        </w:rPr>
        <w:t>125 avg.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5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</w:rPr>
        <w:t xml:space="preserve">450 series  </w:t>
      </w:r>
      <w:r>
        <w:rPr>
          <w:sz w:val="20"/>
        </w:rPr>
        <w:t>(</w:t>
      </w:r>
      <w:r>
        <w:rPr>
          <w:i/>
          <w:sz w:val="20"/>
        </w:rPr>
        <w:t>140 avg.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1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</w:rPr>
        <w:t xml:space="preserve">500 series  </w:t>
      </w:r>
      <w:r>
        <w:rPr>
          <w:sz w:val="20"/>
        </w:rPr>
        <w:t>(</w:t>
      </w:r>
      <w:r>
        <w:rPr>
          <w:i/>
          <w:sz w:val="20"/>
        </w:rPr>
        <w:t>150 avg. 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4075" w:rsidRDefault="00EF4595">
      <w:pPr>
        <w:tabs>
          <w:tab w:val="left" w:pos="3717"/>
        </w:tabs>
        <w:spacing w:before="22" w:line="295" w:lineRule="auto"/>
        <w:ind w:left="223" w:right="38"/>
        <w:jc w:val="both"/>
      </w:pPr>
      <w:r>
        <w:rPr>
          <w:b/>
        </w:rPr>
        <w:t xml:space="preserve">550 </w:t>
      </w:r>
      <w:proofErr w:type="gramStart"/>
      <w:r>
        <w:rPr>
          <w:b/>
        </w:rPr>
        <w:t xml:space="preserve">series  </w:t>
      </w:r>
      <w:r>
        <w:rPr>
          <w:sz w:val="20"/>
        </w:rPr>
        <w:t>(</w:t>
      </w:r>
      <w:proofErr w:type="gramEnd"/>
      <w:r>
        <w:rPr>
          <w:i/>
          <w:sz w:val="20"/>
        </w:rPr>
        <w:t>160 avg.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64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</w:rPr>
        <w:t xml:space="preserve">600 series  </w:t>
      </w:r>
      <w:r>
        <w:rPr>
          <w:sz w:val="20"/>
        </w:rPr>
        <w:t>(</w:t>
      </w:r>
      <w:r>
        <w:rPr>
          <w:i/>
          <w:sz w:val="20"/>
        </w:rPr>
        <w:t>175 avg.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30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</w:rPr>
        <w:t xml:space="preserve">650 series  </w:t>
      </w:r>
      <w:r>
        <w:rPr>
          <w:sz w:val="20"/>
        </w:rPr>
        <w:t>(</w:t>
      </w:r>
      <w:r>
        <w:rPr>
          <w:i/>
          <w:sz w:val="20"/>
        </w:rPr>
        <w:t>190 avg.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less</w:t>
      </w:r>
      <w:r>
        <w:rPr>
          <w:sz w:val="20"/>
        </w:rPr>
        <w:t xml:space="preserve">) </w:t>
      </w:r>
      <w:r>
        <w:rPr>
          <w:spacing w:val="1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9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</w:rPr>
        <w:t xml:space="preserve">700 series  </w:t>
      </w:r>
      <w:r>
        <w:rPr>
          <w:sz w:val="20"/>
        </w:rPr>
        <w:t>(210 avg. 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less) </w:t>
      </w:r>
      <w:r>
        <w:rPr>
          <w:spacing w:val="1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1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</w:rPr>
        <w:t xml:space="preserve">800 Series  </w:t>
      </w:r>
      <w:r>
        <w:t>(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AVERAGES</w:t>
      </w:r>
      <w:r>
        <w:t xml:space="preserve">)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4075" w:rsidRDefault="00EF4595">
      <w:pPr>
        <w:pStyle w:val="Heading1"/>
        <w:ind w:left="785"/>
        <w:rPr>
          <w:u w:val="none"/>
        </w:rPr>
      </w:pPr>
      <w:r>
        <w:rPr>
          <w:b w:val="0"/>
          <w:u w:val="none"/>
        </w:rPr>
        <w:br w:type="column"/>
      </w:r>
      <w:r>
        <w:lastRenderedPageBreak/>
        <w:t>AWARDS</w:t>
      </w:r>
    </w:p>
    <w:p w:rsidR="00884075" w:rsidRDefault="00884075">
      <w:pPr>
        <w:pStyle w:val="BodyText"/>
        <w:spacing w:before="6"/>
        <w:rPr>
          <w:b/>
          <w:sz w:val="25"/>
        </w:rPr>
      </w:pPr>
    </w:p>
    <w:p w:rsidR="00884075" w:rsidRDefault="00EF4595">
      <w:pPr>
        <w:ind w:left="509"/>
        <w:rPr>
          <w:b/>
          <w:sz w:val="24"/>
        </w:rPr>
      </w:pPr>
      <w:r>
        <w:rPr>
          <w:b/>
          <w:sz w:val="24"/>
          <w:u w:val="single"/>
        </w:rPr>
        <w:t>75 POA GAME</w:t>
      </w:r>
    </w:p>
    <w:p w:rsidR="00884075" w:rsidRDefault="00EF4595">
      <w:pPr>
        <w:tabs>
          <w:tab w:val="left" w:pos="2179"/>
        </w:tabs>
        <w:spacing w:before="46" w:line="276" w:lineRule="auto"/>
        <w:ind w:left="463" w:right="425" w:hanging="228"/>
        <w:rPr>
          <w:sz w:val="24"/>
        </w:rPr>
      </w:pPr>
      <w:r>
        <w:rPr>
          <w:sz w:val="24"/>
        </w:rPr>
        <w:t>SCORE:</w:t>
      </w:r>
      <w:r>
        <w:rPr>
          <w:sz w:val="24"/>
          <w:u w:val="single"/>
        </w:rPr>
        <w:tab/>
      </w:r>
      <w:r>
        <w:rPr>
          <w:sz w:val="24"/>
        </w:rPr>
        <w:t xml:space="preserve"> POA:</w:t>
      </w:r>
      <w:r>
        <w:rPr>
          <w:spacing w:val="53"/>
          <w:sz w:val="24"/>
        </w:rPr>
        <w:t xml:space="preserve"> </w:t>
      </w:r>
      <w:r>
        <w:rPr>
          <w:sz w:val="24"/>
        </w:rPr>
        <w:t>+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4075" w:rsidRDefault="00884075">
      <w:pPr>
        <w:pStyle w:val="BodyText"/>
        <w:spacing w:before="2"/>
        <w:rPr>
          <w:sz w:val="25"/>
        </w:rPr>
      </w:pPr>
    </w:p>
    <w:p w:rsidR="00884075" w:rsidRDefault="00EF4595">
      <w:pPr>
        <w:ind w:left="401"/>
        <w:rPr>
          <w:b/>
          <w:sz w:val="24"/>
        </w:rPr>
      </w:pPr>
      <w:r>
        <w:rPr>
          <w:b/>
          <w:sz w:val="24"/>
          <w:u w:val="single"/>
        </w:rPr>
        <w:t>140 POA SERIES</w:t>
      </w:r>
    </w:p>
    <w:p w:rsidR="00884075" w:rsidRDefault="00EF4595">
      <w:pPr>
        <w:tabs>
          <w:tab w:val="left" w:pos="2155"/>
        </w:tabs>
        <w:spacing w:before="43" w:line="278" w:lineRule="auto"/>
        <w:ind w:left="437" w:right="443" w:hanging="214"/>
        <w:rPr>
          <w:sz w:val="24"/>
        </w:rPr>
      </w:pPr>
      <w:r>
        <w:rPr>
          <w:sz w:val="24"/>
        </w:rPr>
        <w:t>SERIES:</w:t>
      </w:r>
      <w:r>
        <w:rPr>
          <w:sz w:val="24"/>
          <w:u w:val="single"/>
        </w:rPr>
        <w:tab/>
      </w:r>
      <w:r>
        <w:rPr>
          <w:sz w:val="24"/>
        </w:rPr>
        <w:t xml:space="preserve"> POA:</w:t>
      </w:r>
      <w:r>
        <w:rPr>
          <w:spacing w:val="50"/>
          <w:sz w:val="24"/>
        </w:rPr>
        <w:t xml:space="preserve"> </w:t>
      </w:r>
      <w:r>
        <w:rPr>
          <w:sz w:val="24"/>
        </w:rPr>
        <w:t>+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84075" w:rsidRDefault="00884075">
      <w:pPr>
        <w:spacing w:line="278" w:lineRule="auto"/>
        <w:rPr>
          <w:sz w:val="24"/>
        </w:rPr>
        <w:sectPr w:rsidR="00884075">
          <w:type w:val="continuous"/>
          <w:pgSz w:w="12240" w:h="15840"/>
          <w:pgMar w:top="440" w:right="360" w:bottom="280" w:left="640" w:header="720" w:footer="720" w:gutter="0"/>
          <w:cols w:num="3" w:space="720" w:equalWidth="0">
            <w:col w:w="3789" w:space="532"/>
            <w:col w:w="3789" w:space="520"/>
            <w:col w:w="2610"/>
          </w:cols>
        </w:sectPr>
      </w:pPr>
    </w:p>
    <w:p w:rsidR="00884075" w:rsidRDefault="00884075">
      <w:pPr>
        <w:pStyle w:val="BodyText"/>
        <w:rPr>
          <w:sz w:val="19"/>
        </w:rPr>
      </w:pPr>
    </w:p>
    <w:p w:rsidR="00884075" w:rsidRDefault="00884075">
      <w:pPr>
        <w:pStyle w:val="BodyText"/>
        <w:spacing w:before="0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50.9pt;height:88.45pt;mso-position-horizontal-relative:char;mso-position-vertical-relative:line" filled="f" strokeweight=".16936mm">
            <v:textbox inset="0,0,0,0">
              <w:txbxContent>
                <w:p w:rsidR="00884075" w:rsidRDefault="00EF4595">
                  <w:pPr>
                    <w:spacing w:before="194"/>
                    <w:ind w:left="103"/>
                  </w:pPr>
                  <w:r>
                    <w:rPr>
                      <w:b/>
                      <w:sz w:val="28"/>
                    </w:rPr>
                    <w:t xml:space="preserve">11-IN-A-ROW GAME AWARD </w:t>
                  </w:r>
                  <w:r>
                    <w:rPr>
                      <w:b/>
                    </w:rPr>
                    <w:t xml:space="preserve">- </w:t>
                  </w:r>
                  <w:r>
                    <w:t xml:space="preserve">ONCE IN A LIFETIME AWARD </w:t>
                  </w:r>
                  <w:r>
                    <w:rPr>
                      <w:b/>
                    </w:rPr>
                    <w:t>(</w:t>
                  </w:r>
                  <w:r>
                    <w:rPr>
                      <w:i/>
                    </w:rPr>
                    <w:t>no duplicates</w:t>
                  </w:r>
                  <w:r>
                    <w:t>)</w:t>
                  </w:r>
                </w:p>
                <w:p w:rsidR="00884075" w:rsidRDefault="00EF4595">
                  <w:pPr>
                    <w:pStyle w:val="BodyText"/>
                    <w:spacing w:before="1"/>
                    <w:ind w:left="103" w:right="230"/>
                  </w:pPr>
                  <w:proofErr w:type="gramStart"/>
                  <w:r>
                    <w:t>Must be 11-strikes in a row.</w:t>
                  </w:r>
                  <w:proofErr w:type="gramEnd"/>
                  <w:r>
                    <w:t xml:space="preserve"> A 300 game does not qualify. Cannot receive another Game Award with 11-in-a-r</w:t>
                  </w:r>
                  <w:r>
                    <w:t xml:space="preserve">ow award but can receive a Series Award and/or POA awards. </w:t>
                  </w:r>
                  <w:r>
                    <w:rPr>
                      <w:b/>
                    </w:rPr>
                    <w:t xml:space="preserve">BASIC MEBERSHIPS </w:t>
                  </w:r>
                  <w:r>
                    <w:t>are excluded from earning 11-in-a-row awards.</w:t>
                  </w:r>
                </w:p>
                <w:p w:rsidR="00884075" w:rsidRDefault="00EF4595">
                  <w:pPr>
                    <w:tabs>
                      <w:tab w:val="left" w:pos="3597"/>
                      <w:tab w:val="left" w:pos="3874"/>
                      <w:tab w:val="left" w:pos="7243"/>
                      <w:tab w:val="left" w:pos="7520"/>
                      <w:tab w:val="left" w:pos="8408"/>
                    </w:tabs>
                    <w:spacing w:before="195"/>
                    <w:ind w:left="103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SCORE BOWLED: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  <w:t>DATE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BOWLED:</w:t>
                  </w:r>
                  <w:r>
                    <w:rPr>
                      <w:b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ab/>
                    <w:t>HAND</w:t>
                  </w:r>
                  <w:r>
                    <w:rPr>
                      <w:b/>
                      <w:i/>
                      <w:sz w:val="24"/>
                    </w:rPr>
                    <w:t>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sz w:val="24"/>
                    </w:rPr>
                    <w:t>Right /</w:t>
                  </w:r>
                  <w:r>
                    <w:rPr>
                      <w:spacing w:val="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Left</w:t>
                  </w:r>
                </w:p>
              </w:txbxContent>
            </v:textbox>
            <w10:wrap type="none"/>
            <w10:anchorlock/>
          </v:shape>
        </w:pict>
      </w:r>
    </w:p>
    <w:p w:rsidR="00884075" w:rsidRDefault="00884075">
      <w:pPr>
        <w:pStyle w:val="BodyText"/>
        <w:spacing w:before="1"/>
        <w:rPr>
          <w:sz w:val="17"/>
        </w:rPr>
      </w:pPr>
    </w:p>
    <w:p w:rsidR="00884075" w:rsidRDefault="00EF4595">
      <w:pPr>
        <w:spacing w:before="52"/>
        <w:ind w:left="224" w:right="237"/>
        <w:rPr>
          <w:sz w:val="24"/>
        </w:rPr>
      </w:pPr>
      <w:r>
        <w:rPr>
          <w:b/>
          <w:sz w:val="24"/>
          <w:u w:val="single"/>
        </w:rPr>
        <w:t>AWARD REQUIREMENTS</w:t>
      </w:r>
      <w:r>
        <w:t xml:space="preserve">: </w:t>
      </w:r>
      <w:r>
        <w:rPr>
          <w:sz w:val="24"/>
        </w:rPr>
        <w:t xml:space="preserve">Use prior year </w:t>
      </w:r>
      <w:r>
        <w:rPr>
          <w:b/>
          <w:sz w:val="24"/>
        </w:rPr>
        <w:t xml:space="preserve">highest average in the current Tucson Metro average book </w:t>
      </w:r>
      <w:r>
        <w:rPr>
          <w:sz w:val="24"/>
        </w:rPr>
        <w:t>until 21 games are bowled in the current league, then use the current league average. If bowler has no book average, they do no</w:t>
      </w:r>
      <w:r>
        <w:rPr>
          <w:sz w:val="24"/>
        </w:rPr>
        <w:t xml:space="preserve">t qualify for awards until 21 games are bowled in the current league. One award per category can be earned each year excluding the 11-in-a-row. Once an award is earned you cannot receive a lesser award for the year. </w:t>
      </w:r>
      <w:r>
        <w:rPr>
          <w:b/>
          <w:sz w:val="24"/>
        </w:rPr>
        <w:t>Challenge and Sport averages must be not</w:t>
      </w:r>
      <w:r>
        <w:rPr>
          <w:b/>
          <w:sz w:val="24"/>
        </w:rPr>
        <w:t xml:space="preserve">ated and converted for awards. </w:t>
      </w:r>
      <w:r>
        <w:rPr>
          <w:sz w:val="24"/>
        </w:rPr>
        <w:t xml:space="preserve">Please submit award requests within 30 days of the award date to prevent delays in processing and receiving awards. You will receive processed awards on a monthly basis. </w:t>
      </w:r>
      <w:r>
        <w:rPr>
          <w:b/>
          <w:sz w:val="24"/>
        </w:rPr>
        <w:t>Award forms will be accepted on white paper copies only</w:t>
      </w:r>
      <w:r>
        <w:rPr>
          <w:sz w:val="24"/>
        </w:rPr>
        <w:t>.</w:t>
      </w:r>
    </w:p>
    <w:p w:rsidR="00884075" w:rsidRDefault="00884075">
      <w:pPr>
        <w:pStyle w:val="BodyText"/>
        <w:rPr>
          <w:sz w:val="26"/>
        </w:rPr>
      </w:pPr>
      <w:r w:rsidRPr="00884075">
        <w:pict>
          <v:shape id="_x0000_s1026" style="position:absolute;margin-left:43.2pt;margin-top:18.45pt;width:529.95pt;height:.1pt;z-index:-251657216;mso-wrap-distance-left:0;mso-wrap-distance-right:0;mso-position-horizontal-relative:page" coordorigin="864,369" coordsize="10599,0" path="m864,369r10599,e" filled="f" strokeweight=".25758mm">
            <v:path arrowok="t"/>
            <w10:wrap type="topAndBottom" anchorx="page"/>
          </v:shape>
        </w:pict>
      </w:r>
    </w:p>
    <w:p w:rsidR="00884075" w:rsidRDefault="00884075">
      <w:pPr>
        <w:pStyle w:val="BodyText"/>
        <w:spacing w:before="0"/>
        <w:rPr>
          <w:sz w:val="10"/>
        </w:rPr>
      </w:pPr>
    </w:p>
    <w:p w:rsidR="00884075" w:rsidRDefault="00EF4595">
      <w:pPr>
        <w:spacing w:before="56"/>
        <w:ind w:left="224"/>
        <w:rPr>
          <w:i/>
        </w:rPr>
      </w:pPr>
      <w:r>
        <w:rPr>
          <w:i/>
        </w:rPr>
        <w:t>Mail this form to the address below or leave forms at your Bowling Center front desk for pick-up by your house rep.</w:t>
      </w:r>
    </w:p>
    <w:p w:rsidR="00884075" w:rsidRDefault="00EF4595">
      <w:pPr>
        <w:ind w:left="224"/>
        <w:rPr>
          <w:i/>
        </w:rPr>
      </w:pPr>
      <w:r>
        <w:rPr>
          <w:b/>
          <w:i/>
        </w:rPr>
        <w:t xml:space="preserve">Do not email award forms. </w:t>
      </w:r>
      <w:r>
        <w:rPr>
          <w:i/>
        </w:rPr>
        <w:t>All award requests for summer leagues must be mailed to the address below.</w:t>
      </w:r>
    </w:p>
    <w:p w:rsidR="00884075" w:rsidRDefault="00884075">
      <w:pPr>
        <w:pStyle w:val="BodyText"/>
        <w:spacing w:before="2"/>
        <w:rPr>
          <w:i/>
          <w:sz w:val="20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87"/>
        <w:gridCol w:w="3769"/>
        <w:gridCol w:w="3529"/>
      </w:tblGrid>
      <w:tr w:rsidR="00884075">
        <w:trPr>
          <w:trHeight w:val="264"/>
        </w:trPr>
        <w:tc>
          <w:tcPr>
            <w:tcW w:w="3587" w:type="dxa"/>
          </w:tcPr>
          <w:p w:rsidR="00884075" w:rsidRDefault="00EF4595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Tucson Metro Local Awards</w:t>
            </w:r>
          </w:p>
        </w:tc>
        <w:tc>
          <w:tcPr>
            <w:tcW w:w="3769" w:type="dxa"/>
          </w:tcPr>
          <w:p w:rsidR="00884075" w:rsidRDefault="00EF4595">
            <w:pPr>
              <w:pStyle w:val="TableParagraph"/>
              <w:ind w:left="78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Contact Information:</w:t>
            </w:r>
          </w:p>
        </w:tc>
        <w:tc>
          <w:tcPr>
            <w:tcW w:w="3529" w:type="dxa"/>
          </w:tcPr>
          <w:p w:rsidR="00884075" w:rsidRDefault="00EF4595">
            <w:pPr>
              <w:pStyle w:val="TableParagraph"/>
              <w:tabs>
                <w:tab w:val="left" w:pos="2832"/>
              </w:tabs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Date Received: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  <w:tr w:rsidR="00884075">
        <w:trPr>
          <w:trHeight w:val="267"/>
        </w:trPr>
        <w:tc>
          <w:tcPr>
            <w:tcW w:w="3587" w:type="dxa"/>
          </w:tcPr>
          <w:p w:rsidR="00884075" w:rsidRDefault="00252042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t>Gloria Harris</w:t>
            </w:r>
          </w:p>
        </w:tc>
        <w:tc>
          <w:tcPr>
            <w:tcW w:w="3769" w:type="dxa"/>
          </w:tcPr>
          <w:p w:rsidR="00884075" w:rsidRDefault="00252042">
            <w:pPr>
              <w:pStyle w:val="TableParagraph"/>
              <w:spacing w:line="248" w:lineRule="exact"/>
              <w:ind w:left="783"/>
              <w:rPr>
                <w:b/>
              </w:rPr>
            </w:pPr>
            <w:r>
              <w:rPr>
                <w:b/>
              </w:rPr>
              <w:t xml:space="preserve"> 520-237-0729</w:t>
            </w:r>
          </w:p>
        </w:tc>
        <w:tc>
          <w:tcPr>
            <w:tcW w:w="3529" w:type="dxa"/>
          </w:tcPr>
          <w:p w:rsidR="00884075" w:rsidRDefault="00EF4595">
            <w:pPr>
              <w:pStyle w:val="TableParagraph"/>
              <w:tabs>
                <w:tab w:val="left" w:pos="2959"/>
              </w:tabs>
              <w:spacing w:line="248" w:lineRule="exact"/>
              <w:ind w:right="48"/>
              <w:jc w:val="right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Processed: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84075">
        <w:trPr>
          <w:trHeight w:val="270"/>
        </w:trPr>
        <w:tc>
          <w:tcPr>
            <w:tcW w:w="3587" w:type="dxa"/>
          </w:tcPr>
          <w:p w:rsidR="00884075" w:rsidRDefault="00252042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</w:rPr>
              <w:t xml:space="preserve">4831 N. </w:t>
            </w:r>
            <w:proofErr w:type="spellStart"/>
            <w:r>
              <w:rPr>
                <w:b/>
              </w:rPr>
              <w:t>Windsong</w:t>
            </w:r>
            <w:proofErr w:type="spellEnd"/>
            <w:r>
              <w:rPr>
                <w:b/>
              </w:rPr>
              <w:t xml:space="preserve"> Canyon Dr.</w:t>
            </w:r>
          </w:p>
        </w:tc>
        <w:tc>
          <w:tcPr>
            <w:tcW w:w="3769" w:type="dxa"/>
          </w:tcPr>
          <w:p w:rsidR="00884075" w:rsidRDefault="00252042" w:rsidP="00252042">
            <w:pPr>
              <w:pStyle w:val="TableParagraph"/>
              <w:spacing w:line="247" w:lineRule="exact"/>
              <w:rPr>
                <w:b/>
              </w:rPr>
            </w:pPr>
            <w:r>
              <w:t xml:space="preserve">               </w:t>
            </w:r>
            <w:hyperlink r:id="rId4" w:history="1">
              <w:r w:rsidRPr="00CF5FF6">
                <w:rPr>
                  <w:rStyle w:val="Hyperlink"/>
                  <w:b/>
                </w:rPr>
                <w:t>gkharris12@comcast.net</w:t>
              </w:r>
            </w:hyperlink>
          </w:p>
        </w:tc>
        <w:tc>
          <w:tcPr>
            <w:tcW w:w="3529" w:type="dxa"/>
          </w:tcPr>
          <w:p w:rsidR="00884075" w:rsidRDefault="0088407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884075">
        <w:trPr>
          <w:trHeight w:val="266"/>
        </w:trPr>
        <w:tc>
          <w:tcPr>
            <w:tcW w:w="3587" w:type="dxa"/>
          </w:tcPr>
          <w:p w:rsidR="00884075" w:rsidRDefault="00EF4595"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Tucson, Arizona 8574</w:t>
            </w:r>
            <w:r w:rsidR="00252042">
              <w:rPr>
                <w:b/>
                <w:sz w:val="24"/>
              </w:rPr>
              <w:t>9</w:t>
            </w:r>
          </w:p>
        </w:tc>
        <w:tc>
          <w:tcPr>
            <w:tcW w:w="3769" w:type="dxa"/>
          </w:tcPr>
          <w:p w:rsidR="00884075" w:rsidRDefault="0088407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29" w:type="dxa"/>
          </w:tcPr>
          <w:p w:rsidR="00884075" w:rsidRDefault="00EF4595" w:rsidP="00252042">
            <w:pPr>
              <w:pStyle w:val="TableParagraph"/>
              <w:spacing w:before="16" w:line="230" w:lineRule="exact"/>
              <w:ind w:left="1362"/>
              <w:rPr>
                <w:sz w:val="20"/>
              </w:rPr>
            </w:pPr>
            <w:r>
              <w:rPr>
                <w:sz w:val="20"/>
              </w:rPr>
              <w:t xml:space="preserve">Updated </w:t>
            </w:r>
            <w:r w:rsidR="00252042">
              <w:rPr>
                <w:sz w:val="20"/>
              </w:rPr>
              <w:t>Sept 2021</w:t>
            </w:r>
          </w:p>
        </w:tc>
      </w:tr>
    </w:tbl>
    <w:p w:rsidR="00EF4595" w:rsidRDefault="00EF4595" w:rsidP="00252042"/>
    <w:sectPr w:rsidR="00EF4595" w:rsidSect="00884075">
      <w:type w:val="continuous"/>
      <w:pgSz w:w="12240" w:h="15840"/>
      <w:pgMar w:top="440" w:right="36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4075"/>
    <w:rsid w:val="00252042"/>
    <w:rsid w:val="00884075"/>
    <w:rsid w:val="00EF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075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884075"/>
    <w:pPr>
      <w:ind w:left="224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4075"/>
    <w:pPr>
      <w:spacing w:before="4"/>
    </w:pPr>
  </w:style>
  <w:style w:type="paragraph" w:styleId="ListParagraph">
    <w:name w:val="List Paragraph"/>
    <w:basedOn w:val="Normal"/>
    <w:uiPriority w:val="1"/>
    <w:qFormat/>
    <w:rsid w:val="00884075"/>
  </w:style>
  <w:style w:type="paragraph" w:customStyle="1" w:styleId="TableParagraph">
    <w:name w:val="Table Paragraph"/>
    <w:basedOn w:val="Normal"/>
    <w:uiPriority w:val="1"/>
    <w:qFormat/>
    <w:rsid w:val="00884075"/>
    <w:pPr>
      <w:spacing w:line="244" w:lineRule="exact"/>
    </w:pPr>
  </w:style>
  <w:style w:type="character" w:styleId="Hyperlink">
    <w:name w:val="Hyperlink"/>
    <w:basedOn w:val="DefaultParagraphFont"/>
    <w:uiPriority w:val="99"/>
    <w:unhideWhenUsed/>
    <w:rsid w:val="00252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arris12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2124</Characters>
  <Application>Microsoft Office Word</Application>
  <DocSecurity>0</DocSecurity>
  <Lines>17</Lines>
  <Paragraphs>4</Paragraphs>
  <ScaleCrop>false</ScaleCrop>
  <Company>Hewlett-Packard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</dc:creator>
  <cp:lastModifiedBy>tsnyder</cp:lastModifiedBy>
  <cp:revision>2</cp:revision>
  <dcterms:created xsi:type="dcterms:W3CDTF">2021-03-22T01:10:00Z</dcterms:created>
  <dcterms:modified xsi:type="dcterms:W3CDTF">2021-09-08T02:11:00Z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2021-03-22T00:00:00Z</vt:filetime>
  </property>
</Properties>
</file>