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CE" w:rsidRPr="00A96581" w:rsidRDefault="00153EE0" w:rsidP="00153EE0">
      <w:pPr>
        <w:rPr>
          <w:b/>
          <w:sz w:val="10"/>
          <w:szCs w:val="10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50F9F40" wp14:editId="035D31C5">
            <wp:simplePos x="0" y="0"/>
            <wp:positionH relativeFrom="column">
              <wp:posOffset>5474335</wp:posOffset>
            </wp:positionH>
            <wp:positionV relativeFrom="paragraph">
              <wp:posOffset>-139065</wp:posOffset>
            </wp:positionV>
            <wp:extent cx="1327785" cy="1550035"/>
            <wp:effectExtent l="0" t="0" r="5715" b="0"/>
            <wp:wrapSquare wrapText="bothSides"/>
            <wp:docPr id="1" name="Picture 1" descr="Image result for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op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ECD" w:rsidRPr="000678B0" w:rsidRDefault="00153EE0" w:rsidP="00615A2B">
      <w:pPr>
        <w:pBdr>
          <w:bottom w:val="single" w:sz="18" w:space="1" w:color="auto"/>
        </w:pBdr>
        <w:rPr>
          <w:b/>
          <w:sz w:val="160"/>
          <w:szCs w:val="16"/>
          <w:lang w:val="en-GB"/>
        </w:rPr>
      </w:pPr>
      <w:r w:rsidRPr="00615A2B">
        <w:rPr>
          <w:b/>
          <w:sz w:val="160"/>
          <w:szCs w:val="16"/>
          <w:lang w:val="en-GB"/>
        </w:rPr>
        <w:t xml:space="preserve">BS </w:t>
      </w:r>
      <w:proofErr w:type="gramStart"/>
      <w:r w:rsidRPr="00615A2B">
        <w:rPr>
          <w:b/>
          <w:sz w:val="160"/>
          <w:szCs w:val="16"/>
          <w:lang w:val="en-GB"/>
        </w:rPr>
        <w:t>CUP</w:t>
      </w:r>
      <w:r w:rsidRPr="00615A2B">
        <w:rPr>
          <w:b/>
          <w:sz w:val="56"/>
          <w:szCs w:val="16"/>
          <w:lang w:val="en-GB"/>
        </w:rPr>
        <w:t>(</w:t>
      </w:r>
      <w:proofErr w:type="gramEnd"/>
      <w:r w:rsidR="00B94E63">
        <w:rPr>
          <w:b/>
          <w:sz w:val="56"/>
          <w:szCs w:val="16"/>
          <w:lang w:val="en-GB"/>
        </w:rPr>
        <w:t>4</w:t>
      </w:r>
      <w:r w:rsidRPr="00615A2B">
        <w:rPr>
          <w:b/>
          <w:sz w:val="56"/>
          <w:szCs w:val="16"/>
          <w:lang w:val="en-GB"/>
        </w:rPr>
        <w:t>)</w:t>
      </w:r>
    </w:p>
    <w:p w:rsidR="00610ECD" w:rsidRDefault="00610ECD" w:rsidP="00610ECD">
      <w:pPr>
        <w:rPr>
          <w:sz w:val="16"/>
          <w:szCs w:val="16"/>
          <w:lang w:val="en-GB"/>
        </w:rPr>
      </w:pPr>
    </w:p>
    <w:p w:rsidR="00A96581" w:rsidRDefault="00A96581" w:rsidP="00A96581">
      <w:pPr>
        <w:pStyle w:val="ListParagraph"/>
      </w:pPr>
    </w:p>
    <w:p w:rsidR="00A96581" w:rsidRDefault="00A96581" w:rsidP="00615A2B">
      <w:pPr>
        <w:pStyle w:val="ListParagraph"/>
        <w:numPr>
          <w:ilvl w:val="0"/>
          <w:numId w:val="2"/>
        </w:numPr>
      </w:pPr>
      <w:r>
        <w:t>What is the difference between capital income and revenue income?  Give examples to support your answer.</w:t>
      </w:r>
      <w:r>
        <w:tab/>
        <w:t>(4)</w:t>
      </w:r>
    </w:p>
    <w:p w:rsidR="00322BBC" w:rsidRDefault="00322BBC" w:rsidP="00322BBC">
      <w:pPr>
        <w:pStyle w:val="ListParagraph"/>
        <w:ind w:left="786"/>
        <w:rPr>
          <w:i/>
          <w:color w:val="000000" w:themeColor="text1"/>
        </w:rPr>
      </w:pPr>
      <w:r>
        <w:t xml:space="preserve">Capital income is </w:t>
      </w:r>
      <w:r>
        <w:rPr>
          <w:i/>
          <w:color w:val="000000" w:themeColor="text1"/>
        </w:rPr>
        <w:t>m</w:t>
      </w:r>
      <w:r>
        <w:rPr>
          <w:i/>
          <w:color w:val="000000" w:themeColor="text1"/>
        </w:rPr>
        <w:t>oney invested by the owners and other investors e.g. Loans, Mortgages, Shareholders, Debentures.</w:t>
      </w:r>
    </w:p>
    <w:p w:rsidR="00A96581" w:rsidRPr="00322BBC" w:rsidRDefault="00322BBC" w:rsidP="00322BBC">
      <w:pPr>
        <w:pStyle w:val="ListParagraph"/>
        <w:ind w:left="786"/>
        <w:rPr>
          <w:i/>
          <w:color w:val="000000" w:themeColor="text1"/>
        </w:rPr>
      </w:pPr>
      <w:r>
        <w:rPr>
          <w:i/>
          <w:color w:val="000000" w:themeColor="text1"/>
        </w:rPr>
        <w:t>Revenue income is money generated on a day to day basis from trading activities e.g. Sales revenue, rent received and commission received.</w:t>
      </w:r>
    </w:p>
    <w:p w:rsidR="00A96581" w:rsidRDefault="00A96581" w:rsidP="00A96581"/>
    <w:p w:rsidR="00A96581" w:rsidRDefault="00A96581" w:rsidP="00615A2B">
      <w:pPr>
        <w:pStyle w:val="ListParagraph"/>
        <w:numPr>
          <w:ilvl w:val="0"/>
          <w:numId w:val="2"/>
        </w:numPr>
      </w:pPr>
      <w:r>
        <w:t>Identify a disadvantage of venture capital  (1)</w:t>
      </w:r>
    </w:p>
    <w:p w:rsidR="00A96581" w:rsidRPr="00322BBC" w:rsidRDefault="00322BBC" w:rsidP="00322BBC">
      <w:pPr>
        <w:ind w:left="720"/>
        <w:rPr>
          <w:i/>
        </w:rPr>
      </w:pPr>
      <w:r w:rsidRPr="00322BBC">
        <w:rPr>
          <w:i/>
        </w:rPr>
        <w:t>Loss of ownership and control/ disagreements can occur re day to day decisions.</w:t>
      </w:r>
    </w:p>
    <w:p w:rsidR="00A96581" w:rsidRDefault="00A96581" w:rsidP="00A96581"/>
    <w:p w:rsidR="00A96581" w:rsidRDefault="00A96581" w:rsidP="00615A2B">
      <w:pPr>
        <w:pStyle w:val="ListParagraph"/>
        <w:numPr>
          <w:ilvl w:val="0"/>
          <w:numId w:val="2"/>
        </w:numPr>
      </w:pPr>
      <w:r>
        <w:t>Identify an advantage of a mortgage as a source of capital (1)</w:t>
      </w:r>
    </w:p>
    <w:p w:rsidR="00A96581" w:rsidRPr="00322BBC" w:rsidRDefault="00322BBC" w:rsidP="00322BBC">
      <w:pPr>
        <w:ind w:left="720"/>
        <w:rPr>
          <w:i/>
        </w:rPr>
      </w:pPr>
      <w:r w:rsidRPr="00322BBC">
        <w:rPr>
          <w:i/>
        </w:rPr>
        <w:t>Large amounts of capital can be paid back over a long period of time</w:t>
      </w:r>
    </w:p>
    <w:p w:rsidR="00A96581" w:rsidRDefault="00A96581" w:rsidP="00A96581"/>
    <w:p w:rsidR="00A96581" w:rsidRDefault="00A96581" w:rsidP="00A96581"/>
    <w:p w:rsidR="00610ECD" w:rsidRDefault="00506ACB" w:rsidP="00615A2B">
      <w:pPr>
        <w:pStyle w:val="ListParagraph"/>
        <w:numPr>
          <w:ilvl w:val="0"/>
          <w:numId w:val="2"/>
        </w:numPr>
      </w:pPr>
      <w:r>
        <w:t>What is the formulae for calculating-</w:t>
      </w:r>
      <w:r w:rsidR="000678B0">
        <w:br/>
      </w:r>
    </w:p>
    <w:p w:rsidR="00610ECD" w:rsidRDefault="00610ECD" w:rsidP="00615A2B">
      <w:pPr>
        <w:pStyle w:val="ListParagraph"/>
        <w:numPr>
          <w:ilvl w:val="0"/>
          <w:numId w:val="1"/>
        </w:numPr>
      </w:pPr>
      <w:r>
        <w:t>Net Current assets/ working capital</w:t>
      </w:r>
    </w:p>
    <w:p w:rsidR="00610ECD" w:rsidRPr="00322BBC" w:rsidRDefault="00322BBC" w:rsidP="00322BBC">
      <w:pPr>
        <w:ind w:left="1440"/>
        <w:rPr>
          <w:i/>
        </w:rPr>
      </w:pPr>
      <w:r w:rsidRPr="00322BBC">
        <w:rPr>
          <w:i/>
        </w:rPr>
        <w:t>Current assets – Current liabilities</w:t>
      </w:r>
      <w:r w:rsidR="002F1C40" w:rsidRPr="00322BBC">
        <w:rPr>
          <w:i/>
        </w:rPr>
        <w:br/>
      </w:r>
    </w:p>
    <w:p w:rsidR="00610ECD" w:rsidRDefault="00610ECD" w:rsidP="00610ECD"/>
    <w:p w:rsidR="00610ECD" w:rsidRDefault="00D14277" w:rsidP="00615A2B">
      <w:pPr>
        <w:pStyle w:val="ListParagraph"/>
        <w:numPr>
          <w:ilvl w:val="0"/>
          <w:numId w:val="1"/>
        </w:numPr>
      </w:pPr>
      <w:r>
        <w:t>Net Assets</w:t>
      </w:r>
    </w:p>
    <w:p w:rsidR="00610ECD" w:rsidRPr="00176ECB" w:rsidRDefault="00322BBC" w:rsidP="00322BBC">
      <w:pPr>
        <w:ind w:left="1440"/>
        <w:rPr>
          <w:i/>
        </w:rPr>
      </w:pPr>
      <w:r w:rsidRPr="00176ECB">
        <w:rPr>
          <w:i/>
        </w:rPr>
        <w:t>Non-current assets – Net Current assets – Non-Current Liabilities</w:t>
      </w:r>
    </w:p>
    <w:p w:rsidR="00610ECD" w:rsidRDefault="00610ECD" w:rsidP="00610ECD"/>
    <w:p w:rsidR="00610ECD" w:rsidRDefault="00610ECD" w:rsidP="00610ECD"/>
    <w:p w:rsidR="00506ACB" w:rsidRDefault="00D14277" w:rsidP="00615A2B">
      <w:pPr>
        <w:pStyle w:val="ListParagraph"/>
        <w:numPr>
          <w:ilvl w:val="0"/>
          <w:numId w:val="1"/>
        </w:numPr>
      </w:pPr>
      <w:r>
        <w:t>Trade receivable days</w:t>
      </w:r>
    </w:p>
    <w:p w:rsidR="00610ECD" w:rsidRPr="00176ECB" w:rsidRDefault="00322BBC" w:rsidP="00322BBC">
      <w:pPr>
        <w:ind w:left="1440"/>
        <w:rPr>
          <w:i/>
        </w:rPr>
      </w:pPr>
      <w:r w:rsidRPr="00176ECB">
        <w:rPr>
          <w:i/>
        </w:rPr>
        <w:t>(Trade receivables/ credit sales) x 365</w:t>
      </w:r>
    </w:p>
    <w:p w:rsidR="00D14277" w:rsidRDefault="00D14277" w:rsidP="00610ECD"/>
    <w:p w:rsidR="00610ECD" w:rsidRDefault="00610ECD" w:rsidP="00610ECD"/>
    <w:p w:rsidR="00506ACB" w:rsidRDefault="00D14277" w:rsidP="00615A2B">
      <w:pPr>
        <w:pStyle w:val="ListParagraph"/>
        <w:numPr>
          <w:ilvl w:val="0"/>
          <w:numId w:val="1"/>
        </w:numPr>
      </w:pPr>
      <w:r>
        <w:t>Return on Capital Employed</w:t>
      </w:r>
    </w:p>
    <w:p w:rsidR="00610ECD" w:rsidRPr="00176ECB" w:rsidRDefault="00322BBC" w:rsidP="00322BBC">
      <w:pPr>
        <w:ind w:left="1440"/>
        <w:rPr>
          <w:i/>
        </w:rPr>
      </w:pPr>
      <w:r w:rsidRPr="00176ECB">
        <w:rPr>
          <w:i/>
        </w:rPr>
        <w:t>Net profit (before tax and interest) / Capital employed</w:t>
      </w:r>
    </w:p>
    <w:p w:rsidR="00610ECD" w:rsidRDefault="00610ECD" w:rsidP="00610ECD">
      <w:pPr>
        <w:pStyle w:val="ListParagraph"/>
        <w:ind w:left="1440"/>
      </w:pPr>
    </w:p>
    <w:p w:rsidR="00610ECD" w:rsidRDefault="00610ECD" w:rsidP="00610ECD">
      <w:pPr>
        <w:pStyle w:val="ListParagraph"/>
        <w:ind w:left="1440"/>
      </w:pPr>
    </w:p>
    <w:p w:rsidR="000678B0" w:rsidRDefault="00610ECD" w:rsidP="00615A2B">
      <w:pPr>
        <w:pStyle w:val="ListParagraph"/>
        <w:numPr>
          <w:ilvl w:val="0"/>
          <w:numId w:val="1"/>
        </w:numPr>
      </w:pPr>
      <w:r>
        <w:t>Trade payable days</w:t>
      </w:r>
      <w:r w:rsidR="002F1C40">
        <w:tab/>
      </w:r>
      <w:r w:rsidR="002F1C40">
        <w:tab/>
      </w:r>
      <w:r w:rsidR="002F1C40">
        <w:tab/>
      </w:r>
      <w:r w:rsidR="002F1C40">
        <w:tab/>
      </w:r>
      <w:r w:rsidR="002F1C40">
        <w:tab/>
      </w:r>
      <w:r w:rsidR="002F1C40">
        <w:tab/>
      </w:r>
      <w:r w:rsidR="002F1C40">
        <w:tab/>
      </w:r>
      <w:r w:rsidR="002F1C40">
        <w:tab/>
        <w:t xml:space="preserve">                        (5)</w:t>
      </w:r>
    </w:p>
    <w:p w:rsidR="000678B0" w:rsidRPr="00176ECB" w:rsidRDefault="00322BBC" w:rsidP="00322BBC">
      <w:pPr>
        <w:ind w:left="1440"/>
        <w:rPr>
          <w:i/>
        </w:rPr>
      </w:pPr>
      <w:r w:rsidRPr="00176ECB">
        <w:rPr>
          <w:i/>
        </w:rPr>
        <w:t>(Trade payables/ credit purchases) x 365</w:t>
      </w:r>
    </w:p>
    <w:p w:rsidR="002F1C40" w:rsidRDefault="002F1C40" w:rsidP="000678B0"/>
    <w:p w:rsidR="006B3C96" w:rsidRDefault="00506ACB" w:rsidP="000678B0">
      <w:r>
        <w:tab/>
      </w:r>
      <w:r w:rsidR="00610ECD">
        <w:t xml:space="preserve">   </w:t>
      </w:r>
    </w:p>
    <w:p w:rsidR="00A96581" w:rsidRDefault="00A96581" w:rsidP="000678B0"/>
    <w:p w:rsidR="00A96581" w:rsidRDefault="00610ECD" w:rsidP="00615A2B">
      <w:pPr>
        <w:pStyle w:val="ListParagraph"/>
        <w:numPr>
          <w:ilvl w:val="0"/>
          <w:numId w:val="2"/>
        </w:numPr>
      </w:pPr>
      <w:r>
        <w:t xml:space="preserve"> </w:t>
      </w:r>
      <w:r w:rsidR="00A96581">
        <w:t>In a cash flow forecast how do you calculate net cash flow? (1)</w:t>
      </w:r>
    </w:p>
    <w:p w:rsidR="00A96581" w:rsidRPr="00176ECB" w:rsidRDefault="00176ECB" w:rsidP="00176ECB">
      <w:pPr>
        <w:ind w:left="720" w:firstLine="720"/>
        <w:rPr>
          <w:i/>
        </w:rPr>
      </w:pPr>
      <w:r w:rsidRPr="00176ECB">
        <w:rPr>
          <w:i/>
        </w:rPr>
        <w:t>Cash inflows – Cash outflows</w:t>
      </w:r>
    </w:p>
    <w:p w:rsidR="00A96581" w:rsidRDefault="00A96581" w:rsidP="00A96581">
      <w:pPr>
        <w:pStyle w:val="ListParagraph"/>
      </w:pPr>
    </w:p>
    <w:p w:rsidR="00A96581" w:rsidRDefault="00A96581" w:rsidP="00A96581">
      <w:pPr>
        <w:pStyle w:val="ListParagraph"/>
      </w:pPr>
    </w:p>
    <w:p w:rsidR="000678B0" w:rsidRDefault="00A96581" w:rsidP="00615A2B">
      <w:pPr>
        <w:pStyle w:val="ListParagraph"/>
        <w:numPr>
          <w:ilvl w:val="0"/>
          <w:numId w:val="2"/>
        </w:numPr>
      </w:pPr>
      <w:r>
        <w:t>How do you calculate the Closing balance? (1)</w:t>
      </w:r>
    </w:p>
    <w:p w:rsidR="00A96581" w:rsidRPr="00176ECB" w:rsidRDefault="00176ECB" w:rsidP="00A96581">
      <w:pPr>
        <w:pStyle w:val="ListParagraph"/>
        <w:rPr>
          <w:i/>
        </w:rPr>
      </w:pPr>
      <w:r w:rsidRPr="00176ECB">
        <w:rPr>
          <w:i/>
        </w:rPr>
        <w:t>Opening balance + Net cash flow</w:t>
      </w:r>
    </w:p>
    <w:p w:rsidR="00A96581" w:rsidRDefault="00A96581" w:rsidP="00A96581"/>
    <w:p w:rsidR="00A96581" w:rsidRDefault="00A96581" w:rsidP="00A96581"/>
    <w:p w:rsidR="00A96581" w:rsidRDefault="00A96581" w:rsidP="00615A2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State 3 specific ways a</w:t>
      </w:r>
      <w:r w:rsidRPr="006F3EB4">
        <w:rPr>
          <w:lang w:val="en-GB"/>
        </w:rPr>
        <w:t xml:space="preserve"> business </w:t>
      </w:r>
      <w:r>
        <w:rPr>
          <w:lang w:val="en-GB"/>
        </w:rPr>
        <w:t xml:space="preserve">can </w:t>
      </w:r>
      <w:r w:rsidRPr="006F3EB4">
        <w:rPr>
          <w:lang w:val="en-GB"/>
        </w:rPr>
        <w:t>improve its cash flow?</w:t>
      </w:r>
      <w:r>
        <w:rPr>
          <w:lang w:val="en-GB"/>
        </w:rPr>
        <w:t xml:space="preserve">   (1)</w:t>
      </w:r>
    </w:p>
    <w:p w:rsidR="00A96581" w:rsidRDefault="00A96581" w:rsidP="00A96581">
      <w:pPr>
        <w:rPr>
          <w:lang w:val="en-GB"/>
        </w:rPr>
      </w:pPr>
    </w:p>
    <w:p w:rsidR="00A96581" w:rsidRDefault="00A96581" w:rsidP="00615A2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 </w:t>
      </w:r>
      <w:r w:rsidR="00176ECB">
        <w:rPr>
          <w:lang w:val="en-GB"/>
        </w:rPr>
        <w:t>Change price (up/ down)</w:t>
      </w:r>
    </w:p>
    <w:p w:rsidR="00A96581" w:rsidRDefault="00A96581" w:rsidP="00615A2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 </w:t>
      </w:r>
      <w:r w:rsidR="00176ECB">
        <w:rPr>
          <w:lang w:val="en-GB"/>
        </w:rPr>
        <w:t>Reduce expenditure</w:t>
      </w:r>
    </w:p>
    <w:p w:rsidR="00A96581" w:rsidRDefault="00A96581" w:rsidP="00615A2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 </w:t>
      </w:r>
      <w:r w:rsidR="00176ECB">
        <w:rPr>
          <w:lang w:val="en-GB"/>
        </w:rPr>
        <w:t>Source of finance e.g. loan</w:t>
      </w:r>
    </w:p>
    <w:p w:rsidR="00A96581" w:rsidRPr="00A96581" w:rsidRDefault="00A96581" w:rsidP="00A96581">
      <w:pPr>
        <w:pStyle w:val="ListParagraph"/>
        <w:rPr>
          <w:lang w:val="en-GB"/>
        </w:rPr>
      </w:pPr>
    </w:p>
    <w:p w:rsidR="00A96581" w:rsidRDefault="00A96581" w:rsidP="00615A2B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What is the break-</w:t>
      </w:r>
      <w:r w:rsidRPr="006F3EB4">
        <w:rPr>
          <w:lang w:val="en-GB"/>
        </w:rPr>
        <w:t>even formula?</w:t>
      </w:r>
      <w:r>
        <w:rPr>
          <w:lang w:val="en-GB"/>
        </w:rPr>
        <w:t xml:space="preserve">                 (1)</w:t>
      </w:r>
    </w:p>
    <w:p w:rsidR="00A96581" w:rsidRPr="00176ECB" w:rsidRDefault="00176ECB" w:rsidP="00176ECB">
      <w:pPr>
        <w:pStyle w:val="ListParagraph"/>
        <w:rPr>
          <w:i/>
          <w:lang w:val="en-GB"/>
        </w:rPr>
      </w:pPr>
      <w:r w:rsidRPr="004B10BE">
        <w:rPr>
          <w:i/>
          <w:lang w:val="en-GB"/>
        </w:rPr>
        <w:t>FC/ SP – VC (per unit)</w:t>
      </w:r>
    </w:p>
    <w:p w:rsidR="00A96581" w:rsidRDefault="00A96581" w:rsidP="00A96581">
      <w:pPr>
        <w:pStyle w:val="ListParagraph"/>
        <w:rPr>
          <w:lang w:val="en-GB"/>
        </w:rPr>
      </w:pPr>
    </w:p>
    <w:p w:rsidR="00A96581" w:rsidRPr="006F3EB4" w:rsidRDefault="00A96581" w:rsidP="00A96581">
      <w:pPr>
        <w:ind w:left="720"/>
        <w:rPr>
          <w:lang w:val="en-GB"/>
        </w:rPr>
      </w:pPr>
    </w:p>
    <w:p w:rsidR="00A96581" w:rsidRPr="00176ECB" w:rsidRDefault="00A96581" w:rsidP="00176ECB">
      <w:pPr>
        <w:numPr>
          <w:ilvl w:val="0"/>
          <w:numId w:val="2"/>
        </w:numPr>
        <w:rPr>
          <w:lang w:val="en-GB"/>
        </w:rPr>
      </w:pPr>
      <w:r w:rsidRPr="006F3EB4">
        <w:rPr>
          <w:lang w:val="en-GB"/>
        </w:rPr>
        <w:t xml:space="preserve">How do you calculate </w:t>
      </w:r>
      <w:r>
        <w:rPr>
          <w:lang w:val="en-GB"/>
        </w:rPr>
        <w:t xml:space="preserve">total </w:t>
      </w:r>
      <w:r w:rsidRPr="006F3EB4">
        <w:rPr>
          <w:lang w:val="en-GB"/>
        </w:rPr>
        <w:t>contribution?</w:t>
      </w:r>
      <w:r>
        <w:rPr>
          <w:lang w:val="en-GB"/>
        </w:rPr>
        <w:t xml:space="preserve">               (1)</w:t>
      </w:r>
    </w:p>
    <w:p w:rsidR="00176ECB" w:rsidRPr="004B10BE" w:rsidRDefault="00176ECB" w:rsidP="00176ECB">
      <w:pPr>
        <w:ind w:left="720"/>
        <w:rPr>
          <w:i/>
          <w:lang w:val="en-GB"/>
        </w:rPr>
      </w:pPr>
      <w:r w:rsidRPr="004B10BE">
        <w:rPr>
          <w:i/>
          <w:lang w:val="en-GB"/>
        </w:rPr>
        <w:t>Selling price – VC per unit</w:t>
      </w:r>
    </w:p>
    <w:p w:rsidR="00A96581" w:rsidRDefault="00A96581" w:rsidP="00A96581">
      <w:pPr>
        <w:rPr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A96581" w:rsidRDefault="00A96581" w:rsidP="00615A2B">
      <w:pPr>
        <w:numPr>
          <w:ilvl w:val="0"/>
          <w:numId w:val="2"/>
        </w:numPr>
        <w:rPr>
          <w:lang w:val="en-GB"/>
        </w:rPr>
      </w:pPr>
      <w:r w:rsidRPr="00A96581">
        <w:rPr>
          <w:lang w:val="en-GB"/>
        </w:rPr>
        <w:t>What is the margin of safety?</w:t>
      </w:r>
      <w:r>
        <w:rPr>
          <w:lang w:val="en-GB"/>
        </w:rPr>
        <w:t xml:space="preserve">                           (1)</w:t>
      </w:r>
    </w:p>
    <w:p w:rsidR="00176ECB" w:rsidRPr="00176ECB" w:rsidRDefault="00176ECB" w:rsidP="00176ECB">
      <w:pPr>
        <w:pStyle w:val="ListParagraph"/>
        <w:rPr>
          <w:i/>
          <w:lang w:val="en-GB"/>
        </w:rPr>
      </w:pPr>
      <w:r w:rsidRPr="00176ECB">
        <w:rPr>
          <w:i/>
          <w:lang w:val="en-GB"/>
        </w:rPr>
        <w:t>Actual output – B.E output</w:t>
      </w:r>
    </w:p>
    <w:p w:rsidR="00A96581" w:rsidRDefault="00A96581" w:rsidP="00A96581">
      <w:pPr>
        <w:rPr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A96581" w:rsidRDefault="00A96581" w:rsidP="00615A2B">
      <w:pPr>
        <w:numPr>
          <w:ilvl w:val="0"/>
          <w:numId w:val="2"/>
        </w:numPr>
        <w:rPr>
          <w:lang w:val="en-GB"/>
        </w:rPr>
      </w:pPr>
      <w:r w:rsidRPr="00A96581">
        <w:rPr>
          <w:lang w:val="en-GB"/>
        </w:rPr>
        <w:t>What is the meaning of capital employed?</w:t>
      </w:r>
      <w:r>
        <w:rPr>
          <w:lang w:val="en-GB"/>
        </w:rPr>
        <w:t xml:space="preserve">      (1)</w:t>
      </w:r>
    </w:p>
    <w:p w:rsidR="00A96581" w:rsidRPr="00176ECB" w:rsidRDefault="00176ECB" w:rsidP="00176ECB">
      <w:pPr>
        <w:ind w:left="720"/>
        <w:rPr>
          <w:i/>
          <w:sz w:val="22"/>
          <w:lang w:val="en-GB"/>
        </w:rPr>
      </w:pPr>
      <w:r>
        <w:rPr>
          <w:rFonts w:ascii="Arial" w:hAnsi="Arial" w:cs="Arial"/>
          <w:bCs/>
          <w:i/>
          <w:color w:val="202124"/>
          <w:sz w:val="22"/>
          <w:shd w:val="clear" w:color="auto" w:fill="FFFFFF"/>
        </w:rPr>
        <w:t>T</w:t>
      </w:r>
      <w:r w:rsidRPr="00176ECB">
        <w:rPr>
          <w:rFonts w:ascii="Arial" w:hAnsi="Arial" w:cs="Arial"/>
          <w:bCs/>
          <w:i/>
          <w:color w:val="202124"/>
          <w:sz w:val="22"/>
          <w:shd w:val="clear" w:color="auto" w:fill="FFFFFF"/>
        </w:rPr>
        <w:t>he total amount of capital used for the acquisition of profits</w:t>
      </w:r>
      <w:r w:rsidRPr="00176ECB">
        <w:rPr>
          <w:rFonts w:ascii="Arial" w:hAnsi="Arial" w:cs="Arial"/>
          <w:i/>
          <w:color w:val="202124"/>
          <w:sz w:val="22"/>
          <w:shd w:val="clear" w:color="auto" w:fill="FFFFFF"/>
        </w:rPr>
        <w:t>. It is calculated as ((fixed asse</w:t>
      </w:r>
      <w:bookmarkStart w:id="0" w:name="_GoBack"/>
      <w:bookmarkEnd w:id="0"/>
      <w:r w:rsidRPr="00176ECB">
        <w:rPr>
          <w:rFonts w:ascii="Arial" w:hAnsi="Arial" w:cs="Arial"/>
          <w:i/>
          <w:color w:val="202124"/>
          <w:sz w:val="22"/>
          <w:shd w:val="clear" w:color="auto" w:fill="FFFFFF"/>
        </w:rPr>
        <w:t>ts + current assets) - current liabilities).</w:t>
      </w:r>
    </w:p>
    <w:p w:rsidR="00A96581" w:rsidRPr="00176ECB" w:rsidRDefault="00A96581" w:rsidP="00A96581">
      <w:pPr>
        <w:rPr>
          <w:i/>
          <w:sz w:val="22"/>
          <w:lang w:val="en-GB"/>
        </w:rPr>
      </w:pPr>
    </w:p>
    <w:p w:rsidR="00A96581" w:rsidRDefault="00A96581" w:rsidP="00A96581">
      <w:pPr>
        <w:rPr>
          <w:lang w:val="en-GB"/>
        </w:rPr>
      </w:pPr>
    </w:p>
    <w:p w:rsidR="009F581F" w:rsidRPr="009F581F" w:rsidRDefault="009F581F" w:rsidP="009F581F">
      <w:pPr>
        <w:numPr>
          <w:ilvl w:val="0"/>
          <w:numId w:val="2"/>
        </w:num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29"/>
      </w:tblGrid>
      <w:tr w:rsidR="009F581F" w:rsidTr="009F581F">
        <w:tc>
          <w:tcPr>
            <w:tcW w:w="7054" w:type="dxa"/>
          </w:tcPr>
          <w:p w:rsidR="009F581F" w:rsidRPr="009F581F" w:rsidRDefault="009F581F" w:rsidP="009F581F">
            <w:pPr>
              <w:ind w:left="360"/>
              <w:rPr>
                <w:b/>
              </w:rPr>
            </w:pPr>
            <w:r w:rsidRPr="009F581F">
              <w:rPr>
                <w:b/>
              </w:rPr>
              <w:t>Definition</w:t>
            </w:r>
          </w:p>
        </w:tc>
        <w:tc>
          <w:tcPr>
            <w:tcW w:w="3629" w:type="dxa"/>
          </w:tcPr>
          <w:p w:rsidR="009F581F" w:rsidRPr="009F581F" w:rsidRDefault="009F581F" w:rsidP="009F581F">
            <w:pPr>
              <w:ind w:left="360"/>
              <w:rPr>
                <w:b/>
              </w:rPr>
            </w:pPr>
            <w:r w:rsidRPr="009F581F">
              <w:rPr>
                <w:b/>
              </w:rPr>
              <w:t>Key term</w:t>
            </w: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Attracting investment from a large number of speculative investors many of whom may invest relatively small amounts</w:t>
            </w:r>
          </w:p>
        </w:tc>
        <w:tc>
          <w:tcPr>
            <w:tcW w:w="3629" w:type="dxa"/>
          </w:tcPr>
          <w:p w:rsidR="009F581F" w:rsidRPr="00176ECB" w:rsidRDefault="00176ECB" w:rsidP="009F581F">
            <w:pPr>
              <w:ind w:left="360"/>
              <w:rPr>
                <w:i/>
              </w:rPr>
            </w:pPr>
            <w:r w:rsidRPr="00176ECB">
              <w:rPr>
                <w:i/>
              </w:rPr>
              <w:t>Crowd funding</w:t>
            </w: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The difference between the selling price and the variable cost per unit</w:t>
            </w:r>
          </w:p>
        </w:tc>
        <w:tc>
          <w:tcPr>
            <w:tcW w:w="3629" w:type="dxa"/>
          </w:tcPr>
          <w:p w:rsidR="009F581F" w:rsidRPr="00176ECB" w:rsidRDefault="00176ECB" w:rsidP="009F581F">
            <w:pPr>
              <w:ind w:left="360"/>
              <w:rPr>
                <w:i/>
              </w:rPr>
            </w:pPr>
            <w:r w:rsidRPr="00176ECB">
              <w:rPr>
                <w:i/>
              </w:rPr>
              <w:t>Contribution per unit</w:t>
            </w: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Opening inventory + purchases – closing stock</w:t>
            </w:r>
          </w:p>
        </w:tc>
        <w:tc>
          <w:tcPr>
            <w:tcW w:w="3629" w:type="dxa"/>
          </w:tcPr>
          <w:p w:rsidR="009F581F" w:rsidRPr="00176ECB" w:rsidRDefault="00176ECB" w:rsidP="009F581F">
            <w:pPr>
              <w:ind w:left="360"/>
              <w:rPr>
                <w:i/>
              </w:rPr>
            </w:pPr>
            <w:r w:rsidRPr="00176ECB">
              <w:rPr>
                <w:i/>
              </w:rPr>
              <w:t>Cost of goods sold</w:t>
            </w: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When an expense is paid in advance of the period to which it relates</w:t>
            </w:r>
          </w:p>
        </w:tc>
        <w:tc>
          <w:tcPr>
            <w:tcW w:w="3629" w:type="dxa"/>
          </w:tcPr>
          <w:p w:rsidR="009F581F" w:rsidRPr="00176ECB" w:rsidRDefault="00176ECB" w:rsidP="009F581F">
            <w:pPr>
              <w:ind w:left="360"/>
              <w:rPr>
                <w:i/>
              </w:rPr>
            </w:pPr>
            <w:r w:rsidRPr="00176ECB">
              <w:rPr>
                <w:i/>
              </w:rPr>
              <w:t>Pre-payment</w:t>
            </w:r>
          </w:p>
        </w:tc>
      </w:tr>
      <w:tr w:rsidR="009F581F" w:rsidTr="009F581F">
        <w:tc>
          <w:tcPr>
            <w:tcW w:w="7054" w:type="dxa"/>
          </w:tcPr>
          <w:p w:rsidR="009F581F" w:rsidRDefault="009F581F" w:rsidP="009F581F">
            <w:pPr>
              <w:ind w:left="360"/>
            </w:pPr>
            <w:r>
              <w:t>An accounting concept used to spread the cost of an asset over its useful life</w:t>
            </w:r>
          </w:p>
        </w:tc>
        <w:tc>
          <w:tcPr>
            <w:tcW w:w="3629" w:type="dxa"/>
          </w:tcPr>
          <w:p w:rsidR="009F581F" w:rsidRPr="00176ECB" w:rsidRDefault="00176ECB" w:rsidP="009F581F">
            <w:pPr>
              <w:ind w:left="360"/>
              <w:rPr>
                <w:i/>
              </w:rPr>
            </w:pPr>
            <w:r w:rsidRPr="00176ECB">
              <w:rPr>
                <w:i/>
              </w:rPr>
              <w:t>Depreciation</w:t>
            </w:r>
          </w:p>
        </w:tc>
      </w:tr>
    </w:tbl>
    <w:p w:rsidR="009F581F" w:rsidRDefault="009F581F" w:rsidP="009F581F"/>
    <w:p w:rsidR="00610ECD" w:rsidRDefault="00A96581" w:rsidP="009F581F">
      <w:pPr>
        <w:jc w:val="right"/>
      </w:pPr>
      <w:r>
        <w:t>(5)</w:t>
      </w:r>
    </w:p>
    <w:p w:rsid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b/>
        </w:rPr>
      </w:pP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  <w:proofErr w:type="gramStart"/>
      <w:r w:rsidRPr="00A96581">
        <w:rPr>
          <w:rFonts w:ascii="Prisoner SF" w:hAnsi="Prisoner SF"/>
          <w:b/>
        </w:rPr>
        <w:t>EBI:-</w:t>
      </w:r>
      <w:proofErr w:type="gramEnd"/>
      <w:r w:rsidRPr="00A96581">
        <w:rPr>
          <w:rFonts w:ascii="Prisoner SF" w:hAnsi="Prisoner SF"/>
          <w:b/>
        </w:rPr>
        <w:t xml:space="preserve">                                                                 </w:t>
      </w:r>
      <w:r>
        <w:rPr>
          <w:rFonts w:ascii="Prisoner SF" w:hAnsi="Prisoner SF"/>
          <w:b/>
        </w:rPr>
        <w:t xml:space="preserve">                          </w:t>
      </w:r>
      <w:r w:rsidRPr="00A96581">
        <w:rPr>
          <w:rFonts w:ascii="Prisoner SF" w:hAnsi="Prisoner SF"/>
          <w:b/>
        </w:rPr>
        <w:t xml:space="preserve">  </w:t>
      </w:r>
      <w:r w:rsidR="00153EE0" w:rsidRPr="00A96581">
        <w:rPr>
          <w:rFonts w:ascii="Prisoner SF" w:hAnsi="Prisoner SF"/>
          <w:b/>
          <w:sz w:val="28"/>
        </w:rPr>
        <w:t xml:space="preserve">Mark </w:t>
      </w:r>
      <w:r w:rsidRPr="00A96581">
        <w:rPr>
          <w:rFonts w:ascii="Prisoner SF" w:hAnsi="Prisoner SF"/>
          <w:b/>
          <w:sz w:val="28"/>
        </w:rPr>
        <w:t xml:space="preserve">  </w:t>
      </w:r>
      <w:r w:rsidR="00153EE0" w:rsidRPr="00A96581">
        <w:rPr>
          <w:rFonts w:ascii="Prisoner SF" w:hAnsi="Prisoner SF"/>
          <w:b/>
          <w:sz w:val="28"/>
        </w:rPr>
        <w:t>______</w:t>
      </w:r>
      <w:r w:rsidRPr="00A96581">
        <w:rPr>
          <w:rFonts w:ascii="Prisoner SF" w:hAnsi="Prisoner SF"/>
          <w:b/>
          <w:sz w:val="28"/>
        </w:rPr>
        <w:t xml:space="preserve">  </w:t>
      </w:r>
      <w:r w:rsidR="00153EE0" w:rsidRPr="00A96581">
        <w:rPr>
          <w:rFonts w:ascii="Prisoner SF" w:hAnsi="Prisoner SF"/>
          <w:b/>
          <w:sz w:val="28"/>
        </w:rPr>
        <w:t xml:space="preserve">/ </w:t>
      </w:r>
      <w:r w:rsidRPr="00A96581">
        <w:rPr>
          <w:rFonts w:ascii="Prisoner SF" w:hAnsi="Prisoner SF"/>
          <w:b/>
          <w:sz w:val="28"/>
        </w:rPr>
        <w:t xml:space="preserve">25   </w:t>
      </w:r>
      <w:r w:rsidRPr="00A96581">
        <w:rPr>
          <w:rFonts w:ascii="Prisoner SF" w:hAnsi="Prisoner SF"/>
          <w:b/>
        </w:rPr>
        <w:br/>
      </w: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  <w:r w:rsidRPr="00A96581">
        <w:rPr>
          <w:rFonts w:ascii="Prisoner SF" w:hAnsi="Prisoner SF"/>
          <w:b/>
        </w:rPr>
        <w:t>Definitions:</w:t>
      </w:r>
    </w:p>
    <w:p w:rsid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</w:p>
    <w:p w:rsid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  <w:r w:rsidRPr="00A96581">
        <w:rPr>
          <w:rFonts w:ascii="Prisoner SF" w:hAnsi="Prisoner SF"/>
          <w:b/>
        </w:rPr>
        <w:t>Knowledge:</w:t>
      </w: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rFonts w:ascii="Prisoner SF" w:hAnsi="Prisoner SF"/>
          <w:b/>
        </w:rPr>
      </w:pPr>
    </w:p>
    <w:p w:rsidR="00A96581" w:rsidRPr="00A96581" w:rsidRDefault="00A96581" w:rsidP="00615A2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C000" w:themeFill="accent4"/>
        <w:ind w:left="644"/>
        <w:rPr>
          <w:b/>
        </w:rPr>
      </w:pPr>
    </w:p>
    <w:sectPr w:rsidR="00A96581" w:rsidRPr="00A96581" w:rsidSect="00537BD2">
      <w:headerReference w:type="default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2E7" w:rsidRDefault="00FE42E7" w:rsidP="00B16179">
      <w:r>
        <w:separator/>
      </w:r>
    </w:p>
  </w:endnote>
  <w:endnote w:type="continuationSeparator" w:id="0">
    <w:p w:rsidR="00FE42E7" w:rsidRDefault="00FE42E7" w:rsidP="00B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oner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179" w:rsidRDefault="00B16179" w:rsidP="00B16179">
    <w:pPr>
      <w:pStyle w:val="Footer"/>
      <w:tabs>
        <w:tab w:val="clear" w:pos="4513"/>
        <w:tab w:val="clear" w:pos="9026"/>
        <w:tab w:val="left" w:pos="35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2E7" w:rsidRDefault="00FE42E7" w:rsidP="00B16179">
      <w:r>
        <w:separator/>
      </w:r>
    </w:p>
  </w:footnote>
  <w:footnote w:type="continuationSeparator" w:id="0">
    <w:p w:rsidR="00FE42E7" w:rsidRDefault="00FE42E7" w:rsidP="00B1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770" w:rsidRDefault="000F5770" w:rsidP="000F5770">
    <w:pPr>
      <w:pStyle w:val="Header"/>
      <w:tabs>
        <w:tab w:val="right" w:pos="10467"/>
      </w:tabs>
    </w:pPr>
    <w:r>
      <w:t>Name____________________________</w:t>
    </w:r>
    <w:r>
      <w:tab/>
    </w:r>
    <w:r>
      <w:tab/>
    </w:r>
  </w:p>
  <w:p w:rsidR="00B16179" w:rsidRPr="000F5770" w:rsidRDefault="00B16179" w:rsidP="000F5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D7DC2"/>
    <w:multiLevelType w:val="hybridMultilevel"/>
    <w:tmpl w:val="0FC8DD12"/>
    <w:lvl w:ilvl="0" w:tplc="856AB9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2BBF"/>
    <w:multiLevelType w:val="hybridMultilevel"/>
    <w:tmpl w:val="160289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90945"/>
    <w:multiLevelType w:val="hybridMultilevel"/>
    <w:tmpl w:val="215E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30"/>
    <w:rsid w:val="0001420D"/>
    <w:rsid w:val="00015DC6"/>
    <w:rsid w:val="000332B2"/>
    <w:rsid w:val="00052C19"/>
    <w:rsid w:val="00053DA0"/>
    <w:rsid w:val="000678B0"/>
    <w:rsid w:val="000B03C2"/>
    <w:rsid w:val="000D740C"/>
    <w:rsid w:val="000D7667"/>
    <w:rsid w:val="000F5770"/>
    <w:rsid w:val="000F62B5"/>
    <w:rsid w:val="00105BA6"/>
    <w:rsid w:val="001151A5"/>
    <w:rsid w:val="00120D84"/>
    <w:rsid w:val="001314BA"/>
    <w:rsid w:val="00153EE0"/>
    <w:rsid w:val="00176ECB"/>
    <w:rsid w:val="001A0DEE"/>
    <w:rsid w:val="001B17CE"/>
    <w:rsid w:val="001F336E"/>
    <w:rsid w:val="00200E1E"/>
    <w:rsid w:val="00207575"/>
    <w:rsid w:val="002131B7"/>
    <w:rsid w:val="0026272A"/>
    <w:rsid w:val="00273410"/>
    <w:rsid w:val="002B6B4F"/>
    <w:rsid w:val="002C59CE"/>
    <w:rsid w:val="002D0751"/>
    <w:rsid w:val="002F1C40"/>
    <w:rsid w:val="00322BBC"/>
    <w:rsid w:val="00355017"/>
    <w:rsid w:val="00383124"/>
    <w:rsid w:val="003D2188"/>
    <w:rsid w:val="0042093A"/>
    <w:rsid w:val="00433DFF"/>
    <w:rsid w:val="004419DA"/>
    <w:rsid w:val="0048212B"/>
    <w:rsid w:val="00482BF6"/>
    <w:rsid w:val="004C07CE"/>
    <w:rsid w:val="004D6A9F"/>
    <w:rsid w:val="00503954"/>
    <w:rsid w:val="00506ACB"/>
    <w:rsid w:val="00537BD2"/>
    <w:rsid w:val="00551F21"/>
    <w:rsid w:val="00562336"/>
    <w:rsid w:val="005764BF"/>
    <w:rsid w:val="00594DEA"/>
    <w:rsid w:val="005C1515"/>
    <w:rsid w:val="005C2230"/>
    <w:rsid w:val="005D106A"/>
    <w:rsid w:val="005F02D5"/>
    <w:rsid w:val="005F70C5"/>
    <w:rsid w:val="00610ECD"/>
    <w:rsid w:val="00615A2B"/>
    <w:rsid w:val="006211BD"/>
    <w:rsid w:val="006741AA"/>
    <w:rsid w:val="006B3C96"/>
    <w:rsid w:val="006F3E81"/>
    <w:rsid w:val="00702E0B"/>
    <w:rsid w:val="00717679"/>
    <w:rsid w:val="007234F4"/>
    <w:rsid w:val="00750983"/>
    <w:rsid w:val="007726E0"/>
    <w:rsid w:val="007812DE"/>
    <w:rsid w:val="007F6A20"/>
    <w:rsid w:val="00802FF0"/>
    <w:rsid w:val="00827DE1"/>
    <w:rsid w:val="008339A8"/>
    <w:rsid w:val="00836A22"/>
    <w:rsid w:val="00850A21"/>
    <w:rsid w:val="008A2BFB"/>
    <w:rsid w:val="008F67D3"/>
    <w:rsid w:val="00914C96"/>
    <w:rsid w:val="009165B7"/>
    <w:rsid w:val="00931FF2"/>
    <w:rsid w:val="00957062"/>
    <w:rsid w:val="00970847"/>
    <w:rsid w:val="00972A4B"/>
    <w:rsid w:val="00994DA8"/>
    <w:rsid w:val="009A781B"/>
    <w:rsid w:val="009B28C9"/>
    <w:rsid w:val="009D7E23"/>
    <w:rsid w:val="009F581F"/>
    <w:rsid w:val="00A13965"/>
    <w:rsid w:val="00A2640C"/>
    <w:rsid w:val="00A52B11"/>
    <w:rsid w:val="00A53644"/>
    <w:rsid w:val="00A61F91"/>
    <w:rsid w:val="00A93586"/>
    <w:rsid w:val="00A96581"/>
    <w:rsid w:val="00AA3E57"/>
    <w:rsid w:val="00AC3776"/>
    <w:rsid w:val="00AE0DAD"/>
    <w:rsid w:val="00B04F2F"/>
    <w:rsid w:val="00B15F4F"/>
    <w:rsid w:val="00B16179"/>
    <w:rsid w:val="00B356CC"/>
    <w:rsid w:val="00B53CA0"/>
    <w:rsid w:val="00B926EA"/>
    <w:rsid w:val="00B94E63"/>
    <w:rsid w:val="00C00477"/>
    <w:rsid w:val="00C3416E"/>
    <w:rsid w:val="00C55E1A"/>
    <w:rsid w:val="00C67094"/>
    <w:rsid w:val="00CA5AD9"/>
    <w:rsid w:val="00CC5C29"/>
    <w:rsid w:val="00CE08F4"/>
    <w:rsid w:val="00CE7E29"/>
    <w:rsid w:val="00CF114B"/>
    <w:rsid w:val="00D14277"/>
    <w:rsid w:val="00D225DB"/>
    <w:rsid w:val="00D303A0"/>
    <w:rsid w:val="00D31531"/>
    <w:rsid w:val="00D450AB"/>
    <w:rsid w:val="00D47CAF"/>
    <w:rsid w:val="00D82238"/>
    <w:rsid w:val="00D867AB"/>
    <w:rsid w:val="00DE774C"/>
    <w:rsid w:val="00E37859"/>
    <w:rsid w:val="00E45D56"/>
    <w:rsid w:val="00E527FB"/>
    <w:rsid w:val="00E570CF"/>
    <w:rsid w:val="00E67C59"/>
    <w:rsid w:val="00E870D2"/>
    <w:rsid w:val="00EA687A"/>
    <w:rsid w:val="00EA7C0E"/>
    <w:rsid w:val="00EC3C40"/>
    <w:rsid w:val="00ED187E"/>
    <w:rsid w:val="00EE008B"/>
    <w:rsid w:val="00EF6868"/>
    <w:rsid w:val="00F03F43"/>
    <w:rsid w:val="00F0405C"/>
    <w:rsid w:val="00F128BF"/>
    <w:rsid w:val="00F85EFC"/>
    <w:rsid w:val="00F95137"/>
    <w:rsid w:val="00FA2F43"/>
    <w:rsid w:val="00FA320D"/>
    <w:rsid w:val="00FA33C7"/>
    <w:rsid w:val="00FE42E7"/>
    <w:rsid w:val="00FF192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96E9"/>
  <w15:docId w15:val="{A815A938-D470-4953-8C41-2677CF14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179"/>
  </w:style>
  <w:style w:type="paragraph" w:styleId="Footer">
    <w:name w:val="footer"/>
    <w:basedOn w:val="Normal"/>
    <w:link w:val="FooterChar"/>
    <w:uiPriority w:val="99"/>
    <w:unhideWhenUsed/>
    <w:rsid w:val="00B16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179"/>
  </w:style>
  <w:style w:type="paragraph" w:styleId="BalloonText">
    <w:name w:val="Balloon Text"/>
    <w:basedOn w:val="Normal"/>
    <w:link w:val="BalloonTextChar"/>
    <w:uiPriority w:val="99"/>
    <w:semiHidden/>
    <w:unhideWhenUsed/>
    <w:rsid w:val="00E37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124"/>
    <w:pPr>
      <w:ind w:left="720"/>
      <w:contextualSpacing/>
    </w:pPr>
  </w:style>
  <w:style w:type="table" w:styleId="TableGrid">
    <w:name w:val="Table Grid"/>
    <w:basedOn w:val="TableNormal"/>
    <w:uiPriority w:val="59"/>
    <w:rsid w:val="00B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983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len\Helen%20Organised\Downloads\Page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 Plan</Template>
  <TotalTime>0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bs4</dc:creator>
  <cp:lastModifiedBy>User</cp:lastModifiedBy>
  <cp:revision>2</cp:revision>
  <cp:lastPrinted>2016-07-09T12:07:00Z</cp:lastPrinted>
  <dcterms:created xsi:type="dcterms:W3CDTF">2021-12-30T21:39:00Z</dcterms:created>
  <dcterms:modified xsi:type="dcterms:W3CDTF">2021-12-30T21:39:00Z</dcterms:modified>
</cp:coreProperties>
</file>