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791F" w14:textId="77777777" w:rsidR="00DE39CC" w:rsidRPr="00557071" w:rsidRDefault="00000000" w:rsidP="00557071">
      <w:pPr>
        <w:jc w:val="both"/>
        <w:rPr>
          <w:b/>
          <w:bCs/>
        </w:rPr>
      </w:pPr>
      <w:r w:rsidRPr="00557071">
        <w:rPr>
          <w:b/>
          <w:bCs/>
        </w:rPr>
        <w:t>Problem Statement for the Connected-UNets–Based Computer-Aided Diagnosis System for Breast Cancer</w:t>
      </w:r>
    </w:p>
    <w:p w14:paraId="336C71B4" w14:textId="77777777" w:rsidR="00DE39CC" w:rsidRDefault="00DE39CC" w:rsidP="00557071">
      <w:pPr>
        <w:jc w:val="both"/>
      </w:pPr>
    </w:p>
    <w:p w14:paraId="6252DF41" w14:textId="77777777" w:rsidR="00DE39CC" w:rsidRDefault="00000000" w:rsidP="00557071">
      <w:pPr>
        <w:jc w:val="both"/>
      </w:pPr>
      <w:r>
        <w:t>1. Introduction</w:t>
      </w:r>
    </w:p>
    <w:p w14:paraId="204BAACA" w14:textId="77777777" w:rsidR="00DE39CC" w:rsidRDefault="00000000" w:rsidP="00557071">
      <w:pPr>
        <w:jc w:val="both"/>
      </w:pPr>
      <w:r>
        <w:t>Breast cancer remains one of the leading causes of mortality among women worldwide, with 43,250 deaths recorded in the United States in 2022. Early detection plays a vital role in reducing mortality rates, and mammography continues to be the primary screening tool. However, the increasing volume of mammograms and the complexity of interpretation pose challenges for radiologists. Computer-Aided Diagnosis (CAD) systems serve as valuable tools to support clinical workflows, yet current solutions lack integrated and robust performance across detection, segmentation, and classification tasks.</w:t>
      </w:r>
    </w:p>
    <w:p w14:paraId="11E3C99F" w14:textId="77777777" w:rsidR="00DE39CC" w:rsidRDefault="00DE39CC" w:rsidP="00557071">
      <w:pPr>
        <w:jc w:val="both"/>
      </w:pPr>
    </w:p>
    <w:p w14:paraId="6ABAA21D" w14:textId="77777777" w:rsidR="00DE39CC" w:rsidRDefault="00000000" w:rsidP="00557071">
      <w:pPr>
        <w:jc w:val="both"/>
      </w:pPr>
      <w:r>
        <w:t>2. Background and Motivation</w:t>
      </w:r>
    </w:p>
    <w:p w14:paraId="14EA2C12" w14:textId="77777777" w:rsidR="00DE39CC" w:rsidRDefault="00000000" w:rsidP="00557071">
      <w:pPr>
        <w:jc w:val="both"/>
      </w:pPr>
      <w:r>
        <w:t>Traditional CAD systems relied on handcrafted feature extraction, which often failed to generalize across diverse datasets. Deep learning has significantly improved medical imaging analysis by enabling automated feature extraction and multi-stage processing. Still, challenges persist due to variations in lesion shapes, sizes, and imaging conditions. Consequently, the need arises for an end-to-end integrated CAD solution combining detection, segmentation, and diagnosis.</w:t>
      </w:r>
    </w:p>
    <w:p w14:paraId="76A979D7" w14:textId="77777777" w:rsidR="00DE39CC" w:rsidRDefault="00DE39CC" w:rsidP="00557071">
      <w:pPr>
        <w:jc w:val="both"/>
      </w:pPr>
    </w:p>
    <w:p w14:paraId="5EB41BFF" w14:textId="77777777" w:rsidR="00DE39CC" w:rsidRDefault="00000000" w:rsidP="00557071">
      <w:pPr>
        <w:jc w:val="both"/>
      </w:pPr>
      <w:r>
        <w:t>3. Problem Definition</w:t>
      </w:r>
    </w:p>
    <w:p w14:paraId="3EA2FF3F" w14:textId="77777777" w:rsidR="00DE39CC" w:rsidRDefault="00000000" w:rsidP="00557071">
      <w:pPr>
        <w:jc w:val="both"/>
      </w:pPr>
      <w:r>
        <w:t>Existing CAD systems struggle to:</w:t>
      </w:r>
    </w:p>
    <w:p w14:paraId="0E26E629" w14:textId="77777777" w:rsidR="00DE39CC" w:rsidRDefault="00000000" w:rsidP="00557071">
      <w:pPr>
        <w:jc w:val="both"/>
      </w:pPr>
      <w:r>
        <w:t>• Accurately detect lesions across varied imaging conditions.</w:t>
      </w:r>
    </w:p>
    <w:p w14:paraId="0558774F" w14:textId="77777777" w:rsidR="00DE39CC" w:rsidRDefault="00000000" w:rsidP="00557071">
      <w:pPr>
        <w:jc w:val="both"/>
      </w:pPr>
      <w:r>
        <w:t>• Perform high-precision segmentation necessary for diagnostic clarity.</w:t>
      </w:r>
    </w:p>
    <w:p w14:paraId="2DE5BEF5" w14:textId="77777777" w:rsidR="00DE39CC" w:rsidRDefault="00000000" w:rsidP="00557071">
      <w:pPr>
        <w:jc w:val="both"/>
      </w:pPr>
      <w:r>
        <w:t>• Classify lesions reliably into pathology, BI-RADS categories, and morphological shapes.</w:t>
      </w:r>
    </w:p>
    <w:p w14:paraId="61DB8BC0" w14:textId="77777777" w:rsidR="00DE39CC" w:rsidRDefault="00DE39CC" w:rsidP="00557071">
      <w:pPr>
        <w:jc w:val="both"/>
      </w:pPr>
    </w:p>
    <w:p w14:paraId="3E8D4148" w14:textId="77777777" w:rsidR="00DE39CC" w:rsidRDefault="00000000" w:rsidP="00557071">
      <w:pPr>
        <w:jc w:val="both"/>
      </w:pPr>
      <w:r>
        <w:t>These limitations highlight the need for a comprehensive deep learning framework capable of addressing these challenges in a unified pipeline.</w:t>
      </w:r>
    </w:p>
    <w:p w14:paraId="4C0E3CA6" w14:textId="77777777" w:rsidR="00DE39CC" w:rsidRDefault="00DE39CC" w:rsidP="00557071">
      <w:pPr>
        <w:jc w:val="both"/>
      </w:pPr>
    </w:p>
    <w:p w14:paraId="59398FCF" w14:textId="77777777" w:rsidR="00DE39CC" w:rsidRDefault="00000000" w:rsidP="00557071">
      <w:pPr>
        <w:jc w:val="both"/>
      </w:pPr>
      <w:r>
        <w:t>4. Research Gap</w:t>
      </w:r>
    </w:p>
    <w:p w14:paraId="104EDA6F" w14:textId="77777777" w:rsidR="00DE39CC" w:rsidRDefault="00000000" w:rsidP="00557071">
      <w:pPr>
        <w:jc w:val="both"/>
      </w:pPr>
      <w:r>
        <w:t>No fully integrated CAD system currently combines:</w:t>
      </w:r>
    </w:p>
    <w:p w14:paraId="3C1E8CD2" w14:textId="77777777" w:rsidR="00DE39CC" w:rsidRDefault="00000000" w:rsidP="00557071">
      <w:pPr>
        <w:jc w:val="both"/>
      </w:pPr>
      <w:r>
        <w:lastRenderedPageBreak/>
        <w:t>• YOLO-based lesion detection,</w:t>
      </w:r>
    </w:p>
    <w:p w14:paraId="7B0D2C7A" w14:textId="77777777" w:rsidR="00DE39CC" w:rsidRDefault="00000000" w:rsidP="00557071">
      <w:pPr>
        <w:jc w:val="both"/>
      </w:pPr>
      <w:r>
        <w:t>• Connected-UNets segmentation,</w:t>
      </w:r>
    </w:p>
    <w:p w14:paraId="43703C81" w14:textId="77777777" w:rsidR="00DE39CC" w:rsidRDefault="00000000" w:rsidP="00557071">
      <w:pPr>
        <w:jc w:val="both"/>
      </w:pPr>
      <w:r>
        <w:t>• ResNet-based pathology and BI-RADS classification.</w:t>
      </w:r>
    </w:p>
    <w:p w14:paraId="43CE0831" w14:textId="77777777" w:rsidR="00DE39CC" w:rsidRDefault="00DE39CC" w:rsidP="00557071">
      <w:pPr>
        <w:jc w:val="both"/>
      </w:pPr>
    </w:p>
    <w:p w14:paraId="521D05C8" w14:textId="77777777" w:rsidR="00DE39CC" w:rsidRDefault="00000000" w:rsidP="00557071">
      <w:pPr>
        <w:jc w:val="both"/>
      </w:pPr>
      <w:r>
        <w:t>Furthermore, segmentation quality remains a challenge for small or irregular lesions due to spatial information loss in standard UNets. Connected-UNets address these challenges through enhanced skip connections and ASPP modules.</w:t>
      </w:r>
    </w:p>
    <w:p w14:paraId="3E73BC86" w14:textId="77777777" w:rsidR="00DE39CC" w:rsidRDefault="00DE39CC" w:rsidP="00557071">
      <w:pPr>
        <w:jc w:val="both"/>
      </w:pPr>
    </w:p>
    <w:p w14:paraId="7914259C" w14:textId="77777777" w:rsidR="00DE39CC" w:rsidRDefault="00000000" w:rsidP="00557071">
      <w:pPr>
        <w:jc w:val="both"/>
      </w:pPr>
      <w:r>
        <w:t>5. Project Objective</w:t>
      </w:r>
    </w:p>
    <w:p w14:paraId="14F3D613" w14:textId="77777777" w:rsidR="00DE39CC" w:rsidRDefault="00000000" w:rsidP="00557071">
      <w:pPr>
        <w:jc w:val="both"/>
      </w:pPr>
      <w:r>
        <w:t>This project aims to design a high-performance, integrated CAD system that:</w:t>
      </w:r>
    </w:p>
    <w:p w14:paraId="696848E1" w14:textId="77777777" w:rsidR="00DE39CC" w:rsidRDefault="00000000" w:rsidP="00557071">
      <w:pPr>
        <w:jc w:val="both"/>
      </w:pPr>
      <w:r>
        <w:t>• Detects breast lesions using YOLO-based fusion models.</w:t>
      </w:r>
    </w:p>
    <w:p w14:paraId="60C0BF7F" w14:textId="77777777" w:rsidR="00DE39CC" w:rsidRDefault="00000000" w:rsidP="00557071">
      <w:pPr>
        <w:jc w:val="both"/>
      </w:pPr>
      <w:r>
        <w:t>• Segments lesions with Connected-UNets to improve anatomical boundary reconstruction.</w:t>
      </w:r>
    </w:p>
    <w:p w14:paraId="5D7F4A38" w14:textId="77777777" w:rsidR="00DE39CC" w:rsidRDefault="00000000" w:rsidP="00557071">
      <w:pPr>
        <w:jc w:val="both"/>
      </w:pPr>
      <w:r>
        <w:t>• Classifies lesions with ResNet ensembles to determine pathology, BI-RADS score, and lesion shape.</w:t>
      </w:r>
    </w:p>
    <w:p w14:paraId="774F3370" w14:textId="77777777" w:rsidR="00DE39CC" w:rsidRDefault="00DE39CC" w:rsidP="00557071">
      <w:pPr>
        <w:jc w:val="both"/>
      </w:pPr>
    </w:p>
    <w:p w14:paraId="34753B83" w14:textId="77777777" w:rsidR="00DE39CC" w:rsidRDefault="00000000" w:rsidP="00557071">
      <w:pPr>
        <w:jc w:val="both"/>
      </w:pPr>
      <w:r>
        <w:t>6. Problem Statement</w:t>
      </w:r>
    </w:p>
    <w:p w14:paraId="1078D2C1" w14:textId="77777777" w:rsidR="00DE39CC" w:rsidRDefault="00000000" w:rsidP="00557071">
      <w:pPr>
        <w:jc w:val="both"/>
      </w:pPr>
      <w:r>
        <w:t>To develop a unified, high-performance CAD system capable of accurately detecting, segmenting, and classifying breast lesions in mammograms using advanced deep-learning techniques, overcoming limitations in current clinical and AI-based diagnostic workflows.</w:t>
      </w:r>
    </w:p>
    <w:p w14:paraId="0639F881" w14:textId="77777777" w:rsidR="00DE39CC" w:rsidRDefault="00DE39CC" w:rsidP="00557071">
      <w:pPr>
        <w:jc w:val="both"/>
      </w:pPr>
    </w:p>
    <w:p w14:paraId="78FF1DCA" w14:textId="77777777" w:rsidR="00DE39CC" w:rsidRDefault="00000000" w:rsidP="00557071">
      <w:pPr>
        <w:jc w:val="both"/>
      </w:pPr>
      <w:r>
        <w:t>7. Significance of the Study</w:t>
      </w:r>
    </w:p>
    <w:p w14:paraId="6E26BFAC" w14:textId="77777777" w:rsidR="00DE39CC" w:rsidRDefault="00000000" w:rsidP="00557071">
      <w:pPr>
        <w:jc w:val="both"/>
      </w:pPr>
      <w:r>
        <w:t>A successful implementation will:</w:t>
      </w:r>
    </w:p>
    <w:p w14:paraId="5F941BE6" w14:textId="77777777" w:rsidR="00DE39CC" w:rsidRDefault="00000000" w:rsidP="00557071">
      <w:pPr>
        <w:jc w:val="both"/>
      </w:pPr>
      <w:r>
        <w:t>• Reduce diagnostic errors.</w:t>
      </w:r>
    </w:p>
    <w:p w14:paraId="4FFF2E7B" w14:textId="77777777" w:rsidR="00DE39CC" w:rsidRDefault="00000000" w:rsidP="00557071">
      <w:pPr>
        <w:jc w:val="both"/>
      </w:pPr>
      <w:r>
        <w:t>• Improve early cancer detection.</w:t>
      </w:r>
    </w:p>
    <w:p w14:paraId="0BA6FC0E" w14:textId="77777777" w:rsidR="00DE39CC" w:rsidRDefault="00000000" w:rsidP="00557071">
      <w:pPr>
        <w:jc w:val="both"/>
      </w:pPr>
      <w:r>
        <w:t>• Support radiologists in decision-making.</w:t>
      </w:r>
    </w:p>
    <w:p w14:paraId="2020509F" w14:textId="77777777" w:rsidR="00DE39CC" w:rsidRDefault="00000000" w:rsidP="00557071">
      <w:pPr>
        <w:jc w:val="both"/>
      </w:pPr>
      <w:r>
        <w:t>• Provide a foundation for future multimodal and 3D imaging applications.</w:t>
      </w:r>
    </w:p>
    <w:p w14:paraId="12C1ABB2" w14:textId="77777777" w:rsidR="00DE39CC" w:rsidRDefault="00DE39CC" w:rsidP="00557071">
      <w:pPr>
        <w:jc w:val="both"/>
      </w:pPr>
    </w:p>
    <w:p w14:paraId="2AE48D87" w14:textId="77777777" w:rsidR="00DE39CC" w:rsidRDefault="00000000" w:rsidP="00557071">
      <w:pPr>
        <w:jc w:val="both"/>
      </w:pPr>
      <w:r>
        <w:t>8. Scope of the Study</w:t>
      </w:r>
    </w:p>
    <w:p w14:paraId="1D1640EC" w14:textId="77777777" w:rsidR="00DE39CC" w:rsidRDefault="00000000" w:rsidP="00557071">
      <w:pPr>
        <w:jc w:val="both"/>
      </w:pPr>
      <w:r>
        <w:lastRenderedPageBreak/>
        <w:t>The study focuses on:</w:t>
      </w:r>
    </w:p>
    <w:p w14:paraId="79C55F25" w14:textId="77777777" w:rsidR="00DE39CC" w:rsidRDefault="00000000" w:rsidP="00557071">
      <w:pPr>
        <w:jc w:val="both"/>
      </w:pPr>
      <w:r>
        <w:t>• 2D mammogram images.</w:t>
      </w:r>
    </w:p>
    <w:p w14:paraId="23DFFE3D" w14:textId="77777777" w:rsidR="00DE39CC" w:rsidRDefault="00000000" w:rsidP="00557071">
      <w:pPr>
        <w:jc w:val="both"/>
      </w:pPr>
      <w:r>
        <w:t>• Mass lesion detection and segmentation.</w:t>
      </w:r>
    </w:p>
    <w:p w14:paraId="63291DEF" w14:textId="77777777" w:rsidR="00DE39CC" w:rsidRDefault="00000000" w:rsidP="00557071">
      <w:pPr>
        <w:jc w:val="both"/>
      </w:pPr>
      <w:r>
        <w:t>• Public datasets such as CBIS-DDSM and INbreast.</w:t>
      </w:r>
    </w:p>
    <w:p w14:paraId="3B6E475F" w14:textId="77777777" w:rsidR="00DE39CC" w:rsidRDefault="00000000" w:rsidP="00557071">
      <w:pPr>
        <w:jc w:val="both"/>
      </w:pPr>
      <w:r>
        <w:t>• Three-stage CAD pipeline: detection → segmentation → classification.</w:t>
      </w:r>
    </w:p>
    <w:p w14:paraId="10B4D06C" w14:textId="77777777" w:rsidR="00DE39CC" w:rsidRDefault="00DE39CC" w:rsidP="00557071">
      <w:pPr>
        <w:jc w:val="both"/>
      </w:pPr>
    </w:p>
    <w:p w14:paraId="03AC6899" w14:textId="77777777" w:rsidR="00DE39CC" w:rsidRDefault="00000000" w:rsidP="00557071">
      <w:pPr>
        <w:jc w:val="both"/>
      </w:pPr>
      <w:r>
        <w:t>9. Conclusion</w:t>
      </w:r>
    </w:p>
    <w:p w14:paraId="08357340" w14:textId="77777777" w:rsidR="00DE39CC" w:rsidRDefault="00000000" w:rsidP="00557071">
      <w:pPr>
        <w:jc w:val="both"/>
      </w:pPr>
      <w:r>
        <w:t>The Connected-UNets-based CAD framework addresses a major clinical gap by providing an integrated, end-to-end, deep-learning-powered diagnostic system. This solution enhances diagnostic accuracy, segmentation fidelity, and classification reliability, contributing significantly to the advancement of breast cancer diagnostic technologies.</w:t>
      </w:r>
    </w:p>
    <w:p w14:paraId="05932489" w14:textId="77777777" w:rsidR="00DE39CC" w:rsidRDefault="00DE39CC" w:rsidP="00557071">
      <w:pPr>
        <w:jc w:val="both"/>
      </w:pPr>
    </w:p>
    <w:sectPr w:rsidR="00DE39C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4682318">
    <w:abstractNumId w:val="8"/>
  </w:num>
  <w:num w:numId="2" w16cid:durableId="794832566">
    <w:abstractNumId w:val="6"/>
  </w:num>
  <w:num w:numId="3" w16cid:durableId="1222131355">
    <w:abstractNumId w:val="5"/>
  </w:num>
  <w:num w:numId="4" w16cid:durableId="497312676">
    <w:abstractNumId w:val="4"/>
  </w:num>
  <w:num w:numId="5" w16cid:durableId="2143420895">
    <w:abstractNumId w:val="7"/>
  </w:num>
  <w:num w:numId="6" w16cid:durableId="1679382222">
    <w:abstractNumId w:val="3"/>
  </w:num>
  <w:num w:numId="7" w16cid:durableId="174149281">
    <w:abstractNumId w:val="2"/>
  </w:num>
  <w:num w:numId="8" w16cid:durableId="1946692142">
    <w:abstractNumId w:val="1"/>
  </w:num>
  <w:num w:numId="9" w16cid:durableId="95683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719B3"/>
    <w:rsid w:val="00557071"/>
    <w:rsid w:val="00AA1D8D"/>
    <w:rsid w:val="00B47730"/>
    <w:rsid w:val="00CB0664"/>
    <w:rsid w:val="00DE39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AC72A"/>
  <w14:defaultImageDpi w14:val="300"/>
  <w15:docId w15:val="{206C9F62-5433-495E-806A-E3F78B8D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Rajeshwar Konkisa</cp:lastModifiedBy>
  <cp:revision>2</cp:revision>
  <dcterms:created xsi:type="dcterms:W3CDTF">2013-12-23T23:15:00Z</dcterms:created>
  <dcterms:modified xsi:type="dcterms:W3CDTF">2025-12-10T05:08:00Z</dcterms:modified>
  <cp:category/>
</cp:coreProperties>
</file>