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EDBA" w14:textId="40ACC285" w:rsidR="00AA201D" w:rsidRPr="00AA201D" w:rsidRDefault="007E72F8" w:rsidP="00AA201D">
      <w:pPr>
        <w:rPr>
          <w:b/>
          <w:bCs/>
          <w:sz w:val="48"/>
          <w:szCs w:val="48"/>
        </w:rPr>
      </w:pPr>
      <w:r w:rsidRPr="007E72F8">
        <w:rPr>
          <w:b/>
          <w:bCs/>
          <w:sz w:val="48"/>
          <w:szCs w:val="48"/>
        </w:rPr>
        <w:t xml:space="preserve">Post Operative </w:t>
      </w:r>
      <w:r w:rsidR="00AA201D" w:rsidRPr="00AA201D">
        <w:rPr>
          <w:b/>
          <w:bCs/>
          <w:sz w:val="48"/>
          <w:szCs w:val="48"/>
        </w:rPr>
        <w:t xml:space="preserve">Dental </w:t>
      </w:r>
      <w:r w:rsidR="00AA201D" w:rsidRPr="007E72F8">
        <w:rPr>
          <w:b/>
          <w:bCs/>
          <w:sz w:val="48"/>
          <w:szCs w:val="48"/>
        </w:rPr>
        <w:t>E</w:t>
      </w:r>
      <w:r w:rsidR="00AA201D" w:rsidRPr="00AA201D">
        <w:rPr>
          <w:b/>
          <w:bCs/>
          <w:sz w:val="48"/>
          <w:szCs w:val="48"/>
        </w:rPr>
        <w:t>xtraction</w:t>
      </w:r>
      <w:r w:rsidRPr="007E72F8">
        <w:rPr>
          <w:b/>
          <w:bCs/>
          <w:sz w:val="48"/>
          <w:szCs w:val="48"/>
        </w:rPr>
        <w:t xml:space="preserve"> Instructions</w:t>
      </w:r>
    </w:p>
    <w:p w14:paraId="50AB8233" w14:textId="77777777" w:rsidR="00AA201D" w:rsidRPr="00AA201D" w:rsidRDefault="00AA201D" w:rsidP="00AA201D">
      <w:r w:rsidRPr="00AA201D">
        <w:t xml:space="preserve">Following an extraction there are </w:t>
      </w:r>
      <w:proofErr w:type="gramStart"/>
      <w:r w:rsidRPr="00AA201D">
        <w:t>a number of</w:t>
      </w:r>
      <w:proofErr w:type="gramEnd"/>
      <w:r w:rsidRPr="00AA201D">
        <w:t xml:space="preserve"> instructions you should follow.</w:t>
      </w:r>
    </w:p>
    <w:p w14:paraId="5EAECBC5" w14:textId="08F3C05E" w:rsidR="00AA201D" w:rsidRDefault="00AA201D" w:rsidP="00AA201D">
      <w:r w:rsidRPr="00AA201D">
        <w:t>Do not rinse your mouth for 24 hours after extraction as this may disturb the blood clot</w:t>
      </w:r>
      <w:r w:rsidR="007E72F8">
        <w:t xml:space="preserve"> and result in continued bleeding</w:t>
      </w:r>
      <w:r w:rsidRPr="00AA201D">
        <w:t>.</w:t>
      </w:r>
    </w:p>
    <w:p w14:paraId="0A279B29" w14:textId="77777777" w:rsidR="007E72F8" w:rsidRPr="00AA201D" w:rsidRDefault="007E72F8" w:rsidP="00AA201D"/>
    <w:p w14:paraId="72CC3E52" w14:textId="77777777" w:rsidR="00AA201D" w:rsidRPr="00AA201D" w:rsidRDefault="00AA201D" w:rsidP="00AA201D">
      <w:pPr>
        <w:rPr>
          <w:b/>
          <w:bCs/>
          <w:sz w:val="32"/>
          <w:szCs w:val="32"/>
        </w:rPr>
      </w:pPr>
      <w:r w:rsidRPr="00AA201D">
        <w:rPr>
          <w:b/>
          <w:bCs/>
          <w:sz w:val="32"/>
          <w:szCs w:val="32"/>
        </w:rPr>
        <w:t>Day of extraction</w:t>
      </w:r>
    </w:p>
    <w:p w14:paraId="207FD65D" w14:textId="350FB573" w:rsidR="00AA201D" w:rsidRPr="00AA201D" w:rsidRDefault="00AA201D" w:rsidP="00AA201D">
      <w:pPr>
        <w:numPr>
          <w:ilvl w:val="0"/>
          <w:numId w:val="2"/>
        </w:numPr>
      </w:pPr>
      <w:r w:rsidRPr="00AA201D">
        <w:t xml:space="preserve">A gauze pack has been placed in your mouth. Keep the gauze firmly in place for at least 30 minutes </w:t>
      </w:r>
      <w:r w:rsidR="007E72F8">
        <w:t>to stop the bleeding</w:t>
      </w:r>
      <w:r w:rsidRPr="00AA201D">
        <w:t>.</w:t>
      </w:r>
    </w:p>
    <w:p w14:paraId="634F69F3" w14:textId="13E3BFA3" w:rsidR="00AA201D" w:rsidRPr="00AA201D" w:rsidRDefault="006C28CD" w:rsidP="00AA201D">
      <w:pPr>
        <w:numPr>
          <w:ilvl w:val="0"/>
          <w:numId w:val="2"/>
        </w:numPr>
      </w:pPr>
      <w:r>
        <w:t>If it starts to bleed later, p</w:t>
      </w:r>
      <w:r w:rsidR="00AA201D" w:rsidRPr="00AA201D">
        <w:t>lace a new pack if necessary - with clean hands. Wrap used packs in tissue and place in rubbish bin.</w:t>
      </w:r>
    </w:p>
    <w:p w14:paraId="78A08A02" w14:textId="359A797F" w:rsidR="00AA201D" w:rsidRPr="00AA201D" w:rsidRDefault="00AA201D" w:rsidP="00AA201D">
      <w:pPr>
        <w:numPr>
          <w:ilvl w:val="0"/>
          <w:numId w:val="2"/>
        </w:numPr>
      </w:pPr>
      <w:r w:rsidRPr="00AA201D">
        <w:t>After an hour, you may eat and drink on the other side of your mouth, but nothing too hot or too cold. Do not swish food or drink around in your mouth</w:t>
      </w:r>
      <w:r w:rsidR="00810B5D">
        <w:t xml:space="preserve"> as this will disturb the blood clot</w:t>
      </w:r>
      <w:r w:rsidRPr="00AA201D">
        <w:t>.</w:t>
      </w:r>
    </w:p>
    <w:p w14:paraId="41DB5CCC" w14:textId="0D51E953" w:rsidR="00AA201D" w:rsidRPr="00AA201D" w:rsidRDefault="00AA201D" w:rsidP="00AA201D">
      <w:pPr>
        <w:numPr>
          <w:ilvl w:val="0"/>
          <w:numId w:val="2"/>
        </w:numPr>
      </w:pPr>
      <w:r w:rsidRPr="00AA201D">
        <w:t xml:space="preserve">Rest and avoid </w:t>
      </w:r>
      <w:r w:rsidR="00810B5D">
        <w:t xml:space="preserve">physical </w:t>
      </w:r>
      <w:r w:rsidRPr="00AA201D">
        <w:t xml:space="preserve">activities such as running, swimming and other </w:t>
      </w:r>
      <w:r w:rsidR="00810B5D">
        <w:t>activities f</w:t>
      </w:r>
      <w:r w:rsidRPr="00AA201D">
        <w:t>or the rest of the day.</w:t>
      </w:r>
    </w:p>
    <w:p w14:paraId="1783D182" w14:textId="253F162F" w:rsidR="00AA201D" w:rsidRPr="00AA201D" w:rsidRDefault="00AA201D" w:rsidP="00AA201D">
      <w:pPr>
        <w:numPr>
          <w:ilvl w:val="0"/>
          <w:numId w:val="2"/>
        </w:numPr>
      </w:pPr>
      <w:r w:rsidRPr="00AA201D">
        <w:t>Do not smoke or drink alcohol for 24 hours.</w:t>
      </w:r>
      <w:r w:rsidR="00810B5D">
        <w:t xml:space="preserve"> This may lead to </w:t>
      </w:r>
      <w:r w:rsidR="00E4127F">
        <w:t>a very painful</w:t>
      </w:r>
      <w:r w:rsidR="00B4725A">
        <w:t xml:space="preserve"> and </w:t>
      </w:r>
      <w:proofErr w:type="gramStart"/>
      <w:r w:rsidR="00B4725A">
        <w:t xml:space="preserve">lingering </w:t>
      </w:r>
      <w:r w:rsidR="00E4127F">
        <w:t xml:space="preserve"> “</w:t>
      </w:r>
      <w:proofErr w:type="gramEnd"/>
      <w:r w:rsidR="00E4127F">
        <w:t>dry socket”</w:t>
      </w:r>
    </w:p>
    <w:p w14:paraId="37092212" w14:textId="77777777" w:rsidR="00AA201D" w:rsidRPr="00AA201D" w:rsidRDefault="00AA201D" w:rsidP="00AA201D">
      <w:pPr>
        <w:numPr>
          <w:ilvl w:val="0"/>
          <w:numId w:val="2"/>
        </w:numPr>
      </w:pPr>
      <w:r w:rsidRPr="00AA201D">
        <w:t>Be careful not to bite your lip while it is numb.</w:t>
      </w:r>
    </w:p>
    <w:p w14:paraId="746CEF11" w14:textId="77777777" w:rsidR="00AA201D" w:rsidRPr="00AA201D" w:rsidRDefault="00AA201D" w:rsidP="00AA201D">
      <w:pPr>
        <w:rPr>
          <w:b/>
          <w:bCs/>
          <w:sz w:val="32"/>
          <w:szCs w:val="32"/>
        </w:rPr>
      </w:pPr>
      <w:r w:rsidRPr="00AA201D">
        <w:rPr>
          <w:b/>
          <w:bCs/>
          <w:sz w:val="32"/>
          <w:szCs w:val="32"/>
        </w:rPr>
        <w:t>Day after extraction</w:t>
      </w:r>
    </w:p>
    <w:p w14:paraId="121C59E9" w14:textId="77777777" w:rsidR="00AA201D" w:rsidRPr="00AA201D" w:rsidRDefault="00AA201D" w:rsidP="00AA201D">
      <w:pPr>
        <w:numPr>
          <w:ilvl w:val="0"/>
          <w:numId w:val="3"/>
        </w:numPr>
      </w:pPr>
      <w:r w:rsidRPr="00AA201D">
        <w:t>dissolve half a teaspoon of salt in a glass of warm water</w:t>
      </w:r>
    </w:p>
    <w:p w14:paraId="64B20780" w14:textId="77777777" w:rsidR="00AA201D" w:rsidRPr="00AA201D" w:rsidRDefault="00AA201D" w:rsidP="00AA201D">
      <w:pPr>
        <w:numPr>
          <w:ilvl w:val="0"/>
          <w:numId w:val="3"/>
        </w:numPr>
      </w:pPr>
      <w:r w:rsidRPr="00AA201D">
        <w:t>gently rinse the solution around the wound and spit out</w:t>
      </w:r>
    </w:p>
    <w:p w14:paraId="1CD69AC2" w14:textId="77777777" w:rsidR="00AA201D" w:rsidRPr="00AA201D" w:rsidRDefault="00AA201D" w:rsidP="00AA201D">
      <w:pPr>
        <w:numPr>
          <w:ilvl w:val="0"/>
          <w:numId w:val="3"/>
        </w:numPr>
      </w:pPr>
      <w:r w:rsidRPr="00AA201D">
        <w:t>continue rinsing gently with salt water for 3 to 5 days, after meals and before bedtime</w:t>
      </w:r>
    </w:p>
    <w:p w14:paraId="6FFBD579" w14:textId="4DCAC0F4" w:rsidR="00AA201D" w:rsidRPr="00AA201D" w:rsidRDefault="00AA201D" w:rsidP="00AA201D">
      <w:pPr>
        <w:numPr>
          <w:ilvl w:val="0"/>
          <w:numId w:val="3"/>
        </w:numPr>
      </w:pPr>
      <w:r w:rsidRPr="00AA201D">
        <w:t>continue daily tooth brushing and flossing</w:t>
      </w:r>
      <w:r w:rsidR="00B4725A">
        <w:t xml:space="preserve"> of all remaining teeth.</w:t>
      </w:r>
    </w:p>
    <w:p w14:paraId="2B396A5C" w14:textId="77777777" w:rsidR="00AA201D" w:rsidRPr="00AA201D" w:rsidRDefault="00AA201D" w:rsidP="00AA201D">
      <w:pPr>
        <w:rPr>
          <w:b/>
          <w:bCs/>
          <w:sz w:val="32"/>
          <w:szCs w:val="32"/>
        </w:rPr>
      </w:pPr>
      <w:r w:rsidRPr="00AA201D">
        <w:rPr>
          <w:b/>
          <w:bCs/>
          <w:sz w:val="32"/>
          <w:szCs w:val="32"/>
        </w:rPr>
        <w:t>Pain relief for children</w:t>
      </w:r>
    </w:p>
    <w:p w14:paraId="54B2185F" w14:textId="769A3660" w:rsidR="00AA201D" w:rsidRPr="00AA201D" w:rsidRDefault="00AA201D" w:rsidP="00AA201D">
      <w:r w:rsidRPr="00AA201D">
        <w:t>Take Panadol, Ibuprofen (</w:t>
      </w:r>
      <w:proofErr w:type="spellStart"/>
      <w:proofErr w:type="gramStart"/>
      <w:r w:rsidRPr="00AA201D">
        <w:t>eg</w:t>
      </w:r>
      <w:proofErr w:type="spellEnd"/>
      <w:proofErr w:type="gramEnd"/>
      <w:r w:rsidRPr="00AA201D">
        <w:t xml:space="preserve"> Nurofen) or similar pain relief if required</w:t>
      </w:r>
      <w:r w:rsidR="00800882">
        <w:t xml:space="preserve">. Always </w:t>
      </w:r>
      <w:r w:rsidRPr="00AA201D">
        <w:t>follow the instructions on the packet.</w:t>
      </w:r>
    </w:p>
    <w:p w14:paraId="4F5DE341" w14:textId="77777777" w:rsidR="00AA201D" w:rsidRPr="00AA201D" w:rsidRDefault="00AA201D" w:rsidP="00AA201D">
      <w:pPr>
        <w:rPr>
          <w:b/>
          <w:bCs/>
          <w:sz w:val="32"/>
          <w:szCs w:val="32"/>
        </w:rPr>
      </w:pPr>
      <w:r w:rsidRPr="00AA201D">
        <w:rPr>
          <w:b/>
          <w:bCs/>
          <w:sz w:val="32"/>
          <w:szCs w:val="32"/>
        </w:rPr>
        <w:t>Pain relief for adults</w:t>
      </w:r>
    </w:p>
    <w:p w14:paraId="5FE42049" w14:textId="1B4141CD" w:rsidR="00AA201D" w:rsidRPr="00AA201D" w:rsidRDefault="00800882" w:rsidP="00AA201D">
      <w:pPr>
        <w:numPr>
          <w:ilvl w:val="0"/>
          <w:numId w:val="4"/>
        </w:numPr>
      </w:pPr>
      <w:r>
        <w:t>It is common to e</w:t>
      </w:r>
      <w:r w:rsidR="00AA201D" w:rsidRPr="00AA201D">
        <w:t>xperience pain over the next few days</w:t>
      </w:r>
    </w:p>
    <w:p w14:paraId="4DB76B08" w14:textId="3FAE1566" w:rsidR="00AA201D" w:rsidRPr="00AA201D" w:rsidRDefault="00AA201D" w:rsidP="00AA201D">
      <w:pPr>
        <w:numPr>
          <w:ilvl w:val="0"/>
          <w:numId w:val="4"/>
        </w:numPr>
      </w:pPr>
      <w:r w:rsidRPr="00AA201D">
        <w:t xml:space="preserve">take Panadol, </w:t>
      </w:r>
      <w:proofErr w:type="spellStart"/>
      <w:r w:rsidRPr="00AA201D">
        <w:t>Panadeine</w:t>
      </w:r>
      <w:proofErr w:type="spellEnd"/>
      <w:r w:rsidRPr="00AA201D">
        <w:t>, Ibuprofen (Nurofen) or similar pain medication if required</w:t>
      </w:r>
      <w:r w:rsidR="00800882">
        <w:t xml:space="preserve">. Always </w:t>
      </w:r>
      <w:r w:rsidRPr="00AA201D">
        <w:t>follow the instructions on the packet</w:t>
      </w:r>
    </w:p>
    <w:p w14:paraId="1091FBEF" w14:textId="77777777" w:rsidR="00AA201D" w:rsidRPr="00AA201D" w:rsidRDefault="00AA201D" w:rsidP="00AA201D">
      <w:pPr>
        <w:numPr>
          <w:ilvl w:val="0"/>
          <w:numId w:val="4"/>
        </w:numPr>
      </w:pPr>
      <w:r w:rsidRPr="00AA201D">
        <w:t xml:space="preserve">please </w:t>
      </w:r>
      <w:proofErr w:type="gramStart"/>
      <w:r w:rsidRPr="00AA201D">
        <w:t>note:</w:t>
      </w:r>
      <w:proofErr w:type="gramEnd"/>
      <w:r w:rsidRPr="00AA201D">
        <w:t xml:space="preserve"> do not take Ibuprofen or Aspirin if you are allergic to these medications, have asthma, reflux or gastric ulcers</w:t>
      </w:r>
    </w:p>
    <w:p w14:paraId="4B7AB420" w14:textId="5496A410" w:rsidR="00AA201D" w:rsidRDefault="00AA201D" w:rsidP="00AA201D">
      <w:pPr>
        <w:numPr>
          <w:ilvl w:val="0"/>
          <w:numId w:val="4"/>
        </w:numPr>
      </w:pPr>
      <w:r w:rsidRPr="00AA201D">
        <w:t>speak to your pharmacist if you have any questions about medication for pain.</w:t>
      </w:r>
    </w:p>
    <w:p w14:paraId="3220EBA1" w14:textId="77777777" w:rsidR="007E72F8" w:rsidRPr="00AA201D" w:rsidRDefault="007E72F8" w:rsidP="007E72F8"/>
    <w:p w14:paraId="3D5D0139" w14:textId="77777777" w:rsidR="00AA201D" w:rsidRPr="00AA201D" w:rsidRDefault="00AA201D" w:rsidP="00AA201D">
      <w:pPr>
        <w:rPr>
          <w:b/>
          <w:bCs/>
          <w:sz w:val="32"/>
          <w:szCs w:val="32"/>
        </w:rPr>
      </w:pPr>
      <w:r w:rsidRPr="00AA201D">
        <w:rPr>
          <w:b/>
          <w:bCs/>
          <w:sz w:val="32"/>
          <w:szCs w:val="32"/>
        </w:rPr>
        <w:t>Bleeding</w:t>
      </w:r>
    </w:p>
    <w:p w14:paraId="3404BA21" w14:textId="77777777" w:rsidR="00AA201D" w:rsidRPr="00AA201D" w:rsidRDefault="00AA201D" w:rsidP="00AA201D">
      <w:pPr>
        <w:numPr>
          <w:ilvl w:val="0"/>
          <w:numId w:val="5"/>
        </w:numPr>
      </w:pPr>
      <w:r w:rsidRPr="00AA201D">
        <w:t>a small ooze of blood is common in the first 12 to 24 hours</w:t>
      </w:r>
    </w:p>
    <w:p w14:paraId="34655656" w14:textId="3EF8B65B" w:rsidR="00AA201D" w:rsidRPr="00AA201D" w:rsidRDefault="00AA201D" w:rsidP="00AA201D">
      <w:pPr>
        <w:numPr>
          <w:ilvl w:val="0"/>
          <w:numId w:val="5"/>
        </w:numPr>
      </w:pPr>
      <w:r w:rsidRPr="00AA201D">
        <w:t>if slight bleeding occurs, use clean hands to place a clean piece of folded gauze</w:t>
      </w:r>
      <w:r w:rsidR="00DC4DDC">
        <w:t xml:space="preserve">, </w:t>
      </w:r>
      <w:r w:rsidRPr="00AA201D">
        <w:t xml:space="preserve">cotton cloth </w:t>
      </w:r>
      <w:r w:rsidR="00D01523">
        <w:t>(</w:t>
      </w:r>
      <w:proofErr w:type="spellStart"/>
      <w:proofErr w:type="gramStart"/>
      <w:r w:rsidR="00D01523">
        <w:t>eg</w:t>
      </w:r>
      <w:proofErr w:type="spellEnd"/>
      <w:proofErr w:type="gramEnd"/>
      <w:r w:rsidR="00D01523">
        <w:t xml:space="preserve"> </w:t>
      </w:r>
      <w:r w:rsidR="005C48CD">
        <w:t>clean h</w:t>
      </w:r>
      <w:r w:rsidR="00D01523">
        <w:t>andkerchief</w:t>
      </w:r>
      <w:r w:rsidR="00DC4DDC">
        <w:t>)</w:t>
      </w:r>
      <w:r w:rsidR="005C48CD">
        <w:t xml:space="preserve"> or tea bag</w:t>
      </w:r>
      <w:r w:rsidR="00DC4DDC">
        <w:t xml:space="preserve"> </w:t>
      </w:r>
      <w:r w:rsidRPr="00AA201D">
        <w:t>over the area. Bite firmly on the pad for 30 minutes</w:t>
      </w:r>
    </w:p>
    <w:p w14:paraId="2EADEC9F" w14:textId="77777777" w:rsidR="00AA201D" w:rsidRPr="00AA201D" w:rsidRDefault="00AA201D" w:rsidP="00AA201D">
      <w:pPr>
        <w:numPr>
          <w:ilvl w:val="0"/>
          <w:numId w:val="5"/>
        </w:numPr>
      </w:pPr>
      <w:r w:rsidRPr="00AA201D">
        <w:t>rest with your head slightly elevated.</w:t>
      </w:r>
    </w:p>
    <w:p w14:paraId="615B5F42" w14:textId="53DD17BA" w:rsidR="00AA201D" w:rsidRPr="00AA201D" w:rsidRDefault="00AA201D" w:rsidP="00AA201D">
      <w:r w:rsidRPr="00AA201D">
        <w:t>If there is any prolonged bleeding</w:t>
      </w:r>
      <w:r w:rsidR="00A66986">
        <w:t xml:space="preserve"> (24 hours) </w:t>
      </w:r>
      <w:r w:rsidRPr="00AA201D">
        <w:t>or pain during normal working hours, contact your dental clinic</w:t>
      </w:r>
      <w:r w:rsidR="00A66986">
        <w:t xml:space="preserve"> on 83238457</w:t>
      </w:r>
      <w:r w:rsidRPr="00AA201D">
        <w:t>. After hours, call </w:t>
      </w:r>
      <w:proofErr w:type="spellStart"/>
      <w:r w:rsidRPr="00AA201D">
        <w:rPr>
          <w:i/>
          <w:iCs/>
        </w:rPr>
        <w:t>healthdirect</w:t>
      </w:r>
      <w:proofErr w:type="spellEnd"/>
      <w:r w:rsidRPr="00AA201D">
        <w:t> Australia on </w:t>
      </w:r>
      <w:hyperlink r:id="rId5" w:history="1">
        <w:r w:rsidRPr="00AA201D">
          <w:rPr>
            <w:rStyle w:val="Hyperlink"/>
          </w:rPr>
          <w:t>1800 022 222</w:t>
        </w:r>
      </w:hyperlink>
      <w:r w:rsidRPr="00AA201D">
        <w:t> for advice on further care options.</w:t>
      </w:r>
    </w:p>
    <w:p w14:paraId="09625C78" w14:textId="77777777" w:rsidR="00AA201D" w:rsidRPr="00AA201D" w:rsidRDefault="00AA201D" w:rsidP="00AA201D">
      <w:pPr>
        <w:rPr>
          <w:b/>
          <w:bCs/>
          <w:sz w:val="32"/>
          <w:szCs w:val="32"/>
        </w:rPr>
      </w:pPr>
      <w:r w:rsidRPr="00AA201D">
        <w:rPr>
          <w:b/>
          <w:bCs/>
          <w:sz w:val="32"/>
          <w:szCs w:val="32"/>
        </w:rPr>
        <w:t>Additional information following surgical extractions</w:t>
      </w:r>
    </w:p>
    <w:p w14:paraId="1D8213E1" w14:textId="77777777" w:rsidR="00AA201D" w:rsidRPr="00AA201D" w:rsidRDefault="00AA201D" w:rsidP="00AA201D">
      <w:pPr>
        <w:numPr>
          <w:ilvl w:val="0"/>
          <w:numId w:val="6"/>
        </w:numPr>
      </w:pPr>
      <w:r w:rsidRPr="00AA201D">
        <w:t>swelling is normal and can reach its peak about 36 to 48 hours after surgery</w:t>
      </w:r>
    </w:p>
    <w:p w14:paraId="22415FA1" w14:textId="77777777" w:rsidR="00AA201D" w:rsidRPr="00AA201D" w:rsidRDefault="00AA201D" w:rsidP="00AA201D">
      <w:pPr>
        <w:numPr>
          <w:ilvl w:val="0"/>
          <w:numId w:val="6"/>
        </w:numPr>
      </w:pPr>
      <w:r w:rsidRPr="00AA201D">
        <w:t>swelling will start to reduce after 4 to 5 days</w:t>
      </w:r>
    </w:p>
    <w:p w14:paraId="40FE6281" w14:textId="77777777" w:rsidR="00AA201D" w:rsidRPr="00AA201D" w:rsidRDefault="00AA201D" w:rsidP="00AA201D">
      <w:pPr>
        <w:numPr>
          <w:ilvl w:val="0"/>
          <w:numId w:val="6"/>
        </w:numPr>
      </w:pPr>
      <w:r w:rsidRPr="00AA201D">
        <w:t>to help reduce swelling at home use an ice pack over your cheek for 20 minutes, remove for 10 minutes then repeat</w:t>
      </w:r>
    </w:p>
    <w:p w14:paraId="7A15BF7C" w14:textId="77777777" w:rsidR="00AA201D" w:rsidRPr="00AA201D" w:rsidRDefault="00AA201D" w:rsidP="00AA201D">
      <w:pPr>
        <w:numPr>
          <w:ilvl w:val="0"/>
          <w:numId w:val="6"/>
        </w:numPr>
      </w:pPr>
      <w:r w:rsidRPr="00AA201D">
        <w:t>some bruising may occur as the swelling reduces</w:t>
      </w:r>
    </w:p>
    <w:p w14:paraId="2F5FE2F9" w14:textId="77777777" w:rsidR="00AA201D" w:rsidRPr="00AA201D" w:rsidRDefault="00AA201D" w:rsidP="00AA201D">
      <w:pPr>
        <w:numPr>
          <w:ilvl w:val="0"/>
          <w:numId w:val="6"/>
        </w:numPr>
      </w:pPr>
      <w:r w:rsidRPr="00AA201D">
        <w:t>sleep with 2 pillows so your head is slightly elevated</w:t>
      </w:r>
    </w:p>
    <w:p w14:paraId="0C9325BB" w14:textId="77777777" w:rsidR="00AA201D" w:rsidRPr="00AA201D" w:rsidRDefault="00AA201D" w:rsidP="00AA201D">
      <w:pPr>
        <w:numPr>
          <w:ilvl w:val="0"/>
          <w:numId w:val="6"/>
        </w:numPr>
      </w:pPr>
      <w:r w:rsidRPr="00AA201D">
        <w:t xml:space="preserve">you may </w:t>
      </w:r>
      <w:proofErr w:type="gramStart"/>
      <w:r w:rsidRPr="00AA201D">
        <w:t>experience difficulty</w:t>
      </w:r>
      <w:proofErr w:type="gramEnd"/>
      <w:r w:rsidRPr="00AA201D">
        <w:t xml:space="preserve"> opening your mouth, this is normal and will become easier as swelling reduces</w:t>
      </w:r>
    </w:p>
    <w:p w14:paraId="041B1E0D" w14:textId="5C3B0ED4" w:rsidR="00AA201D" w:rsidRPr="00AA201D" w:rsidRDefault="00AA201D" w:rsidP="00AA201D">
      <w:pPr>
        <w:numPr>
          <w:ilvl w:val="0"/>
          <w:numId w:val="6"/>
        </w:numPr>
      </w:pPr>
      <w:r w:rsidRPr="00AA201D">
        <w:t>restrict your diet to fluids and soft foods</w:t>
      </w:r>
      <w:r w:rsidR="00DA0443">
        <w:t xml:space="preserve"> which require minimal chewing</w:t>
      </w:r>
    </w:p>
    <w:p w14:paraId="1F5C8528" w14:textId="77777777" w:rsidR="00AA201D" w:rsidRPr="00AA201D" w:rsidRDefault="00AA201D" w:rsidP="00AA201D">
      <w:pPr>
        <w:numPr>
          <w:ilvl w:val="0"/>
          <w:numId w:val="6"/>
        </w:numPr>
      </w:pPr>
      <w:r w:rsidRPr="00AA201D">
        <w:t>you may gradually return to your normal diet over the next week</w:t>
      </w:r>
    </w:p>
    <w:p w14:paraId="3B6D1E5B" w14:textId="77777777" w:rsidR="00AA201D" w:rsidRPr="00AA201D" w:rsidRDefault="00AA201D" w:rsidP="00AA201D">
      <w:pPr>
        <w:numPr>
          <w:ilvl w:val="0"/>
          <w:numId w:val="6"/>
        </w:numPr>
      </w:pPr>
      <w:r w:rsidRPr="00AA201D">
        <w:t>begin normal brushing as soon as possible</w:t>
      </w:r>
    </w:p>
    <w:p w14:paraId="64326631" w14:textId="77777777" w:rsidR="00AA201D" w:rsidRPr="00AA201D" w:rsidRDefault="00AA201D" w:rsidP="00AA201D">
      <w:pPr>
        <w:numPr>
          <w:ilvl w:val="0"/>
          <w:numId w:val="6"/>
        </w:numPr>
      </w:pPr>
      <w:r w:rsidRPr="00AA201D">
        <w:t>spit, don’t rinse after brushing with fluoride toothpaste</w:t>
      </w:r>
    </w:p>
    <w:p w14:paraId="64EC68AD" w14:textId="72D85C55" w:rsidR="00BD5A4E" w:rsidRDefault="00DA0443">
      <w:r>
        <w:t xml:space="preserve"> </w:t>
      </w:r>
    </w:p>
    <w:sectPr w:rsidR="00BD5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6D0"/>
    <w:multiLevelType w:val="multilevel"/>
    <w:tmpl w:val="B1E4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D3BA7"/>
    <w:multiLevelType w:val="multilevel"/>
    <w:tmpl w:val="6A68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45A19"/>
    <w:multiLevelType w:val="multilevel"/>
    <w:tmpl w:val="854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65387"/>
    <w:multiLevelType w:val="multilevel"/>
    <w:tmpl w:val="701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33282"/>
    <w:multiLevelType w:val="multilevel"/>
    <w:tmpl w:val="CA1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476BF"/>
    <w:multiLevelType w:val="multilevel"/>
    <w:tmpl w:val="A0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A3"/>
    <w:rsid w:val="000117A4"/>
    <w:rsid w:val="005C48CD"/>
    <w:rsid w:val="006C28CD"/>
    <w:rsid w:val="00771DA3"/>
    <w:rsid w:val="007E72F8"/>
    <w:rsid w:val="00800882"/>
    <w:rsid w:val="00810B5D"/>
    <w:rsid w:val="009C63FD"/>
    <w:rsid w:val="00A66986"/>
    <w:rsid w:val="00AA201D"/>
    <w:rsid w:val="00B4725A"/>
    <w:rsid w:val="00D01523"/>
    <w:rsid w:val="00DA0443"/>
    <w:rsid w:val="00DC4DDC"/>
    <w:rsid w:val="00E41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40E2"/>
  <w15:chartTrackingRefBased/>
  <w15:docId w15:val="{173D087B-D050-4E10-8C14-FF3770D1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01D"/>
    <w:rPr>
      <w:color w:val="0563C1" w:themeColor="hyperlink"/>
      <w:u w:val="single"/>
    </w:rPr>
  </w:style>
  <w:style w:type="character" w:styleId="UnresolvedMention">
    <w:name w:val="Unresolved Mention"/>
    <w:basedOn w:val="DefaultParagraphFont"/>
    <w:uiPriority w:val="99"/>
    <w:semiHidden/>
    <w:unhideWhenUsed/>
    <w:rsid w:val="00AA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2420">
      <w:bodyDiv w:val="1"/>
      <w:marLeft w:val="0"/>
      <w:marRight w:val="0"/>
      <w:marTop w:val="0"/>
      <w:marBottom w:val="0"/>
      <w:divBdr>
        <w:top w:val="none" w:sz="0" w:space="0" w:color="auto"/>
        <w:left w:val="none" w:sz="0" w:space="0" w:color="auto"/>
        <w:bottom w:val="none" w:sz="0" w:space="0" w:color="auto"/>
        <w:right w:val="none" w:sz="0" w:space="0" w:color="auto"/>
      </w:divBdr>
      <w:divsChild>
        <w:div w:id="42217069">
          <w:marLeft w:val="0"/>
          <w:marRight w:val="0"/>
          <w:marTop w:val="0"/>
          <w:marBottom w:val="0"/>
          <w:divBdr>
            <w:top w:val="none" w:sz="0" w:space="0" w:color="auto"/>
            <w:left w:val="none" w:sz="0" w:space="0" w:color="auto"/>
            <w:bottom w:val="none" w:sz="0" w:space="0" w:color="auto"/>
            <w:right w:val="none" w:sz="0" w:space="0" w:color="auto"/>
          </w:divBdr>
        </w:div>
        <w:div w:id="31081481">
          <w:marLeft w:val="0"/>
          <w:marRight w:val="0"/>
          <w:marTop w:val="0"/>
          <w:marBottom w:val="0"/>
          <w:divBdr>
            <w:top w:val="none" w:sz="0" w:space="0" w:color="auto"/>
            <w:left w:val="none" w:sz="0" w:space="0" w:color="auto"/>
            <w:bottom w:val="none" w:sz="0" w:space="0" w:color="auto"/>
            <w:right w:val="none" w:sz="0" w:space="0" w:color="auto"/>
          </w:divBdr>
        </w:div>
        <w:div w:id="418601985">
          <w:marLeft w:val="0"/>
          <w:marRight w:val="0"/>
          <w:marTop w:val="0"/>
          <w:marBottom w:val="0"/>
          <w:divBdr>
            <w:top w:val="none" w:sz="0" w:space="0" w:color="auto"/>
            <w:left w:val="none" w:sz="0" w:space="0" w:color="auto"/>
            <w:bottom w:val="none" w:sz="0" w:space="0" w:color="auto"/>
            <w:right w:val="none" w:sz="0" w:space="0" w:color="auto"/>
          </w:divBdr>
        </w:div>
        <w:div w:id="920139603">
          <w:marLeft w:val="0"/>
          <w:marRight w:val="0"/>
          <w:marTop w:val="0"/>
          <w:marBottom w:val="0"/>
          <w:divBdr>
            <w:top w:val="none" w:sz="0" w:space="0" w:color="auto"/>
            <w:left w:val="none" w:sz="0" w:space="0" w:color="auto"/>
            <w:bottom w:val="none" w:sz="0" w:space="0" w:color="auto"/>
            <w:right w:val="none" w:sz="0" w:space="0" w:color="auto"/>
          </w:divBdr>
        </w:div>
        <w:div w:id="1215235942">
          <w:marLeft w:val="0"/>
          <w:marRight w:val="0"/>
          <w:marTop w:val="0"/>
          <w:marBottom w:val="0"/>
          <w:divBdr>
            <w:top w:val="none" w:sz="0" w:space="0" w:color="auto"/>
            <w:left w:val="none" w:sz="0" w:space="0" w:color="auto"/>
            <w:bottom w:val="none" w:sz="0" w:space="0" w:color="auto"/>
            <w:right w:val="none" w:sz="0" w:space="0" w:color="auto"/>
          </w:divBdr>
        </w:div>
        <w:div w:id="97891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8000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spoor</dc:creator>
  <cp:keywords/>
  <dc:description/>
  <cp:lastModifiedBy>jason spoor</cp:lastModifiedBy>
  <cp:revision>13</cp:revision>
  <dcterms:created xsi:type="dcterms:W3CDTF">2021-10-14T09:46:00Z</dcterms:created>
  <dcterms:modified xsi:type="dcterms:W3CDTF">2021-10-14T09:57:00Z</dcterms:modified>
</cp:coreProperties>
</file>