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66" w:rsidRPr="00F936EC" w:rsidRDefault="00D31870" w:rsidP="00496D3D">
      <w:pPr>
        <w:pStyle w:val="Body1"/>
        <w:jc w:val="center"/>
        <w:rPr>
          <w:rFonts w:ascii="Times New Roman" w:hAnsi="Times New Roman"/>
          <w:b/>
          <w:szCs w:val="24"/>
        </w:rPr>
      </w:pPr>
      <w:r>
        <w:rPr>
          <w:rFonts w:ascii="Times New Roman" w:hAnsi="Times New Roman"/>
          <w:b/>
          <w:szCs w:val="24"/>
        </w:rPr>
        <w:t>Regulating Hate Speech in a</w:t>
      </w:r>
      <w:r w:rsidR="00C83F66" w:rsidRPr="00F936EC">
        <w:rPr>
          <w:rFonts w:ascii="Times New Roman" w:hAnsi="Times New Roman"/>
          <w:b/>
          <w:szCs w:val="24"/>
        </w:rPr>
        <w:t xml:space="preserve"> </w:t>
      </w:r>
      <w:r w:rsidR="00496D3D" w:rsidRPr="00F936EC">
        <w:rPr>
          <w:rFonts w:ascii="Times New Roman" w:hAnsi="Times New Roman"/>
          <w:b/>
          <w:szCs w:val="24"/>
        </w:rPr>
        <w:t>Global Society</w:t>
      </w:r>
    </w:p>
    <w:p w:rsidR="00C83F66" w:rsidRPr="00F936EC" w:rsidRDefault="00496D3D" w:rsidP="00496D3D">
      <w:pPr>
        <w:pStyle w:val="Body1"/>
        <w:jc w:val="center"/>
        <w:rPr>
          <w:rFonts w:ascii="Times New Roman" w:hAnsi="Times New Roman"/>
          <w:szCs w:val="24"/>
        </w:rPr>
      </w:pPr>
      <w:r w:rsidRPr="00F936EC">
        <w:rPr>
          <w:rFonts w:ascii="Times New Roman" w:hAnsi="Times New Roman"/>
          <w:szCs w:val="24"/>
        </w:rPr>
        <w:t>prepared by</w:t>
      </w:r>
    </w:p>
    <w:p w:rsidR="00496D3D" w:rsidRPr="00F936EC" w:rsidRDefault="00496D3D" w:rsidP="00496D3D">
      <w:pPr>
        <w:pStyle w:val="Body1"/>
        <w:jc w:val="center"/>
        <w:rPr>
          <w:rFonts w:ascii="Times New Roman" w:hAnsi="Times New Roman"/>
          <w:szCs w:val="24"/>
        </w:rPr>
      </w:pPr>
      <w:r w:rsidRPr="00F936EC">
        <w:rPr>
          <w:rFonts w:ascii="Times New Roman" w:hAnsi="Times New Roman"/>
          <w:szCs w:val="24"/>
        </w:rPr>
        <w:t>Robert Zarnetske in</w:t>
      </w:r>
    </w:p>
    <w:p w:rsidR="00496D3D" w:rsidRPr="00F936EC" w:rsidRDefault="005469BB" w:rsidP="00496D3D">
      <w:pPr>
        <w:pStyle w:val="Body1"/>
        <w:jc w:val="center"/>
        <w:rPr>
          <w:rFonts w:ascii="Times New Roman" w:hAnsi="Times New Roman"/>
          <w:szCs w:val="24"/>
        </w:rPr>
      </w:pPr>
      <w:r w:rsidRPr="00F936EC">
        <w:rPr>
          <w:rFonts w:ascii="Times New Roman" w:hAnsi="Times New Roman"/>
          <w:szCs w:val="24"/>
        </w:rPr>
        <w:t>Partial</w:t>
      </w:r>
      <w:r w:rsidR="00496D3D" w:rsidRPr="00F936EC">
        <w:rPr>
          <w:rFonts w:ascii="Times New Roman" w:hAnsi="Times New Roman"/>
          <w:szCs w:val="24"/>
        </w:rPr>
        <w:t xml:space="preserve"> fulfillment of the requirements of</w:t>
      </w:r>
    </w:p>
    <w:p w:rsidR="00496D3D" w:rsidRPr="00F936EC" w:rsidRDefault="00496D3D" w:rsidP="00496D3D">
      <w:pPr>
        <w:pStyle w:val="Body1"/>
        <w:jc w:val="center"/>
        <w:rPr>
          <w:rFonts w:ascii="Times New Roman" w:hAnsi="Times New Roman"/>
          <w:szCs w:val="24"/>
        </w:rPr>
      </w:pPr>
      <w:r w:rsidRPr="00F936EC">
        <w:rPr>
          <w:rFonts w:ascii="Times New Roman" w:hAnsi="Times New Roman"/>
          <w:szCs w:val="24"/>
        </w:rPr>
        <w:t>Public Policy 601: Political Economy</w:t>
      </w:r>
    </w:p>
    <w:p w:rsidR="00496D3D" w:rsidRPr="00F936EC" w:rsidRDefault="00496D3D" w:rsidP="00496D3D">
      <w:pPr>
        <w:pStyle w:val="Body1"/>
        <w:jc w:val="center"/>
        <w:rPr>
          <w:rFonts w:ascii="Times New Roman" w:hAnsi="Times New Roman"/>
          <w:szCs w:val="24"/>
        </w:rPr>
      </w:pPr>
      <w:r w:rsidRPr="00F936EC">
        <w:rPr>
          <w:rFonts w:ascii="Times New Roman" w:hAnsi="Times New Roman"/>
          <w:szCs w:val="24"/>
        </w:rPr>
        <w:t>December 19, 2012</w:t>
      </w:r>
    </w:p>
    <w:p w:rsidR="00496D3D" w:rsidRPr="00F936EC" w:rsidRDefault="00496D3D" w:rsidP="00496D3D">
      <w:pPr>
        <w:pStyle w:val="Body1"/>
        <w:jc w:val="center"/>
        <w:rPr>
          <w:rFonts w:ascii="Times New Roman" w:hAnsi="Times New Roman"/>
          <w:szCs w:val="24"/>
        </w:rPr>
      </w:pPr>
      <w:r w:rsidRPr="00F936EC">
        <w:rPr>
          <w:rFonts w:ascii="Times New Roman" w:hAnsi="Times New Roman"/>
          <w:szCs w:val="24"/>
        </w:rPr>
        <w:t>Christopher Zurn, Ph.D.</w:t>
      </w:r>
    </w:p>
    <w:p w:rsidR="00C83F66" w:rsidRPr="00F936EC" w:rsidRDefault="00C83F66" w:rsidP="00C83F66">
      <w:pPr>
        <w:pStyle w:val="Body1"/>
        <w:rPr>
          <w:rFonts w:ascii="Times New Roman" w:hAnsi="Times New Roman"/>
          <w:b/>
          <w:szCs w:val="24"/>
        </w:rPr>
      </w:pPr>
    </w:p>
    <w:p w:rsidR="00C83F66" w:rsidRPr="00F936EC" w:rsidRDefault="00C83F66" w:rsidP="00C83F66">
      <w:pPr>
        <w:pStyle w:val="Body1"/>
        <w:rPr>
          <w:rFonts w:ascii="Times New Roman" w:hAnsi="Times New Roman"/>
          <w:b/>
          <w:szCs w:val="24"/>
        </w:rPr>
      </w:pPr>
    </w:p>
    <w:p w:rsidR="00B06B58" w:rsidRPr="00F936EC" w:rsidRDefault="00B06B58" w:rsidP="00B06B58">
      <w:pPr>
        <w:pStyle w:val="Body1"/>
        <w:rPr>
          <w:rFonts w:ascii="Times New Roman" w:hAnsi="Times New Roman"/>
          <w:b/>
          <w:szCs w:val="24"/>
        </w:rPr>
      </w:pPr>
    </w:p>
    <w:p w:rsidR="00B06B58" w:rsidRPr="00F936EC" w:rsidRDefault="00B06B58" w:rsidP="00670EF4">
      <w:pPr>
        <w:pStyle w:val="Body1"/>
        <w:spacing w:line="360" w:lineRule="auto"/>
        <w:rPr>
          <w:rFonts w:ascii="Times New Roman" w:hAnsi="Times New Roman"/>
          <w:b/>
          <w:szCs w:val="24"/>
        </w:rPr>
      </w:pPr>
      <w:r w:rsidRPr="00F936EC">
        <w:rPr>
          <w:rFonts w:ascii="Times New Roman" w:hAnsi="Times New Roman"/>
          <w:b/>
          <w:szCs w:val="24"/>
        </w:rPr>
        <w:t>Section 1. Introduction</w:t>
      </w:r>
    </w:p>
    <w:p w:rsidR="00B06B58" w:rsidRPr="00F936EC" w:rsidRDefault="00B06B58" w:rsidP="00670EF4">
      <w:pPr>
        <w:pStyle w:val="Body1"/>
        <w:spacing w:line="360" w:lineRule="auto"/>
        <w:rPr>
          <w:rFonts w:ascii="Times New Roman" w:hAnsi="Times New Roman"/>
          <w:b/>
          <w:szCs w:val="24"/>
        </w:rPr>
      </w:pPr>
    </w:p>
    <w:p w:rsidR="00A73326" w:rsidRDefault="00B06B58" w:rsidP="001101DB">
      <w:pPr>
        <w:pStyle w:val="Body1"/>
        <w:spacing w:line="480" w:lineRule="auto"/>
        <w:rPr>
          <w:rFonts w:ascii="Times New Roman" w:hAnsi="Times New Roman"/>
          <w:szCs w:val="24"/>
        </w:rPr>
      </w:pPr>
      <w:r w:rsidRPr="00F936EC">
        <w:rPr>
          <w:rFonts w:ascii="Times New Roman" w:hAnsi="Times New Roman"/>
          <w:szCs w:val="24"/>
        </w:rPr>
        <w:t>Hate speech is prohibited or regulated in much of the world but is protected as free speech in the United States. This paper explores some of the legal and philosophical underpinning of the debate about hate speech both in the United States and around the world. The paper looks at the critique of the American perspective offered by Jeremy Waldron, particularly in light of a recent international incident involving off</w:t>
      </w:r>
      <w:r w:rsidR="00133AB0">
        <w:rPr>
          <w:rFonts w:ascii="Times New Roman" w:hAnsi="Times New Roman"/>
          <w:szCs w:val="24"/>
        </w:rPr>
        <w:t>ensive speech published to the I</w:t>
      </w:r>
      <w:r w:rsidRPr="00F936EC">
        <w:rPr>
          <w:rFonts w:ascii="Times New Roman" w:hAnsi="Times New Roman"/>
          <w:szCs w:val="24"/>
        </w:rPr>
        <w:t xml:space="preserve">nternet by an American filmmaker. </w:t>
      </w:r>
    </w:p>
    <w:p w:rsidR="001101DB" w:rsidRPr="00F936EC" w:rsidRDefault="001101DB" w:rsidP="001101DB">
      <w:pPr>
        <w:pStyle w:val="Body1"/>
        <w:spacing w:line="480" w:lineRule="auto"/>
        <w:rPr>
          <w:rFonts w:ascii="Times New Roman" w:hAnsi="Times New Roman"/>
          <w:szCs w:val="24"/>
        </w:rPr>
      </w:pPr>
    </w:p>
    <w:p w:rsidR="00C83F66" w:rsidRPr="00F936EC" w:rsidRDefault="00C83F66" w:rsidP="001101DB">
      <w:pPr>
        <w:pStyle w:val="Body1"/>
        <w:spacing w:line="480" w:lineRule="auto"/>
        <w:rPr>
          <w:rFonts w:ascii="Times New Roman" w:hAnsi="Times New Roman"/>
          <w:b/>
          <w:szCs w:val="24"/>
        </w:rPr>
      </w:pPr>
      <w:r w:rsidRPr="00F936EC">
        <w:rPr>
          <w:rFonts w:ascii="Times New Roman" w:hAnsi="Times New Roman"/>
          <w:b/>
          <w:szCs w:val="24"/>
        </w:rPr>
        <w:t xml:space="preserve">Section 2. </w:t>
      </w:r>
      <w:r w:rsidR="00E54629">
        <w:rPr>
          <w:rFonts w:ascii="Times New Roman" w:hAnsi="Times New Roman"/>
          <w:b/>
          <w:szCs w:val="24"/>
        </w:rPr>
        <w:t>H</w:t>
      </w:r>
      <w:r w:rsidRPr="00F936EC">
        <w:rPr>
          <w:rFonts w:ascii="Times New Roman" w:hAnsi="Times New Roman"/>
          <w:b/>
          <w:szCs w:val="24"/>
        </w:rPr>
        <w:t>ate as a particular threat</w:t>
      </w:r>
    </w:p>
    <w:p w:rsidR="001101DB" w:rsidRDefault="001101DB" w:rsidP="001101DB">
      <w:pPr>
        <w:pStyle w:val="Body1"/>
        <w:spacing w:line="480" w:lineRule="auto"/>
        <w:rPr>
          <w:rFonts w:ascii="Times New Roman" w:hAnsi="Times New Roman"/>
          <w:szCs w:val="24"/>
        </w:rPr>
      </w:pPr>
    </w:p>
    <w:p w:rsidR="00334634" w:rsidRPr="00F936EC" w:rsidRDefault="00C83F66" w:rsidP="001101DB">
      <w:pPr>
        <w:pStyle w:val="Body1"/>
        <w:spacing w:line="480" w:lineRule="auto"/>
        <w:rPr>
          <w:rFonts w:ascii="Times New Roman" w:hAnsi="Times New Roman"/>
          <w:szCs w:val="24"/>
        </w:rPr>
      </w:pPr>
      <w:r w:rsidRPr="00F936EC">
        <w:rPr>
          <w:rFonts w:ascii="Times New Roman" w:hAnsi="Times New Roman"/>
          <w:szCs w:val="24"/>
        </w:rPr>
        <w:t xml:space="preserve">During the 106th (1999/2000) and 107th (2001/2002) Congresses, I was a legislative advisor to U.S. Senator Christopher Dodd who was a supporter of the </w:t>
      </w:r>
      <w:r w:rsidRPr="00F936EC">
        <w:rPr>
          <w:rFonts w:ascii="Times New Roman" w:hAnsi="Times New Roman"/>
          <w:i/>
          <w:szCs w:val="24"/>
        </w:rPr>
        <w:t xml:space="preserve">Hate Crimes Prevention Act. </w:t>
      </w:r>
      <w:r w:rsidRPr="00F936EC">
        <w:rPr>
          <w:rFonts w:ascii="Times New Roman" w:hAnsi="Times New Roman"/>
          <w:szCs w:val="24"/>
        </w:rPr>
        <w:t>The</w:t>
      </w:r>
      <w:r w:rsidRPr="00F936EC">
        <w:rPr>
          <w:rFonts w:ascii="Times New Roman" w:hAnsi="Times New Roman"/>
          <w:i/>
          <w:szCs w:val="24"/>
        </w:rPr>
        <w:t xml:space="preserve"> Act, </w:t>
      </w:r>
      <w:r w:rsidRPr="00F936EC">
        <w:rPr>
          <w:rFonts w:ascii="Times New Roman" w:hAnsi="Times New Roman"/>
          <w:szCs w:val="24"/>
        </w:rPr>
        <w:t>which finally passed in 2009,</w:t>
      </w:r>
      <w:r w:rsidRPr="00F936EC">
        <w:rPr>
          <w:rFonts w:ascii="Times New Roman" w:hAnsi="Times New Roman"/>
          <w:i/>
          <w:szCs w:val="24"/>
        </w:rPr>
        <w:t xml:space="preserve"> </w:t>
      </w:r>
      <w:r w:rsidRPr="00F936EC">
        <w:rPr>
          <w:rFonts w:ascii="Times New Roman" w:hAnsi="Times New Roman"/>
          <w:szCs w:val="24"/>
        </w:rPr>
        <w:t>provided grants to local governments and enhanced penalties in federal prosecutions for violent crimes when the perpetrators where motivated to commit the crime because of the "actual or perceived religion, gender, sexual orientation, or disability of any person."</w:t>
      </w:r>
      <w:r w:rsidR="00334634" w:rsidRPr="00F936EC">
        <w:rPr>
          <w:rFonts w:ascii="Times New Roman" w:hAnsi="Times New Roman"/>
          <w:szCs w:val="24"/>
          <w:vertAlign w:val="superscript"/>
        </w:rPr>
        <w:endnoteReference w:id="1"/>
      </w:r>
    </w:p>
    <w:p w:rsidR="00334634" w:rsidRPr="00F936EC" w:rsidRDefault="00334634" w:rsidP="001101DB">
      <w:pPr>
        <w:pStyle w:val="Body1"/>
        <w:spacing w:line="480" w:lineRule="auto"/>
        <w:rPr>
          <w:rFonts w:ascii="Times New Roman" w:hAnsi="Times New Roman"/>
          <w:b/>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lastRenderedPageBreak/>
        <w:t>I read a lot of victims' statements. I wrote a lot of memos and statements about that legislation. And over the course of three or four years</w:t>
      </w:r>
      <w:r w:rsidR="00DD54D4">
        <w:rPr>
          <w:rFonts w:ascii="Times New Roman" w:hAnsi="Times New Roman"/>
          <w:szCs w:val="24"/>
        </w:rPr>
        <w:t>, my thinking about hate and it</w:t>
      </w:r>
      <w:r w:rsidRPr="00F936EC">
        <w:rPr>
          <w:rFonts w:ascii="Times New Roman" w:hAnsi="Times New Roman"/>
          <w:szCs w:val="24"/>
        </w:rPr>
        <w:t xml:space="preserve">s relationship to society changed.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Like many people, at first it was hard for me get over the idea that Congress was contemplating the punishment of thoughts. Why should one form of malevolence be treated more harshly than others? Why is hate worse than anger, greed or indifference if they all serve as motives for the same bad actions? As a lawyer I had</w:t>
      </w:r>
      <w:r w:rsidR="00133AB0">
        <w:rPr>
          <w:rFonts w:ascii="Times New Roman" w:hAnsi="Times New Roman"/>
          <w:szCs w:val="24"/>
        </w:rPr>
        <w:t xml:space="preserve"> been</w:t>
      </w:r>
      <w:r w:rsidRPr="00F936EC">
        <w:rPr>
          <w:rFonts w:ascii="Times New Roman" w:hAnsi="Times New Roman"/>
          <w:szCs w:val="24"/>
        </w:rPr>
        <w:t xml:space="preserve"> trained to think tha</w:t>
      </w:r>
      <w:r w:rsidR="00DD54D4">
        <w:rPr>
          <w:rFonts w:ascii="Times New Roman" w:hAnsi="Times New Roman"/>
          <w:szCs w:val="24"/>
        </w:rPr>
        <w:t>t such distinctions should no</w:t>
      </w:r>
      <w:r w:rsidRPr="00F936EC">
        <w:rPr>
          <w:rFonts w:ascii="Times New Roman" w:hAnsi="Times New Roman"/>
          <w:szCs w:val="24"/>
        </w:rPr>
        <w:t xml:space="preserve">t matter. A criminal's mental state is important only to the extent that it relates to forming the intent to commit the act that constitutes a crime. In our legal tradition, a murder's motive, a rapist's, is supposed to be coldly evaluated with an eye only toward proving that he knew what he was doing and meant to do it. I saw the law as a shield against evil actions, not evil thoughts. When others argued that it was politically correct to side with the victims of hate crimes, I clung to </w:t>
      </w:r>
      <w:r w:rsidR="00133AB0">
        <w:rPr>
          <w:rFonts w:ascii="Times New Roman" w:hAnsi="Times New Roman"/>
          <w:szCs w:val="24"/>
        </w:rPr>
        <w:t xml:space="preserve">the </w:t>
      </w:r>
      <w:r w:rsidRPr="00F936EC">
        <w:rPr>
          <w:rFonts w:ascii="Times New Roman" w:hAnsi="Times New Roman"/>
          <w:szCs w:val="24"/>
        </w:rPr>
        <w:t>knowledge that even Dr. King recognized what seemed to me a n</w:t>
      </w:r>
      <w:r w:rsidR="00133AB0">
        <w:rPr>
          <w:rFonts w:ascii="Times New Roman" w:hAnsi="Times New Roman"/>
          <w:szCs w:val="24"/>
        </w:rPr>
        <w:t xml:space="preserve">atural limit on the power of </w:t>
      </w:r>
      <w:r w:rsidRPr="00F936EC">
        <w:rPr>
          <w:rFonts w:ascii="Times New Roman" w:hAnsi="Times New Roman"/>
          <w:szCs w:val="24"/>
        </w:rPr>
        <w:t xml:space="preserve"> legislators: "the law</w:t>
      </w:r>
      <w:r w:rsidR="00133AB0">
        <w:rPr>
          <w:rFonts w:ascii="Times New Roman" w:hAnsi="Times New Roman"/>
          <w:szCs w:val="24"/>
        </w:rPr>
        <w:t>,” said King,</w:t>
      </w:r>
      <w:r w:rsidRPr="00F936EC">
        <w:rPr>
          <w:rFonts w:ascii="Times New Roman" w:hAnsi="Times New Roman"/>
          <w:szCs w:val="24"/>
        </w:rPr>
        <w:t xml:space="preserve"> </w:t>
      </w:r>
      <w:r w:rsidR="00133AB0">
        <w:rPr>
          <w:rFonts w:ascii="Times New Roman" w:hAnsi="Times New Roman"/>
          <w:szCs w:val="24"/>
        </w:rPr>
        <w:t>“</w:t>
      </w:r>
      <w:r w:rsidRPr="00F936EC">
        <w:rPr>
          <w:rFonts w:ascii="Times New Roman" w:hAnsi="Times New Roman"/>
          <w:szCs w:val="24"/>
        </w:rPr>
        <w:t>cannot make a man love me, but it can keep him from lynching me."</w:t>
      </w:r>
      <w:r w:rsidRPr="00F936EC">
        <w:rPr>
          <w:rFonts w:ascii="Times New Roman" w:hAnsi="Times New Roman"/>
          <w:szCs w:val="24"/>
          <w:vertAlign w:val="superscript"/>
        </w:rPr>
        <w:endnoteReference w:id="2"/>
      </w:r>
      <w:r w:rsidRPr="00F936EC">
        <w:rPr>
          <w:rFonts w:ascii="Times New Roman" w:hAnsi="Times New Roman"/>
          <w:szCs w:val="24"/>
        </w:rPr>
        <w:t xml:space="preserve">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Being a Democrat advising a U.S. Senator who supported the bill, I harbored my doubts, but did my job and helped </w:t>
      </w:r>
      <w:r w:rsidR="00133AB0">
        <w:rPr>
          <w:rFonts w:ascii="Times New Roman" w:hAnsi="Times New Roman"/>
          <w:szCs w:val="24"/>
        </w:rPr>
        <w:t>make the case for passage. A</w:t>
      </w:r>
      <w:r w:rsidRPr="00F936EC">
        <w:rPr>
          <w:rFonts w:ascii="Times New Roman" w:hAnsi="Times New Roman"/>
          <w:szCs w:val="24"/>
        </w:rPr>
        <w:t xml:space="preserve">s I did, I developed my own personal rationale for why the law should take cognizance of hate as a special threat to society. Punishing hate has little to do with individual victims or even the perpetrators. Society is justified, and in fact may be obliged, to protect the body politic from hate </w:t>
      </w:r>
      <w:r w:rsidRPr="00F936EC">
        <w:rPr>
          <w:rFonts w:ascii="Times New Roman" w:hAnsi="Times New Roman"/>
          <w:szCs w:val="24"/>
        </w:rPr>
        <w:lastRenderedPageBreak/>
        <w:t>because hate is a highly contagious, persistent and injurious social infection. Hate is a chronic social disease that inhibits the formation of essential social</w:t>
      </w:r>
      <w:r w:rsidR="00133AB0">
        <w:rPr>
          <w:rFonts w:ascii="Times New Roman" w:hAnsi="Times New Roman"/>
          <w:szCs w:val="24"/>
        </w:rPr>
        <w:t xml:space="preserve"> bonds between groups of people</w:t>
      </w:r>
      <w:r w:rsidRPr="00F936EC">
        <w:rPr>
          <w:rFonts w:ascii="Times New Roman" w:hAnsi="Times New Roman"/>
          <w:szCs w:val="24"/>
        </w:rPr>
        <w:t xml:space="preserve"> and in a pluralistic society such a disease can be crippling. While mobs can cause damage in the heat of temporary fear or anger, prejudice-based hatred has the capacity to impair the proper functioning of wide swaths of society through generations, for decades, even centuries. We</w:t>
      </w:r>
      <w:r w:rsidR="00DD54D4">
        <w:rPr>
          <w:rFonts w:ascii="Times New Roman" w:hAnsi="Times New Roman"/>
          <w:szCs w:val="24"/>
        </w:rPr>
        <w:t xml:space="preserve"> have</w:t>
      </w:r>
      <w:r w:rsidRPr="00F936EC">
        <w:rPr>
          <w:rFonts w:ascii="Times New Roman" w:hAnsi="Times New Roman"/>
          <w:szCs w:val="24"/>
        </w:rPr>
        <w:t xml:space="preserve"> seen it. In fact, we</w:t>
      </w:r>
      <w:r w:rsidR="00DD54D4">
        <w:rPr>
          <w:rFonts w:ascii="Times New Roman" w:hAnsi="Times New Roman"/>
          <w:szCs w:val="24"/>
        </w:rPr>
        <w:t xml:space="preserve"> have</w:t>
      </w:r>
      <w:r w:rsidRPr="00F936EC">
        <w:rPr>
          <w:rFonts w:ascii="Times New Roman" w:hAnsi="Times New Roman"/>
          <w:szCs w:val="24"/>
        </w:rPr>
        <w:t xml:space="preserve"> seen it for so long, we fail to recognize it as a curable affliction. Worse, we may actually have misdiagnosed the problem completely and</w:t>
      </w:r>
      <w:r w:rsidR="00133AB0">
        <w:rPr>
          <w:rFonts w:ascii="Times New Roman" w:hAnsi="Times New Roman"/>
          <w:szCs w:val="24"/>
        </w:rPr>
        <w:t xml:space="preserve"> the</w:t>
      </w:r>
      <w:r w:rsidRPr="00F936EC">
        <w:rPr>
          <w:rFonts w:ascii="Times New Roman" w:hAnsi="Times New Roman"/>
          <w:szCs w:val="24"/>
        </w:rPr>
        <w:t xml:space="preserve"> medicine we</w:t>
      </w:r>
      <w:r w:rsidR="00DD54D4">
        <w:rPr>
          <w:rFonts w:ascii="Times New Roman" w:hAnsi="Times New Roman"/>
          <w:szCs w:val="24"/>
        </w:rPr>
        <w:t xml:space="preserve"> ha</w:t>
      </w:r>
      <w:r w:rsidRPr="00F936EC">
        <w:rPr>
          <w:rFonts w:ascii="Times New Roman" w:hAnsi="Times New Roman"/>
          <w:szCs w:val="24"/>
        </w:rPr>
        <w:t xml:space="preserve">ve prescribed ourselves may be causing more harm than good.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The conventional wisdom in America is that the antidote to hate is </w:t>
      </w:r>
      <w:r w:rsidR="00E54629">
        <w:rPr>
          <w:rFonts w:ascii="Times New Roman" w:hAnsi="Times New Roman"/>
          <w:szCs w:val="24"/>
        </w:rPr>
        <w:t xml:space="preserve">better </w:t>
      </w:r>
      <w:r w:rsidRPr="00F936EC">
        <w:rPr>
          <w:rFonts w:ascii="Times New Roman" w:hAnsi="Times New Roman"/>
          <w:szCs w:val="24"/>
        </w:rPr>
        <w:t>information. We believe -- almost as an article of faith -- that sunshine is the best disinfectant. Nowhere is this belief more apparent than in the realm of hate sp</w:t>
      </w:r>
      <w:r w:rsidR="00133AB0">
        <w:rPr>
          <w:rFonts w:ascii="Times New Roman" w:hAnsi="Times New Roman"/>
          <w:szCs w:val="24"/>
        </w:rPr>
        <w:t>eech.  This paper will question</w:t>
      </w:r>
      <w:r w:rsidRPr="00F936EC">
        <w:rPr>
          <w:rFonts w:ascii="Times New Roman" w:hAnsi="Times New Roman"/>
          <w:szCs w:val="24"/>
        </w:rPr>
        <w:t xml:space="preserve"> that assumption.    </w:t>
      </w:r>
    </w:p>
    <w:p w:rsidR="00334634"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b/>
          <w:szCs w:val="24"/>
        </w:rPr>
        <w:t xml:space="preserve">Section 3. The harm in hate </w:t>
      </w:r>
      <w:r w:rsidR="00BE1B42">
        <w:rPr>
          <w:rFonts w:ascii="Times New Roman" w:hAnsi="Times New Roman"/>
          <w:b/>
          <w:szCs w:val="24"/>
        </w:rPr>
        <w:t xml:space="preserve">speech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For Jeremy Waldron, when talking about hate </w:t>
      </w:r>
      <w:r w:rsidR="00DD54D4">
        <w:rPr>
          <w:rFonts w:ascii="Times New Roman" w:hAnsi="Times New Roman"/>
          <w:szCs w:val="24"/>
        </w:rPr>
        <w:t>speech the operative concept is no</w:t>
      </w:r>
      <w:r w:rsidRPr="00F936EC">
        <w:rPr>
          <w:rFonts w:ascii="Times New Roman" w:hAnsi="Times New Roman"/>
          <w:szCs w:val="24"/>
        </w:rPr>
        <w:t xml:space="preserve">t </w:t>
      </w:r>
      <w:r w:rsidRPr="00F936EC">
        <w:rPr>
          <w:rFonts w:ascii="Times New Roman" w:hAnsi="Times New Roman"/>
          <w:i/>
          <w:szCs w:val="24"/>
        </w:rPr>
        <w:t>dis-ease</w:t>
      </w:r>
      <w:r w:rsidRPr="00F936EC">
        <w:rPr>
          <w:rFonts w:ascii="Times New Roman" w:hAnsi="Times New Roman"/>
          <w:szCs w:val="24"/>
        </w:rPr>
        <w:t xml:space="preserve">, but rather </w:t>
      </w:r>
      <w:r w:rsidRPr="00F936EC">
        <w:rPr>
          <w:rFonts w:ascii="Times New Roman" w:hAnsi="Times New Roman"/>
          <w:i/>
          <w:szCs w:val="24"/>
        </w:rPr>
        <w:t xml:space="preserve">dis-order. </w:t>
      </w:r>
      <w:r w:rsidRPr="00F936EC">
        <w:rPr>
          <w:rFonts w:ascii="Times New Roman" w:hAnsi="Times New Roman"/>
          <w:szCs w:val="24"/>
        </w:rPr>
        <w:t>Waldron makes his central point by asking us to visualize "a society contaminated by posters or publications that deprecate the dignity and basic citizenship of a certain class of people in society."</w:t>
      </w:r>
      <w:r w:rsidRPr="00F936EC">
        <w:rPr>
          <w:rFonts w:ascii="Times New Roman" w:hAnsi="Times New Roman"/>
          <w:szCs w:val="24"/>
          <w:vertAlign w:val="superscript"/>
        </w:rPr>
        <w:endnoteReference w:id="3"/>
      </w:r>
      <w:r w:rsidRPr="00F936EC">
        <w:rPr>
          <w:rFonts w:ascii="Times New Roman" w:hAnsi="Times New Roman"/>
          <w:szCs w:val="24"/>
        </w:rPr>
        <w:t xml:space="preserve"> He argues that the society we see when we imagine the clutter of hateful slogans and slurs is the antithesis of the well-ordered society John Rawls asked us to conjure when thinking of a fair and just society.</w:t>
      </w:r>
      <w:r w:rsidRPr="00F936EC">
        <w:rPr>
          <w:rFonts w:ascii="Times New Roman" w:hAnsi="Times New Roman"/>
          <w:szCs w:val="24"/>
          <w:vertAlign w:val="superscript"/>
        </w:rPr>
        <w:endnoteReference w:id="4"/>
      </w:r>
      <w:r w:rsidRPr="00F936EC">
        <w:rPr>
          <w:rFonts w:ascii="Times New Roman" w:hAnsi="Times New Roman"/>
          <w:szCs w:val="24"/>
        </w:rPr>
        <w:t xml:space="preserve">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By drawing our attention to the ugliness of a hate-littered world, Waldron challenges a basic premise of modern constitutional jurisprudence. He asks us to reconsider the assumption that because a well-ordered society must be free, the law must tolerate an almost infinitely wide range of opinions and must permit their publication by almost any means.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Waldron gives us a reason to revisit the conclusions </w:t>
      </w:r>
      <w:r w:rsidR="00DD54D4">
        <w:rPr>
          <w:rFonts w:ascii="Times New Roman" w:hAnsi="Times New Roman"/>
          <w:szCs w:val="24"/>
        </w:rPr>
        <w:t>we have</w:t>
      </w:r>
      <w:r w:rsidRPr="00F936EC">
        <w:rPr>
          <w:rFonts w:ascii="Times New Roman" w:hAnsi="Times New Roman"/>
          <w:szCs w:val="24"/>
        </w:rPr>
        <w:t xml:space="preserve"> reached about the line between individual liberties and social obligations. He returns us to an essential question posed by John Stuart Mill: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ind w:left="900" w:right="1180"/>
        <w:rPr>
          <w:rFonts w:ascii="Times New Roman" w:hAnsi="Times New Roman"/>
          <w:szCs w:val="24"/>
        </w:rPr>
      </w:pPr>
      <w:r w:rsidRPr="00F936EC">
        <w:rPr>
          <w:rFonts w:ascii="Times New Roman" w:hAnsi="Times New Roman"/>
          <w:szCs w:val="24"/>
        </w:rPr>
        <w:t>What, then, is the rightful limit to the sovereignty of the individual over himself? Where does the authority of society begin? How much of human life should be assigned to individuality, and how much to society? Each will receive its proper share, if each has that which more particularly concerns it. To individuality should belong the part of life in which it is chiefly the individual that is interested; to society, the part which chiefly interests society.</w:t>
      </w:r>
      <w:r w:rsidRPr="00F936EC">
        <w:rPr>
          <w:rFonts w:ascii="Times New Roman" w:hAnsi="Times New Roman"/>
          <w:szCs w:val="24"/>
          <w:vertAlign w:val="superscript"/>
        </w:rPr>
        <w:endnoteReference w:id="5"/>
      </w:r>
    </w:p>
    <w:p w:rsidR="00334634" w:rsidRPr="00F936EC" w:rsidRDefault="00334634" w:rsidP="001101DB">
      <w:pPr>
        <w:pStyle w:val="Body1"/>
        <w:spacing w:line="480" w:lineRule="auto"/>
        <w:ind w:left="900" w:right="1180"/>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Have we struck the wrong balance? Have we underestimated society’s interest in keeping human beings, </w:t>
      </w:r>
      <w:r w:rsidR="00BE1B42">
        <w:rPr>
          <w:rFonts w:ascii="Times New Roman" w:hAnsi="Times New Roman"/>
          <w:szCs w:val="24"/>
        </w:rPr>
        <w:t>c</w:t>
      </w:r>
      <w:r w:rsidRPr="00F936EC">
        <w:rPr>
          <w:rFonts w:ascii="Times New Roman" w:hAnsi="Times New Roman"/>
          <w:szCs w:val="24"/>
        </w:rPr>
        <w:t xml:space="preserve">hildren, from be steeped in, even crushed by, the language of hatred? Is what we suppose to be a high-mind commitment to free speech really that? Or is it a form </w:t>
      </w:r>
      <w:r w:rsidRPr="00F936EC">
        <w:rPr>
          <w:rFonts w:ascii="Times New Roman" w:hAnsi="Times New Roman"/>
          <w:szCs w:val="24"/>
        </w:rPr>
        <w:lastRenderedPageBreak/>
        <w:t xml:space="preserve">of tyranny by a majority that is never truly subjected injurious insults, threats or denigration?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Mill suggests conflicting answers to these questions. On the one hand he recognizes there are limits to individual liberty: </w:t>
      </w:r>
    </w:p>
    <w:p w:rsidR="00334634" w:rsidRPr="00F936EC" w:rsidRDefault="00334634" w:rsidP="001101DB">
      <w:pPr>
        <w:pStyle w:val="Body1"/>
        <w:spacing w:line="480" w:lineRule="auto"/>
        <w:ind w:left="900" w:right="1440"/>
        <w:rPr>
          <w:rFonts w:ascii="Times New Roman" w:hAnsi="Times New Roman"/>
          <w:szCs w:val="24"/>
        </w:rPr>
      </w:pPr>
    </w:p>
    <w:p w:rsidR="00334634" w:rsidRPr="00F936EC" w:rsidRDefault="00334634" w:rsidP="001101DB">
      <w:pPr>
        <w:pStyle w:val="Body1"/>
        <w:spacing w:line="480" w:lineRule="auto"/>
        <w:ind w:left="900" w:right="1440"/>
        <w:rPr>
          <w:rFonts w:ascii="Times New Roman" w:hAnsi="Times New Roman"/>
          <w:szCs w:val="24"/>
        </w:rPr>
      </w:pPr>
      <w:r w:rsidRPr="00F936EC">
        <w:rPr>
          <w:rFonts w:ascii="Times New Roman" w:hAnsi="Times New Roman"/>
          <w:szCs w:val="24"/>
        </w:rPr>
        <w:t xml:space="preserve">every one who receives the protection of society owes a return for the benefit, and the fact of living in society renders it indispensable that each should be bound to observe a certain line of conduct towards the rest. This conduct consists, first, in not injuring the interests of one another; </w:t>
      </w:r>
      <w:r w:rsidRPr="00F936EC">
        <w:rPr>
          <w:rFonts w:ascii="Times New Roman" w:hAnsi="Times New Roman"/>
          <w:i/>
          <w:szCs w:val="24"/>
        </w:rPr>
        <w:t>or rather certain interests</w:t>
      </w:r>
      <w:r w:rsidRPr="00F936EC">
        <w:rPr>
          <w:rFonts w:ascii="Times New Roman" w:hAnsi="Times New Roman"/>
          <w:szCs w:val="24"/>
        </w:rPr>
        <w:t xml:space="preserve">, which, either by express legal provision or by tacit </w:t>
      </w:r>
      <w:r w:rsidR="00BE1B42" w:rsidRPr="00F936EC">
        <w:rPr>
          <w:rFonts w:ascii="Times New Roman" w:hAnsi="Times New Roman"/>
          <w:szCs w:val="24"/>
        </w:rPr>
        <w:t>understanding</w:t>
      </w:r>
      <w:r w:rsidRPr="00F936EC">
        <w:rPr>
          <w:rFonts w:ascii="Times New Roman" w:hAnsi="Times New Roman"/>
          <w:szCs w:val="24"/>
        </w:rPr>
        <w:t xml:space="preserve"> ought to be considered as rights. . .</w:t>
      </w:r>
      <w:r w:rsidRPr="00F936EC">
        <w:rPr>
          <w:rFonts w:ascii="Times New Roman" w:hAnsi="Times New Roman"/>
          <w:szCs w:val="24"/>
          <w:vertAlign w:val="superscript"/>
        </w:rPr>
        <w:endnoteReference w:id="6"/>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On the other hand, he strongly maintains that society has no legitimate power to silence anyone. He asserts“[i]f all mankind minus one, were of one opinion, and only one person were of the contrary opinion, mankind would be no more justified in silencing that one person, than he, if he had the power, would be justified in silencing mankind.”</w:t>
      </w:r>
      <w:r w:rsidRPr="00F936EC">
        <w:rPr>
          <w:rStyle w:val="EndnoteReference"/>
          <w:rFonts w:ascii="Times New Roman" w:hAnsi="Times New Roman"/>
          <w:szCs w:val="24"/>
        </w:rPr>
        <w:endnoteReference w:id="7"/>
      </w:r>
      <w:r w:rsidRPr="00F936EC">
        <w:rPr>
          <w:rFonts w:ascii="Times New Roman" w:hAnsi="Times New Roman"/>
          <w:szCs w:val="24"/>
        </w:rPr>
        <w:t xml:space="preserve"> The “evil of silencing the expression of an opinion” according to Mill is that doing so:</w:t>
      </w:r>
    </w:p>
    <w:p w:rsidR="001101DB" w:rsidRDefault="001101DB" w:rsidP="001101DB">
      <w:pPr>
        <w:pStyle w:val="Body1"/>
        <w:spacing w:line="480" w:lineRule="auto"/>
        <w:ind w:left="900" w:right="1440"/>
        <w:rPr>
          <w:rFonts w:ascii="Times New Roman" w:hAnsi="Times New Roman"/>
          <w:szCs w:val="24"/>
        </w:rPr>
      </w:pPr>
    </w:p>
    <w:p w:rsidR="00334634" w:rsidRPr="00F936EC" w:rsidRDefault="00334634" w:rsidP="001101DB">
      <w:pPr>
        <w:pStyle w:val="Body1"/>
        <w:spacing w:line="480" w:lineRule="auto"/>
        <w:ind w:left="900" w:right="1440"/>
        <w:rPr>
          <w:rFonts w:ascii="Times New Roman" w:hAnsi="Times New Roman"/>
          <w:szCs w:val="24"/>
        </w:rPr>
      </w:pPr>
      <w:r w:rsidRPr="00F936EC">
        <w:rPr>
          <w:rFonts w:ascii="Times New Roman" w:hAnsi="Times New Roman"/>
          <w:szCs w:val="24"/>
        </w:rPr>
        <w:t xml:space="preserve">rob[s] the human race; posterity as well as the existing generation; those who dissent from the opinion, still more than those who hold </w:t>
      </w:r>
      <w:r w:rsidRPr="00F936EC">
        <w:rPr>
          <w:rFonts w:ascii="Times New Roman" w:hAnsi="Times New Roman"/>
          <w:szCs w:val="24"/>
        </w:rPr>
        <w:lastRenderedPageBreak/>
        <w:t>it. If the opinion is right, [humanity] are deprived of the opportunity of exchanging error for truth: if wrong, they lose, what is almost as great a benefit, the clearer perception and livelier impression of truth, produced by its collision with error.</w:t>
      </w:r>
      <w:r w:rsidR="001D75E5" w:rsidRPr="00F936EC">
        <w:rPr>
          <w:rStyle w:val="EndnoteReference"/>
          <w:rFonts w:ascii="Times New Roman" w:hAnsi="Times New Roman"/>
          <w:szCs w:val="24"/>
        </w:rPr>
        <w:endnoteReference w:id="8"/>
      </w:r>
      <w:r w:rsidRPr="00F936EC">
        <w:rPr>
          <w:rFonts w:ascii="Times New Roman" w:hAnsi="Times New Roman"/>
          <w:szCs w:val="24"/>
        </w:rPr>
        <w:t xml:space="preserve">    </w:t>
      </w:r>
    </w:p>
    <w:p w:rsidR="00334634" w:rsidRPr="00F936EC" w:rsidRDefault="00334634" w:rsidP="001101DB">
      <w:pPr>
        <w:pStyle w:val="Body1"/>
        <w:spacing w:line="480" w:lineRule="auto"/>
        <w:ind w:left="720" w:right="1440"/>
        <w:rPr>
          <w:rFonts w:ascii="Times New Roman" w:hAnsi="Times New Roman"/>
          <w:szCs w:val="24"/>
        </w:rPr>
      </w:pPr>
    </w:p>
    <w:p w:rsidR="00A55371" w:rsidRDefault="00334634" w:rsidP="001101DB">
      <w:pPr>
        <w:pStyle w:val="Body1"/>
        <w:spacing w:line="480" w:lineRule="auto"/>
        <w:rPr>
          <w:rFonts w:ascii="Times New Roman" w:hAnsi="Times New Roman"/>
          <w:szCs w:val="24"/>
        </w:rPr>
      </w:pPr>
      <w:r w:rsidRPr="00F936EC">
        <w:rPr>
          <w:rFonts w:ascii="Times New Roman" w:hAnsi="Times New Roman"/>
          <w:szCs w:val="24"/>
        </w:rPr>
        <w:t>Still, Mill should not be read, I think, as asserting that free speech should be free of consequences. While in Mill’s view society has no proper authority to preemptively censure someone for their opinions, nonetheless those opinions once express</w:t>
      </w:r>
      <w:r w:rsidR="001D75E5">
        <w:rPr>
          <w:rFonts w:ascii="Times New Roman" w:hAnsi="Times New Roman"/>
          <w:szCs w:val="24"/>
        </w:rPr>
        <w:t>ed</w:t>
      </w:r>
      <w:r w:rsidRPr="00F936EC">
        <w:rPr>
          <w:rFonts w:ascii="Times New Roman" w:hAnsi="Times New Roman"/>
          <w:szCs w:val="24"/>
        </w:rPr>
        <w:t xml:space="preserve"> will impact social relations. It is hard to read Mill without surmising that he deeply admired the example of Christian martyrs who were willing to subject themselves to persecution to assert their religious views. It is their opinions, their lofty and admirable, though unpopular, views that Mill ha</w:t>
      </w:r>
      <w:r w:rsidR="00133AB0">
        <w:rPr>
          <w:rFonts w:ascii="Times New Roman" w:hAnsi="Times New Roman"/>
          <w:szCs w:val="24"/>
        </w:rPr>
        <w:t>s</w:t>
      </w:r>
      <w:r w:rsidRPr="00F936EC">
        <w:rPr>
          <w:rFonts w:ascii="Times New Roman" w:hAnsi="Times New Roman"/>
          <w:szCs w:val="24"/>
        </w:rPr>
        <w:t xml:space="preserve"> in mind when he denies society’s power to limit the expression of ideas. And while, he is not willing to draw categorical distinctions between virtuous and vicious ideas, still it is clear that for Mill words matter. </w:t>
      </w:r>
      <w:r w:rsidR="00A55371">
        <w:rPr>
          <w:rFonts w:ascii="Times New Roman" w:hAnsi="Times New Roman"/>
          <w:szCs w:val="24"/>
        </w:rPr>
        <w:t xml:space="preserve">In fact </w:t>
      </w:r>
      <w:r w:rsidR="001D75E5">
        <w:rPr>
          <w:rFonts w:ascii="Times New Roman" w:hAnsi="Times New Roman"/>
          <w:szCs w:val="24"/>
        </w:rPr>
        <w:t>he</w:t>
      </w:r>
      <w:r w:rsidR="00A55371">
        <w:rPr>
          <w:rFonts w:ascii="Times New Roman" w:hAnsi="Times New Roman"/>
          <w:szCs w:val="24"/>
        </w:rPr>
        <w:t xml:space="preserve"> tells us:</w:t>
      </w:r>
    </w:p>
    <w:p w:rsidR="001101DB" w:rsidRDefault="001101DB" w:rsidP="001101DB">
      <w:pPr>
        <w:pStyle w:val="Body1"/>
        <w:tabs>
          <w:tab w:val="left" w:pos="8370"/>
        </w:tabs>
        <w:spacing w:line="480" w:lineRule="auto"/>
        <w:ind w:left="720" w:right="990"/>
        <w:rPr>
          <w:rFonts w:ascii="Times New Roman" w:hAnsi="Times New Roman"/>
        </w:rPr>
      </w:pPr>
    </w:p>
    <w:p w:rsidR="00A55371" w:rsidRPr="001D75E5" w:rsidRDefault="00A55371" w:rsidP="001101DB">
      <w:pPr>
        <w:pStyle w:val="Body1"/>
        <w:tabs>
          <w:tab w:val="left" w:pos="8370"/>
        </w:tabs>
        <w:spacing w:line="480" w:lineRule="auto"/>
        <w:ind w:left="720" w:right="990"/>
        <w:rPr>
          <w:rFonts w:ascii="Times New Roman" w:hAnsi="Times New Roman"/>
          <w:szCs w:val="24"/>
        </w:rPr>
      </w:pPr>
      <w:r w:rsidRPr="001D75E5">
        <w:rPr>
          <w:rFonts w:ascii="Times New Roman" w:hAnsi="Times New Roman"/>
        </w:rPr>
        <w:t>Before quitting the subject of freedom of opinion, it is fit to take some notice of those who say, that the free expression of all opinions should be permitted, on condition that the manner be temperate, and do not pass the bounds of fair discussion</w:t>
      </w:r>
      <w:r w:rsidR="00133AB0">
        <w:rPr>
          <w:rFonts w:ascii="Times New Roman" w:hAnsi="Times New Roman"/>
        </w:rPr>
        <w:t xml:space="preserve"> </w:t>
      </w:r>
      <w:r w:rsidRPr="001D75E5">
        <w:rPr>
          <w:rFonts w:ascii="Times New Roman" w:hAnsi="Times New Roman"/>
        </w:rPr>
        <w:t>.</w:t>
      </w:r>
      <w:r w:rsidR="001D75E5" w:rsidRPr="001D75E5">
        <w:rPr>
          <w:rFonts w:ascii="Times New Roman" w:hAnsi="Times New Roman"/>
        </w:rPr>
        <w:t xml:space="preserve"> . .</w:t>
      </w:r>
      <w:r w:rsidR="00133AB0">
        <w:rPr>
          <w:rFonts w:ascii="Times New Roman" w:hAnsi="Times New Roman"/>
        </w:rPr>
        <w:t xml:space="preserve"> </w:t>
      </w:r>
      <w:r w:rsidR="001D75E5" w:rsidRPr="001D75E5">
        <w:rPr>
          <w:rFonts w:ascii="Times New Roman" w:hAnsi="Times New Roman"/>
        </w:rPr>
        <w:t>i</w:t>
      </w:r>
      <w:r w:rsidRPr="001D75E5">
        <w:rPr>
          <w:rFonts w:ascii="Times New Roman" w:hAnsi="Times New Roman"/>
        </w:rPr>
        <w:t xml:space="preserve">f it were necessary to choose, there would be much more need to discourage offensive attacks on infidelity, than on religion. It is, however, obvious that law and authority have no business with restraining either, while opinion ought, in every instance, to </w:t>
      </w:r>
      <w:r w:rsidRPr="001D75E5">
        <w:rPr>
          <w:rFonts w:ascii="Times New Roman" w:hAnsi="Times New Roman"/>
        </w:rPr>
        <w:lastRenderedPageBreak/>
        <w:t xml:space="preserve">determine its verdict by the circumstances of the individual case; condemning every one, on whichever side of the argument he places himself, in whose mode of advocacy either want of candour, or malignity, bigotry or intolerance </w:t>
      </w:r>
      <w:r w:rsidR="001D75E5" w:rsidRPr="001D75E5">
        <w:rPr>
          <w:rFonts w:ascii="Times New Roman" w:hAnsi="Times New Roman"/>
        </w:rPr>
        <w:t>. . .</w:t>
      </w:r>
      <w:r w:rsidR="001D75E5" w:rsidRPr="001D75E5">
        <w:rPr>
          <w:rStyle w:val="EndnoteReference"/>
          <w:rFonts w:ascii="Times New Roman" w:hAnsi="Times New Roman"/>
          <w:szCs w:val="24"/>
        </w:rPr>
        <w:t xml:space="preserve"> </w:t>
      </w:r>
      <w:r w:rsidR="001D75E5" w:rsidRPr="00F936EC">
        <w:rPr>
          <w:rStyle w:val="EndnoteReference"/>
          <w:rFonts w:ascii="Times New Roman" w:hAnsi="Times New Roman"/>
          <w:szCs w:val="24"/>
        </w:rPr>
        <w:endnoteReference w:id="9"/>
      </w:r>
    </w:p>
    <w:p w:rsidR="00945A36" w:rsidRPr="00F936EC" w:rsidRDefault="00945A36" w:rsidP="001101DB">
      <w:pPr>
        <w:pStyle w:val="Body1"/>
        <w:spacing w:line="480" w:lineRule="auto"/>
        <w:rPr>
          <w:rFonts w:ascii="Times New Roman" w:hAnsi="Times New Roman"/>
          <w:szCs w:val="24"/>
        </w:rPr>
      </w:pPr>
    </w:p>
    <w:p w:rsidR="00334634" w:rsidRPr="00F936EC" w:rsidRDefault="00945A36" w:rsidP="001101DB">
      <w:pPr>
        <w:pStyle w:val="Body1"/>
        <w:spacing w:line="480" w:lineRule="auto"/>
        <w:rPr>
          <w:rFonts w:ascii="Times New Roman" w:hAnsi="Times New Roman"/>
          <w:szCs w:val="24"/>
          <w:vertAlign w:val="superscript"/>
        </w:rPr>
      </w:pPr>
      <w:r w:rsidRPr="00F936EC">
        <w:rPr>
          <w:rFonts w:ascii="Times New Roman" w:hAnsi="Times New Roman"/>
          <w:szCs w:val="24"/>
        </w:rPr>
        <w:t>Waldron’s image of a world filled with hate speech probes the theory of free speech posited by Mill. Waldron questions whether the chaos of the marketplace of ideas truly conceals a deep and abiding selection mechanism that in the long run ensures the greater good and superior order</w:t>
      </w:r>
      <w:r w:rsidR="00133AB0">
        <w:rPr>
          <w:rFonts w:ascii="Times New Roman" w:hAnsi="Times New Roman"/>
          <w:szCs w:val="24"/>
        </w:rPr>
        <w:t>. He questions the assumption –</w:t>
      </w:r>
      <w:r w:rsidRPr="00F936EC">
        <w:rPr>
          <w:rFonts w:ascii="Times New Roman" w:hAnsi="Times New Roman"/>
          <w:szCs w:val="24"/>
        </w:rPr>
        <w:t xml:space="preserve"> found in Mill’s express suppo</w:t>
      </w:r>
      <w:r w:rsidR="0027615E">
        <w:rPr>
          <w:rFonts w:ascii="Times New Roman" w:hAnsi="Times New Roman"/>
          <w:szCs w:val="24"/>
        </w:rPr>
        <w:t xml:space="preserve">rt of liberty of discussion – </w:t>
      </w:r>
      <w:r w:rsidRPr="00F936EC">
        <w:rPr>
          <w:rFonts w:ascii="Times New Roman" w:hAnsi="Times New Roman"/>
          <w:szCs w:val="24"/>
        </w:rPr>
        <w:t>that good ideas ultimately prevail and that we therefore ought to allow bad ideas to persist for awhile so they can be proven bad "even if the men, women and children who are the targets of these foul and distasteful messages of hate have difficulty in maintaining this lofty perspective."</w:t>
      </w:r>
      <w:r w:rsidRPr="00F936EC">
        <w:rPr>
          <w:rStyle w:val="EndnoteReference"/>
          <w:rFonts w:ascii="Times New Roman" w:hAnsi="Times New Roman"/>
          <w:szCs w:val="24"/>
        </w:rPr>
        <w:endnoteReference w:id="10"/>
      </w:r>
      <w:r w:rsidRPr="00F936EC">
        <w:rPr>
          <w:rFonts w:ascii="Times New Roman" w:hAnsi="Times New Roman"/>
          <w:szCs w:val="24"/>
          <w:vertAlign w:val="superscript"/>
        </w:rPr>
        <w:t xml:space="preserve"> </w:t>
      </w:r>
    </w:p>
    <w:p w:rsidR="00945A36" w:rsidRPr="00F936EC" w:rsidRDefault="00945A36" w:rsidP="001101DB">
      <w:pPr>
        <w:pStyle w:val="Body1"/>
        <w:spacing w:line="480" w:lineRule="auto"/>
        <w:rPr>
          <w:rFonts w:ascii="Times New Roman" w:hAnsi="Times New Roman"/>
          <w:szCs w:val="24"/>
        </w:rPr>
      </w:pPr>
    </w:p>
    <w:p w:rsidR="00334634" w:rsidRPr="00F936EC" w:rsidRDefault="00133AB0" w:rsidP="001101DB">
      <w:pPr>
        <w:pStyle w:val="Body1"/>
        <w:spacing w:line="480" w:lineRule="auto"/>
        <w:rPr>
          <w:rFonts w:ascii="Times New Roman" w:hAnsi="Times New Roman"/>
          <w:szCs w:val="24"/>
        </w:rPr>
      </w:pPr>
      <w:r>
        <w:rPr>
          <w:rFonts w:ascii="Times New Roman" w:hAnsi="Times New Roman"/>
          <w:szCs w:val="24"/>
        </w:rPr>
        <w:t>Unlike Mill,</w:t>
      </w:r>
      <w:r w:rsidR="00945A36" w:rsidRPr="00F936EC">
        <w:rPr>
          <w:rFonts w:ascii="Times New Roman" w:hAnsi="Times New Roman"/>
          <w:szCs w:val="24"/>
        </w:rPr>
        <w:t xml:space="preserve"> Waldron’s perspective </w:t>
      </w:r>
      <w:r w:rsidR="00CB6191" w:rsidRPr="00F936EC">
        <w:rPr>
          <w:rFonts w:ascii="Times New Roman" w:hAnsi="Times New Roman"/>
          <w:szCs w:val="24"/>
        </w:rPr>
        <w:t>accounts for the fact</w:t>
      </w:r>
      <w:r w:rsidR="00945A36" w:rsidRPr="00F936EC">
        <w:rPr>
          <w:rFonts w:ascii="Times New Roman" w:hAnsi="Times New Roman"/>
          <w:szCs w:val="24"/>
        </w:rPr>
        <w:t xml:space="preserve"> that t</w:t>
      </w:r>
      <w:r w:rsidR="00334634" w:rsidRPr="00F936EC">
        <w:rPr>
          <w:rFonts w:ascii="Times New Roman" w:hAnsi="Times New Roman"/>
          <w:szCs w:val="24"/>
        </w:rPr>
        <w:t>here is a difference between a speaker being willing to accept society’s judgment for the opinion he expresses and society judging someone about how whom something has been said.  As Waldron notes "[t]he harm that expressions of racial hatred do ... is not harm ... to the white liberals who find the racist invective distasteful."</w:t>
      </w:r>
      <w:r w:rsidR="00334634" w:rsidRPr="00F936EC">
        <w:rPr>
          <w:rFonts w:ascii="Times New Roman" w:hAnsi="Times New Roman"/>
          <w:szCs w:val="24"/>
          <w:vertAlign w:val="superscript"/>
        </w:rPr>
        <w:endnoteReference w:id="11"/>
      </w:r>
      <w:r w:rsidR="00334634" w:rsidRPr="00F936EC">
        <w:rPr>
          <w:rFonts w:ascii="Times New Roman" w:hAnsi="Times New Roman"/>
          <w:szCs w:val="24"/>
        </w:rPr>
        <w:t xml:space="preserve"> If we think about it,</w:t>
      </w:r>
      <w:r>
        <w:rPr>
          <w:rFonts w:ascii="Times New Roman" w:hAnsi="Times New Roman"/>
          <w:szCs w:val="24"/>
        </w:rPr>
        <w:t xml:space="preserve"> doesn’t </w:t>
      </w:r>
      <w:r w:rsidR="00334634" w:rsidRPr="00F936EC">
        <w:rPr>
          <w:rFonts w:ascii="Times New Roman" w:hAnsi="Times New Roman"/>
          <w:szCs w:val="24"/>
        </w:rPr>
        <w:t xml:space="preserve"> it seem</w:t>
      </w:r>
      <w:r w:rsidR="00DD54D4">
        <w:rPr>
          <w:rFonts w:ascii="Times New Roman" w:hAnsi="Times New Roman"/>
          <w:szCs w:val="24"/>
        </w:rPr>
        <w:t>s</w:t>
      </w:r>
      <w:r>
        <w:rPr>
          <w:rFonts w:ascii="Times New Roman" w:hAnsi="Times New Roman"/>
          <w:szCs w:val="24"/>
        </w:rPr>
        <w:t xml:space="preserve"> </w:t>
      </w:r>
      <w:r w:rsidR="00334634" w:rsidRPr="00F936EC">
        <w:rPr>
          <w:rFonts w:ascii="Times New Roman" w:hAnsi="Times New Roman"/>
          <w:szCs w:val="24"/>
        </w:rPr>
        <w:t>a little too easy for white guys in suits and robes to make pronouncement</w:t>
      </w:r>
      <w:r>
        <w:rPr>
          <w:rFonts w:ascii="Times New Roman" w:hAnsi="Times New Roman"/>
          <w:szCs w:val="24"/>
        </w:rPr>
        <w:t>s</w:t>
      </w:r>
      <w:r w:rsidR="00334634" w:rsidRPr="00F936EC">
        <w:rPr>
          <w:rFonts w:ascii="Times New Roman" w:hAnsi="Times New Roman"/>
          <w:szCs w:val="24"/>
        </w:rPr>
        <w:t xml:space="preserve"> against the regulation of hate speech, when they themselves are not touched by it directly? The liberal retort that everyone is equally free to talk trash is as empty as Anatole France’s famous aphorism: </w:t>
      </w:r>
      <w:r w:rsidR="00334634" w:rsidRPr="00F936EC">
        <w:rPr>
          <w:rFonts w:ascii="Times New Roman" w:hAnsi="Times New Roman"/>
          <w:szCs w:val="24"/>
        </w:rPr>
        <w:lastRenderedPageBreak/>
        <w:t>“the law, in its majestic equality, forbids the rich as well as the poor to sleep under bridges.”</w:t>
      </w:r>
      <w:r w:rsidR="00334634" w:rsidRPr="00F936EC">
        <w:rPr>
          <w:rStyle w:val="EndnoteReference"/>
          <w:rFonts w:ascii="Times New Roman" w:hAnsi="Times New Roman"/>
          <w:szCs w:val="24"/>
        </w:rPr>
        <w:endnoteReference w:id="12"/>
      </w:r>
      <w:r w:rsidR="00334634" w:rsidRPr="00F936EC">
        <w:rPr>
          <w:rFonts w:ascii="Times New Roman" w:hAnsi="Times New Roman"/>
          <w:szCs w:val="24"/>
        </w:rPr>
        <w:t xml:space="preserve"> The harm caused by hate and hate speech falls disproportionately on the weak, the poor, the unpopular and the despised. But we profess that is our respect for their personal liberties that keeps us from intervening to stop that harm to their personal dignity.  </w:t>
      </w:r>
      <w:r>
        <w:rPr>
          <w:rFonts w:ascii="Times New Roman" w:hAnsi="Times New Roman"/>
          <w:szCs w:val="24"/>
        </w:rPr>
        <w:t xml:space="preserve">As </w:t>
      </w:r>
      <w:r w:rsidR="001C25BA" w:rsidRPr="00F936EC">
        <w:rPr>
          <w:rFonts w:ascii="Times New Roman" w:hAnsi="Times New Roman"/>
          <w:szCs w:val="24"/>
        </w:rPr>
        <w:t>Waldron</w:t>
      </w:r>
      <w:r w:rsidR="00334634" w:rsidRPr="00F936EC">
        <w:rPr>
          <w:rFonts w:ascii="Times New Roman" w:hAnsi="Times New Roman"/>
          <w:szCs w:val="24"/>
        </w:rPr>
        <w:t xml:space="preserve"> observes</w:t>
      </w:r>
      <w:r>
        <w:rPr>
          <w:rFonts w:ascii="Times New Roman" w:hAnsi="Times New Roman"/>
          <w:szCs w:val="24"/>
        </w:rPr>
        <w:t>,</w:t>
      </w:r>
      <w:r w:rsidR="00334634" w:rsidRPr="00F936EC">
        <w:rPr>
          <w:rFonts w:ascii="Times New Roman" w:hAnsi="Times New Roman"/>
          <w:szCs w:val="24"/>
        </w:rPr>
        <w:t xml:space="preserve"> it is not at all clear that the Europeans are mistaken when they say that “a liberal democracy must take affirmative responsibility for protecting the atmosphere of mutual respect against certain forms of vicious attack.”</w:t>
      </w:r>
      <w:r w:rsidR="00334634" w:rsidRPr="00F936EC">
        <w:rPr>
          <w:rStyle w:val="EndnoteReference"/>
          <w:rFonts w:ascii="Times New Roman" w:hAnsi="Times New Roman"/>
          <w:szCs w:val="24"/>
        </w:rPr>
        <w:endnoteReference w:id="13"/>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b/>
          <w:szCs w:val="24"/>
        </w:rPr>
      </w:pPr>
      <w:r w:rsidRPr="00F936EC">
        <w:rPr>
          <w:rFonts w:ascii="Times New Roman" w:hAnsi="Times New Roman"/>
          <w:b/>
          <w:szCs w:val="24"/>
        </w:rPr>
        <w:t>Section 4. Less room for swinging our virtual arms</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Zechariah Chafee, the free speech scholar credited with influencing the judicial philosophies of Oliver Wendell Holmes and Louis Brandeis and thus helping to shape modern American First Amendment jurisprudence, once observed "your right to swing your arms ends just where the other man’s nose begins."</w:t>
      </w:r>
      <w:r w:rsidRPr="00F936EC">
        <w:rPr>
          <w:rFonts w:ascii="Times New Roman" w:hAnsi="Times New Roman"/>
          <w:szCs w:val="24"/>
          <w:vertAlign w:val="superscript"/>
        </w:rPr>
        <w:endnoteReference w:id="14"/>
      </w:r>
      <w:r w:rsidRPr="00F936EC">
        <w:rPr>
          <w:rFonts w:ascii="Times New Roman" w:hAnsi="Times New Roman"/>
          <w:szCs w:val="24"/>
        </w:rPr>
        <w:t xml:space="preserve"> His formulation was designed to convey the idea that unless you are causing imminent harm to another, there </w:t>
      </w:r>
      <w:r w:rsidR="00DD54D4">
        <w:rPr>
          <w:rFonts w:ascii="Times New Roman" w:hAnsi="Times New Roman"/>
          <w:szCs w:val="24"/>
        </w:rPr>
        <w:t>are not</w:t>
      </w:r>
      <w:r w:rsidRPr="00F936EC">
        <w:rPr>
          <w:rFonts w:ascii="Times New Roman" w:hAnsi="Times New Roman"/>
          <w:szCs w:val="24"/>
        </w:rPr>
        <w:t xml:space="preserve"> or should</w:t>
      </w:r>
      <w:r w:rsidR="00DD54D4">
        <w:rPr>
          <w:rFonts w:ascii="Times New Roman" w:hAnsi="Times New Roman"/>
          <w:szCs w:val="24"/>
        </w:rPr>
        <w:t xml:space="preserve"> </w:t>
      </w:r>
      <w:r w:rsidRPr="00F936EC">
        <w:rPr>
          <w:rFonts w:ascii="Times New Roman" w:hAnsi="Times New Roman"/>
          <w:szCs w:val="24"/>
        </w:rPr>
        <w:t>n</w:t>
      </w:r>
      <w:r w:rsidR="00DD54D4">
        <w:rPr>
          <w:rFonts w:ascii="Times New Roman" w:hAnsi="Times New Roman"/>
          <w:szCs w:val="24"/>
        </w:rPr>
        <w:t>o</w:t>
      </w:r>
      <w:r w:rsidRPr="00F936EC">
        <w:rPr>
          <w:rFonts w:ascii="Times New Roman" w:hAnsi="Times New Roman"/>
          <w:szCs w:val="24"/>
        </w:rPr>
        <w:t>t be any limitations on</w:t>
      </w:r>
      <w:r w:rsidR="00133AB0">
        <w:rPr>
          <w:rFonts w:ascii="Times New Roman" w:hAnsi="Times New Roman"/>
          <w:szCs w:val="24"/>
        </w:rPr>
        <w:t xml:space="preserve"> your</w:t>
      </w:r>
      <w:r w:rsidRPr="00F936EC">
        <w:rPr>
          <w:rFonts w:ascii="Times New Roman" w:hAnsi="Times New Roman"/>
          <w:szCs w:val="24"/>
        </w:rPr>
        <w:t xml:space="preserve"> individual liberties. Of course, as society gets more crowded, the potential for causing immanent harm increases and the range for swing our arms is reduced. So it is on the Internet.  </w:t>
      </w:r>
    </w:p>
    <w:p w:rsidR="00334634"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Public speech </w:t>
      </w:r>
      <w:r w:rsidR="00DD54D4">
        <w:rPr>
          <w:rFonts w:ascii="Times New Roman" w:hAnsi="Times New Roman"/>
          <w:szCs w:val="24"/>
        </w:rPr>
        <w:t>is not</w:t>
      </w:r>
      <w:r w:rsidRPr="00F936EC">
        <w:rPr>
          <w:rFonts w:ascii="Times New Roman" w:hAnsi="Times New Roman"/>
          <w:szCs w:val="24"/>
        </w:rPr>
        <w:t xml:space="preserve"> what it used to be. Even the hypothetical and imagined worlds of legal theorists and philosophers pale in comparison to the reality of instantaneous global communication we face each morning when we turn on our smartphones.</w:t>
      </w:r>
      <w:r w:rsidRPr="00F936EC">
        <w:rPr>
          <w:rFonts w:ascii="Times New Roman" w:hAnsi="Times New Roman"/>
          <w:szCs w:val="24"/>
          <w:vertAlign w:val="superscript"/>
        </w:rPr>
        <w:endnoteReference w:id="15"/>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Once we could rely on community standards from discrete geographic areas to help us discern and avoid offensive communications. When technology enabled mass communication (print in 18th and 19th centuries, then, film, radio, and television in the 20th), the production of such communications was initially complicated and normally required the involvement of a professional editorial class that could, and did, provide guidance to preserve the expectation of readers, listeners and viewers.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Today, thanks to those smartphones and the World-Wide Web, in the blink of an eye</w:t>
      </w:r>
      <w:r w:rsidR="00133AB0">
        <w:rPr>
          <w:rFonts w:ascii="Times New Roman" w:hAnsi="Times New Roman"/>
          <w:szCs w:val="24"/>
        </w:rPr>
        <w:t>,</w:t>
      </w:r>
      <w:r w:rsidRPr="00F936EC">
        <w:rPr>
          <w:rFonts w:ascii="Times New Roman" w:hAnsi="Times New Roman"/>
          <w:szCs w:val="24"/>
        </w:rPr>
        <w:t xml:space="preserve"> anybody can publish anything to everybody everywhere with almost no limitations and no intermediaries. The potential for cultural misunderstandings a</w:t>
      </w:r>
      <w:r w:rsidR="00DD54D4">
        <w:rPr>
          <w:rFonts w:ascii="Times New Roman" w:hAnsi="Times New Roman"/>
          <w:szCs w:val="24"/>
        </w:rPr>
        <w:t>nd conflict is greater than it has</w:t>
      </w:r>
      <w:r w:rsidRPr="00F936EC">
        <w:rPr>
          <w:rFonts w:ascii="Times New Roman" w:hAnsi="Times New Roman"/>
          <w:szCs w:val="24"/>
        </w:rPr>
        <w:t xml:space="preserve"> ever been in all of human history. Worse, the opportunity for those who want to deliberately breed hate and discontent is also greater </w:t>
      </w:r>
      <w:r w:rsidR="00133AB0">
        <w:rPr>
          <w:rFonts w:ascii="Times New Roman" w:hAnsi="Times New Roman"/>
          <w:szCs w:val="24"/>
        </w:rPr>
        <w:t>than</w:t>
      </w:r>
      <w:r w:rsidR="00DD54D4">
        <w:rPr>
          <w:rFonts w:ascii="Times New Roman" w:hAnsi="Times New Roman"/>
          <w:szCs w:val="24"/>
        </w:rPr>
        <w:t xml:space="preserve"> it has ever been</w:t>
      </w:r>
      <w:r w:rsidRPr="00F936EC">
        <w:rPr>
          <w:rFonts w:ascii="Times New Roman" w:hAnsi="Times New Roman"/>
          <w:szCs w:val="24"/>
        </w:rPr>
        <w:t xml:space="preserve">.   </w:t>
      </w: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 </w:t>
      </w: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szCs w:val="24"/>
        </w:rPr>
        <w:t>A recent world-wide co</w:t>
      </w:r>
      <w:r w:rsidR="00133AB0">
        <w:rPr>
          <w:rFonts w:ascii="Times New Roman" w:hAnsi="Times New Roman"/>
          <w:szCs w:val="24"/>
        </w:rPr>
        <w:t>ntroversy about a</w:t>
      </w:r>
      <w:r w:rsidRPr="00F936EC">
        <w:rPr>
          <w:rFonts w:ascii="Times New Roman" w:hAnsi="Times New Roman"/>
          <w:szCs w:val="24"/>
        </w:rPr>
        <w:t xml:space="preserve"> video posted to YouTube demonstrates the point. The video was a preview</w:t>
      </w:r>
      <w:r w:rsidRPr="00F936EC">
        <w:rPr>
          <w:rFonts w:ascii="Times New Roman" w:hAnsi="Times New Roman"/>
          <w:szCs w:val="24"/>
          <w:vertAlign w:val="superscript"/>
        </w:rPr>
        <w:endnoteReference w:id="16"/>
      </w:r>
      <w:r w:rsidRPr="00F936EC">
        <w:rPr>
          <w:rFonts w:ascii="Times New Roman" w:hAnsi="Times New Roman"/>
          <w:szCs w:val="24"/>
        </w:rPr>
        <w:t xml:space="preserve"> of a movie called </w:t>
      </w:r>
      <w:r w:rsidRPr="00F936EC">
        <w:rPr>
          <w:rFonts w:ascii="Times New Roman" w:hAnsi="Times New Roman"/>
          <w:i/>
          <w:szCs w:val="24"/>
        </w:rPr>
        <w:t>The Innocence of Muslims.</w:t>
      </w:r>
      <w:r w:rsidRPr="00F936EC">
        <w:rPr>
          <w:rFonts w:ascii="Times New Roman" w:hAnsi="Times New Roman"/>
          <w:szCs w:val="24"/>
          <w:vertAlign w:val="superscript"/>
        </w:rPr>
        <w:endnoteReference w:id="17"/>
      </w:r>
      <w:r w:rsidRPr="00F936EC">
        <w:rPr>
          <w:rFonts w:ascii="Times New Roman" w:hAnsi="Times New Roman"/>
          <w:szCs w:val="24"/>
        </w:rPr>
        <w:t xml:space="preserve"> The video portrayed the prophet Muhammad as a pedophile bi-sexual deviant and political thug. Muslims took offense and engaged in violent demonstrations in Pakistan, Egypt, Liberia</w:t>
      </w:r>
      <w:r w:rsidRPr="00F936EC">
        <w:rPr>
          <w:rFonts w:ascii="Times New Roman" w:hAnsi="Times New Roman"/>
          <w:szCs w:val="24"/>
          <w:vertAlign w:val="superscript"/>
        </w:rPr>
        <w:endnoteReference w:id="18"/>
      </w:r>
      <w:r w:rsidRPr="00F936EC">
        <w:rPr>
          <w:rFonts w:ascii="Times New Roman" w:hAnsi="Times New Roman"/>
          <w:szCs w:val="24"/>
        </w:rPr>
        <w:t xml:space="preserve"> and elsewhere. The White House asked Google, the owner of YouTube, to restrict access to the video clip; Google obliged, blocking transmission "in Egypt, Libya, India, Indonesia and Afghanistan — keeping it from easy viewing in countries where more than a quarter of the world’s 1.6 billion Muslims live."</w:t>
      </w:r>
      <w:r w:rsidRPr="00F936EC">
        <w:rPr>
          <w:rFonts w:ascii="Times New Roman" w:hAnsi="Times New Roman"/>
          <w:szCs w:val="24"/>
          <w:vertAlign w:val="superscript"/>
        </w:rPr>
        <w:endnoteReference w:id="19"/>
      </w:r>
      <w:r w:rsidRPr="00F936EC">
        <w:rPr>
          <w:rFonts w:ascii="Times New Roman" w:hAnsi="Times New Roman"/>
          <w:szCs w:val="24"/>
        </w:rPr>
        <w:t xml:space="preserve"> </w:t>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szCs w:val="24"/>
        </w:rPr>
      </w:pPr>
      <w:r w:rsidRPr="00F936EC">
        <w:rPr>
          <w:rFonts w:ascii="Times New Roman" w:hAnsi="Times New Roman"/>
          <w:i/>
          <w:szCs w:val="24"/>
        </w:rPr>
        <w:t>The Innocence of Muslims,</w:t>
      </w:r>
      <w:r w:rsidRPr="00F936EC">
        <w:rPr>
          <w:rFonts w:ascii="Times New Roman" w:hAnsi="Times New Roman"/>
          <w:szCs w:val="24"/>
        </w:rPr>
        <w:t xml:space="preserve"> was intended as hate speech. The film was designed to portray Islam and the Prophet in an extremely negative light for the purpose of</w:t>
      </w:r>
      <w:r w:rsidR="00133AB0">
        <w:rPr>
          <w:rFonts w:ascii="Times New Roman" w:hAnsi="Times New Roman"/>
          <w:szCs w:val="24"/>
        </w:rPr>
        <w:t xml:space="preserve"> discrediting the Muslim belief</w:t>
      </w:r>
      <w:r w:rsidRPr="00F936EC">
        <w:rPr>
          <w:rFonts w:ascii="Times New Roman" w:hAnsi="Times New Roman"/>
          <w:szCs w:val="24"/>
        </w:rPr>
        <w:t xml:space="preserve"> system and promoting distain for the Muslim religion. The film's producer</w:t>
      </w:r>
      <w:r w:rsidRPr="00F936EC">
        <w:rPr>
          <w:rFonts w:ascii="Times New Roman" w:hAnsi="Times New Roman"/>
          <w:szCs w:val="24"/>
          <w:vertAlign w:val="superscript"/>
        </w:rPr>
        <w:endnoteReference w:id="20"/>
      </w:r>
      <w:r w:rsidR="00DD54D4">
        <w:rPr>
          <w:rFonts w:ascii="Times New Roman" w:hAnsi="Times New Roman"/>
          <w:szCs w:val="24"/>
        </w:rPr>
        <w:t xml:space="preserve"> and it</w:t>
      </w:r>
      <w:r w:rsidRPr="00F936EC">
        <w:rPr>
          <w:rFonts w:ascii="Times New Roman" w:hAnsi="Times New Roman"/>
          <w:szCs w:val="24"/>
        </w:rPr>
        <w:t>s publicist are both Egyptian-born American Coptic Christians with histories of expressing contempt for Islam.</w:t>
      </w:r>
      <w:r w:rsidRPr="00F936EC">
        <w:rPr>
          <w:rFonts w:ascii="Times New Roman" w:hAnsi="Times New Roman"/>
          <w:szCs w:val="24"/>
          <w:vertAlign w:val="superscript"/>
        </w:rPr>
        <w:endnoteReference w:id="21"/>
      </w:r>
      <w:r w:rsidRPr="00F936EC">
        <w:rPr>
          <w:rFonts w:ascii="Times New Roman" w:hAnsi="Times New Roman"/>
          <w:szCs w:val="24"/>
        </w:rPr>
        <w:t xml:space="preserve"> The film-makers actively promoted the film trailer in conjunction with "International Judge Muhammad Day," a day of observance declared by Terry Jones, an American pastor who is best known for burning the Koran in a 2010 incident that also sparked violence in Muslim communities around the world.</w:t>
      </w:r>
      <w:r w:rsidRPr="00F936EC">
        <w:rPr>
          <w:rFonts w:ascii="Times New Roman" w:hAnsi="Times New Roman"/>
          <w:szCs w:val="24"/>
          <w:vertAlign w:val="superscript"/>
        </w:rPr>
        <w:endnoteReference w:id="22"/>
      </w:r>
    </w:p>
    <w:p w:rsidR="00334634" w:rsidRPr="00F936EC" w:rsidRDefault="00334634" w:rsidP="001101DB">
      <w:pPr>
        <w:pStyle w:val="Body1"/>
        <w:spacing w:line="480" w:lineRule="auto"/>
        <w:rPr>
          <w:rFonts w:ascii="Times New Roman" w:hAnsi="Times New Roman"/>
          <w:szCs w:val="24"/>
        </w:rPr>
      </w:pPr>
    </w:p>
    <w:p w:rsidR="00334634" w:rsidRPr="00F936EC" w:rsidRDefault="00334634" w:rsidP="001101DB">
      <w:pPr>
        <w:pStyle w:val="Body1"/>
        <w:spacing w:line="480" w:lineRule="auto"/>
        <w:rPr>
          <w:rFonts w:ascii="Times New Roman" w:hAnsi="Times New Roman"/>
          <w:b/>
          <w:szCs w:val="24"/>
        </w:rPr>
      </w:pPr>
      <w:r w:rsidRPr="00F936EC">
        <w:rPr>
          <w:rFonts w:ascii="Times New Roman" w:hAnsi="Times New Roman"/>
          <w:b/>
          <w:szCs w:val="24"/>
        </w:rPr>
        <w:t xml:space="preserve">Section 5. Competing hate speech rules for a crowded planet </w:t>
      </w:r>
    </w:p>
    <w:p w:rsidR="00334634" w:rsidRPr="00F936EC" w:rsidRDefault="00334634" w:rsidP="001101DB">
      <w:pPr>
        <w:pStyle w:val="Body1"/>
        <w:spacing w:line="480" w:lineRule="auto"/>
        <w:rPr>
          <w:rFonts w:ascii="Times New Roman" w:hAnsi="Times New Roman"/>
          <w:szCs w:val="24"/>
        </w:rPr>
      </w:pPr>
    </w:p>
    <w:p w:rsidR="00334634" w:rsidRDefault="00334634" w:rsidP="001101DB">
      <w:pPr>
        <w:pStyle w:val="Body1"/>
        <w:spacing w:line="480" w:lineRule="auto"/>
        <w:rPr>
          <w:rFonts w:ascii="Times New Roman" w:hAnsi="Times New Roman"/>
          <w:szCs w:val="24"/>
        </w:rPr>
      </w:pPr>
      <w:r w:rsidRPr="00F936EC">
        <w:rPr>
          <w:rFonts w:ascii="Times New Roman" w:hAnsi="Times New Roman"/>
          <w:szCs w:val="24"/>
        </w:rPr>
        <w:t xml:space="preserve">The legal and political responses to </w:t>
      </w:r>
      <w:r w:rsidRPr="00F936EC">
        <w:rPr>
          <w:rFonts w:ascii="Times New Roman" w:hAnsi="Times New Roman"/>
          <w:i/>
          <w:szCs w:val="24"/>
        </w:rPr>
        <w:t>The Innocence of Muslims</w:t>
      </w:r>
      <w:r w:rsidRPr="00F936EC">
        <w:rPr>
          <w:rFonts w:ascii="Times New Roman" w:hAnsi="Times New Roman"/>
          <w:szCs w:val="24"/>
        </w:rPr>
        <w:t xml:space="preserve"> revealed some of the deep cultural schisms humanity has to negotiate in a world where mass communication is as easy as hitting an enter key. Official reactions varied greatly. Eight Americans involved in the making of the </w:t>
      </w:r>
      <w:r w:rsidRPr="00F936EC">
        <w:rPr>
          <w:rFonts w:ascii="Times New Roman" w:hAnsi="Times New Roman"/>
          <w:i/>
          <w:szCs w:val="24"/>
        </w:rPr>
        <w:t xml:space="preserve">Innocence of Muslims </w:t>
      </w:r>
      <w:r w:rsidRPr="00F936EC">
        <w:rPr>
          <w:rFonts w:ascii="Times New Roman" w:hAnsi="Times New Roman"/>
          <w:szCs w:val="24"/>
        </w:rPr>
        <w:t xml:space="preserve">were sentenced to death </w:t>
      </w:r>
      <w:r w:rsidRPr="00F936EC">
        <w:rPr>
          <w:rFonts w:ascii="Times New Roman" w:hAnsi="Times New Roman"/>
          <w:i/>
          <w:szCs w:val="24"/>
        </w:rPr>
        <w:t>in absentia</w:t>
      </w:r>
      <w:r w:rsidRPr="00F936EC">
        <w:rPr>
          <w:rFonts w:ascii="Times New Roman" w:hAnsi="Times New Roman"/>
          <w:szCs w:val="24"/>
        </w:rPr>
        <w:t xml:space="preserve"> by an Egyptian court for blasphemy.</w:t>
      </w:r>
      <w:r w:rsidRPr="00F936EC">
        <w:rPr>
          <w:rFonts w:ascii="Times New Roman" w:hAnsi="Times New Roman"/>
          <w:szCs w:val="24"/>
          <w:vertAlign w:val="superscript"/>
        </w:rPr>
        <w:endnoteReference w:id="23"/>
      </w:r>
      <w:r w:rsidRPr="00F936EC">
        <w:rPr>
          <w:rFonts w:ascii="Times New Roman" w:hAnsi="Times New Roman"/>
          <w:szCs w:val="24"/>
        </w:rPr>
        <w:t xml:space="preserve"> Courts in Russia</w:t>
      </w:r>
      <w:r w:rsidRPr="00F936EC">
        <w:rPr>
          <w:rFonts w:ascii="Times New Roman" w:hAnsi="Times New Roman"/>
          <w:szCs w:val="24"/>
          <w:vertAlign w:val="superscript"/>
        </w:rPr>
        <w:endnoteReference w:id="24"/>
      </w:r>
      <w:r w:rsidRPr="00F936EC">
        <w:rPr>
          <w:rFonts w:ascii="Times New Roman" w:hAnsi="Times New Roman"/>
          <w:szCs w:val="24"/>
        </w:rPr>
        <w:t xml:space="preserve"> Turkey and Brazil</w:t>
      </w:r>
      <w:r w:rsidRPr="00F936EC">
        <w:rPr>
          <w:rFonts w:ascii="Times New Roman" w:hAnsi="Times New Roman"/>
          <w:szCs w:val="24"/>
          <w:vertAlign w:val="superscript"/>
        </w:rPr>
        <w:endnoteReference w:id="25"/>
      </w:r>
      <w:r w:rsidRPr="00F936EC">
        <w:rPr>
          <w:rFonts w:ascii="Times New Roman" w:hAnsi="Times New Roman"/>
          <w:szCs w:val="24"/>
        </w:rPr>
        <w:t xml:space="preserve"> banned the video from being shown in those countries. German Chancellor Angela Merkel publicly considered banning the showing of the film when a neo-Nazi group announced that it wanted to show the film in a theater in Berlin.  Merkel said she thought a ban could be justified on public safety grounds, but also noted time that German law makes it a crime, punishable by up to three years in prison, to insult "religious or ideological views in a </w:t>
      </w:r>
      <w:r w:rsidRPr="00F936EC">
        <w:rPr>
          <w:rFonts w:ascii="Times New Roman" w:hAnsi="Times New Roman"/>
          <w:szCs w:val="24"/>
        </w:rPr>
        <w:lastRenderedPageBreak/>
        <w:t>manner likely to disturb the public order."</w:t>
      </w:r>
      <w:r w:rsidRPr="00F936EC">
        <w:rPr>
          <w:rFonts w:ascii="Times New Roman" w:hAnsi="Times New Roman"/>
          <w:szCs w:val="24"/>
          <w:vertAlign w:val="superscript"/>
        </w:rPr>
        <w:endnoteReference w:id="26"/>
      </w:r>
      <w:r w:rsidRPr="00F936EC">
        <w:rPr>
          <w:rFonts w:ascii="Times New Roman" w:hAnsi="Times New Roman"/>
          <w:szCs w:val="24"/>
        </w:rPr>
        <w:t xml:space="preserve"> And while British officials did</w:t>
      </w:r>
      <w:r w:rsidR="00DD54D4">
        <w:rPr>
          <w:rFonts w:ascii="Times New Roman" w:hAnsi="Times New Roman"/>
          <w:szCs w:val="24"/>
        </w:rPr>
        <w:t xml:space="preserve"> </w:t>
      </w:r>
      <w:r w:rsidRPr="00F936EC">
        <w:rPr>
          <w:rFonts w:ascii="Times New Roman" w:hAnsi="Times New Roman"/>
          <w:szCs w:val="24"/>
        </w:rPr>
        <w:t>n</w:t>
      </w:r>
      <w:r w:rsidR="00DD54D4">
        <w:rPr>
          <w:rFonts w:ascii="Times New Roman" w:hAnsi="Times New Roman"/>
          <w:szCs w:val="24"/>
        </w:rPr>
        <w:t>o</w:t>
      </w:r>
      <w:r w:rsidRPr="00F936EC">
        <w:rPr>
          <w:rFonts w:ascii="Times New Roman" w:hAnsi="Times New Roman"/>
          <w:szCs w:val="24"/>
        </w:rPr>
        <w:t xml:space="preserve">t ban the video, they did </w:t>
      </w:r>
      <w:r w:rsidR="00BE1B42" w:rsidRPr="00F936EC">
        <w:rPr>
          <w:rFonts w:ascii="Times New Roman" w:hAnsi="Times New Roman"/>
          <w:szCs w:val="24"/>
        </w:rPr>
        <w:t>declare</w:t>
      </w:r>
      <w:r w:rsidRPr="00F936EC">
        <w:rPr>
          <w:rFonts w:ascii="Times New Roman" w:hAnsi="Times New Roman"/>
          <w:szCs w:val="24"/>
        </w:rPr>
        <w:t xml:space="preserve"> that the film's makers were unwelcome and would be denied entry into the UK should they ever seek to visit.</w:t>
      </w:r>
      <w:r w:rsidRPr="00F936EC">
        <w:rPr>
          <w:rFonts w:ascii="Times New Roman" w:hAnsi="Times New Roman"/>
          <w:szCs w:val="24"/>
          <w:vertAlign w:val="superscript"/>
        </w:rPr>
        <w:endnoteReference w:id="27"/>
      </w:r>
    </w:p>
    <w:p w:rsidR="0027615E" w:rsidRDefault="0027615E" w:rsidP="001101DB">
      <w:pPr>
        <w:pStyle w:val="Body1"/>
        <w:spacing w:line="480" w:lineRule="auto"/>
        <w:rPr>
          <w:rFonts w:ascii="Times New Roman" w:hAnsi="Times New Roman"/>
          <w:szCs w:val="24"/>
        </w:rPr>
      </w:pPr>
    </w:p>
    <w:p w:rsidR="00334634" w:rsidRDefault="00334634" w:rsidP="001101DB">
      <w:pPr>
        <w:pStyle w:val="Body1"/>
        <w:spacing w:line="480" w:lineRule="auto"/>
        <w:rPr>
          <w:rFonts w:ascii="Times New Roman" w:hAnsi="Times New Roman"/>
          <w:szCs w:val="24"/>
        </w:rPr>
      </w:pPr>
      <w:r w:rsidRPr="00F936EC">
        <w:rPr>
          <w:rFonts w:ascii="Times New Roman" w:hAnsi="Times New Roman"/>
          <w:szCs w:val="24"/>
        </w:rPr>
        <w:t>Meanwhile, civil liberties advocates in the United States and elsewhere criticized Google and the federal government for overstepping the bounds of decency in a free society -- not for allowing deeply-offensive religious insults to be hurled across the internet, but rather for trying to stop them from being more widely disseminated. Jillian York, the director of the Electronic Frontier Foundation's International Freedom of Expression program argued that Google (and the U.S. government, which urged Google to take action) had stepped onto a slippery slope toward preemptive censorship. She expressed the concerns of</w:t>
      </w:r>
      <w:r w:rsidR="00133AB0">
        <w:rPr>
          <w:rFonts w:ascii="Times New Roman" w:hAnsi="Times New Roman"/>
          <w:szCs w:val="24"/>
        </w:rPr>
        <w:t xml:space="preserve"> many, including many American M</w:t>
      </w:r>
      <w:r w:rsidRPr="00F936EC">
        <w:rPr>
          <w:rFonts w:ascii="Times New Roman" w:hAnsi="Times New Roman"/>
          <w:szCs w:val="24"/>
        </w:rPr>
        <w:t>uslims,</w:t>
      </w:r>
      <w:r w:rsidRPr="00F936EC">
        <w:rPr>
          <w:rFonts w:ascii="Times New Roman" w:hAnsi="Times New Roman"/>
          <w:szCs w:val="24"/>
          <w:vertAlign w:val="superscript"/>
        </w:rPr>
        <w:endnoteReference w:id="28"/>
      </w:r>
      <w:r w:rsidRPr="00F936EC">
        <w:rPr>
          <w:rFonts w:ascii="Times New Roman" w:hAnsi="Times New Roman"/>
          <w:szCs w:val="24"/>
        </w:rPr>
        <w:t xml:space="preserve"> when she noted that Google had chosen to impose its own moral </w:t>
      </w:r>
      <w:r w:rsidR="00133AB0" w:rsidRPr="00F936EC">
        <w:rPr>
          <w:rFonts w:ascii="Times New Roman" w:hAnsi="Times New Roman"/>
          <w:szCs w:val="24"/>
        </w:rPr>
        <w:t>judgments</w:t>
      </w:r>
      <w:r w:rsidRPr="00F936EC">
        <w:rPr>
          <w:rFonts w:ascii="Times New Roman" w:hAnsi="Times New Roman"/>
          <w:szCs w:val="24"/>
        </w:rPr>
        <w:t xml:space="preserve"> and to supplant broader community standards that favor free expression of even bad ideas. Further, she said, restricting access only for some audiences while allowing it for others "reeks of paternalism."</w:t>
      </w:r>
      <w:r w:rsidRPr="00F936EC">
        <w:rPr>
          <w:rFonts w:ascii="Times New Roman" w:hAnsi="Times New Roman"/>
          <w:szCs w:val="24"/>
          <w:vertAlign w:val="superscript"/>
        </w:rPr>
        <w:endnoteReference w:id="29"/>
      </w:r>
    </w:p>
    <w:p w:rsidR="001101DB" w:rsidRPr="00F936EC" w:rsidRDefault="001101DB" w:rsidP="001101DB">
      <w:pPr>
        <w:pStyle w:val="Body1"/>
        <w:spacing w:line="480" w:lineRule="auto"/>
        <w:rPr>
          <w:rFonts w:ascii="Times New Roman" w:hAnsi="Times New Roman"/>
          <w:szCs w:val="24"/>
        </w:rPr>
      </w:pPr>
    </w:p>
    <w:p w:rsidR="00CB6191" w:rsidRPr="00F936EC" w:rsidRDefault="00CB6191" w:rsidP="001101DB">
      <w:pPr>
        <w:pStyle w:val="Body1"/>
        <w:spacing w:line="480" w:lineRule="auto"/>
        <w:rPr>
          <w:rFonts w:ascii="Times New Roman" w:hAnsi="Times New Roman"/>
          <w:szCs w:val="24"/>
        </w:rPr>
      </w:pPr>
      <w:r w:rsidRPr="00F936EC">
        <w:rPr>
          <w:rFonts w:ascii="Times New Roman" w:hAnsi="Times New Roman"/>
          <w:szCs w:val="24"/>
        </w:rPr>
        <w:t xml:space="preserve">Waldron points out that even among Western </w:t>
      </w:r>
      <w:r w:rsidR="0027615E">
        <w:rPr>
          <w:rFonts w:ascii="Times New Roman" w:hAnsi="Times New Roman"/>
          <w:szCs w:val="24"/>
        </w:rPr>
        <w:t>societies</w:t>
      </w:r>
      <w:r w:rsidRPr="00F936EC">
        <w:rPr>
          <w:rFonts w:ascii="Times New Roman" w:hAnsi="Times New Roman"/>
          <w:szCs w:val="24"/>
        </w:rPr>
        <w:t xml:space="preserve"> the American perspective on free speech is a minority view. Most </w:t>
      </w:r>
      <w:r w:rsidR="00084356" w:rsidRPr="00F936EC">
        <w:rPr>
          <w:rFonts w:ascii="Times New Roman" w:hAnsi="Times New Roman"/>
          <w:szCs w:val="24"/>
        </w:rPr>
        <w:t xml:space="preserve">Western </w:t>
      </w:r>
      <w:r w:rsidRPr="00F936EC">
        <w:rPr>
          <w:rFonts w:ascii="Times New Roman" w:hAnsi="Times New Roman"/>
          <w:szCs w:val="24"/>
        </w:rPr>
        <w:t>nations are less tolerant of ideas of dubious merit when those ideas are also clearly injurious to the dignity of some members of society.  Waldron notes that Canada, Denmark, Germany, New Zealand and the United Kingdom all have models of hate speech regulation that prohibit threats, insults and denigration of distinct groups.</w:t>
      </w:r>
      <w:r w:rsidRPr="00F936EC">
        <w:rPr>
          <w:rStyle w:val="EndnoteReference"/>
          <w:rFonts w:ascii="Times New Roman" w:hAnsi="Times New Roman"/>
          <w:szCs w:val="24"/>
        </w:rPr>
        <w:endnoteReference w:id="30"/>
      </w:r>
      <w:r w:rsidRPr="00F936EC">
        <w:rPr>
          <w:rFonts w:ascii="Times New Roman" w:hAnsi="Times New Roman"/>
          <w:szCs w:val="24"/>
        </w:rPr>
        <w:t xml:space="preserve"> </w:t>
      </w:r>
    </w:p>
    <w:p w:rsidR="00CB6191" w:rsidRPr="00F936EC" w:rsidRDefault="00CB6191" w:rsidP="001101DB">
      <w:pPr>
        <w:pStyle w:val="Body1"/>
        <w:spacing w:line="480" w:lineRule="auto"/>
        <w:rPr>
          <w:rFonts w:ascii="Times New Roman" w:hAnsi="Times New Roman"/>
          <w:szCs w:val="24"/>
        </w:rPr>
      </w:pPr>
    </w:p>
    <w:p w:rsidR="00CB6191" w:rsidRPr="00F936EC" w:rsidRDefault="00CB6191" w:rsidP="001101DB">
      <w:pPr>
        <w:pStyle w:val="Body1"/>
        <w:spacing w:line="480" w:lineRule="auto"/>
        <w:rPr>
          <w:rFonts w:ascii="Times New Roman" w:hAnsi="Times New Roman"/>
          <w:szCs w:val="24"/>
        </w:rPr>
      </w:pPr>
      <w:r w:rsidRPr="00F936EC">
        <w:rPr>
          <w:rFonts w:ascii="Times New Roman" w:hAnsi="Times New Roman"/>
          <w:szCs w:val="24"/>
        </w:rPr>
        <w:t xml:space="preserve">By contrast, in the U.S. only words that pose an </w:t>
      </w:r>
      <w:r w:rsidRPr="00F936EC">
        <w:rPr>
          <w:rFonts w:ascii="Times New Roman" w:hAnsi="Times New Roman"/>
          <w:i/>
          <w:szCs w:val="24"/>
        </w:rPr>
        <w:t>imminent</w:t>
      </w:r>
      <w:r w:rsidRPr="00F936EC">
        <w:rPr>
          <w:rFonts w:ascii="Times New Roman" w:hAnsi="Times New Roman"/>
          <w:szCs w:val="24"/>
        </w:rPr>
        <w:t xml:space="preserve"> threat of violence or physical harm are, normally considered out of bounds -- at least legally. </w:t>
      </w:r>
    </w:p>
    <w:p w:rsidR="00CB6191" w:rsidRPr="00F936EC" w:rsidRDefault="00CB6191" w:rsidP="001101DB">
      <w:pPr>
        <w:pStyle w:val="Body1"/>
        <w:spacing w:line="480" w:lineRule="auto"/>
        <w:rPr>
          <w:rFonts w:ascii="Times New Roman" w:hAnsi="Times New Roman"/>
          <w:szCs w:val="24"/>
        </w:rPr>
      </w:pPr>
    </w:p>
    <w:p w:rsidR="00CB6191" w:rsidRPr="00F936EC" w:rsidRDefault="00CB6191" w:rsidP="001101DB">
      <w:pPr>
        <w:pStyle w:val="Body1"/>
        <w:spacing w:line="480" w:lineRule="auto"/>
        <w:rPr>
          <w:rFonts w:ascii="Times New Roman" w:hAnsi="Times New Roman"/>
          <w:szCs w:val="24"/>
        </w:rPr>
      </w:pPr>
      <w:r w:rsidRPr="00F936EC">
        <w:rPr>
          <w:rFonts w:ascii="Times New Roman" w:hAnsi="Times New Roman"/>
          <w:szCs w:val="24"/>
        </w:rPr>
        <w:t>Americans expect members of minority groups to develop a tick skin.  As a Canadian civil liberties lawyer recently observed "Canadians do not have a cast-iron stomach for offensive speech. We don't subscribe to a marketplace of ideas. Americans as a whole are more tough-minded and more prepared for verbal combat."</w:t>
      </w:r>
      <w:r w:rsidRPr="00F936EC">
        <w:rPr>
          <w:rStyle w:val="EndnoteReference"/>
          <w:rFonts w:ascii="Times New Roman" w:hAnsi="Times New Roman"/>
          <w:szCs w:val="24"/>
        </w:rPr>
        <w:endnoteReference w:id="31"/>
      </w:r>
      <w:r w:rsidR="00084356" w:rsidRPr="00F936EC">
        <w:rPr>
          <w:rFonts w:ascii="Times New Roman" w:hAnsi="Times New Roman"/>
          <w:szCs w:val="24"/>
        </w:rPr>
        <w:t xml:space="preserve">  </w:t>
      </w:r>
    </w:p>
    <w:p w:rsidR="00133AB0" w:rsidRDefault="00133AB0" w:rsidP="001101DB">
      <w:pPr>
        <w:pStyle w:val="Body1"/>
        <w:spacing w:line="480" w:lineRule="auto"/>
        <w:rPr>
          <w:rFonts w:ascii="Times New Roman" w:hAnsi="Times New Roman"/>
          <w:b/>
          <w:szCs w:val="24"/>
        </w:rPr>
      </w:pPr>
    </w:p>
    <w:p w:rsidR="00334634" w:rsidRPr="00F936EC" w:rsidRDefault="00334634" w:rsidP="001101DB">
      <w:pPr>
        <w:pStyle w:val="Body1"/>
        <w:spacing w:line="480" w:lineRule="auto"/>
        <w:rPr>
          <w:rFonts w:ascii="Times New Roman" w:hAnsi="Times New Roman"/>
          <w:b/>
          <w:szCs w:val="24"/>
        </w:rPr>
      </w:pPr>
      <w:r w:rsidRPr="00F936EC">
        <w:rPr>
          <w:rFonts w:ascii="Times New Roman" w:hAnsi="Times New Roman"/>
          <w:b/>
          <w:szCs w:val="24"/>
        </w:rPr>
        <w:t>Section 6. What more might Rawls say?</w:t>
      </w:r>
    </w:p>
    <w:p w:rsidR="00334634" w:rsidRPr="00F936EC" w:rsidRDefault="00334634" w:rsidP="001101DB">
      <w:pPr>
        <w:pStyle w:val="Body1"/>
        <w:spacing w:line="480" w:lineRule="auto"/>
        <w:rPr>
          <w:rFonts w:ascii="Times New Roman" w:hAnsi="Times New Roman"/>
          <w:b/>
          <w:szCs w:val="24"/>
        </w:rPr>
      </w:pPr>
    </w:p>
    <w:p w:rsidR="009C3A3E" w:rsidRDefault="00334634" w:rsidP="001101DB">
      <w:pPr>
        <w:pStyle w:val="Body1"/>
        <w:spacing w:line="480" w:lineRule="auto"/>
        <w:rPr>
          <w:rFonts w:ascii="Times New Roman" w:hAnsi="Times New Roman"/>
          <w:szCs w:val="24"/>
        </w:rPr>
      </w:pPr>
      <w:r w:rsidRPr="00F936EC">
        <w:rPr>
          <w:rFonts w:ascii="Times New Roman" w:hAnsi="Times New Roman"/>
          <w:szCs w:val="24"/>
        </w:rPr>
        <w:t>Waldron tells us he does</w:t>
      </w:r>
      <w:r w:rsidR="00DD54D4">
        <w:rPr>
          <w:rFonts w:ascii="Times New Roman" w:hAnsi="Times New Roman"/>
          <w:szCs w:val="24"/>
        </w:rPr>
        <w:t xml:space="preserve"> </w:t>
      </w:r>
      <w:r w:rsidRPr="00F936EC">
        <w:rPr>
          <w:rFonts w:ascii="Times New Roman" w:hAnsi="Times New Roman"/>
          <w:szCs w:val="24"/>
        </w:rPr>
        <w:t>n</w:t>
      </w:r>
      <w:r w:rsidR="00DD54D4">
        <w:rPr>
          <w:rFonts w:ascii="Times New Roman" w:hAnsi="Times New Roman"/>
          <w:szCs w:val="24"/>
        </w:rPr>
        <w:t>o</w:t>
      </w:r>
      <w:r w:rsidRPr="00F936EC">
        <w:rPr>
          <w:rFonts w:ascii="Times New Roman" w:hAnsi="Times New Roman"/>
          <w:szCs w:val="24"/>
        </w:rPr>
        <w:t xml:space="preserve">t want to get into a technical discussion of Rawls, but merely wants to borrow </w:t>
      </w:r>
      <w:r w:rsidR="00084356" w:rsidRPr="00F936EC">
        <w:rPr>
          <w:rFonts w:ascii="Times New Roman" w:hAnsi="Times New Roman"/>
          <w:szCs w:val="24"/>
        </w:rPr>
        <w:t xml:space="preserve">the </w:t>
      </w:r>
      <w:r w:rsidRPr="00F936EC">
        <w:rPr>
          <w:rFonts w:ascii="Times New Roman" w:hAnsi="Times New Roman"/>
          <w:szCs w:val="24"/>
        </w:rPr>
        <w:t>Rawls</w:t>
      </w:r>
      <w:r w:rsidR="00084356" w:rsidRPr="00F936EC">
        <w:rPr>
          <w:rFonts w:ascii="Times New Roman" w:hAnsi="Times New Roman"/>
          <w:szCs w:val="24"/>
        </w:rPr>
        <w:t>ian</w:t>
      </w:r>
      <w:r w:rsidRPr="00F936EC">
        <w:rPr>
          <w:rFonts w:ascii="Times New Roman" w:hAnsi="Times New Roman"/>
          <w:szCs w:val="24"/>
        </w:rPr>
        <w:t xml:space="preserve"> model of a well-ordered society.</w:t>
      </w:r>
      <w:r w:rsidRPr="00F936EC">
        <w:rPr>
          <w:rStyle w:val="EndnoteReference"/>
          <w:rFonts w:ascii="Times New Roman" w:hAnsi="Times New Roman"/>
          <w:szCs w:val="24"/>
        </w:rPr>
        <w:endnoteReference w:id="32"/>
      </w:r>
      <w:r w:rsidRPr="00F936EC">
        <w:rPr>
          <w:rFonts w:ascii="Times New Roman" w:hAnsi="Times New Roman"/>
          <w:szCs w:val="24"/>
        </w:rPr>
        <w:t xml:space="preserve"> </w:t>
      </w:r>
      <w:r w:rsidR="009C3A3E" w:rsidRPr="00F936EC">
        <w:rPr>
          <w:rFonts w:ascii="Times New Roman" w:hAnsi="Times New Roman"/>
          <w:szCs w:val="24"/>
        </w:rPr>
        <w:t xml:space="preserve">This is unfortunate, I think, because Rawls offers </w:t>
      </w:r>
      <w:r w:rsidR="00084356" w:rsidRPr="00F936EC">
        <w:rPr>
          <w:rFonts w:ascii="Times New Roman" w:hAnsi="Times New Roman"/>
          <w:szCs w:val="24"/>
        </w:rPr>
        <w:t xml:space="preserve">much </w:t>
      </w:r>
      <w:r w:rsidR="009C3A3E" w:rsidRPr="00F936EC">
        <w:rPr>
          <w:rFonts w:ascii="Times New Roman" w:hAnsi="Times New Roman"/>
          <w:szCs w:val="24"/>
        </w:rPr>
        <w:t>more in support of Waldron’s position tha</w:t>
      </w:r>
      <w:r w:rsidRPr="00F936EC">
        <w:rPr>
          <w:rFonts w:ascii="Times New Roman" w:hAnsi="Times New Roman"/>
          <w:szCs w:val="24"/>
        </w:rPr>
        <w:t xml:space="preserve">n </w:t>
      </w:r>
      <w:r w:rsidR="009C3A3E" w:rsidRPr="00F936EC">
        <w:rPr>
          <w:rFonts w:ascii="Times New Roman" w:hAnsi="Times New Roman"/>
          <w:szCs w:val="24"/>
        </w:rPr>
        <w:t xml:space="preserve">Waldron explores. </w:t>
      </w:r>
    </w:p>
    <w:p w:rsidR="005C6DE6" w:rsidRDefault="005C6DE6" w:rsidP="001101DB">
      <w:pPr>
        <w:pStyle w:val="Body1"/>
        <w:spacing w:line="480" w:lineRule="auto"/>
        <w:rPr>
          <w:rFonts w:ascii="Times New Roman" w:hAnsi="Times New Roman"/>
          <w:szCs w:val="24"/>
        </w:rPr>
      </w:pPr>
    </w:p>
    <w:p w:rsidR="005C6DE6" w:rsidRDefault="005C6DE6" w:rsidP="001101DB">
      <w:pPr>
        <w:pStyle w:val="Body1"/>
        <w:spacing w:line="480" w:lineRule="auto"/>
        <w:rPr>
          <w:rFonts w:ascii="Times New Roman" w:hAnsi="Times New Roman"/>
          <w:szCs w:val="24"/>
        </w:rPr>
      </w:pPr>
      <w:r>
        <w:rPr>
          <w:rFonts w:ascii="Times New Roman" w:hAnsi="Times New Roman"/>
          <w:szCs w:val="24"/>
        </w:rPr>
        <w:t>What Waldron does tell us</w:t>
      </w:r>
      <w:r w:rsidR="00133AB0">
        <w:rPr>
          <w:rFonts w:ascii="Times New Roman" w:hAnsi="Times New Roman"/>
          <w:szCs w:val="24"/>
        </w:rPr>
        <w:t xml:space="preserve"> is</w:t>
      </w:r>
      <w:r>
        <w:rPr>
          <w:rFonts w:ascii="Times New Roman" w:hAnsi="Times New Roman"/>
          <w:szCs w:val="24"/>
        </w:rPr>
        <w:t xml:space="preserve"> that Rawls does</w:t>
      </w:r>
      <w:r w:rsidR="00DD54D4">
        <w:rPr>
          <w:rFonts w:ascii="Times New Roman" w:hAnsi="Times New Roman"/>
          <w:szCs w:val="24"/>
        </w:rPr>
        <w:t xml:space="preserve"> </w:t>
      </w:r>
      <w:r>
        <w:rPr>
          <w:rFonts w:ascii="Times New Roman" w:hAnsi="Times New Roman"/>
          <w:szCs w:val="24"/>
        </w:rPr>
        <w:t>n</w:t>
      </w:r>
      <w:r w:rsidR="00DD54D4">
        <w:rPr>
          <w:rFonts w:ascii="Times New Roman" w:hAnsi="Times New Roman"/>
          <w:szCs w:val="24"/>
        </w:rPr>
        <w:t>o</w:t>
      </w:r>
      <w:r>
        <w:rPr>
          <w:rFonts w:ascii="Times New Roman" w:hAnsi="Times New Roman"/>
          <w:szCs w:val="24"/>
        </w:rPr>
        <w:t>t deal directly with the issue of hate speech and –</w:t>
      </w:r>
    </w:p>
    <w:p w:rsidR="005C6DE6" w:rsidRDefault="005C6DE6" w:rsidP="001101DB">
      <w:pPr>
        <w:pStyle w:val="Body1"/>
        <w:spacing w:line="480" w:lineRule="auto"/>
        <w:rPr>
          <w:rFonts w:ascii="Times New Roman" w:hAnsi="Times New Roman"/>
          <w:szCs w:val="24"/>
        </w:rPr>
      </w:pPr>
    </w:p>
    <w:p w:rsidR="005C6DE6" w:rsidRDefault="005C6DE6" w:rsidP="001101DB">
      <w:pPr>
        <w:pStyle w:val="Body1"/>
        <w:spacing w:line="480" w:lineRule="auto"/>
        <w:ind w:left="720" w:right="1170"/>
        <w:rPr>
          <w:rFonts w:ascii="Times New Roman" w:hAnsi="Times New Roman"/>
        </w:rPr>
      </w:pPr>
      <w:r>
        <w:rPr>
          <w:rFonts w:ascii="Times New Roman" w:hAnsi="Times New Roman"/>
          <w:szCs w:val="24"/>
        </w:rPr>
        <w:t xml:space="preserve">the </w:t>
      </w:r>
      <w:r>
        <w:rPr>
          <w:rFonts w:ascii="Times New Roman" w:hAnsi="Times New Roman"/>
        </w:rPr>
        <w:t xml:space="preserve">closest he gets </w:t>
      </w:r>
      <w:r w:rsidRPr="005C6DE6">
        <w:rPr>
          <w:rFonts w:ascii="Times New Roman" w:hAnsi="Times New Roman"/>
        </w:rPr>
        <w:t xml:space="preserve">is in a discussion of seditious libel, where he insists—in line with American free speech orthodoxy—that a well-ordered society will be one in which anything and everything may be </w:t>
      </w:r>
      <w:r w:rsidRPr="005C6DE6">
        <w:rPr>
          <w:rFonts w:ascii="Times New Roman" w:hAnsi="Times New Roman"/>
        </w:rPr>
        <w:lastRenderedPageBreak/>
        <w:t xml:space="preserve">published, even things which tend to question the basic principles of a given society. Subversive advocacy, he says, must be permitted. </w:t>
      </w:r>
    </w:p>
    <w:p w:rsidR="005C6DE6" w:rsidRDefault="005C6DE6" w:rsidP="001101DB">
      <w:pPr>
        <w:pStyle w:val="Body1"/>
        <w:spacing w:line="480" w:lineRule="auto"/>
        <w:ind w:left="720" w:right="1170"/>
        <w:rPr>
          <w:rFonts w:ascii="Times New Roman" w:hAnsi="Times New Roman"/>
        </w:rPr>
      </w:pPr>
    </w:p>
    <w:p w:rsidR="005C6DE6" w:rsidRPr="00F936EC" w:rsidRDefault="005C6DE6" w:rsidP="001101DB">
      <w:pPr>
        <w:pStyle w:val="Body1"/>
        <w:spacing w:line="480" w:lineRule="auto"/>
        <w:ind w:left="720" w:right="1170"/>
        <w:rPr>
          <w:rFonts w:ascii="Times New Roman" w:hAnsi="Times New Roman"/>
          <w:szCs w:val="24"/>
        </w:rPr>
      </w:pPr>
      <w:r w:rsidRPr="005C6DE6">
        <w:rPr>
          <w:rFonts w:ascii="Times New Roman" w:hAnsi="Times New Roman"/>
        </w:rPr>
        <w:t>I am not sure whether Rawls thinks this should extend even to advocacy against the fundamentals of justice—for example, to attempts to advocate publicly for the exclusion or subordination of a given group, or their disenfranchisement, segregation, enslavement, concentration, deportation or whatever. He does not discuss this, i.e., he does not consider the status of speech or publication that in its content and tone runs counter to the assurances that citizens are supposed to have of one an</w:t>
      </w:r>
      <w:r>
        <w:rPr>
          <w:rFonts w:ascii="Times New Roman" w:hAnsi="Times New Roman"/>
        </w:rPr>
        <w:t>other’s commitment to equality.</w:t>
      </w:r>
      <w:r>
        <w:rPr>
          <w:rStyle w:val="EndnoteReference"/>
          <w:rFonts w:ascii="Times New Roman" w:hAnsi="Times New Roman"/>
        </w:rPr>
        <w:endnoteReference w:id="33"/>
      </w:r>
    </w:p>
    <w:p w:rsidR="00084356" w:rsidRPr="00F936EC" w:rsidRDefault="00084356" w:rsidP="001101DB">
      <w:pPr>
        <w:pStyle w:val="Body1"/>
        <w:spacing w:line="480" w:lineRule="auto"/>
        <w:rPr>
          <w:rFonts w:ascii="Times New Roman" w:hAnsi="Times New Roman"/>
          <w:szCs w:val="24"/>
        </w:rPr>
      </w:pPr>
    </w:p>
    <w:p w:rsidR="005E590B" w:rsidRPr="00F936EC" w:rsidRDefault="0095789C" w:rsidP="001101DB">
      <w:pPr>
        <w:pStyle w:val="Body1"/>
        <w:spacing w:line="480" w:lineRule="auto"/>
        <w:rPr>
          <w:rFonts w:ascii="Times New Roman" w:hAnsi="Times New Roman"/>
          <w:szCs w:val="24"/>
        </w:rPr>
      </w:pPr>
      <w:r w:rsidRPr="00F936EC">
        <w:rPr>
          <w:rFonts w:ascii="Times New Roman" w:hAnsi="Times New Roman"/>
          <w:szCs w:val="24"/>
        </w:rPr>
        <w:t xml:space="preserve">One of the reasons Waldron may have chosen to avoid a technical application of Rawls’s moral philosophy </w:t>
      </w:r>
      <w:r w:rsidR="003B343B" w:rsidRPr="00F936EC">
        <w:rPr>
          <w:rFonts w:ascii="Times New Roman" w:hAnsi="Times New Roman"/>
          <w:szCs w:val="24"/>
        </w:rPr>
        <w:t xml:space="preserve">is that </w:t>
      </w:r>
      <w:r w:rsidRPr="00F936EC">
        <w:rPr>
          <w:rFonts w:ascii="Times New Roman" w:hAnsi="Times New Roman"/>
          <w:szCs w:val="24"/>
        </w:rPr>
        <w:t>Rawls</w:t>
      </w:r>
      <w:r w:rsidR="003B343B" w:rsidRPr="00F936EC">
        <w:rPr>
          <w:rFonts w:ascii="Times New Roman" w:hAnsi="Times New Roman"/>
          <w:szCs w:val="24"/>
        </w:rPr>
        <w:t xml:space="preserve"> fairly clearly identified </w:t>
      </w:r>
      <w:r w:rsidRPr="00F936EC">
        <w:rPr>
          <w:rFonts w:ascii="Times New Roman" w:hAnsi="Times New Roman"/>
          <w:szCs w:val="24"/>
        </w:rPr>
        <w:t xml:space="preserve">freedom of thought and discussion </w:t>
      </w:r>
      <w:r w:rsidR="003B343B" w:rsidRPr="00F936EC">
        <w:rPr>
          <w:rFonts w:ascii="Times New Roman" w:hAnsi="Times New Roman"/>
          <w:szCs w:val="24"/>
        </w:rPr>
        <w:t>as</w:t>
      </w:r>
      <w:r w:rsidRPr="00F936EC">
        <w:rPr>
          <w:rFonts w:ascii="Times New Roman" w:hAnsi="Times New Roman"/>
          <w:szCs w:val="24"/>
        </w:rPr>
        <w:t xml:space="preserve"> basic liberties.</w:t>
      </w:r>
      <w:r w:rsidR="003B343B" w:rsidRPr="00F936EC">
        <w:rPr>
          <w:rFonts w:ascii="Times New Roman" w:hAnsi="Times New Roman"/>
          <w:szCs w:val="24"/>
        </w:rPr>
        <w:t xml:space="preserve"> But “dignity” </w:t>
      </w:r>
      <w:r w:rsidR="00DD54D4">
        <w:rPr>
          <w:rFonts w:ascii="Times New Roman" w:hAnsi="Times New Roman"/>
          <w:szCs w:val="24"/>
        </w:rPr>
        <w:t>is not</w:t>
      </w:r>
      <w:r w:rsidR="003B343B" w:rsidRPr="00F936EC">
        <w:rPr>
          <w:rFonts w:ascii="Times New Roman" w:hAnsi="Times New Roman"/>
          <w:szCs w:val="24"/>
        </w:rPr>
        <w:t xml:space="preserve"> as clearly called out as an equal basic liberty. So when Rawls says that trade-offs can only occur as between equal basic libe</w:t>
      </w:r>
      <w:r w:rsidR="00DD54D4">
        <w:rPr>
          <w:rFonts w:ascii="Times New Roman" w:hAnsi="Times New Roman"/>
          <w:szCs w:val="24"/>
        </w:rPr>
        <w:t>rties, it i</w:t>
      </w:r>
      <w:r w:rsidR="005E590B" w:rsidRPr="00F936EC">
        <w:rPr>
          <w:rFonts w:ascii="Times New Roman" w:hAnsi="Times New Roman"/>
          <w:szCs w:val="24"/>
        </w:rPr>
        <w:t>s not clear that h</w:t>
      </w:r>
      <w:r w:rsidR="003B343B" w:rsidRPr="00F936EC">
        <w:rPr>
          <w:rFonts w:ascii="Times New Roman" w:hAnsi="Times New Roman"/>
          <w:szCs w:val="24"/>
        </w:rPr>
        <w:t xml:space="preserve">e would consider dignity and freedom of discussion equal. Rawls </w:t>
      </w:r>
      <w:r w:rsidR="005E590B" w:rsidRPr="00F936EC">
        <w:rPr>
          <w:rFonts w:ascii="Times New Roman" w:hAnsi="Times New Roman"/>
          <w:szCs w:val="24"/>
        </w:rPr>
        <w:t xml:space="preserve">further complicates this threshold question by telling us –   </w:t>
      </w:r>
    </w:p>
    <w:p w:rsidR="005E590B" w:rsidRPr="00F936EC" w:rsidRDefault="005E590B" w:rsidP="001101DB">
      <w:pPr>
        <w:pStyle w:val="Body1"/>
        <w:spacing w:line="480" w:lineRule="auto"/>
        <w:rPr>
          <w:rFonts w:ascii="Times New Roman" w:hAnsi="Times New Roman"/>
          <w:szCs w:val="24"/>
        </w:rPr>
      </w:pPr>
    </w:p>
    <w:p w:rsidR="003B343B" w:rsidRPr="00F936EC" w:rsidRDefault="003B343B" w:rsidP="001101DB">
      <w:pPr>
        <w:pStyle w:val="Body1"/>
        <w:spacing w:line="480" w:lineRule="auto"/>
        <w:ind w:left="720" w:right="1260"/>
        <w:rPr>
          <w:rFonts w:ascii="Times New Roman" w:hAnsi="Times New Roman"/>
          <w:szCs w:val="24"/>
        </w:rPr>
      </w:pPr>
      <w:r w:rsidRPr="00F936EC">
        <w:rPr>
          <w:rFonts w:ascii="Times New Roman" w:hAnsi="Times New Roman"/>
          <w:szCs w:val="24"/>
        </w:rPr>
        <w:t xml:space="preserve">“[a] list of basic liberties can be drawn up in two ways. One is historical: we survey various democratic regimes and assemble a list of right and liberties that seem basic and are securely protected in </w:t>
      </w:r>
      <w:r w:rsidRPr="00F936EC">
        <w:rPr>
          <w:rFonts w:ascii="Times New Roman" w:hAnsi="Times New Roman"/>
          <w:szCs w:val="24"/>
        </w:rPr>
        <w:lastRenderedPageBreak/>
        <w:t>wh</w:t>
      </w:r>
      <w:r w:rsidR="005E590B" w:rsidRPr="00F936EC">
        <w:rPr>
          <w:rFonts w:ascii="Times New Roman" w:hAnsi="Times New Roman"/>
          <w:szCs w:val="24"/>
        </w:rPr>
        <w:t>at seem to be historically the more successful regimes. A second way of drawing up a list of basic rights and liberties is analytical: we consider what liberties provide the political and social conditions essential for the adequate development and full exercise of the two moral powers of free and equal persons</w:t>
      </w:r>
      <w:r w:rsidR="005E590B" w:rsidRPr="00F936EC">
        <w:rPr>
          <w:rStyle w:val="EndnoteReference"/>
          <w:rFonts w:ascii="Times New Roman" w:hAnsi="Times New Roman"/>
          <w:szCs w:val="24"/>
        </w:rPr>
        <w:endnoteReference w:id="34"/>
      </w:r>
      <w:r w:rsidR="005E590B" w:rsidRPr="00F936EC">
        <w:rPr>
          <w:rFonts w:ascii="Times New Roman" w:hAnsi="Times New Roman"/>
          <w:szCs w:val="24"/>
        </w:rPr>
        <w:t xml:space="preserve"> (one of which is the capacity for a sense of justices and the other is a capacity for a conception of the good).</w:t>
      </w:r>
      <w:r w:rsidR="005E590B" w:rsidRPr="00F936EC">
        <w:rPr>
          <w:rStyle w:val="EndnoteReference"/>
          <w:rFonts w:ascii="Times New Roman" w:hAnsi="Times New Roman"/>
          <w:szCs w:val="24"/>
        </w:rPr>
        <w:t xml:space="preserve"> </w:t>
      </w:r>
      <w:r w:rsidR="005E590B" w:rsidRPr="00F936EC">
        <w:rPr>
          <w:rStyle w:val="EndnoteReference"/>
          <w:rFonts w:ascii="Times New Roman" w:hAnsi="Times New Roman"/>
          <w:szCs w:val="24"/>
        </w:rPr>
        <w:endnoteReference w:id="35"/>
      </w:r>
    </w:p>
    <w:p w:rsidR="00E17AB4" w:rsidRPr="00F936EC" w:rsidRDefault="00E17AB4" w:rsidP="001101DB">
      <w:pPr>
        <w:pStyle w:val="Body1"/>
        <w:spacing w:line="480" w:lineRule="auto"/>
        <w:rPr>
          <w:rFonts w:ascii="Times New Roman" w:hAnsi="Times New Roman"/>
          <w:szCs w:val="24"/>
        </w:rPr>
      </w:pPr>
    </w:p>
    <w:p w:rsidR="006B13C1" w:rsidRPr="00F936EC" w:rsidRDefault="00E17AB4" w:rsidP="001101DB">
      <w:pPr>
        <w:pStyle w:val="Body1"/>
        <w:spacing w:line="480" w:lineRule="auto"/>
        <w:rPr>
          <w:rFonts w:ascii="Times New Roman" w:hAnsi="Times New Roman"/>
          <w:szCs w:val="24"/>
        </w:rPr>
      </w:pPr>
      <w:r w:rsidRPr="00F936EC">
        <w:rPr>
          <w:rFonts w:ascii="Times New Roman" w:hAnsi="Times New Roman"/>
          <w:szCs w:val="24"/>
        </w:rPr>
        <w:t xml:space="preserve">Avoiding the intricacies of Rawls, we can nonetheless borrow his most </w:t>
      </w:r>
      <w:r w:rsidR="00084356" w:rsidRPr="00F936EC">
        <w:rPr>
          <w:rFonts w:ascii="Times New Roman" w:hAnsi="Times New Roman"/>
          <w:szCs w:val="24"/>
        </w:rPr>
        <w:t>powerful tool for evaluating moral questions</w:t>
      </w:r>
      <w:r w:rsidRPr="00F936EC">
        <w:rPr>
          <w:rFonts w:ascii="Times New Roman" w:hAnsi="Times New Roman"/>
          <w:szCs w:val="24"/>
        </w:rPr>
        <w:t xml:space="preserve">.  The </w:t>
      </w:r>
      <w:r w:rsidR="006B13C1" w:rsidRPr="00F936EC">
        <w:rPr>
          <w:rFonts w:ascii="Times New Roman" w:hAnsi="Times New Roman"/>
          <w:szCs w:val="24"/>
        </w:rPr>
        <w:t>“</w:t>
      </w:r>
      <w:r w:rsidR="00084356" w:rsidRPr="00F936EC">
        <w:rPr>
          <w:rFonts w:ascii="Times New Roman" w:hAnsi="Times New Roman"/>
          <w:szCs w:val="24"/>
        </w:rPr>
        <w:t>veil of ignorance</w:t>
      </w:r>
      <w:r w:rsidRPr="00F936EC">
        <w:rPr>
          <w:rFonts w:ascii="Times New Roman" w:hAnsi="Times New Roman"/>
          <w:szCs w:val="24"/>
        </w:rPr>
        <w:t>,</w:t>
      </w:r>
      <w:r w:rsidR="006B13C1" w:rsidRPr="00F936EC">
        <w:rPr>
          <w:rFonts w:ascii="Times New Roman" w:hAnsi="Times New Roman"/>
          <w:szCs w:val="24"/>
        </w:rPr>
        <w:t>”</w:t>
      </w:r>
      <w:r w:rsidRPr="00F936EC">
        <w:rPr>
          <w:rFonts w:ascii="Times New Roman" w:hAnsi="Times New Roman"/>
          <w:szCs w:val="24"/>
        </w:rPr>
        <w:t xml:space="preserve"> l</w:t>
      </w:r>
      <w:r w:rsidR="006B13C1" w:rsidRPr="00F936EC">
        <w:rPr>
          <w:rFonts w:ascii="Times New Roman" w:hAnsi="Times New Roman"/>
          <w:szCs w:val="24"/>
        </w:rPr>
        <w:t xml:space="preserve">ike the blindfold over eyes of the Roman goddess </w:t>
      </w:r>
      <w:r w:rsidR="006B13C1" w:rsidRPr="00F936EC">
        <w:rPr>
          <w:rFonts w:ascii="Times New Roman" w:hAnsi="Times New Roman"/>
          <w:i/>
          <w:szCs w:val="24"/>
        </w:rPr>
        <w:t>Justitia</w:t>
      </w:r>
      <w:r w:rsidR="006B13C1" w:rsidRPr="00F936EC">
        <w:rPr>
          <w:rFonts w:ascii="Times New Roman" w:hAnsi="Times New Roman"/>
          <w:szCs w:val="24"/>
        </w:rPr>
        <w:t xml:space="preserve">, keeps the </w:t>
      </w:r>
      <w:r w:rsidR="00084356" w:rsidRPr="00F936EC">
        <w:rPr>
          <w:rFonts w:ascii="Times New Roman" w:hAnsi="Times New Roman"/>
          <w:szCs w:val="24"/>
        </w:rPr>
        <w:t>arbiters of moral question</w:t>
      </w:r>
      <w:r w:rsidR="006B13C1" w:rsidRPr="00F936EC">
        <w:rPr>
          <w:rFonts w:ascii="Times New Roman" w:hAnsi="Times New Roman"/>
          <w:szCs w:val="24"/>
        </w:rPr>
        <w:t>s f</w:t>
      </w:r>
      <w:r w:rsidR="00084356" w:rsidRPr="00F936EC">
        <w:rPr>
          <w:rFonts w:ascii="Times New Roman" w:hAnsi="Times New Roman"/>
          <w:szCs w:val="24"/>
        </w:rPr>
        <w:t xml:space="preserve">rom presuming too </w:t>
      </w:r>
      <w:r w:rsidR="006B13C1" w:rsidRPr="00F936EC">
        <w:rPr>
          <w:rFonts w:ascii="Times New Roman" w:hAnsi="Times New Roman"/>
          <w:szCs w:val="24"/>
        </w:rPr>
        <w:t>much. Rawls has us imagine that</w:t>
      </w:r>
      <w:r w:rsidRPr="00F936EC">
        <w:rPr>
          <w:rFonts w:ascii="Times New Roman" w:hAnsi="Times New Roman"/>
          <w:szCs w:val="24"/>
        </w:rPr>
        <w:t xml:space="preserve"> rational </w:t>
      </w:r>
      <w:r w:rsidR="006B13C1" w:rsidRPr="00F936EC">
        <w:rPr>
          <w:rFonts w:ascii="Times New Roman" w:hAnsi="Times New Roman"/>
          <w:szCs w:val="24"/>
        </w:rPr>
        <w:t>representatives from all walks of life are asked to decide what is fair without knowing their place in society or the advantages they may or may not have over others.</w:t>
      </w:r>
      <w:r w:rsidR="006B13C1" w:rsidRPr="00F936EC">
        <w:rPr>
          <w:rStyle w:val="EndnoteReference"/>
          <w:rFonts w:ascii="Times New Roman" w:hAnsi="Times New Roman"/>
          <w:szCs w:val="24"/>
        </w:rPr>
        <w:endnoteReference w:id="36"/>
      </w:r>
      <w:r w:rsidR="006B13C1" w:rsidRPr="00F936EC">
        <w:rPr>
          <w:rFonts w:ascii="Times New Roman" w:hAnsi="Times New Roman"/>
          <w:szCs w:val="24"/>
        </w:rPr>
        <w:t xml:space="preserve"> </w:t>
      </w:r>
    </w:p>
    <w:p w:rsidR="006B13C1" w:rsidRPr="00F936EC" w:rsidRDefault="006B13C1" w:rsidP="001101DB">
      <w:pPr>
        <w:pStyle w:val="Body1"/>
        <w:spacing w:line="480" w:lineRule="auto"/>
        <w:rPr>
          <w:rFonts w:ascii="Times New Roman" w:hAnsi="Times New Roman"/>
          <w:szCs w:val="24"/>
        </w:rPr>
      </w:pPr>
    </w:p>
    <w:p w:rsidR="00817752" w:rsidRPr="00F936EC" w:rsidRDefault="009C3A3E" w:rsidP="001101DB">
      <w:pPr>
        <w:pStyle w:val="Body1"/>
        <w:spacing w:line="480" w:lineRule="auto"/>
        <w:rPr>
          <w:rFonts w:ascii="Times New Roman" w:hAnsi="Times New Roman"/>
          <w:szCs w:val="24"/>
        </w:rPr>
      </w:pPr>
      <w:r w:rsidRPr="00F936EC">
        <w:rPr>
          <w:rFonts w:ascii="Times New Roman" w:hAnsi="Times New Roman"/>
          <w:szCs w:val="24"/>
        </w:rPr>
        <w:t xml:space="preserve">Rawls’s </w:t>
      </w:r>
      <w:r w:rsidR="00084356" w:rsidRPr="00F936EC">
        <w:rPr>
          <w:rFonts w:ascii="Times New Roman" w:hAnsi="Times New Roman"/>
          <w:szCs w:val="24"/>
        </w:rPr>
        <w:t xml:space="preserve">model of the original position </w:t>
      </w:r>
      <w:r w:rsidRPr="00F936EC">
        <w:rPr>
          <w:rFonts w:ascii="Times New Roman" w:hAnsi="Times New Roman"/>
          <w:szCs w:val="24"/>
        </w:rPr>
        <w:t>offers a</w:t>
      </w:r>
      <w:r w:rsidR="00084356" w:rsidRPr="00F936EC">
        <w:rPr>
          <w:rFonts w:ascii="Times New Roman" w:hAnsi="Times New Roman"/>
          <w:szCs w:val="24"/>
        </w:rPr>
        <w:t xml:space="preserve"> stark alternative </w:t>
      </w:r>
      <w:r w:rsidRPr="00F936EC">
        <w:rPr>
          <w:rFonts w:ascii="Times New Roman" w:hAnsi="Times New Roman"/>
          <w:szCs w:val="24"/>
        </w:rPr>
        <w:t xml:space="preserve">to Mill’s absolutist perspective on civil liberties. </w:t>
      </w:r>
      <w:r w:rsidR="00EC12D5" w:rsidRPr="00F936EC">
        <w:rPr>
          <w:rFonts w:ascii="Times New Roman" w:hAnsi="Times New Roman"/>
          <w:szCs w:val="24"/>
        </w:rPr>
        <w:t xml:space="preserve">Where Mill seems to want humanity to walk in the saddles of </w:t>
      </w:r>
      <w:r w:rsidR="00133AB0">
        <w:rPr>
          <w:rFonts w:ascii="Times New Roman" w:hAnsi="Times New Roman"/>
          <w:szCs w:val="24"/>
        </w:rPr>
        <w:t xml:space="preserve">noble </w:t>
      </w:r>
      <w:r w:rsidR="00EC12D5" w:rsidRPr="00F936EC">
        <w:rPr>
          <w:rFonts w:ascii="Times New Roman" w:hAnsi="Times New Roman"/>
          <w:szCs w:val="24"/>
        </w:rPr>
        <w:t xml:space="preserve">martyrs, </w:t>
      </w:r>
      <w:r w:rsidRPr="00F936EC">
        <w:rPr>
          <w:rFonts w:ascii="Times New Roman" w:hAnsi="Times New Roman"/>
          <w:szCs w:val="24"/>
        </w:rPr>
        <w:t>Rawls</w:t>
      </w:r>
      <w:r w:rsidR="00EC12D5" w:rsidRPr="00F936EC">
        <w:rPr>
          <w:rFonts w:ascii="Times New Roman" w:hAnsi="Times New Roman"/>
          <w:szCs w:val="24"/>
        </w:rPr>
        <w:t>’s representatives would be stuck contemplating life in the shoes of society’s most miserable</w:t>
      </w:r>
      <w:r w:rsidR="00133AB0">
        <w:rPr>
          <w:rFonts w:ascii="Times New Roman" w:hAnsi="Times New Roman"/>
          <w:szCs w:val="24"/>
        </w:rPr>
        <w:t>, most demoralized,</w:t>
      </w:r>
      <w:r w:rsidR="00EC12D5" w:rsidRPr="00F936EC">
        <w:rPr>
          <w:rFonts w:ascii="Times New Roman" w:hAnsi="Times New Roman"/>
          <w:szCs w:val="24"/>
        </w:rPr>
        <w:t xml:space="preserve"> members. Rawls’s representatives would have to evaluate both the </w:t>
      </w:r>
      <w:r w:rsidR="00133AB0">
        <w:rPr>
          <w:rFonts w:ascii="Times New Roman" w:hAnsi="Times New Roman"/>
          <w:szCs w:val="24"/>
        </w:rPr>
        <w:t xml:space="preserve">value </w:t>
      </w:r>
      <w:r w:rsidR="00EC12D5" w:rsidRPr="00F936EC">
        <w:rPr>
          <w:rFonts w:ascii="Times New Roman" w:hAnsi="Times New Roman"/>
          <w:szCs w:val="24"/>
        </w:rPr>
        <w:t xml:space="preserve">of free speech and the loss of dignity that comes from being subjected to systemic hate.  </w:t>
      </w:r>
    </w:p>
    <w:p w:rsidR="00EC12D5" w:rsidRPr="00F936EC" w:rsidRDefault="00EC12D5" w:rsidP="001101DB">
      <w:pPr>
        <w:pStyle w:val="Body1"/>
        <w:spacing w:line="480" w:lineRule="auto"/>
        <w:rPr>
          <w:rFonts w:ascii="Times New Roman" w:hAnsi="Times New Roman"/>
          <w:szCs w:val="24"/>
        </w:rPr>
      </w:pPr>
    </w:p>
    <w:p w:rsidR="00E36734" w:rsidRPr="00F936EC" w:rsidRDefault="00EC12D5" w:rsidP="001101DB">
      <w:pPr>
        <w:pStyle w:val="Body1"/>
        <w:spacing w:line="480" w:lineRule="auto"/>
        <w:rPr>
          <w:rFonts w:ascii="Times New Roman" w:hAnsi="Times New Roman"/>
          <w:szCs w:val="24"/>
        </w:rPr>
      </w:pPr>
      <w:r w:rsidRPr="00F936EC">
        <w:rPr>
          <w:rFonts w:ascii="Times New Roman" w:hAnsi="Times New Roman"/>
          <w:szCs w:val="24"/>
        </w:rPr>
        <w:lastRenderedPageBreak/>
        <w:t xml:space="preserve">From behind the veil </w:t>
      </w:r>
      <w:r w:rsidR="00817752" w:rsidRPr="00F936EC">
        <w:rPr>
          <w:rFonts w:ascii="Times New Roman" w:hAnsi="Times New Roman"/>
          <w:szCs w:val="24"/>
        </w:rPr>
        <w:t xml:space="preserve">Rawls’s </w:t>
      </w:r>
      <w:r w:rsidRPr="00F936EC">
        <w:rPr>
          <w:rFonts w:ascii="Times New Roman" w:hAnsi="Times New Roman"/>
          <w:szCs w:val="24"/>
        </w:rPr>
        <w:t xml:space="preserve">representatives </w:t>
      </w:r>
      <w:r w:rsidR="00817752" w:rsidRPr="00F936EC">
        <w:rPr>
          <w:rFonts w:ascii="Times New Roman" w:hAnsi="Times New Roman"/>
          <w:szCs w:val="24"/>
        </w:rPr>
        <w:t xml:space="preserve">would only allow </w:t>
      </w:r>
      <w:r w:rsidRPr="00F936EC">
        <w:rPr>
          <w:rFonts w:ascii="Times New Roman" w:hAnsi="Times New Roman"/>
          <w:szCs w:val="24"/>
        </w:rPr>
        <w:t>free speech to prevail over dignity</w:t>
      </w:r>
      <w:r w:rsidR="00133AB0">
        <w:rPr>
          <w:rFonts w:ascii="Times New Roman" w:hAnsi="Times New Roman"/>
          <w:szCs w:val="24"/>
        </w:rPr>
        <w:t xml:space="preserve"> only</w:t>
      </w:r>
      <w:r w:rsidRPr="00F936EC">
        <w:rPr>
          <w:rFonts w:ascii="Times New Roman" w:hAnsi="Times New Roman"/>
          <w:szCs w:val="24"/>
        </w:rPr>
        <w:t xml:space="preserve"> if </w:t>
      </w:r>
      <w:r w:rsidR="00133AB0">
        <w:rPr>
          <w:rFonts w:ascii="Times New Roman" w:hAnsi="Times New Roman"/>
          <w:szCs w:val="24"/>
        </w:rPr>
        <w:t xml:space="preserve">the </w:t>
      </w:r>
      <w:r w:rsidR="00817752" w:rsidRPr="00F936EC">
        <w:rPr>
          <w:rFonts w:ascii="Times New Roman" w:hAnsi="Times New Roman"/>
          <w:szCs w:val="24"/>
        </w:rPr>
        <w:t xml:space="preserve">disparate impacts </w:t>
      </w:r>
      <w:r w:rsidRPr="00F936EC">
        <w:rPr>
          <w:rFonts w:ascii="Times New Roman" w:hAnsi="Times New Roman"/>
          <w:szCs w:val="24"/>
        </w:rPr>
        <w:t xml:space="preserve">of </w:t>
      </w:r>
      <w:r w:rsidR="00817752" w:rsidRPr="00F936EC">
        <w:rPr>
          <w:rFonts w:ascii="Times New Roman" w:hAnsi="Times New Roman"/>
          <w:szCs w:val="24"/>
        </w:rPr>
        <w:t xml:space="preserve">hate </w:t>
      </w:r>
      <w:r w:rsidRPr="00F936EC">
        <w:rPr>
          <w:rFonts w:ascii="Times New Roman" w:hAnsi="Times New Roman"/>
          <w:szCs w:val="24"/>
        </w:rPr>
        <w:t xml:space="preserve">would </w:t>
      </w:r>
      <w:r w:rsidRPr="00133AB0">
        <w:rPr>
          <w:rFonts w:ascii="Times New Roman" w:hAnsi="Times New Roman"/>
          <w:i/>
          <w:szCs w:val="24"/>
        </w:rPr>
        <w:t>benefit</w:t>
      </w:r>
      <w:r w:rsidR="00133AB0">
        <w:rPr>
          <w:rFonts w:ascii="Times New Roman" w:hAnsi="Times New Roman"/>
          <w:szCs w:val="24"/>
        </w:rPr>
        <w:t xml:space="preserve"> the least advantaged</w:t>
      </w:r>
      <w:r w:rsidRPr="00F936EC">
        <w:rPr>
          <w:rFonts w:ascii="Times New Roman" w:hAnsi="Times New Roman"/>
          <w:szCs w:val="24"/>
        </w:rPr>
        <w:t xml:space="preserve"> in society. Not know</w:t>
      </w:r>
      <w:r w:rsidR="00133AB0">
        <w:rPr>
          <w:rFonts w:ascii="Times New Roman" w:hAnsi="Times New Roman"/>
          <w:szCs w:val="24"/>
        </w:rPr>
        <w:t>ing</w:t>
      </w:r>
      <w:r w:rsidRPr="00F936EC">
        <w:rPr>
          <w:rFonts w:ascii="Times New Roman" w:hAnsi="Times New Roman"/>
          <w:szCs w:val="24"/>
        </w:rPr>
        <w:t xml:space="preserve"> what position he or she would occupy when the veil was lifted, each representative would choose </w:t>
      </w:r>
      <w:r w:rsidR="00E36734" w:rsidRPr="00F936EC">
        <w:rPr>
          <w:rFonts w:ascii="Times New Roman" w:hAnsi="Times New Roman"/>
          <w:szCs w:val="24"/>
        </w:rPr>
        <w:t xml:space="preserve">a moral structure designed to </w:t>
      </w:r>
      <w:r w:rsidR="00133AB0">
        <w:rPr>
          <w:rFonts w:ascii="Times New Roman" w:hAnsi="Times New Roman"/>
          <w:szCs w:val="24"/>
        </w:rPr>
        <w:t xml:space="preserve">be </w:t>
      </w:r>
      <w:r w:rsidR="00E36734" w:rsidRPr="00F936EC">
        <w:rPr>
          <w:rFonts w:ascii="Times New Roman" w:hAnsi="Times New Roman"/>
          <w:szCs w:val="24"/>
        </w:rPr>
        <w:t xml:space="preserve">safe for the worst-off in society. </w:t>
      </w:r>
    </w:p>
    <w:p w:rsidR="00E36734" w:rsidRPr="00F936EC" w:rsidRDefault="00E36734" w:rsidP="001101DB">
      <w:pPr>
        <w:pStyle w:val="Body1"/>
        <w:spacing w:line="480" w:lineRule="auto"/>
        <w:rPr>
          <w:rFonts w:ascii="Times New Roman" w:hAnsi="Times New Roman"/>
          <w:szCs w:val="24"/>
        </w:rPr>
      </w:pPr>
    </w:p>
    <w:p w:rsidR="0031293D" w:rsidRDefault="00E36734" w:rsidP="001101DB">
      <w:pPr>
        <w:pStyle w:val="Body1"/>
        <w:spacing w:line="480" w:lineRule="auto"/>
        <w:rPr>
          <w:rFonts w:ascii="Times New Roman" w:hAnsi="Times New Roman"/>
          <w:szCs w:val="24"/>
        </w:rPr>
      </w:pPr>
      <w:r w:rsidRPr="00F936EC">
        <w:rPr>
          <w:rFonts w:ascii="Times New Roman" w:hAnsi="Times New Roman"/>
          <w:szCs w:val="24"/>
        </w:rPr>
        <w:t>The question for the representatives in Rawls’s origi</w:t>
      </w:r>
      <w:r w:rsidR="00133AB0">
        <w:rPr>
          <w:rFonts w:ascii="Times New Roman" w:hAnsi="Times New Roman"/>
          <w:szCs w:val="24"/>
        </w:rPr>
        <w:t xml:space="preserve">nal position would be this: “if, </w:t>
      </w:r>
      <w:r w:rsidRPr="00F936EC">
        <w:rPr>
          <w:rFonts w:ascii="Times New Roman" w:hAnsi="Times New Roman"/>
          <w:szCs w:val="24"/>
        </w:rPr>
        <w:t>when this veil is lift</w:t>
      </w:r>
      <w:r w:rsidR="00133AB0">
        <w:rPr>
          <w:rFonts w:ascii="Times New Roman" w:hAnsi="Times New Roman"/>
          <w:szCs w:val="24"/>
        </w:rPr>
        <w:t>ed,</w:t>
      </w:r>
      <w:r w:rsidRPr="00F936EC">
        <w:rPr>
          <w:rFonts w:ascii="Times New Roman" w:hAnsi="Times New Roman"/>
          <w:szCs w:val="24"/>
        </w:rPr>
        <w:t xml:space="preserve"> I find that I am the member of society subjected to the worst</w:t>
      </w:r>
      <w:r w:rsidR="00133AB0">
        <w:rPr>
          <w:rFonts w:ascii="Times New Roman" w:hAnsi="Times New Roman"/>
          <w:szCs w:val="24"/>
        </w:rPr>
        <w:t>,</w:t>
      </w:r>
      <w:r w:rsidRPr="00F936EC">
        <w:rPr>
          <w:rFonts w:ascii="Times New Roman" w:hAnsi="Times New Roman"/>
          <w:szCs w:val="24"/>
        </w:rPr>
        <w:t xml:space="preserve"> most vicious hate speech, if I am the one who is reviled above all othe</w:t>
      </w:r>
      <w:r w:rsidR="00133AB0">
        <w:rPr>
          <w:rFonts w:ascii="Times New Roman" w:hAnsi="Times New Roman"/>
          <w:szCs w:val="24"/>
        </w:rPr>
        <w:t>rs, would I trade some of my own</w:t>
      </w:r>
      <w:r w:rsidRPr="00F936EC">
        <w:rPr>
          <w:rFonts w:ascii="Times New Roman" w:hAnsi="Times New Roman"/>
          <w:szCs w:val="24"/>
        </w:rPr>
        <w:t xml:space="preserve"> free speech to reduce the intensity of the assaults?</w:t>
      </w:r>
      <w:r w:rsidR="00133AB0">
        <w:rPr>
          <w:rFonts w:ascii="Times New Roman" w:hAnsi="Times New Roman"/>
          <w:szCs w:val="24"/>
        </w:rPr>
        <w:t>”</w:t>
      </w:r>
      <w:r w:rsidRPr="00F936EC">
        <w:rPr>
          <w:rFonts w:ascii="Times New Roman" w:hAnsi="Times New Roman"/>
          <w:szCs w:val="24"/>
        </w:rPr>
        <w:t xml:space="preserve">  If the answer </w:t>
      </w:r>
      <w:r w:rsidR="0095789C" w:rsidRPr="00F936EC">
        <w:rPr>
          <w:rFonts w:ascii="Times New Roman" w:hAnsi="Times New Roman"/>
          <w:szCs w:val="24"/>
        </w:rPr>
        <w:t>is yes, the</w:t>
      </w:r>
      <w:r w:rsidRPr="00F936EC">
        <w:rPr>
          <w:rFonts w:ascii="Times New Roman" w:hAnsi="Times New Roman"/>
          <w:szCs w:val="24"/>
        </w:rPr>
        <w:t xml:space="preserve">n we know that </w:t>
      </w:r>
      <w:r w:rsidR="0095789C" w:rsidRPr="00F936EC">
        <w:rPr>
          <w:rFonts w:ascii="Times New Roman" w:hAnsi="Times New Roman"/>
          <w:szCs w:val="24"/>
        </w:rPr>
        <w:t xml:space="preserve">a fair society is not one that values unfettered free speech above essential dignity. </w:t>
      </w:r>
      <w:r w:rsidR="0031293D">
        <w:rPr>
          <w:rFonts w:ascii="Times New Roman" w:hAnsi="Times New Roman"/>
          <w:szCs w:val="24"/>
        </w:rPr>
        <w:t xml:space="preserve"> Or in Rawls speak, each rational representative would apply the max</w:t>
      </w:r>
      <w:r w:rsidR="00BE1B42">
        <w:rPr>
          <w:rFonts w:ascii="Times New Roman" w:hAnsi="Times New Roman"/>
          <w:szCs w:val="24"/>
        </w:rPr>
        <w:t>i</w:t>
      </w:r>
      <w:r w:rsidR="0031293D">
        <w:rPr>
          <w:rFonts w:ascii="Times New Roman" w:hAnsi="Times New Roman"/>
          <w:szCs w:val="24"/>
        </w:rPr>
        <w:t xml:space="preserve">min rule, seeking to maximize their own liberty, while at the same time minimizing their exposure to potentially injurious inequalities. </w:t>
      </w:r>
    </w:p>
    <w:p w:rsidR="0027615E" w:rsidRDefault="0027615E" w:rsidP="001101DB">
      <w:pPr>
        <w:pStyle w:val="Body1"/>
        <w:spacing w:line="480" w:lineRule="auto"/>
        <w:rPr>
          <w:rFonts w:ascii="Times New Roman" w:hAnsi="Times New Roman"/>
          <w:szCs w:val="24"/>
        </w:rPr>
      </w:pPr>
    </w:p>
    <w:p w:rsidR="00686338" w:rsidRPr="00686338" w:rsidRDefault="00686338" w:rsidP="001101DB">
      <w:pPr>
        <w:pStyle w:val="Body1"/>
        <w:spacing w:line="480" w:lineRule="auto"/>
        <w:rPr>
          <w:rFonts w:ascii="Times New Roman" w:hAnsi="Times New Roman"/>
          <w:b/>
          <w:szCs w:val="24"/>
        </w:rPr>
      </w:pPr>
      <w:r w:rsidRPr="00686338">
        <w:rPr>
          <w:rFonts w:ascii="Times New Roman" w:hAnsi="Times New Roman"/>
          <w:b/>
          <w:szCs w:val="24"/>
        </w:rPr>
        <w:t xml:space="preserve">Section 7. </w:t>
      </w:r>
      <w:r w:rsidR="00BE1B42">
        <w:rPr>
          <w:rFonts w:ascii="Times New Roman" w:hAnsi="Times New Roman"/>
          <w:b/>
          <w:szCs w:val="24"/>
        </w:rPr>
        <w:t xml:space="preserve">Can we harmonize global expectations? </w:t>
      </w:r>
    </w:p>
    <w:p w:rsidR="005F017D" w:rsidRDefault="005F017D" w:rsidP="001101DB">
      <w:pPr>
        <w:pStyle w:val="Body1"/>
        <w:spacing w:line="480" w:lineRule="auto"/>
        <w:rPr>
          <w:rFonts w:ascii="Times New Roman" w:hAnsi="Times New Roman"/>
          <w:szCs w:val="24"/>
        </w:rPr>
      </w:pPr>
    </w:p>
    <w:p w:rsidR="00BE1B42" w:rsidRDefault="0031293D" w:rsidP="001101DB">
      <w:pPr>
        <w:pStyle w:val="Body1"/>
        <w:spacing w:line="480" w:lineRule="auto"/>
        <w:rPr>
          <w:rFonts w:ascii="Times New Roman" w:hAnsi="Times New Roman"/>
          <w:szCs w:val="24"/>
        </w:rPr>
      </w:pPr>
      <w:r>
        <w:rPr>
          <w:rFonts w:ascii="Times New Roman" w:hAnsi="Times New Roman"/>
          <w:szCs w:val="24"/>
        </w:rPr>
        <w:t xml:space="preserve">Rawls’s conception of society was limited to the nation state, but others have applied his theory to </w:t>
      </w:r>
      <w:r w:rsidR="00E610CB">
        <w:rPr>
          <w:rFonts w:ascii="Times New Roman" w:hAnsi="Times New Roman"/>
          <w:szCs w:val="24"/>
        </w:rPr>
        <w:t xml:space="preserve">the </w:t>
      </w:r>
      <w:r>
        <w:rPr>
          <w:rFonts w:ascii="Times New Roman" w:hAnsi="Times New Roman"/>
          <w:szCs w:val="24"/>
        </w:rPr>
        <w:t>global community.</w:t>
      </w:r>
      <w:r w:rsidR="00E610CB">
        <w:rPr>
          <w:rStyle w:val="EndnoteReference"/>
          <w:rFonts w:ascii="Times New Roman" w:hAnsi="Times New Roman"/>
          <w:szCs w:val="24"/>
        </w:rPr>
        <w:endnoteReference w:id="37"/>
      </w:r>
      <w:r w:rsidR="00E610CB">
        <w:rPr>
          <w:rFonts w:ascii="Times New Roman" w:hAnsi="Times New Roman"/>
          <w:szCs w:val="24"/>
        </w:rPr>
        <w:t xml:space="preserve"> If society has become or is in the process of becoming truly global, then the greatest adjustment that would have be made to Rawls is</w:t>
      </w:r>
      <w:r w:rsidR="00BE1B42">
        <w:rPr>
          <w:rFonts w:ascii="Times New Roman" w:hAnsi="Times New Roman"/>
          <w:szCs w:val="24"/>
        </w:rPr>
        <w:t xml:space="preserve"> that</w:t>
      </w:r>
      <w:r w:rsidR="00E610CB">
        <w:rPr>
          <w:rFonts w:ascii="Times New Roman" w:hAnsi="Times New Roman"/>
          <w:szCs w:val="24"/>
        </w:rPr>
        <w:t xml:space="preserve"> each rational representative</w:t>
      </w:r>
      <w:r w:rsidR="00BE1B42">
        <w:rPr>
          <w:rFonts w:ascii="Times New Roman" w:hAnsi="Times New Roman"/>
          <w:szCs w:val="24"/>
        </w:rPr>
        <w:t xml:space="preserve"> in his hypothetical original position</w:t>
      </w:r>
      <w:r w:rsidR="00E610CB">
        <w:rPr>
          <w:rFonts w:ascii="Times New Roman" w:hAnsi="Times New Roman"/>
          <w:szCs w:val="24"/>
        </w:rPr>
        <w:t xml:space="preserve"> would be required to consider a broader range of possible outcomes when the veil of ignorance is lifted. </w:t>
      </w:r>
      <w:r w:rsidR="00BE1B42">
        <w:rPr>
          <w:rFonts w:ascii="Times New Roman" w:hAnsi="Times New Roman"/>
          <w:szCs w:val="24"/>
        </w:rPr>
        <w:t xml:space="preserve">First world </w:t>
      </w:r>
      <w:r w:rsidR="00D37EBD">
        <w:rPr>
          <w:rFonts w:ascii="Times New Roman" w:hAnsi="Times New Roman"/>
          <w:szCs w:val="24"/>
        </w:rPr>
        <w:lastRenderedPageBreak/>
        <w:t>representative</w:t>
      </w:r>
      <w:r w:rsidR="00BE1B42">
        <w:rPr>
          <w:rFonts w:ascii="Times New Roman" w:hAnsi="Times New Roman"/>
          <w:szCs w:val="24"/>
        </w:rPr>
        <w:t>s</w:t>
      </w:r>
      <w:r w:rsidR="00D37EBD">
        <w:rPr>
          <w:rFonts w:ascii="Times New Roman" w:hAnsi="Times New Roman"/>
          <w:szCs w:val="24"/>
        </w:rPr>
        <w:t xml:space="preserve"> </w:t>
      </w:r>
      <w:r w:rsidR="00E610CB">
        <w:rPr>
          <w:rFonts w:ascii="Times New Roman" w:hAnsi="Times New Roman"/>
          <w:szCs w:val="24"/>
        </w:rPr>
        <w:t>would have to consider the possibility</w:t>
      </w:r>
      <w:r w:rsidR="00D37EBD">
        <w:rPr>
          <w:rFonts w:ascii="Times New Roman" w:hAnsi="Times New Roman"/>
          <w:szCs w:val="24"/>
        </w:rPr>
        <w:t xml:space="preserve"> that</w:t>
      </w:r>
      <w:r w:rsidR="00BE1B42">
        <w:rPr>
          <w:rFonts w:ascii="Times New Roman" w:hAnsi="Times New Roman"/>
          <w:szCs w:val="24"/>
        </w:rPr>
        <w:t xml:space="preserve"> they</w:t>
      </w:r>
      <w:r w:rsidR="00D37EBD">
        <w:rPr>
          <w:rFonts w:ascii="Times New Roman" w:hAnsi="Times New Roman"/>
          <w:szCs w:val="24"/>
        </w:rPr>
        <w:t xml:space="preserve"> might find themselves </w:t>
      </w:r>
      <w:r w:rsidR="00E610CB">
        <w:rPr>
          <w:rFonts w:ascii="Times New Roman" w:hAnsi="Times New Roman"/>
          <w:szCs w:val="24"/>
        </w:rPr>
        <w:t xml:space="preserve">living not in </w:t>
      </w:r>
      <w:r w:rsidR="00D37EBD">
        <w:rPr>
          <w:rFonts w:ascii="Times New Roman" w:hAnsi="Times New Roman"/>
          <w:szCs w:val="24"/>
        </w:rPr>
        <w:t xml:space="preserve">one of </w:t>
      </w:r>
      <w:r w:rsidR="00E610CB">
        <w:rPr>
          <w:rFonts w:ascii="Times New Roman" w:hAnsi="Times New Roman"/>
          <w:szCs w:val="24"/>
        </w:rPr>
        <w:t xml:space="preserve">the wealthiest, but </w:t>
      </w:r>
      <w:r w:rsidR="00D37EBD">
        <w:rPr>
          <w:rFonts w:ascii="Times New Roman" w:hAnsi="Times New Roman"/>
          <w:szCs w:val="24"/>
        </w:rPr>
        <w:t xml:space="preserve">one of </w:t>
      </w:r>
      <w:r w:rsidR="00E610CB">
        <w:rPr>
          <w:rFonts w:ascii="Times New Roman" w:hAnsi="Times New Roman"/>
          <w:szCs w:val="24"/>
        </w:rPr>
        <w:t>the poor places on earth.</w:t>
      </w:r>
    </w:p>
    <w:p w:rsidR="005469BB" w:rsidRDefault="005469BB" w:rsidP="001101DB">
      <w:pPr>
        <w:pStyle w:val="NormalWeb"/>
        <w:spacing w:line="480" w:lineRule="auto"/>
        <w:rPr>
          <w:rFonts w:ascii="Times New Roman" w:hAnsi="Times New Roman"/>
        </w:rPr>
      </w:pPr>
    </w:p>
    <w:p w:rsidR="001407DD" w:rsidRDefault="00BE1B42" w:rsidP="001101DB">
      <w:pPr>
        <w:pStyle w:val="NormalWeb"/>
        <w:spacing w:line="480" w:lineRule="auto"/>
        <w:rPr>
          <w:rFonts w:ascii="Times New Roman" w:hAnsi="Times New Roman"/>
          <w:color w:val="000000"/>
        </w:rPr>
      </w:pPr>
      <w:r>
        <w:rPr>
          <w:rFonts w:ascii="Times New Roman" w:hAnsi="Times New Roman"/>
        </w:rPr>
        <w:t xml:space="preserve">It seems likely that </w:t>
      </w:r>
      <w:r w:rsidR="008B253E">
        <w:rPr>
          <w:rFonts w:ascii="Times New Roman" w:hAnsi="Times New Roman"/>
        </w:rPr>
        <w:t>Rawls’s philosophy reconstituted for a global community would end up looking more like Martha</w:t>
      </w:r>
      <w:r w:rsidR="008B253E" w:rsidRPr="008B253E">
        <w:rPr>
          <w:rFonts w:ascii="Times New Roman" w:hAnsi="Times New Roman"/>
        </w:rPr>
        <w:t xml:space="preserve"> Nussbaum</w:t>
      </w:r>
      <w:r w:rsidR="008B253E">
        <w:rPr>
          <w:rFonts w:ascii="Times New Roman" w:hAnsi="Times New Roman"/>
        </w:rPr>
        <w:t>’s framework,</w:t>
      </w:r>
      <w:r w:rsidR="001407DD">
        <w:rPr>
          <w:rStyle w:val="EndnoteReference"/>
          <w:rFonts w:ascii="Times New Roman" w:hAnsi="Times New Roman"/>
        </w:rPr>
        <w:endnoteReference w:id="38"/>
      </w:r>
      <w:r w:rsidR="008B253E">
        <w:rPr>
          <w:rFonts w:ascii="Times New Roman" w:hAnsi="Times New Roman"/>
        </w:rPr>
        <w:t xml:space="preserve"> complete with an express expectation that every human being should have the capability to </w:t>
      </w:r>
      <w:r w:rsidR="008B253E">
        <w:rPr>
          <w:rFonts w:ascii="Times New Roman" w:hAnsi="Times New Roman"/>
          <w:color w:val="000000"/>
        </w:rPr>
        <w:t>experience the full range of human emotions without</w:t>
      </w:r>
      <w:r w:rsidR="008B253E" w:rsidRPr="008B253E">
        <w:rPr>
          <w:rFonts w:ascii="Times New Roman" w:hAnsi="Times New Roman"/>
          <w:color w:val="000000"/>
        </w:rPr>
        <w:t xml:space="preserve"> </w:t>
      </w:r>
      <w:r w:rsidR="008B253E">
        <w:rPr>
          <w:rFonts w:ascii="Times New Roman" w:hAnsi="Times New Roman"/>
          <w:color w:val="000000"/>
        </w:rPr>
        <w:t xml:space="preserve">undue distortion caused by fear or </w:t>
      </w:r>
      <w:r w:rsidR="008B253E" w:rsidRPr="008B253E">
        <w:rPr>
          <w:rFonts w:ascii="Times New Roman" w:hAnsi="Times New Roman"/>
          <w:color w:val="000000"/>
        </w:rPr>
        <w:t>anxiety.</w:t>
      </w:r>
      <w:r w:rsidR="008B253E">
        <w:rPr>
          <w:rFonts w:ascii="Times New Roman" w:hAnsi="Times New Roman"/>
          <w:color w:val="000000"/>
        </w:rPr>
        <w:t xml:space="preserve"> Waldron would not have to tiptoe around Nussbaum’s ideas. He would still have to balance </w:t>
      </w:r>
      <w:r w:rsidR="001407DD">
        <w:rPr>
          <w:rFonts w:ascii="Times New Roman" w:hAnsi="Times New Roman"/>
          <w:color w:val="000000"/>
        </w:rPr>
        <w:t>competing</w:t>
      </w:r>
      <w:r w:rsidR="008B253E">
        <w:rPr>
          <w:rFonts w:ascii="Times New Roman" w:hAnsi="Times New Roman"/>
          <w:color w:val="000000"/>
        </w:rPr>
        <w:t xml:space="preserve"> interests – both freedom of expression and freedom from fear and anxiety are highly valued in Nussbaum’s cosmology.</w:t>
      </w:r>
      <w:r w:rsidR="001407DD">
        <w:rPr>
          <w:rFonts w:ascii="Times New Roman" w:hAnsi="Times New Roman"/>
          <w:color w:val="000000"/>
        </w:rPr>
        <w:t xml:space="preserve"> But Nussbaum leaves no doubt that psychological well-being is a fundamental human right.</w:t>
      </w:r>
      <w:r w:rsidR="001C25BA">
        <w:rPr>
          <w:rFonts w:ascii="Times New Roman" w:hAnsi="Times New Roman"/>
          <w:color w:val="000000"/>
        </w:rPr>
        <w:t xml:space="preserve"> Ironically, while breaking from Rawls’s notion </w:t>
      </w:r>
      <w:r w:rsidR="00583E4D">
        <w:rPr>
          <w:rFonts w:ascii="Times New Roman" w:hAnsi="Times New Roman"/>
          <w:color w:val="000000"/>
        </w:rPr>
        <w:t xml:space="preserve">that </w:t>
      </w:r>
      <w:r w:rsidR="001C25BA">
        <w:rPr>
          <w:rFonts w:ascii="Times New Roman" w:hAnsi="Times New Roman"/>
          <w:color w:val="000000"/>
        </w:rPr>
        <w:t xml:space="preserve"> liberal values </w:t>
      </w:r>
      <w:r w:rsidR="00583E4D">
        <w:rPr>
          <w:rFonts w:ascii="Times New Roman" w:hAnsi="Times New Roman"/>
          <w:color w:val="000000"/>
        </w:rPr>
        <w:t>are</w:t>
      </w:r>
      <w:r w:rsidR="001C25BA">
        <w:rPr>
          <w:rFonts w:ascii="Times New Roman" w:hAnsi="Times New Roman"/>
          <w:color w:val="000000"/>
        </w:rPr>
        <w:t xml:space="preserve"> fixed and immutable, Nussbaum </w:t>
      </w:r>
      <w:r w:rsidR="00583E4D">
        <w:rPr>
          <w:rFonts w:ascii="Times New Roman" w:hAnsi="Times New Roman"/>
          <w:color w:val="000000"/>
        </w:rPr>
        <w:t xml:space="preserve">nonetheless </w:t>
      </w:r>
      <w:r w:rsidR="001C25BA">
        <w:rPr>
          <w:rFonts w:ascii="Times New Roman" w:hAnsi="Times New Roman"/>
          <w:color w:val="000000"/>
        </w:rPr>
        <w:t>takes us back to a set of moral values articulated by U.S. political leaders more than a half century ago</w:t>
      </w:r>
      <w:r w:rsidR="001407DD">
        <w:rPr>
          <w:rFonts w:ascii="Times New Roman" w:hAnsi="Times New Roman"/>
          <w:color w:val="000000"/>
        </w:rPr>
        <w:t>.</w:t>
      </w:r>
    </w:p>
    <w:p w:rsidR="005469BB" w:rsidRDefault="005469BB" w:rsidP="001101DB">
      <w:pPr>
        <w:pStyle w:val="NormalWeb"/>
        <w:spacing w:line="480" w:lineRule="auto"/>
        <w:rPr>
          <w:rFonts w:ascii="Times New Roman" w:hAnsi="Times New Roman"/>
        </w:rPr>
      </w:pPr>
    </w:p>
    <w:p w:rsidR="002A6193" w:rsidRDefault="002A6193" w:rsidP="001101DB">
      <w:pPr>
        <w:pStyle w:val="NormalWeb"/>
        <w:spacing w:line="480" w:lineRule="auto"/>
        <w:rPr>
          <w:rFonts w:ascii="Times New Roman" w:hAnsi="Times New Roman"/>
        </w:rPr>
      </w:pPr>
      <w:r>
        <w:rPr>
          <w:rFonts w:ascii="Times New Roman" w:hAnsi="Times New Roman"/>
        </w:rPr>
        <w:t>The preamble to the United National Universal Declaration of Human Rights provides that “</w:t>
      </w:r>
      <w:r w:rsidRPr="00686338">
        <w:rPr>
          <w:rFonts w:ascii="Times New Roman" w:hAnsi="Times New Roman"/>
        </w:rPr>
        <w:t>recognition of the inherent dignity and of the equal and inalienable rights of all members of the human family is the foundation of freedom,</w:t>
      </w:r>
      <w:r>
        <w:rPr>
          <w:rFonts w:ascii="Times New Roman" w:hAnsi="Times New Roman"/>
        </w:rPr>
        <w:t xml:space="preserve"> justice and peace in the world.”  It continues “[t]</w:t>
      </w:r>
      <w:r w:rsidRPr="00686338">
        <w:rPr>
          <w:rFonts w:ascii="Times New Roman" w:hAnsi="Times New Roman"/>
        </w:rPr>
        <w:t>he advent of a world in which human beings shall enjoy freedom of speech and belief and freedom from fear and want has been proclaimed as the highest a</w:t>
      </w:r>
      <w:r>
        <w:rPr>
          <w:rFonts w:ascii="Times New Roman" w:hAnsi="Times New Roman"/>
        </w:rPr>
        <w:t xml:space="preserve">spiration of the common people.” Students of American history will </w:t>
      </w:r>
      <w:r w:rsidR="00583E4D">
        <w:rPr>
          <w:rFonts w:ascii="Times New Roman" w:hAnsi="Times New Roman"/>
        </w:rPr>
        <w:t xml:space="preserve">hear </w:t>
      </w:r>
      <w:r>
        <w:rPr>
          <w:rFonts w:ascii="Times New Roman" w:hAnsi="Times New Roman"/>
        </w:rPr>
        <w:t xml:space="preserve">the echoes of the Declaration </w:t>
      </w:r>
      <w:r>
        <w:rPr>
          <w:rFonts w:ascii="Times New Roman" w:hAnsi="Times New Roman"/>
        </w:rPr>
        <w:lastRenderedPageBreak/>
        <w:t xml:space="preserve">of Independence and Franklin Roosevelt’s Four Freedoms speech. At the end of World War II the United States helped set the moral foundation for the modern world. </w:t>
      </w:r>
    </w:p>
    <w:p w:rsidR="005469BB" w:rsidRDefault="005469BB" w:rsidP="001101DB">
      <w:pPr>
        <w:pStyle w:val="Body1"/>
        <w:spacing w:line="480" w:lineRule="auto"/>
        <w:rPr>
          <w:rFonts w:ascii="Times New Roman" w:hAnsi="Times New Roman"/>
          <w:szCs w:val="24"/>
        </w:rPr>
      </w:pPr>
    </w:p>
    <w:p w:rsidR="00686338" w:rsidRDefault="005F017D" w:rsidP="001101DB">
      <w:pPr>
        <w:pStyle w:val="Body1"/>
        <w:spacing w:line="480" w:lineRule="auto"/>
        <w:rPr>
          <w:rFonts w:ascii="Times New Roman" w:hAnsi="Times New Roman"/>
          <w:szCs w:val="24"/>
        </w:rPr>
      </w:pPr>
      <w:r>
        <w:rPr>
          <w:rFonts w:ascii="Times New Roman" w:hAnsi="Times New Roman"/>
          <w:szCs w:val="24"/>
        </w:rPr>
        <w:t xml:space="preserve">University of Oregon professor of law </w:t>
      </w:r>
      <w:r w:rsidRPr="005F017D">
        <w:rPr>
          <w:rFonts w:ascii="Times New Roman" w:hAnsi="Times New Roman"/>
          <w:szCs w:val="24"/>
        </w:rPr>
        <w:t>Ibrahim Gassama</w:t>
      </w:r>
      <w:r>
        <w:rPr>
          <w:rFonts w:ascii="Times New Roman" w:hAnsi="Times New Roman"/>
          <w:szCs w:val="24"/>
        </w:rPr>
        <w:t xml:space="preserve"> has</w:t>
      </w:r>
      <w:r w:rsidR="002A6193">
        <w:rPr>
          <w:rFonts w:ascii="Times New Roman" w:hAnsi="Times New Roman"/>
          <w:szCs w:val="24"/>
        </w:rPr>
        <w:t xml:space="preserve"> recently </w:t>
      </w:r>
      <w:r>
        <w:rPr>
          <w:rFonts w:ascii="Times New Roman" w:hAnsi="Times New Roman"/>
          <w:szCs w:val="24"/>
        </w:rPr>
        <w:t xml:space="preserve">argued </w:t>
      </w:r>
      <w:r w:rsidR="002A6193">
        <w:rPr>
          <w:rFonts w:ascii="Times New Roman" w:hAnsi="Times New Roman"/>
          <w:szCs w:val="24"/>
        </w:rPr>
        <w:t xml:space="preserve">that America is missing an important opportunity to continue to lead the world by example. The U.S. could change the dynamic in Internet hate speech disputes by </w:t>
      </w:r>
      <w:r w:rsidR="00583E4D">
        <w:rPr>
          <w:rFonts w:ascii="Times New Roman" w:hAnsi="Times New Roman"/>
          <w:szCs w:val="24"/>
        </w:rPr>
        <w:t xml:space="preserve">opening its courts to </w:t>
      </w:r>
      <w:r w:rsidR="002A6193">
        <w:rPr>
          <w:rFonts w:ascii="Times New Roman" w:hAnsi="Times New Roman"/>
          <w:szCs w:val="24"/>
        </w:rPr>
        <w:t xml:space="preserve">hear complaints. </w:t>
      </w:r>
      <w:r w:rsidR="00583E4D">
        <w:rPr>
          <w:rFonts w:ascii="Times New Roman" w:hAnsi="Times New Roman"/>
          <w:szCs w:val="24"/>
        </w:rPr>
        <w:t>He notes that i</w:t>
      </w:r>
      <w:r w:rsidR="00DD54D4">
        <w:rPr>
          <w:rFonts w:ascii="Times New Roman" w:hAnsi="Times New Roman"/>
          <w:szCs w:val="24"/>
        </w:rPr>
        <w:t>t is no</w:t>
      </w:r>
      <w:r w:rsidR="002A6193">
        <w:rPr>
          <w:rFonts w:ascii="Times New Roman" w:hAnsi="Times New Roman"/>
          <w:szCs w:val="24"/>
        </w:rPr>
        <w:t xml:space="preserve">t </w:t>
      </w:r>
      <w:r w:rsidR="00DD54D4">
        <w:rPr>
          <w:rFonts w:ascii="Times New Roman" w:hAnsi="Times New Roman"/>
          <w:szCs w:val="24"/>
        </w:rPr>
        <w:t xml:space="preserve">in </w:t>
      </w:r>
      <w:r w:rsidR="002A6193">
        <w:rPr>
          <w:rFonts w:ascii="Times New Roman" w:hAnsi="Times New Roman"/>
          <w:szCs w:val="24"/>
        </w:rPr>
        <w:t>anyone’s interest t</w:t>
      </w:r>
      <w:r w:rsidR="00DD54D4">
        <w:rPr>
          <w:rFonts w:ascii="Times New Roman" w:hAnsi="Times New Roman"/>
          <w:szCs w:val="24"/>
        </w:rPr>
        <w:t xml:space="preserve">o allow hate speech and </w:t>
      </w:r>
      <w:r w:rsidR="002A6193">
        <w:rPr>
          <w:rFonts w:ascii="Times New Roman" w:hAnsi="Times New Roman"/>
          <w:szCs w:val="24"/>
        </w:rPr>
        <w:t xml:space="preserve">violence to persist. </w:t>
      </w:r>
      <w:r w:rsidRPr="005F017D">
        <w:rPr>
          <w:rFonts w:ascii="Times New Roman" w:hAnsi="Times New Roman"/>
          <w:szCs w:val="24"/>
        </w:rPr>
        <w:t>Instead</w:t>
      </w:r>
      <w:r w:rsidR="00DD54D4">
        <w:rPr>
          <w:rFonts w:ascii="Times New Roman" w:hAnsi="Times New Roman"/>
          <w:szCs w:val="24"/>
        </w:rPr>
        <w:t>,</w:t>
      </w:r>
      <w:r w:rsidR="002A6193">
        <w:rPr>
          <w:rFonts w:ascii="Times New Roman" w:hAnsi="Times New Roman"/>
          <w:szCs w:val="24"/>
        </w:rPr>
        <w:t xml:space="preserve"> Gassama, suggests</w:t>
      </w:r>
      <w:r w:rsidR="002D7D8B">
        <w:rPr>
          <w:rFonts w:ascii="Times New Roman" w:hAnsi="Times New Roman"/>
          <w:szCs w:val="24"/>
        </w:rPr>
        <w:t>,</w:t>
      </w:r>
      <w:r w:rsidRPr="005F017D">
        <w:rPr>
          <w:rFonts w:ascii="Times New Roman" w:hAnsi="Times New Roman"/>
          <w:szCs w:val="24"/>
        </w:rPr>
        <w:t xml:space="preserve"> </w:t>
      </w:r>
      <w:r w:rsidR="002D7D8B">
        <w:rPr>
          <w:rFonts w:ascii="Times New Roman" w:hAnsi="Times New Roman"/>
          <w:szCs w:val="24"/>
        </w:rPr>
        <w:t xml:space="preserve">the U.S. should be working to ensure that anyone aggrieved by hate speech should have access to </w:t>
      </w:r>
      <w:r w:rsidR="00583E4D">
        <w:rPr>
          <w:rFonts w:ascii="Times New Roman" w:hAnsi="Times New Roman"/>
          <w:szCs w:val="24"/>
        </w:rPr>
        <w:t>a</w:t>
      </w:r>
      <w:r w:rsidR="002D7D8B">
        <w:rPr>
          <w:rFonts w:ascii="Times New Roman" w:hAnsi="Times New Roman"/>
          <w:szCs w:val="24"/>
        </w:rPr>
        <w:t xml:space="preserve"> court</w:t>
      </w:r>
      <w:r w:rsidR="00583E4D">
        <w:rPr>
          <w:rFonts w:ascii="Times New Roman" w:hAnsi="Times New Roman"/>
          <w:szCs w:val="24"/>
        </w:rPr>
        <w:t>room</w:t>
      </w:r>
      <w:r w:rsidR="002D7D8B">
        <w:rPr>
          <w:rFonts w:ascii="Times New Roman" w:hAnsi="Times New Roman"/>
          <w:szCs w:val="24"/>
        </w:rPr>
        <w:t>. If</w:t>
      </w:r>
      <w:r w:rsidR="00583E4D">
        <w:rPr>
          <w:rFonts w:ascii="Times New Roman" w:hAnsi="Times New Roman"/>
          <w:szCs w:val="24"/>
        </w:rPr>
        <w:t xml:space="preserve"> </w:t>
      </w:r>
      <w:r w:rsidR="000A1F6C">
        <w:rPr>
          <w:rFonts w:ascii="Times New Roman" w:hAnsi="Times New Roman"/>
          <w:szCs w:val="24"/>
        </w:rPr>
        <w:t xml:space="preserve"> </w:t>
      </w:r>
      <w:r w:rsidR="002D7D8B">
        <w:rPr>
          <w:rFonts w:ascii="Times New Roman" w:hAnsi="Times New Roman"/>
          <w:szCs w:val="24"/>
        </w:rPr>
        <w:t>“</w:t>
      </w:r>
      <w:r w:rsidRPr="005F017D">
        <w:rPr>
          <w:rFonts w:ascii="Times New Roman" w:hAnsi="Times New Roman"/>
          <w:szCs w:val="24"/>
        </w:rPr>
        <w:t>there's a legal case to be made for objecting -- bringing a lawsuit</w:t>
      </w:r>
      <w:r w:rsidR="002D7D8B">
        <w:rPr>
          <w:rFonts w:ascii="Times New Roman" w:hAnsi="Times New Roman"/>
          <w:szCs w:val="24"/>
        </w:rPr>
        <w:t>.</w:t>
      </w:r>
      <w:r w:rsidRPr="005F017D">
        <w:rPr>
          <w:rFonts w:ascii="Times New Roman" w:hAnsi="Times New Roman"/>
          <w:szCs w:val="24"/>
        </w:rPr>
        <w:t>"</w:t>
      </w:r>
      <w:r w:rsidR="000A1F6C" w:rsidRPr="000A1F6C">
        <w:rPr>
          <w:rStyle w:val="EndnoteReference"/>
          <w:rFonts w:ascii="Times New Roman" w:hAnsi="Times New Roman"/>
          <w:szCs w:val="24"/>
        </w:rPr>
        <w:t xml:space="preserve"> </w:t>
      </w:r>
      <w:r w:rsidR="000A1F6C">
        <w:rPr>
          <w:rStyle w:val="EndnoteReference"/>
          <w:rFonts w:ascii="Times New Roman" w:hAnsi="Times New Roman"/>
          <w:szCs w:val="24"/>
        </w:rPr>
        <w:endnoteReference w:id="39"/>
      </w:r>
      <w:r w:rsidR="002D7D8B">
        <w:rPr>
          <w:rFonts w:ascii="Times New Roman" w:hAnsi="Times New Roman"/>
          <w:szCs w:val="24"/>
        </w:rPr>
        <w:t xml:space="preserve"> Suing the makers of </w:t>
      </w:r>
      <w:r w:rsidR="002D7D8B" w:rsidRPr="002D7D8B">
        <w:rPr>
          <w:rFonts w:ascii="Times New Roman" w:hAnsi="Times New Roman"/>
          <w:i/>
          <w:szCs w:val="24"/>
        </w:rPr>
        <w:t>The Innocence of Muslims</w:t>
      </w:r>
      <w:r w:rsidR="002D7D8B">
        <w:rPr>
          <w:rFonts w:ascii="Times New Roman" w:hAnsi="Times New Roman"/>
          <w:szCs w:val="24"/>
        </w:rPr>
        <w:t xml:space="preserve"> </w:t>
      </w:r>
      <w:r w:rsidRPr="005F017D">
        <w:rPr>
          <w:rFonts w:ascii="Times New Roman" w:hAnsi="Times New Roman"/>
          <w:szCs w:val="24"/>
        </w:rPr>
        <w:t xml:space="preserve">would be </w:t>
      </w:r>
      <w:r w:rsidR="002D7D8B">
        <w:rPr>
          <w:rFonts w:ascii="Times New Roman" w:hAnsi="Times New Roman"/>
          <w:szCs w:val="24"/>
        </w:rPr>
        <w:t>preferable to violent protest and murder, but the courtroom</w:t>
      </w:r>
      <w:r w:rsidR="00583E4D">
        <w:rPr>
          <w:rFonts w:ascii="Times New Roman" w:hAnsi="Times New Roman"/>
          <w:szCs w:val="24"/>
        </w:rPr>
        <w:t xml:space="preserve"> doors must be opened</w:t>
      </w:r>
      <w:r w:rsidR="002D7D8B">
        <w:rPr>
          <w:rFonts w:ascii="Times New Roman" w:hAnsi="Times New Roman"/>
          <w:szCs w:val="24"/>
        </w:rPr>
        <w:t>.</w:t>
      </w:r>
      <w:r w:rsidR="002D7D8B">
        <w:rPr>
          <w:rStyle w:val="EndnoteReference"/>
          <w:rFonts w:ascii="Times New Roman" w:hAnsi="Times New Roman"/>
          <w:szCs w:val="24"/>
        </w:rPr>
        <w:endnoteReference w:id="40"/>
      </w:r>
    </w:p>
    <w:p w:rsidR="00FE4FE7" w:rsidRDefault="00FE4FE7" w:rsidP="001101DB">
      <w:pPr>
        <w:pStyle w:val="Body1"/>
        <w:spacing w:line="480" w:lineRule="auto"/>
        <w:rPr>
          <w:rFonts w:ascii="Times New Roman" w:hAnsi="Times New Roman"/>
          <w:szCs w:val="24"/>
        </w:rPr>
      </w:pPr>
    </w:p>
    <w:p w:rsidR="002D7D8B" w:rsidRDefault="002D7D8B" w:rsidP="001101DB">
      <w:pPr>
        <w:pStyle w:val="Body1"/>
        <w:spacing w:line="480" w:lineRule="auto"/>
        <w:rPr>
          <w:rFonts w:ascii="Times New Roman" w:hAnsi="Times New Roman"/>
          <w:szCs w:val="24"/>
        </w:rPr>
      </w:pPr>
      <w:r>
        <w:rPr>
          <w:rFonts w:ascii="Times New Roman" w:hAnsi="Times New Roman"/>
          <w:szCs w:val="24"/>
        </w:rPr>
        <w:t xml:space="preserve">If the United States cannot or will not open its courts to </w:t>
      </w:r>
      <w:r w:rsidR="00C307F0">
        <w:rPr>
          <w:rFonts w:ascii="Times New Roman" w:hAnsi="Times New Roman"/>
          <w:szCs w:val="24"/>
        </w:rPr>
        <w:t xml:space="preserve">foreigners who have been injured by hate speech originating here, then we </w:t>
      </w:r>
      <w:r w:rsidR="001C25BA">
        <w:rPr>
          <w:rFonts w:ascii="Times New Roman" w:hAnsi="Times New Roman"/>
          <w:szCs w:val="24"/>
        </w:rPr>
        <w:t xml:space="preserve">will </w:t>
      </w:r>
      <w:r w:rsidR="00C307F0">
        <w:rPr>
          <w:rFonts w:ascii="Times New Roman" w:hAnsi="Times New Roman"/>
          <w:szCs w:val="24"/>
        </w:rPr>
        <w:t>likely see more instances of American</w:t>
      </w:r>
      <w:r w:rsidR="001C25BA">
        <w:rPr>
          <w:rFonts w:ascii="Times New Roman" w:hAnsi="Times New Roman"/>
          <w:szCs w:val="24"/>
        </w:rPr>
        <w:t>s</w:t>
      </w:r>
      <w:r w:rsidR="00C307F0">
        <w:rPr>
          <w:rFonts w:ascii="Times New Roman" w:hAnsi="Times New Roman"/>
          <w:szCs w:val="24"/>
        </w:rPr>
        <w:t xml:space="preserve"> being subjected to foreign jurisdiction. Further, if we become a haven for hate mongers, we run the risk of losing our moral standing in the world.    </w:t>
      </w:r>
    </w:p>
    <w:p w:rsidR="00C307F0" w:rsidRDefault="00C307F0" w:rsidP="001101DB">
      <w:pPr>
        <w:pStyle w:val="Body1"/>
        <w:spacing w:line="480" w:lineRule="auto"/>
        <w:rPr>
          <w:rFonts w:ascii="Times New Roman" w:hAnsi="Times New Roman"/>
          <w:szCs w:val="24"/>
        </w:rPr>
      </w:pPr>
    </w:p>
    <w:p w:rsidR="00C307F0" w:rsidRDefault="00C307F0" w:rsidP="001101DB">
      <w:pPr>
        <w:pStyle w:val="Body1"/>
        <w:spacing w:line="480" w:lineRule="auto"/>
        <w:rPr>
          <w:rFonts w:ascii="Times New Roman" w:hAnsi="Times New Roman"/>
        </w:rPr>
      </w:pPr>
      <w:r>
        <w:rPr>
          <w:rFonts w:ascii="Times New Roman" w:hAnsi="Times New Roman"/>
          <w:szCs w:val="24"/>
        </w:rPr>
        <w:t xml:space="preserve">It </w:t>
      </w:r>
      <w:r w:rsidR="00DD54D4">
        <w:rPr>
          <w:rFonts w:ascii="Times New Roman" w:hAnsi="Times New Roman"/>
          <w:szCs w:val="24"/>
        </w:rPr>
        <w:t>does not</w:t>
      </w:r>
      <w:r>
        <w:rPr>
          <w:rFonts w:ascii="Times New Roman" w:hAnsi="Times New Roman"/>
          <w:szCs w:val="24"/>
        </w:rPr>
        <w:t xml:space="preserve"> help matters that U.S. firms, like Google, have been established as the de facto police of Internet decency. It may be that </w:t>
      </w:r>
      <w:r w:rsidRPr="00C307F0">
        <w:rPr>
          <w:rFonts w:ascii="Times New Roman" w:hAnsi="Times New Roman"/>
        </w:rPr>
        <w:t xml:space="preserve">Americans </w:t>
      </w:r>
      <w:r>
        <w:rPr>
          <w:rFonts w:ascii="Times New Roman" w:hAnsi="Times New Roman"/>
        </w:rPr>
        <w:t xml:space="preserve">can </w:t>
      </w:r>
      <w:r w:rsidRPr="00C307F0">
        <w:rPr>
          <w:rFonts w:ascii="Times New Roman" w:hAnsi="Times New Roman"/>
        </w:rPr>
        <w:t>reasonably argue that their First Amendment right to free speech is a global right</w:t>
      </w:r>
      <w:r w:rsidR="00583E4D">
        <w:rPr>
          <w:rFonts w:ascii="Times New Roman" w:hAnsi="Times New Roman"/>
        </w:rPr>
        <w:t xml:space="preserve"> owing to every human being.</w:t>
      </w:r>
      <w:r w:rsidRPr="00C307F0">
        <w:rPr>
          <w:rFonts w:ascii="Times New Roman" w:hAnsi="Times New Roman"/>
        </w:rPr>
        <w:t xml:space="preserve"> </w:t>
      </w:r>
      <w:r>
        <w:rPr>
          <w:rFonts w:ascii="Times New Roman" w:hAnsi="Times New Roman"/>
        </w:rPr>
        <w:t>But if that</w:t>
      </w:r>
      <w:r w:rsidR="00DD54D4">
        <w:rPr>
          <w:rFonts w:ascii="Times New Roman" w:hAnsi="Times New Roman"/>
        </w:rPr>
        <w:t xml:space="preserve"> i</w:t>
      </w:r>
      <w:r>
        <w:rPr>
          <w:rFonts w:ascii="Times New Roman" w:hAnsi="Times New Roman"/>
        </w:rPr>
        <w:t>s the argument we</w:t>
      </w:r>
      <w:r w:rsidR="00DD54D4">
        <w:rPr>
          <w:rFonts w:ascii="Times New Roman" w:hAnsi="Times New Roman"/>
        </w:rPr>
        <w:t xml:space="preserve"> a</w:t>
      </w:r>
      <w:r>
        <w:rPr>
          <w:rFonts w:ascii="Times New Roman" w:hAnsi="Times New Roman"/>
        </w:rPr>
        <w:t xml:space="preserve">re going to make, had better figure out how </w:t>
      </w:r>
      <w:r w:rsidR="00583E4D">
        <w:rPr>
          <w:rFonts w:ascii="Times New Roman" w:hAnsi="Times New Roman"/>
        </w:rPr>
        <w:t>make it fast</w:t>
      </w:r>
      <w:r>
        <w:rPr>
          <w:rFonts w:ascii="Times New Roman" w:hAnsi="Times New Roman"/>
        </w:rPr>
        <w:t xml:space="preserve"> because when </w:t>
      </w:r>
      <w:r>
        <w:rPr>
          <w:rFonts w:ascii="Times New Roman" w:hAnsi="Times New Roman"/>
        </w:rPr>
        <w:lastRenderedPageBreak/>
        <w:t xml:space="preserve">Google </w:t>
      </w:r>
      <w:r w:rsidR="00583E4D">
        <w:rPr>
          <w:rFonts w:ascii="Times New Roman" w:hAnsi="Times New Roman"/>
        </w:rPr>
        <w:t xml:space="preserve">starts </w:t>
      </w:r>
      <w:r>
        <w:rPr>
          <w:rFonts w:ascii="Times New Roman" w:hAnsi="Times New Roman"/>
        </w:rPr>
        <w:t>get</w:t>
      </w:r>
      <w:r w:rsidR="00583E4D">
        <w:rPr>
          <w:rFonts w:ascii="Times New Roman" w:hAnsi="Times New Roman"/>
        </w:rPr>
        <w:t>ting hauled into</w:t>
      </w:r>
      <w:r>
        <w:rPr>
          <w:rFonts w:ascii="Times New Roman" w:hAnsi="Times New Roman"/>
        </w:rPr>
        <w:t xml:space="preserve"> </w:t>
      </w:r>
      <w:r w:rsidR="000A1F6C">
        <w:rPr>
          <w:rFonts w:ascii="Times New Roman" w:hAnsi="Times New Roman"/>
        </w:rPr>
        <w:t>foreign</w:t>
      </w:r>
      <w:r>
        <w:rPr>
          <w:rFonts w:ascii="Times New Roman" w:hAnsi="Times New Roman"/>
        </w:rPr>
        <w:t xml:space="preserve"> court</w:t>
      </w:r>
      <w:r w:rsidR="00583E4D">
        <w:rPr>
          <w:rFonts w:ascii="Times New Roman" w:hAnsi="Times New Roman"/>
        </w:rPr>
        <w:t>s</w:t>
      </w:r>
      <w:r>
        <w:rPr>
          <w:rFonts w:ascii="Times New Roman" w:hAnsi="Times New Roman"/>
        </w:rPr>
        <w:t xml:space="preserve">, the U.S. Constitution </w:t>
      </w:r>
      <w:r w:rsidR="00DD54D4">
        <w:rPr>
          <w:rFonts w:ascii="Times New Roman" w:hAnsi="Times New Roman"/>
        </w:rPr>
        <w:t>is no</w:t>
      </w:r>
      <w:r w:rsidR="000A1F6C">
        <w:rPr>
          <w:rFonts w:ascii="Times New Roman" w:hAnsi="Times New Roman"/>
        </w:rPr>
        <w:t xml:space="preserve">t going to protect it or its officers. </w:t>
      </w:r>
    </w:p>
    <w:p w:rsidR="001101DB" w:rsidRDefault="001101DB" w:rsidP="001101DB">
      <w:pPr>
        <w:pStyle w:val="Body1"/>
        <w:spacing w:line="480" w:lineRule="auto"/>
        <w:rPr>
          <w:rFonts w:ascii="Times New Roman" w:hAnsi="Times New Roman"/>
        </w:rPr>
      </w:pPr>
    </w:p>
    <w:p w:rsidR="00E17AB4" w:rsidRPr="00F936EC" w:rsidRDefault="00C20E91" w:rsidP="001101DB">
      <w:pPr>
        <w:pStyle w:val="Body1"/>
        <w:spacing w:line="480" w:lineRule="auto"/>
        <w:rPr>
          <w:rFonts w:ascii="Times New Roman" w:hAnsi="Times New Roman"/>
          <w:b/>
          <w:szCs w:val="24"/>
        </w:rPr>
      </w:pPr>
      <w:r w:rsidRPr="00F936EC">
        <w:rPr>
          <w:rFonts w:ascii="Times New Roman" w:hAnsi="Times New Roman"/>
          <w:b/>
          <w:szCs w:val="24"/>
        </w:rPr>
        <w:t xml:space="preserve">Section </w:t>
      </w:r>
      <w:r w:rsidR="002D7D8B">
        <w:rPr>
          <w:rFonts w:ascii="Times New Roman" w:hAnsi="Times New Roman"/>
          <w:b/>
          <w:szCs w:val="24"/>
        </w:rPr>
        <w:t>8</w:t>
      </w:r>
      <w:r w:rsidRPr="00F936EC">
        <w:rPr>
          <w:rFonts w:ascii="Times New Roman" w:hAnsi="Times New Roman"/>
          <w:b/>
          <w:szCs w:val="24"/>
        </w:rPr>
        <w:t>.  A Legislative Str</w:t>
      </w:r>
      <w:r w:rsidR="003A6F02" w:rsidRPr="00F936EC">
        <w:rPr>
          <w:rFonts w:ascii="Times New Roman" w:hAnsi="Times New Roman"/>
          <w:b/>
          <w:szCs w:val="24"/>
        </w:rPr>
        <w:t xml:space="preserve">ategy: Private Attorneys </w:t>
      </w:r>
      <w:r w:rsidRPr="00F936EC">
        <w:rPr>
          <w:rFonts w:ascii="Times New Roman" w:hAnsi="Times New Roman"/>
          <w:b/>
          <w:szCs w:val="24"/>
        </w:rPr>
        <w:t xml:space="preserve">General </w:t>
      </w:r>
    </w:p>
    <w:p w:rsidR="003A6F02" w:rsidRPr="00F936EC" w:rsidRDefault="003A6F02" w:rsidP="001101DB">
      <w:pPr>
        <w:pStyle w:val="Body1"/>
        <w:spacing w:line="480" w:lineRule="auto"/>
        <w:rPr>
          <w:rFonts w:ascii="Times New Roman" w:hAnsi="Times New Roman"/>
          <w:b/>
          <w:szCs w:val="24"/>
        </w:rPr>
      </w:pPr>
    </w:p>
    <w:p w:rsidR="00B90F6D" w:rsidRPr="00F936EC" w:rsidRDefault="00C20E91" w:rsidP="001101DB">
      <w:pPr>
        <w:pStyle w:val="Body1"/>
        <w:spacing w:line="480" w:lineRule="auto"/>
        <w:rPr>
          <w:rFonts w:ascii="Times New Roman" w:hAnsi="Times New Roman"/>
          <w:szCs w:val="24"/>
        </w:rPr>
      </w:pPr>
      <w:r w:rsidRPr="00F936EC">
        <w:rPr>
          <w:rFonts w:ascii="Times New Roman" w:hAnsi="Times New Roman"/>
          <w:szCs w:val="24"/>
        </w:rPr>
        <w:t xml:space="preserve">Waldron </w:t>
      </w:r>
      <w:r w:rsidR="00E17AB4" w:rsidRPr="00F936EC">
        <w:rPr>
          <w:rFonts w:ascii="Times New Roman" w:hAnsi="Times New Roman"/>
          <w:szCs w:val="24"/>
        </w:rPr>
        <w:t>maintains that society is justified in addressing the harm of hate speech by imposing criminal sanctions against the perpetrators</w:t>
      </w:r>
      <w:r w:rsidR="00583E4D">
        <w:rPr>
          <w:rFonts w:ascii="Times New Roman" w:hAnsi="Times New Roman"/>
          <w:szCs w:val="24"/>
        </w:rPr>
        <w:t xml:space="preserve"> of</w:t>
      </w:r>
      <w:r w:rsidR="00E17AB4" w:rsidRPr="00F936EC">
        <w:rPr>
          <w:rFonts w:ascii="Times New Roman" w:hAnsi="Times New Roman"/>
          <w:szCs w:val="24"/>
        </w:rPr>
        <w:t xml:space="preserve"> </w:t>
      </w:r>
      <w:r w:rsidR="002D2DC6" w:rsidRPr="00F936EC">
        <w:rPr>
          <w:rFonts w:ascii="Times New Roman" w:hAnsi="Times New Roman"/>
          <w:szCs w:val="24"/>
        </w:rPr>
        <w:t>hate.</w:t>
      </w:r>
      <w:r w:rsidR="002D2DC6" w:rsidRPr="00F936EC">
        <w:rPr>
          <w:rStyle w:val="EndnoteReference"/>
          <w:rFonts w:ascii="Times New Roman" w:hAnsi="Times New Roman"/>
          <w:szCs w:val="24"/>
        </w:rPr>
        <w:endnoteReference w:id="41"/>
      </w:r>
      <w:r w:rsidR="002D2DC6" w:rsidRPr="00F936EC">
        <w:rPr>
          <w:rFonts w:ascii="Times New Roman" w:hAnsi="Times New Roman"/>
          <w:szCs w:val="24"/>
        </w:rPr>
        <w:t xml:space="preserve"> His position is consistent with the idea that the injury is truly societal in character. However, I believe </w:t>
      </w:r>
      <w:r w:rsidR="00B90F6D" w:rsidRPr="00F936EC">
        <w:rPr>
          <w:rFonts w:ascii="Times New Roman" w:hAnsi="Times New Roman"/>
          <w:szCs w:val="24"/>
        </w:rPr>
        <w:t xml:space="preserve">civil liability might prove to be a more effective way to balance the competing interests.  </w:t>
      </w:r>
    </w:p>
    <w:p w:rsidR="00B90F6D" w:rsidRDefault="00B90F6D" w:rsidP="001101DB">
      <w:pPr>
        <w:pStyle w:val="Body1"/>
        <w:spacing w:line="480" w:lineRule="auto"/>
        <w:rPr>
          <w:rFonts w:ascii="Times New Roman" w:hAnsi="Times New Roman"/>
          <w:szCs w:val="24"/>
        </w:rPr>
      </w:pPr>
    </w:p>
    <w:p w:rsidR="00360A89" w:rsidRDefault="00FE4FE7" w:rsidP="001101DB">
      <w:pPr>
        <w:pStyle w:val="Body1"/>
        <w:spacing w:line="480" w:lineRule="auto"/>
        <w:rPr>
          <w:rFonts w:ascii="Times New Roman" w:hAnsi="Times New Roman"/>
          <w:szCs w:val="24"/>
        </w:rPr>
      </w:pPr>
      <w:r>
        <w:rPr>
          <w:rFonts w:ascii="Times New Roman" w:hAnsi="Times New Roman"/>
          <w:szCs w:val="24"/>
        </w:rPr>
        <w:t>In fact</w:t>
      </w:r>
      <w:r w:rsidR="00583E4D">
        <w:rPr>
          <w:rFonts w:ascii="Times New Roman" w:hAnsi="Times New Roman"/>
          <w:szCs w:val="24"/>
        </w:rPr>
        <w:t>,</w:t>
      </w:r>
      <w:r>
        <w:rPr>
          <w:rFonts w:ascii="Times New Roman" w:hAnsi="Times New Roman"/>
          <w:szCs w:val="24"/>
        </w:rPr>
        <w:t xml:space="preserve"> I think the justification for pursuing civil </w:t>
      </w:r>
      <w:r w:rsidR="00360A89">
        <w:rPr>
          <w:rFonts w:ascii="Times New Roman" w:hAnsi="Times New Roman"/>
          <w:szCs w:val="24"/>
        </w:rPr>
        <w:t xml:space="preserve">instead of </w:t>
      </w:r>
      <w:r>
        <w:rPr>
          <w:rFonts w:ascii="Times New Roman" w:hAnsi="Times New Roman"/>
          <w:szCs w:val="24"/>
        </w:rPr>
        <w:t xml:space="preserve">criminal sanctions is to be found in </w:t>
      </w:r>
      <w:r w:rsidR="00583E4D">
        <w:rPr>
          <w:rFonts w:ascii="Times New Roman" w:hAnsi="Times New Roman"/>
          <w:szCs w:val="24"/>
        </w:rPr>
        <w:t xml:space="preserve">the </w:t>
      </w:r>
      <w:r>
        <w:rPr>
          <w:rFonts w:ascii="Times New Roman" w:hAnsi="Times New Roman"/>
          <w:szCs w:val="24"/>
        </w:rPr>
        <w:t>third of Waldron’s 2009 Holmes lectures. In that lecture, Waldron explores the issue of government</w:t>
      </w:r>
      <w:r w:rsidR="00360A89">
        <w:rPr>
          <w:rFonts w:ascii="Times New Roman" w:hAnsi="Times New Roman"/>
          <w:szCs w:val="24"/>
        </w:rPr>
        <w:t>al</w:t>
      </w:r>
      <w:r>
        <w:rPr>
          <w:rFonts w:ascii="Times New Roman" w:hAnsi="Times New Roman"/>
          <w:szCs w:val="24"/>
        </w:rPr>
        <w:t xml:space="preserve"> legitimacy as it relates to</w:t>
      </w:r>
      <w:r w:rsidR="00583E4D">
        <w:rPr>
          <w:rFonts w:ascii="Times New Roman" w:hAnsi="Times New Roman"/>
          <w:szCs w:val="24"/>
        </w:rPr>
        <w:t xml:space="preserve"> the</w:t>
      </w:r>
      <w:r>
        <w:rPr>
          <w:rFonts w:ascii="Times New Roman" w:hAnsi="Times New Roman"/>
          <w:szCs w:val="24"/>
        </w:rPr>
        <w:t xml:space="preserve"> </w:t>
      </w:r>
      <w:r w:rsidR="00360A89">
        <w:rPr>
          <w:rFonts w:ascii="Times New Roman" w:hAnsi="Times New Roman"/>
          <w:szCs w:val="24"/>
        </w:rPr>
        <w:t>law</w:t>
      </w:r>
      <w:r w:rsidR="00583E4D">
        <w:rPr>
          <w:rFonts w:ascii="Times New Roman" w:hAnsi="Times New Roman"/>
          <w:szCs w:val="24"/>
        </w:rPr>
        <w:t>-</w:t>
      </w:r>
      <w:r w:rsidR="00360A89">
        <w:rPr>
          <w:rFonts w:ascii="Times New Roman" w:hAnsi="Times New Roman"/>
          <w:szCs w:val="24"/>
        </w:rPr>
        <w:t xml:space="preserve">making process.  He quotes Ronald </w:t>
      </w:r>
      <w:r w:rsidR="00360A89" w:rsidRPr="00360A89">
        <w:rPr>
          <w:rFonts w:ascii="Times New Roman" w:hAnsi="Times New Roman"/>
          <w:szCs w:val="24"/>
        </w:rPr>
        <w:t>Dworkin</w:t>
      </w:r>
      <w:r w:rsidR="00360A89">
        <w:rPr>
          <w:rFonts w:ascii="Times New Roman" w:hAnsi="Times New Roman"/>
          <w:szCs w:val="24"/>
        </w:rPr>
        <w:t>:</w:t>
      </w:r>
    </w:p>
    <w:p w:rsidR="00360A89" w:rsidRDefault="00360A89" w:rsidP="001101DB">
      <w:pPr>
        <w:pStyle w:val="Body1"/>
        <w:spacing w:line="480" w:lineRule="auto"/>
        <w:rPr>
          <w:rFonts w:ascii="Times New Roman" w:hAnsi="Times New Roman"/>
          <w:szCs w:val="24"/>
        </w:rPr>
      </w:pPr>
    </w:p>
    <w:p w:rsidR="00360A89" w:rsidRPr="00360A89" w:rsidRDefault="00360A89" w:rsidP="001101DB">
      <w:pPr>
        <w:pStyle w:val="Body1"/>
        <w:spacing w:line="480" w:lineRule="auto"/>
        <w:ind w:left="720"/>
        <w:rPr>
          <w:rFonts w:ascii="Times New Roman" w:hAnsi="Times New Roman"/>
          <w:szCs w:val="24"/>
        </w:rPr>
      </w:pPr>
      <w:r>
        <w:rPr>
          <w:rFonts w:ascii="Times New Roman" w:hAnsi="Times New Roman"/>
          <w:szCs w:val="24"/>
        </w:rPr>
        <w:t>Fair democracy requires</w:t>
      </w:r>
      <w:r w:rsidRPr="00360A89">
        <w:rPr>
          <w:rFonts w:ascii="Times New Roman" w:hAnsi="Times New Roman"/>
          <w:szCs w:val="24"/>
        </w:rPr>
        <w:t>… that each citizen have not just a vote but a voice:</w:t>
      </w:r>
    </w:p>
    <w:p w:rsidR="00360A89" w:rsidRPr="00360A89" w:rsidRDefault="00360A89" w:rsidP="001101DB">
      <w:pPr>
        <w:pStyle w:val="Body1"/>
        <w:spacing w:line="480" w:lineRule="auto"/>
        <w:ind w:left="720"/>
        <w:rPr>
          <w:rFonts w:ascii="Times New Roman" w:hAnsi="Times New Roman"/>
          <w:szCs w:val="24"/>
        </w:rPr>
      </w:pPr>
      <w:r w:rsidRPr="00360A89">
        <w:rPr>
          <w:rFonts w:ascii="Times New Roman" w:hAnsi="Times New Roman"/>
          <w:szCs w:val="24"/>
        </w:rPr>
        <w:t>a majority decision is not fair unless everyone has had a fair opportunity to</w:t>
      </w:r>
    </w:p>
    <w:p w:rsidR="00360A89" w:rsidRPr="00360A89" w:rsidRDefault="00360A89" w:rsidP="001101DB">
      <w:pPr>
        <w:pStyle w:val="Body1"/>
        <w:spacing w:line="480" w:lineRule="auto"/>
        <w:ind w:left="720"/>
        <w:rPr>
          <w:rFonts w:ascii="Times New Roman" w:hAnsi="Times New Roman"/>
          <w:szCs w:val="24"/>
        </w:rPr>
      </w:pPr>
      <w:r w:rsidRPr="00360A89">
        <w:rPr>
          <w:rFonts w:ascii="Times New Roman" w:hAnsi="Times New Roman"/>
          <w:szCs w:val="24"/>
        </w:rPr>
        <w:t>express his or her attitudes or opinions or fears or tastes or presuppositions</w:t>
      </w:r>
    </w:p>
    <w:p w:rsidR="00360A89" w:rsidRPr="00360A89" w:rsidRDefault="00360A89" w:rsidP="001101DB">
      <w:pPr>
        <w:pStyle w:val="Body1"/>
        <w:spacing w:line="480" w:lineRule="auto"/>
        <w:ind w:left="720"/>
        <w:rPr>
          <w:rFonts w:ascii="Times New Roman" w:hAnsi="Times New Roman"/>
          <w:szCs w:val="24"/>
        </w:rPr>
      </w:pPr>
      <w:r w:rsidRPr="00360A89">
        <w:rPr>
          <w:rFonts w:ascii="Times New Roman" w:hAnsi="Times New Roman"/>
          <w:szCs w:val="24"/>
        </w:rPr>
        <w:t>or prejudices or ideals, not just in the hope of influencing others (though that</w:t>
      </w:r>
    </w:p>
    <w:p w:rsidR="00360A89" w:rsidRPr="00360A89" w:rsidRDefault="00360A89" w:rsidP="001101DB">
      <w:pPr>
        <w:pStyle w:val="Body1"/>
        <w:spacing w:line="480" w:lineRule="auto"/>
        <w:ind w:left="720"/>
        <w:rPr>
          <w:rFonts w:ascii="Times New Roman" w:hAnsi="Times New Roman"/>
          <w:szCs w:val="24"/>
        </w:rPr>
      </w:pPr>
      <w:r w:rsidRPr="00360A89">
        <w:rPr>
          <w:rFonts w:ascii="Times New Roman" w:hAnsi="Times New Roman"/>
          <w:szCs w:val="24"/>
        </w:rPr>
        <w:t>hope is crucially important), but also just to confirm his or her standing as a</w:t>
      </w:r>
    </w:p>
    <w:p w:rsidR="00FE4FE7" w:rsidRDefault="00360A89" w:rsidP="001101DB">
      <w:pPr>
        <w:pStyle w:val="Body1"/>
        <w:spacing w:line="480" w:lineRule="auto"/>
        <w:ind w:left="720"/>
        <w:rPr>
          <w:rFonts w:ascii="Times New Roman" w:hAnsi="Times New Roman"/>
          <w:szCs w:val="24"/>
        </w:rPr>
      </w:pPr>
      <w:r w:rsidRPr="00360A89">
        <w:rPr>
          <w:rFonts w:ascii="Times New Roman" w:hAnsi="Times New Roman"/>
          <w:szCs w:val="24"/>
        </w:rPr>
        <w:t>responsible agent in, rather than a passive victim of, collective act</w:t>
      </w:r>
      <w:r>
        <w:rPr>
          <w:rFonts w:ascii="Times New Roman" w:hAnsi="Times New Roman"/>
          <w:szCs w:val="24"/>
        </w:rPr>
        <w:t>ion.</w:t>
      </w:r>
      <w:r>
        <w:rPr>
          <w:rStyle w:val="EndnoteReference"/>
          <w:rFonts w:ascii="Times New Roman" w:hAnsi="Times New Roman"/>
          <w:szCs w:val="24"/>
        </w:rPr>
        <w:endnoteReference w:id="42"/>
      </w:r>
    </w:p>
    <w:p w:rsidR="00FE4FE7" w:rsidRPr="00F936EC" w:rsidRDefault="00FE4FE7" w:rsidP="001101DB">
      <w:pPr>
        <w:pStyle w:val="Body1"/>
        <w:spacing w:line="480" w:lineRule="auto"/>
        <w:rPr>
          <w:rFonts w:ascii="Times New Roman" w:hAnsi="Times New Roman"/>
          <w:szCs w:val="24"/>
        </w:rPr>
      </w:pPr>
    </w:p>
    <w:p w:rsidR="00B90F6D" w:rsidRDefault="00360A89" w:rsidP="001101DB">
      <w:pPr>
        <w:pStyle w:val="Body1"/>
        <w:spacing w:line="480" w:lineRule="auto"/>
        <w:rPr>
          <w:rFonts w:ascii="Times New Roman" w:hAnsi="Times New Roman"/>
          <w:szCs w:val="24"/>
        </w:rPr>
      </w:pPr>
      <w:r>
        <w:rPr>
          <w:rFonts w:ascii="Times New Roman" w:hAnsi="Times New Roman"/>
          <w:szCs w:val="24"/>
        </w:rPr>
        <w:lastRenderedPageBreak/>
        <w:t>T</w:t>
      </w:r>
      <w:r w:rsidR="00B90F6D" w:rsidRPr="00F936EC">
        <w:rPr>
          <w:rFonts w:ascii="Times New Roman" w:hAnsi="Times New Roman"/>
          <w:szCs w:val="24"/>
        </w:rPr>
        <w:t>he government’s role in addressing the issue</w:t>
      </w:r>
      <w:r>
        <w:rPr>
          <w:rFonts w:ascii="Times New Roman" w:hAnsi="Times New Roman"/>
          <w:szCs w:val="24"/>
        </w:rPr>
        <w:t xml:space="preserve"> hate crimes </w:t>
      </w:r>
      <w:r w:rsidR="00B90F6D" w:rsidRPr="00F936EC">
        <w:rPr>
          <w:rFonts w:ascii="Times New Roman" w:hAnsi="Times New Roman"/>
          <w:szCs w:val="24"/>
        </w:rPr>
        <w:t xml:space="preserve">should be calibrated to remedy the wrong without undermining people legitimate expectations about being free form government censorship. If the government declares "you </w:t>
      </w:r>
      <w:r w:rsidR="00DD54D4">
        <w:rPr>
          <w:rFonts w:ascii="Times New Roman" w:hAnsi="Times New Roman"/>
          <w:szCs w:val="24"/>
        </w:rPr>
        <w:t>cannot</w:t>
      </w:r>
      <w:r w:rsidR="00B90F6D" w:rsidRPr="00F936EC">
        <w:rPr>
          <w:rFonts w:ascii="Times New Roman" w:hAnsi="Times New Roman"/>
          <w:szCs w:val="24"/>
        </w:rPr>
        <w:t xml:space="preserve"> say that," than the government has become a </w:t>
      </w:r>
      <w:r w:rsidR="00583E4D">
        <w:rPr>
          <w:rFonts w:ascii="Times New Roman" w:hAnsi="Times New Roman"/>
          <w:szCs w:val="24"/>
        </w:rPr>
        <w:t xml:space="preserve">usurper of the community’s power to judge the value of an idea </w:t>
      </w:r>
      <w:r w:rsidR="00B90F6D" w:rsidRPr="00F936EC">
        <w:rPr>
          <w:rFonts w:ascii="Times New Roman" w:hAnsi="Times New Roman"/>
          <w:szCs w:val="24"/>
        </w:rPr>
        <w:t xml:space="preserve">. On the other hand, if the government simple asserts "if you say that and </w:t>
      </w:r>
      <w:r w:rsidR="00DD54D4">
        <w:rPr>
          <w:rFonts w:ascii="Times New Roman" w:hAnsi="Times New Roman"/>
          <w:szCs w:val="24"/>
        </w:rPr>
        <w:t>it is</w:t>
      </w:r>
      <w:r w:rsidR="00B90F6D" w:rsidRPr="00F936EC">
        <w:rPr>
          <w:rFonts w:ascii="Times New Roman" w:hAnsi="Times New Roman"/>
          <w:szCs w:val="24"/>
        </w:rPr>
        <w:t xml:space="preserve"> n</w:t>
      </w:r>
      <w:r w:rsidR="00583E4D">
        <w:rPr>
          <w:rFonts w:ascii="Times New Roman" w:hAnsi="Times New Roman"/>
          <w:szCs w:val="24"/>
        </w:rPr>
        <w:t>ot true and a group of people is</w:t>
      </w:r>
      <w:r w:rsidR="00B90F6D" w:rsidRPr="00F936EC">
        <w:rPr>
          <w:rFonts w:ascii="Times New Roman" w:hAnsi="Times New Roman"/>
          <w:szCs w:val="24"/>
        </w:rPr>
        <w:t xml:space="preserve"> injured, then our courts are open to hear the complaint of injury from any member of the group," the government has become a </w:t>
      </w:r>
      <w:r w:rsidR="00583E4D">
        <w:rPr>
          <w:rFonts w:ascii="Times New Roman" w:hAnsi="Times New Roman"/>
          <w:szCs w:val="24"/>
        </w:rPr>
        <w:t xml:space="preserve">usurper, but rather has simply </w:t>
      </w:r>
      <w:r w:rsidR="00B90F6D" w:rsidRPr="00F936EC">
        <w:rPr>
          <w:rFonts w:ascii="Times New Roman" w:hAnsi="Times New Roman"/>
          <w:szCs w:val="24"/>
        </w:rPr>
        <w:t>provide</w:t>
      </w:r>
      <w:r w:rsidR="00583E4D">
        <w:rPr>
          <w:rFonts w:ascii="Times New Roman" w:hAnsi="Times New Roman"/>
          <w:szCs w:val="24"/>
        </w:rPr>
        <w:t>d</w:t>
      </w:r>
      <w:r w:rsidR="00B90F6D" w:rsidRPr="00F936EC">
        <w:rPr>
          <w:rFonts w:ascii="Times New Roman" w:hAnsi="Times New Roman"/>
          <w:szCs w:val="24"/>
        </w:rPr>
        <w:t xml:space="preserve"> a forum within which a dispute can be resolved.</w:t>
      </w:r>
      <w:r>
        <w:rPr>
          <w:rFonts w:ascii="Times New Roman" w:hAnsi="Times New Roman"/>
          <w:szCs w:val="24"/>
        </w:rPr>
        <w:t xml:space="preserve"> </w:t>
      </w:r>
      <w:r w:rsidR="00583E4D">
        <w:rPr>
          <w:rFonts w:ascii="Times New Roman" w:hAnsi="Times New Roman"/>
          <w:szCs w:val="24"/>
        </w:rPr>
        <w:t>P</w:t>
      </w:r>
      <w:r>
        <w:rPr>
          <w:rFonts w:ascii="Times New Roman" w:hAnsi="Times New Roman"/>
          <w:szCs w:val="24"/>
        </w:rPr>
        <w:t>rovid</w:t>
      </w:r>
      <w:r w:rsidR="00583E4D">
        <w:rPr>
          <w:rFonts w:ascii="Times New Roman" w:hAnsi="Times New Roman"/>
          <w:szCs w:val="24"/>
        </w:rPr>
        <w:t xml:space="preserve">ing a </w:t>
      </w:r>
      <w:r>
        <w:rPr>
          <w:rFonts w:ascii="Times New Roman" w:hAnsi="Times New Roman"/>
          <w:szCs w:val="24"/>
        </w:rPr>
        <w:t xml:space="preserve">forum </w:t>
      </w:r>
      <w:r w:rsidR="00583E4D">
        <w:rPr>
          <w:rFonts w:ascii="Times New Roman" w:hAnsi="Times New Roman"/>
          <w:szCs w:val="24"/>
        </w:rPr>
        <w:t>is a</w:t>
      </w:r>
      <w:r>
        <w:rPr>
          <w:rFonts w:ascii="Times New Roman" w:hAnsi="Times New Roman"/>
          <w:szCs w:val="24"/>
        </w:rPr>
        <w:t xml:space="preserve"> limited </w:t>
      </w:r>
      <w:r w:rsidR="00583E4D">
        <w:rPr>
          <w:rFonts w:ascii="Times New Roman" w:hAnsi="Times New Roman"/>
          <w:szCs w:val="24"/>
        </w:rPr>
        <w:t xml:space="preserve">action that can </w:t>
      </w:r>
      <w:r>
        <w:rPr>
          <w:rFonts w:ascii="Times New Roman" w:hAnsi="Times New Roman"/>
          <w:szCs w:val="24"/>
        </w:rPr>
        <w:t>more easily reconc</w:t>
      </w:r>
      <w:r w:rsidR="00583E4D">
        <w:rPr>
          <w:rFonts w:ascii="Times New Roman" w:hAnsi="Times New Roman"/>
          <w:szCs w:val="24"/>
        </w:rPr>
        <w:t xml:space="preserve">iled with the expectation that the government will </w:t>
      </w:r>
      <w:r>
        <w:rPr>
          <w:rFonts w:ascii="Times New Roman" w:hAnsi="Times New Roman"/>
          <w:szCs w:val="24"/>
        </w:rPr>
        <w:t>not take sides – particularly in fields where there is no a clear, well-established and shared princip</w:t>
      </w:r>
      <w:r w:rsidR="00981A57">
        <w:rPr>
          <w:rFonts w:ascii="Times New Roman" w:hAnsi="Times New Roman"/>
          <w:szCs w:val="24"/>
        </w:rPr>
        <w:t xml:space="preserve">le to be advanced or preserved. While there may be a need for an indifferent judge, still that doesn’t mean that the government must also be the prosecutor of every case. </w:t>
      </w:r>
    </w:p>
    <w:p w:rsidR="00981A57" w:rsidRPr="00F936EC" w:rsidRDefault="00981A57" w:rsidP="001101DB">
      <w:pPr>
        <w:pStyle w:val="Body1"/>
        <w:spacing w:line="480" w:lineRule="auto"/>
        <w:rPr>
          <w:rFonts w:ascii="Times New Roman" w:hAnsi="Times New Roman"/>
          <w:szCs w:val="24"/>
        </w:rPr>
      </w:pPr>
    </w:p>
    <w:p w:rsidR="003A6F02" w:rsidRPr="00F936EC" w:rsidRDefault="00B90F6D" w:rsidP="001101DB">
      <w:pPr>
        <w:pStyle w:val="Body1"/>
        <w:spacing w:line="480" w:lineRule="auto"/>
        <w:rPr>
          <w:rFonts w:ascii="Times New Roman" w:hAnsi="Times New Roman"/>
          <w:szCs w:val="24"/>
        </w:rPr>
      </w:pPr>
      <w:r w:rsidRPr="00F936EC">
        <w:rPr>
          <w:rFonts w:ascii="Times New Roman" w:hAnsi="Times New Roman"/>
          <w:szCs w:val="24"/>
        </w:rPr>
        <w:t>A civil as opposed to criminal defamation scheme also has the advant</w:t>
      </w:r>
      <w:r w:rsidR="00583E4D">
        <w:rPr>
          <w:rFonts w:ascii="Times New Roman" w:hAnsi="Times New Roman"/>
          <w:szCs w:val="24"/>
        </w:rPr>
        <w:t>age of being efficient.  By</w:t>
      </w:r>
      <w:r w:rsidRPr="00F936EC">
        <w:rPr>
          <w:rFonts w:ascii="Times New Roman" w:hAnsi="Times New Roman"/>
          <w:szCs w:val="24"/>
        </w:rPr>
        <w:t xml:space="preserve"> authorizing any member of an injured group to bring suite, the scheme </w:t>
      </w:r>
      <w:r w:rsidR="003A6F02" w:rsidRPr="00F936EC">
        <w:rPr>
          <w:rFonts w:ascii="Times New Roman" w:hAnsi="Times New Roman"/>
          <w:szCs w:val="24"/>
        </w:rPr>
        <w:t xml:space="preserve">would incentivize private parties to promote a general public interest in eliminating hate speech. This sort of “private attorneys general” approach has worked in state and federal civil rights and consumer protection statutes.  </w:t>
      </w:r>
    </w:p>
    <w:p w:rsidR="003A6F02" w:rsidRPr="00F936EC" w:rsidRDefault="003A6F02" w:rsidP="001101DB">
      <w:pPr>
        <w:pStyle w:val="Body1"/>
        <w:spacing w:line="480" w:lineRule="auto"/>
        <w:rPr>
          <w:rFonts w:ascii="Times New Roman" w:hAnsi="Times New Roman"/>
          <w:szCs w:val="24"/>
        </w:rPr>
      </w:pPr>
    </w:p>
    <w:p w:rsidR="003A6F02" w:rsidRPr="00F936EC" w:rsidRDefault="003A6F02" w:rsidP="001101DB">
      <w:pPr>
        <w:pStyle w:val="Body1"/>
        <w:spacing w:line="480" w:lineRule="auto"/>
        <w:rPr>
          <w:rFonts w:ascii="Times New Roman" w:hAnsi="Times New Roman"/>
          <w:szCs w:val="24"/>
        </w:rPr>
      </w:pPr>
      <w:r w:rsidRPr="00F936EC">
        <w:rPr>
          <w:rFonts w:ascii="Times New Roman" w:hAnsi="Times New Roman"/>
          <w:szCs w:val="24"/>
        </w:rPr>
        <w:t>A civil defamation scheme could be structure</w:t>
      </w:r>
      <w:r w:rsidR="00583E4D">
        <w:rPr>
          <w:rFonts w:ascii="Times New Roman" w:hAnsi="Times New Roman"/>
          <w:szCs w:val="24"/>
        </w:rPr>
        <w:t>d</w:t>
      </w:r>
      <w:r w:rsidRPr="00F936EC">
        <w:rPr>
          <w:rFonts w:ascii="Times New Roman" w:hAnsi="Times New Roman"/>
          <w:szCs w:val="24"/>
        </w:rPr>
        <w:t xml:space="preserve"> in any number of ways.  The simplest would be to clarify the elements of a civil claim for group defamation and leave the parties to their own devices. A second possibility would be to </w:t>
      </w:r>
      <w:r w:rsidR="00A02776" w:rsidRPr="00F936EC">
        <w:rPr>
          <w:rFonts w:ascii="Times New Roman" w:hAnsi="Times New Roman"/>
          <w:szCs w:val="24"/>
        </w:rPr>
        <w:t xml:space="preserve">allow a prevailing plaintiff to </w:t>
      </w:r>
      <w:r w:rsidR="00A02776" w:rsidRPr="00F936EC">
        <w:rPr>
          <w:rFonts w:ascii="Times New Roman" w:hAnsi="Times New Roman"/>
          <w:szCs w:val="24"/>
        </w:rPr>
        <w:lastRenderedPageBreak/>
        <w:t xml:space="preserve">collect punitive damages. A third legislative strategy would be to mirror the </w:t>
      </w:r>
      <w:r w:rsidRPr="00F936EC">
        <w:rPr>
          <w:rFonts w:ascii="Times New Roman" w:hAnsi="Times New Roman"/>
          <w:szCs w:val="24"/>
        </w:rPr>
        <w:t>Civil Rights At</w:t>
      </w:r>
      <w:r w:rsidR="00A02776" w:rsidRPr="00F936EC">
        <w:rPr>
          <w:rFonts w:ascii="Times New Roman" w:hAnsi="Times New Roman"/>
          <w:szCs w:val="24"/>
        </w:rPr>
        <w:t>torney's Fees Award Act of 1976,</w:t>
      </w:r>
      <w:r w:rsidR="00A02776" w:rsidRPr="00F936EC">
        <w:rPr>
          <w:rStyle w:val="EndnoteReference"/>
          <w:rFonts w:ascii="Times New Roman" w:hAnsi="Times New Roman"/>
          <w:szCs w:val="24"/>
        </w:rPr>
        <w:endnoteReference w:id="43"/>
      </w:r>
      <w:r w:rsidR="00A02776" w:rsidRPr="00F936EC">
        <w:rPr>
          <w:rFonts w:ascii="Times New Roman" w:hAnsi="Times New Roman"/>
          <w:szCs w:val="24"/>
        </w:rPr>
        <w:t xml:space="preserve"> which allows a prevailing party to collect attorney’s fees and litigation costs.</w:t>
      </w:r>
    </w:p>
    <w:p w:rsidR="003A6F02" w:rsidRPr="00F936EC" w:rsidRDefault="003A6F02" w:rsidP="001101DB">
      <w:pPr>
        <w:pStyle w:val="Body1"/>
        <w:spacing w:line="480" w:lineRule="auto"/>
        <w:rPr>
          <w:rFonts w:ascii="Times New Roman" w:hAnsi="Times New Roman"/>
          <w:szCs w:val="24"/>
        </w:rPr>
      </w:pPr>
    </w:p>
    <w:p w:rsidR="00A02776" w:rsidRPr="00F936EC" w:rsidRDefault="00A02776" w:rsidP="001101DB">
      <w:pPr>
        <w:pStyle w:val="Body1"/>
        <w:spacing w:line="480" w:lineRule="auto"/>
        <w:rPr>
          <w:rFonts w:ascii="Times New Roman" w:eastAsia="Times New Roman" w:hAnsi="Times New Roman"/>
          <w:szCs w:val="24"/>
        </w:rPr>
      </w:pPr>
      <w:r w:rsidRPr="00F936EC">
        <w:rPr>
          <w:rFonts w:ascii="Times New Roman" w:hAnsi="Times New Roman"/>
          <w:szCs w:val="24"/>
        </w:rPr>
        <w:t xml:space="preserve">All of this, of course, isn’t to say that the government </w:t>
      </w:r>
      <w:r w:rsidR="00583E4D">
        <w:rPr>
          <w:rFonts w:ascii="Times New Roman" w:hAnsi="Times New Roman"/>
          <w:szCs w:val="24"/>
        </w:rPr>
        <w:t>shouldn’t be</w:t>
      </w:r>
      <w:r w:rsidRPr="00F936EC">
        <w:rPr>
          <w:rFonts w:ascii="Times New Roman" w:hAnsi="Times New Roman"/>
          <w:szCs w:val="24"/>
        </w:rPr>
        <w:t xml:space="preserve"> strictly </w:t>
      </w:r>
      <w:r w:rsidR="00583E4D">
        <w:rPr>
          <w:rFonts w:ascii="Times New Roman" w:hAnsi="Times New Roman"/>
          <w:szCs w:val="24"/>
        </w:rPr>
        <w:t xml:space="preserve">enforcing its criminal statutes, including hate crime provisions.  </w:t>
      </w:r>
    </w:p>
    <w:p w:rsidR="005469BB" w:rsidRDefault="005469BB" w:rsidP="001101DB">
      <w:pPr>
        <w:spacing w:line="480" w:lineRule="auto"/>
      </w:pPr>
    </w:p>
    <w:p w:rsidR="00F936EC" w:rsidRDefault="000A1F6C" w:rsidP="001101DB">
      <w:pPr>
        <w:spacing w:line="480" w:lineRule="auto"/>
        <w:rPr>
          <w:rFonts w:ascii="Times New Roman" w:hAnsi="Times New Roman" w:cs="Times New Roman"/>
          <w:b/>
        </w:rPr>
      </w:pPr>
      <w:r w:rsidRPr="000A1F6C">
        <w:rPr>
          <w:rFonts w:ascii="Times New Roman" w:hAnsi="Times New Roman" w:cs="Times New Roman"/>
          <w:b/>
        </w:rPr>
        <w:t>Conclusion</w:t>
      </w:r>
    </w:p>
    <w:p w:rsidR="005469BB" w:rsidRDefault="005469BB" w:rsidP="001101DB">
      <w:pPr>
        <w:pStyle w:val="Body1"/>
        <w:spacing w:line="480" w:lineRule="auto"/>
        <w:rPr>
          <w:rFonts w:ascii="Times New Roman" w:hAnsi="Times New Roman"/>
        </w:rPr>
      </w:pPr>
    </w:p>
    <w:p w:rsidR="0027615E" w:rsidRPr="00F936EC" w:rsidRDefault="00670EF4" w:rsidP="001101DB">
      <w:pPr>
        <w:pStyle w:val="Body1"/>
        <w:spacing w:line="480" w:lineRule="auto"/>
        <w:rPr>
          <w:rFonts w:ascii="Times New Roman" w:hAnsi="Times New Roman"/>
          <w:szCs w:val="24"/>
        </w:rPr>
      </w:pPr>
      <w:r>
        <w:rPr>
          <w:rFonts w:ascii="Times New Roman" w:hAnsi="Times New Roman"/>
        </w:rPr>
        <w:t>Je</w:t>
      </w:r>
      <w:r w:rsidR="0027615E">
        <w:rPr>
          <w:rFonts w:ascii="Times New Roman" w:hAnsi="Times New Roman"/>
        </w:rPr>
        <w:t xml:space="preserve">remy Waldron has taken a </w:t>
      </w:r>
      <w:r>
        <w:rPr>
          <w:rFonts w:ascii="Times New Roman" w:hAnsi="Times New Roman"/>
        </w:rPr>
        <w:t>step toward a radical idea.  He</w:t>
      </w:r>
      <w:r w:rsidR="00DD54D4">
        <w:rPr>
          <w:rFonts w:ascii="Times New Roman" w:hAnsi="Times New Roman"/>
        </w:rPr>
        <w:t xml:space="preserve"> has </w:t>
      </w:r>
      <w:r>
        <w:rPr>
          <w:rFonts w:ascii="Times New Roman" w:hAnsi="Times New Roman"/>
        </w:rPr>
        <w:t xml:space="preserve">asked us to consider the possibility that the right to say whatever the hell we want may not be as important a right as we have long thought.  Waldron </w:t>
      </w:r>
      <w:r w:rsidR="00DD54D4">
        <w:rPr>
          <w:rFonts w:ascii="Times New Roman" w:hAnsi="Times New Roman"/>
        </w:rPr>
        <w:t>does not</w:t>
      </w:r>
      <w:r>
        <w:rPr>
          <w:rFonts w:ascii="Times New Roman" w:hAnsi="Times New Roman"/>
        </w:rPr>
        <w:t xml:space="preserve"> ask us to completely abandon the familiar territory of free speech, but he asks </w:t>
      </w:r>
      <w:r w:rsidR="00F63B17">
        <w:rPr>
          <w:rFonts w:ascii="Times New Roman" w:hAnsi="Times New Roman"/>
        </w:rPr>
        <w:t xml:space="preserve">us </w:t>
      </w:r>
      <w:r>
        <w:rPr>
          <w:rFonts w:ascii="Times New Roman" w:hAnsi="Times New Roman"/>
        </w:rPr>
        <w:t>to consider whether the rights of those injured by hate speech should be regarded more highly than the right</w:t>
      </w:r>
      <w:r w:rsidR="00F63B17">
        <w:rPr>
          <w:rFonts w:ascii="Times New Roman" w:hAnsi="Times New Roman"/>
        </w:rPr>
        <w:t>s of those who</w:t>
      </w:r>
      <w:r>
        <w:rPr>
          <w:rFonts w:ascii="Times New Roman" w:hAnsi="Times New Roman"/>
        </w:rPr>
        <w:t xml:space="preserve"> speak the unspeakable.  He challenges the deeply held belief that while sticks and stone may break our bones, names will never hurt us.</w:t>
      </w:r>
      <w:r w:rsidR="0027615E">
        <w:rPr>
          <w:rFonts w:ascii="Times New Roman" w:hAnsi="Times New Roman"/>
        </w:rPr>
        <w:t xml:space="preserve">  He suggests that a society cannot be well-order if people are preaching hatred. He reminds us that a healthy society is governed and driven by a sense of justice. </w:t>
      </w:r>
    </w:p>
    <w:p w:rsidR="00670EF4" w:rsidRDefault="00670EF4" w:rsidP="001101DB">
      <w:pPr>
        <w:pStyle w:val="Body1"/>
        <w:spacing w:line="480" w:lineRule="auto"/>
        <w:rPr>
          <w:rFonts w:ascii="Times New Roman" w:hAnsi="Times New Roman"/>
        </w:rPr>
      </w:pPr>
    </w:p>
    <w:p w:rsidR="00670EF4" w:rsidRDefault="00670EF4" w:rsidP="001101DB">
      <w:pPr>
        <w:pStyle w:val="Body1"/>
        <w:spacing w:line="480" w:lineRule="auto"/>
        <w:rPr>
          <w:rFonts w:ascii="Times New Roman" w:hAnsi="Times New Roman"/>
        </w:rPr>
      </w:pPr>
      <w:r>
        <w:rPr>
          <w:rFonts w:ascii="Times New Roman" w:hAnsi="Times New Roman"/>
        </w:rPr>
        <w:t xml:space="preserve">Waldron would have us </w:t>
      </w:r>
      <w:r w:rsidR="00DD54D4">
        <w:rPr>
          <w:rFonts w:ascii="Times New Roman" w:hAnsi="Times New Roman"/>
        </w:rPr>
        <w:t>enlist the power of government to punish haters.  He point</w:t>
      </w:r>
      <w:r w:rsidR="00F63B17">
        <w:rPr>
          <w:rFonts w:ascii="Times New Roman" w:hAnsi="Times New Roman"/>
        </w:rPr>
        <w:t>s</w:t>
      </w:r>
      <w:r w:rsidR="00DD54D4">
        <w:rPr>
          <w:rFonts w:ascii="Times New Roman" w:hAnsi="Times New Roman"/>
        </w:rPr>
        <w:t xml:space="preserve"> to the liberal democracies of Europe as evidence that such power can be wielded wisely.  </w:t>
      </w:r>
    </w:p>
    <w:p w:rsidR="00DD54D4" w:rsidRDefault="00DD54D4" w:rsidP="001101DB">
      <w:pPr>
        <w:pStyle w:val="Body1"/>
        <w:spacing w:line="480" w:lineRule="auto"/>
        <w:rPr>
          <w:rFonts w:ascii="Times New Roman" w:hAnsi="Times New Roman"/>
        </w:rPr>
      </w:pPr>
    </w:p>
    <w:p w:rsidR="00DD54D4" w:rsidRDefault="00DD54D4" w:rsidP="001101DB">
      <w:pPr>
        <w:pStyle w:val="Body1"/>
        <w:spacing w:line="480" w:lineRule="auto"/>
        <w:rPr>
          <w:rFonts w:ascii="Times New Roman" w:hAnsi="Times New Roman"/>
        </w:rPr>
      </w:pPr>
      <w:r>
        <w:rPr>
          <w:rFonts w:ascii="Times New Roman" w:hAnsi="Times New Roman"/>
        </w:rPr>
        <w:lastRenderedPageBreak/>
        <w:t>I am not convinced that government needs to be the arbiter of disputes between private parties throwing only hostile words, but I am convinced society has a legitimate interest in making sure hostile word</w:t>
      </w:r>
      <w:r w:rsidR="00F63B17">
        <w:rPr>
          <w:rFonts w:ascii="Times New Roman" w:hAnsi="Times New Roman"/>
        </w:rPr>
        <w:t>s</w:t>
      </w:r>
      <w:r>
        <w:rPr>
          <w:rFonts w:ascii="Times New Roman" w:hAnsi="Times New Roman"/>
        </w:rPr>
        <w:t xml:space="preserve"> do not become hostile deeds. </w:t>
      </w:r>
      <w:r w:rsidR="0080477D">
        <w:rPr>
          <w:rFonts w:ascii="Times New Roman" w:hAnsi="Times New Roman"/>
        </w:rPr>
        <w:t>I am also convinced that</w:t>
      </w:r>
      <w:r w:rsidR="008D4DA6">
        <w:rPr>
          <w:rFonts w:ascii="Times New Roman" w:hAnsi="Times New Roman"/>
        </w:rPr>
        <w:t xml:space="preserve"> it</w:t>
      </w:r>
      <w:r w:rsidR="0080477D">
        <w:rPr>
          <w:rFonts w:ascii="Times New Roman" w:hAnsi="Times New Roman"/>
        </w:rPr>
        <w:t xml:space="preserve"> is just to allow aggrieved parties to air the</w:t>
      </w:r>
      <w:r w:rsidR="008D4DA6">
        <w:rPr>
          <w:rFonts w:ascii="Times New Roman" w:hAnsi="Times New Roman"/>
        </w:rPr>
        <w:t>ir</w:t>
      </w:r>
      <w:r w:rsidR="0080477D">
        <w:rPr>
          <w:rFonts w:ascii="Times New Roman" w:hAnsi="Times New Roman"/>
        </w:rPr>
        <w:t xml:space="preserve"> complaints in a forum where they can be dispassionately evaluated.</w:t>
      </w:r>
    </w:p>
    <w:p w:rsidR="008D4DA6" w:rsidRDefault="008D4DA6" w:rsidP="001101DB">
      <w:pPr>
        <w:pStyle w:val="Body1"/>
        <w:spacing w:line="480" w:lineRule="auto"/>
        <w:rPr>
          <w:rFonts w:ascii="Times New Roman" w:hAnsi="Times New Roman"/>
        </w:rPr>
      </w:pPr>
    </w:p>
    <w:p w:rsidR="00EF3C2B" w:rsidRDefault="00F63B17" w:rsidP="001101DB">
      <w:pPr>
        <w:pStyle w:val="Body1"/>
        <w:spacing w:line="480" w:lineRule="auto"/>
        <w:rPr>
          <w:rFonts w:ascii="Times New Roman" w:hAnsi="Times New Roman"/>
        </w:rPr>
      </w:pPr>
      <w:r>
        <w:rPr>
          <w:rFonts w:ascii="Times New Roman" w:hAnsi="Times New Roman"/>
        </w:rPr>
        <w:t>Since</w:t>
      </w:r>
      <w:r w:rsidR="008D4DA6" w:rsidRPr="008D4DA6">
        <w:rPr>
          <w:rFonts w:ascii="Times New Roman" w:hAnsi="Times New Roman"/>
        </w:rPr>
        <w:t xml:space="preserve"> </w:t>
      </w:r>
      <w:r w:rsidR="008D4DA6">
        <w:rPr>
          <w:rFonts w:ascii="Times New Roman" w:hAnsi="Times New Roman"/>
        </w:rPr>
        <w:t xml:space="preserve">hate speech can now be transmitted around the world with stroke of a key, it </w:t>
      </w:r>
      <w:r>
        <w:rPr>
          <w:rFonts w:ascii="Times New Roman" w:hAnsi="Times New Roman"/>
        </w:rPr>
        <w:t xml:space="preserve">is </w:t>
      </w:r>
      <w:r w:rsidR="008D4DA6">
        <w:rPr>
          <w:rFonts w:ascii="Times New Roman" w:hAnsi="Times New Roman"/>
        </w:rPr>
        <w:t>reasonable to expect the United States to re</w:t>
      </w:r>
      <w:r w:rsidR="008D4DA6" w:rsidRPr="008D4DA6">
        <w:rPr>
          <w:rFonts w:ascii="Times New Roman" w:hAnsi="Times New Roman"/>
        </w:rPr>
        <w:t xml:space="preserve">conciling </w:t>
      </w:r>
      <w:r w:rsidR="008D4DA6">
        <w:rPr>
          <w:rFonts w:ascii="Times New Roman" w:hAnsi="Times New Roman"/>
        </w:rPr>
        <w:t>it policies with the reasonable expectations of people beyond our borders.  T</w:t>
      </w:r>
      <w:r w:rsidR="008D4DA6" w:rsidRPr="008D4DA6">
        <w:rPr>
          <w:rFonts w:ascii="Times New Roman" w:hAnsi="Times New Roman"/>
        </w:rPr>
        <w:t>he rest of the world</w:t>
      </w:r>
      <w:r w:rsidR="008D4DA6">
        <w:rPr>
          <w:rFonts w:ascii="Times New Roman" w:hAnsi="Times New Roman"/>
        </w:rPr>
        <w:t xml:space="preserve"> has come to </w:t>
      </w:r>
      <w:r>
        <w:rPr>
          <w:rFonts w:ascii="Times New Roman" w:hAnsi="Times New Roman"/>
        </w:rPr>
        <w:t xml:space="preserve">a </w:t>
      </w:r>
      <w:r w:rsidR="008D4DA6">
        <w:rPr>
          <w:rFonts w:ascii="Times New Roman" w:hAnsi="Times New Roman"/>
        </w:rPr>
        <w:t>different conclusion about the appropriate balance between free speech</w:t>
      </w:r>
      <w:r w:rsidR="00EF3C2B">
        <w:rPr>
          <w:rFonts w:ascii="Times New Roman" w:hAnsi="Times New Roman"/>
        </w:rPr>
        <w:t xml:space="preserve"> and</w:t>
      </w:r>
      <w:r w:rsidR="008D4DA6">
        <w:rPr>
          <w:rFonts w:ascii="Times New Roman" w:hAnsi="Times New Roman"/>
        </w:rPr>
        <w:t xml:space="preserve"> freedom from abuse. If we are to be members of a global society, we have an obligation to consider the interests of the people we encoun</w:t>
      </w:r>
      <w:r w:rsidR="00EF3C2B">
        <w:rPr>
          <w:rFonts w:ascii="Times New Roman" w:hAnsi="Times New Roman"/>
        </w:rPr>
        <w:t xml:space="preserve">ter in that society.  If we are not </w:t>
      </w:r>
      <w:r w:rsidR="008D4DA6">
        <w:rPr>
          <w:rFonts w:ascii="Times New Roman" w:hAnsi="Times New Roman"/>
        </w:rPr>
        <w:t xml:space="preserve">proactive and do </w:t>
      </w:r>
      <w:r w:rsidR="00EF3C2B">
        <w:rPr>
          <w:rFonts w:ascii="Times New Roman" w:hAnsi="Times New Roman"/>
        </w:rPr>
        <w:t xml:space="preserve">not </w:t>
      </w:r>
      <w:r w:rsidR="008D4DA6">
        <w:rPr>
          <w:rFonts w:ascii="Times New Roman" w:hAnsi="Times New Roman"/>
        </w:rPr>
        <w:t>devise an appropriate means of resolving dispute</w:t>
      </w:r>
      <w:r w:rsidR="00EF3C2B">
        <w:rPr>
          <w:rFonts w:ascii="Times New Roman" w:hAnsi="Times New Roman"/>
        </w:rPr>
        <w:t>s between our citizens and citizens of other nations, U.S. citizens will likely be held to account in ways we cannot control.</w:t>
      </w:r>
    </w:p>
    <w:p w:rsidR="00EF3C2B" w:rsidRDefault="00EF3C2B" w:rsidP="001101DB">
      <w:pPr>
        <w:pStyle w:val="Body1"/>
        <w:spacing w:line="480" w:lineRule="auto"/>
        <w:rPr>
          <w:rFonts w:ascii="Times New Roman" w:hAnsi="Times New Roman"/>
        </w:rPr>
      </w:pPr>
    </w:p>
    <w:p w:rsidR="00E54629" w:rsidRDefault="00EF3C2B" w:rsidP="001101DB">
      <w:pPr>
        <w:pStyle w:val="Body1"/>
        <w:spacing w:line="480" w:lineRule="auto"/>
        <w:rPr>
          <w:rFonts w:ascii="Times New Roman" w:hAnsi="Times New Roman"/>
        </w:rPr>
      </w:pPr>
      <w:r>
        <w:rPr>
          <w:rFonts w:ascii="Times New Roman" w:hAnsi="Times New Roman"/>
        </w:rPr>
        <w:t>Develop</w:t>
      </w:r>
      <w:r w:rsidR="00F63B17">
        <w:rPr>
          <w:rFonts w:ascii="Times New Roman" w:hAnsi="Times New Roman"/>
        </w:rPr>
        <w:t xml:space="preserve">ing a </w:t>
      </w:r>
      <w:r>
        <w:rPr>
          <w:rFonts w:ascii="Times New Roman" w:hAnsi="Times New Roman"/>
        </w:rPr>
        <w:t xml:space="preserve">clear body of law authorizing civil law suits </w:t>
      </w:r>
      <w:r w:rsidR="00F63B17">
        <w:rPr>
          <w:rFonts w:ascii="Times New Roman" w:hAnsi="Times New Roman"/>
        </w:rPr>
        <w:t>for group defamation would be</w:t>
      </w:r>
      <w:r w:rsidR="008D4DA6" w:rsidRPr="008D4DA6">
        <w:rPr>
          <w:rFonts w:ascii="Times New Roman" w:hAnsi="Times New Roman"/>
        </w:rPr>
        <w:t xml:space="preserve"> an important step toward resolving domestic issues</w:t>
      </w:r>
      <w:r>
        <w:rPr>
          <w:rFonts w:ascii="Times New Roman" w:hAnsi="Times New Roman"/>
        </w:rPr>
        <w:t xml:space="preserve"> hate crime issues and would, I believe, </w:t>
      </w:r>
      <w:r w:rsidR="008D4DA6" w:rsidRPr="008D4DA6">
        <w:rPr>
          <w:rFonts w:ascii="Times New Roman" w:hAnsi="Times New Roman"/>
        </w:rPr>
        <w:t xml:space="preserve">help close the gap between </w:t>
      </w:r>
      <w:r>
        <w:rPr>
          <w:rFonts w:ascii="Times New Roman" w:hAnsi="Times New Roman"/>
        </w:rPr>
        <w:t xml:space="preserve">American law and the law of the rest of the world. </w:t>
      </w:r>
      <w:r w:rsidR="008D4DA6" w:rsidRPr="008D4DA6">
        <w:rPr>
          <w:rFonts w:ascii="Times New Roman" w:hAnsi="Times New Roman"/>
        </w:rPr>
        <w:br/>
      </w:r>
      <w:r>
        <w:rPr>
          <w:rFonts w:ascii="Times New Roman" w:hAnsi="Times New Roman"/>
        </w:rPr>
        <w:t>A</w:t>
      </w:r>
      <w:r w:rsidR="008D4DA6" w:rsidRPr="008D4DA6">
        <w:rPr>
          <w:rFonts w:ascii="Times New Roman" w:hAnsi="Times New Roman"/>
        </w:rPr>
        <w:t xml:space="preserve"> civil remedy is compatible with the traditional </w:t>
      </w:r>
      <w:r>
        <w:rPr>
          <w:rFonts w:ascii="Times New Roman" w:hAnsi="Times New Roman"/>
        </w:rPr>
        <w:t xml:space="preserve">American </w:t>
      </w:r>
      <w:r w:rsidR="00F63B17">
        <w:rPr>
          <w:rFonts w:ascii="Times New Roman" w:hAnsi="Times New Roman"/>
        </w:rPr>
        <w:t>view of</w:t>
      </w:r>
      <w:r w:rsidR="008D4DA6" w:rsidRPr="008D4DA6">
        <w:rPr>
          <w:rFonts w:ascii="Times New Roman" w:hAnsi="Times New Roman"/>
        </w:rPr>
        <w:t xml:space="preserve"> free speech</w:t>
      </w:r>
      <w:r w:rsidR="00F63B17">
        <w:rPr>
          <w:rFonts w:ascii="Times New Roman" w:hAnsi="Times New Roman"/>
        </w:rPr>
        <w:t xml:space="preserve"> and the First Amendment to our federal Constitution.</w:t>
      </w:r>
      <w:r>
        <w:rPr>
          <w:rFonts w:ascii="Times New Roman" w:hAnsi="Times New Roman"/>
        </w:rPr>
        <w:t xml:space="preserve">  Americans hold with </w:t>
      </w:r>
      <w:r w:rsidR="008D4DA6" w:rsidRPr="008D4DA6">
        <w:rPr>
          <w:rFonts w:ascii="Times New Roman" w:hAnsi="Times New Roman"/>
        </w:rPr>
        <w:t xml:space="preserve">John Stuart Mill </w:t>
      </w:r>
      <w:r>
        <w:rPr>
          <w:rFonts w:ascii="Times New Roman" w:hAnsi="Times New Roman"/>
        </w:rPr>
        <w:t xml:space="preserve">that </w:t>
      </w:r>
      <w:r w:rsidR="008D4DA6" w:rsidRPr="008D4DA6">
        <w:rPr>
          <w:rFonts w:ascii="Times New Roman" w:hAnsi="Times New Roman"/>
        </w:rPr>
        <w:t>free</w:t>
      </w:r>
      <w:r>
        <w:rPr>
          <w:rFonts w:ascii="Times New Roman" w:hAnsi="Times New Roman"/>
        </w:rPr>
        <w:t xml:space="preserve">dom of speech is essential to </w:t>
      </w:r>
      <w:r w:rsidR="004A3332">
        <w:rPr>
          <w:rFonts w:ascii="Times New Roman" w:hAnsi="Times New Roman"/>
        </w:rPr>
        <w:t xml:space="preserve">the </w:t>
      </w:r>
      <w:r>
        <w:rPr>
          <w:rFonts w:ascii="Times New Roman" w:hAnsi="Times New Roman"/>
        </w:rPr>
        <w:t>functioning of an open society.</w:t>
      </w:r>
      <w:r w:rsidR="00E54629">
        <w:rPr>
          <w:rFonts w:ascii="Times New Roman" w:hAnsi="Times New Roman"/>
        </w:rPr>
        <w:t xml:space="preserve"> </w:t>
      </w:r>
      <w:r w:rsidR="004A3332">
        <w:rPr>
          <w:rFonts w:ascii="Times New Roman" w:hAnsi="Times New Roman"/>
        </w:rPr>
        <w:t>However, t</w:t>
      </w:r>
      <w:r w:rsidR="00E54629">
        <w:rPr>
          <w:rFonts w:ascii="Times New Roman" w:hAnsi="Times New Roman"/>
        </w:rPr>
        <w:t>o say that people will be held responsible</w:t>
      </w:r>
      <w:r w:rsidR="004A3332">
        <w:rPr>
          <w:rFonts w:ascii="Times New Roman" w:hAnsi="Times New Roman"/>
        </w:rPr>
        <w:t xml:space="preserve"> to each other, and not the government, </w:t>
      </w:r>
      <w:r w:rsidR="00E54629">
        <w:rPr>
          <w:rFonts w:ascii="Times New Roman" w:hAnsi="Times New Roman"/>
        </w:rPr>
        <w:t xml:space="preserve">for the damage they </w:t>
      </w:r>
      <w:r w:rsidR="00E54629">
        <w:rPr>
          <w:rFonts w:ascii="Times New Roman" w:hAnsi="Times New Roman"/>
        </w:rPr>
        <w:lastRenderedPageBreak/>
        <w:t>cause is no more a restraint</w:t>
      </w:r>
      <w:r w:rsidR="004A3332">
        <w:rPr>
          <w:rFonts w:ascii="Times New Roman" w:hAnsi="Times New Roman"/>
        </w:rPr>
        <w:t xml:space="preserve"> </w:t>
      </w:r>
      <w:r w:rsidR="00E54629">
        <w:rPr>
          <w:rFonts w:ascii="Times New Roman" w:hAnsi="Times New Roman"/>
        </w:rPr>
        <w:t>o</w:t>
      </w:r>
      <w:r w:rsidR="004A3332">
        <w:rPr>
          <w:rFonts w:ascii="Times New Roman" w:hAnsi="Times New Roman"/>
        </w:rPr>
        <w:t>n</w:t>
      </w:r>
      <w:r w:rsidR="00E54629">
        <w:rPr>
          <w:rFonts w:ascii="Times New Roman" w:hAnsi="Times New Roman"/>
        </w:rPr>
        <w:t xml:space="preserve"> speech than </w:t>
      </w:r>
      <w:r w:rsidR="004A3332">
        <w:rPr>
          <w:rFonts w:ascii="Times New Roman" w:hAnsi="Times New Roman"/>
        </w:rPr>
        <w:t>allowing an injured man to sue</w:t>
      </w:r>
      <w:r w:rsidR="00F63B17">
        <w:rPr>
          <w:rFonts w:ascii="Times New Roman" w:hAnsi="Times New Roman"/>
        </w:rPr>
        <w:t xml:space="preserve"> is</w:t>
      </w:r>
      <w:r w:rsidR="004A3332">
        <w:rPr>
          <w:rFonts w:ascii="Times New Roman" w:hAnsi="Times New Roman"/>
        </w:rPr>
        <w:t xml:space="preserve"> </w:t>
      </w:r>
      <w:r w:rsidR="00E54629">
        <w:rPr>
          <w:rFonts w:ascii="Times New Roman" w:hAnsi="Times New Roman"/>
        </w:rPr>
        <w:t xml:space="preserve">restraint on </w:t>
      </w:r>
      <w:r w:rsidR="00F63B17">
        <w:rPr>
          <w:rFonts w:ascii="Times New Roman" w:hAnsi="Times New Roman"/>
        </w:rPr>
        <w:t>his</w:t>
      </w:r>
      <w:r w:rsidR="004A3332">
        <w:rPr>
          <w:rFonts w:ascii="Times New Roman" w:hAnsi="Times New Roman"/>
        </w:rPr>
        <w:t xml:space="preserve"> assailant’s</w:t>
      </w:r>
      <w:r w:rsidR="00E54629">
        <w:rPr>
          <w:rFonts w:ascii="Times New Roman" w:hAnsi="Times New Roman"/>
        </w:rPr>
        <w:t xml:space="preserve"> right to swing </w:t>
      </w:r>
      <w:r w:rsidR="00F63B17">
        <w:rPr>
          <w:rFonts w:ascii="Times New Roman" w:hAnsi="Times New Roman"/>
        </w:rPr>
        <w:t>an</w:t>
      </w:r>
      <w:r w:rsidR="004A3332">
        <w:rPr>
          <w:rFonts w:ascii="Times New Roman" w:hAnsi="Times New Roman"/>
        </w:rPr>
        <w:t xml:space="preserve"> arm</w:t>
      </w:r>
      <w:r w:rsidR="00E54629">
        <w:rPr>
          <w:rFonts w:ascii="Times New Roman" w:hAnsi="Times New Roman"/>
        </w:rPr>
        <w:t xml:space="preserve">.  </w:t>
      </w:r>
    </w:p>
    <w:p w:rsidR="00E54629" w:rsidRDefault="00E54629" w:rsidP="001101DB">
      <w:pPr>
        <w:pStyle w:val="Body1"/>
        <w:spacing w:line="480" w:lineRule="auto"/>
        <w:rPr>
          <w:rFonts w:ascii="Times New Roman" w:hAnsi="Times New Roman"/>
        </w:rPr>
      </w:pPr>
    </w:p>
    <w:p w:rsidR="00DD54D4" w:rsidRDefault="00E54629" w:rsidP="001101DB">
      <w:pPr>
        <w:pStyle w:val="Body1"/>
        <w:spacing w:line="480" w:lineRule="auto"/>
        <w:rPr>
          <w:rFonts w:ascii="Times New Roman" w:hAnsi="Times New Roman"/>
        </w:rPr>
      </w:pPr>
      <w:r>
        <w:rPr>
          <w:rFonts w:ascii="Times New Roman" w:hAnsi="Times New Roman"/>
        </w:rPr>
        <w:t xml:space="preserve">We need not make </w:t>
      </w:r>
      <w:r w:rsidR="008D4DA6" w:rsidRPr="008D4DA6">
        <w:rPr>
          <w:rFonts w:ascii="Times New Roman" w:hAnsi="Times New Roman"/>
        </w:rPr>
        <w:t xml:space="preserve">government </w:t>
      </w:r>
      <w:r>
        <w:rPr>
          <w:rFonts w:ascii="Times New Roman" w:hAnsi="Times New Roman"/>
        </w:rPr>
        <w:t xml:space="preserve">agents </w:t>
      </w:r>
      <w:r w:rsidR="008D4DA6">
        <w:rPr>
          <w:rFonts w:ascii="Times New Roman" w:hAnsi="Times New Roman"/>
        </w:rPr>
        <w:t>thought</w:t>
      </w:r>
      <w:r w:rsidR="008D4DA6" w:rsidRPr="008D4DA6">
        <w:rPr>
          <w:rFonts w:ascii="Times New Roman" w:hAnsi="Times New Roman"/>
        </w:rPr>
        <w:t xml:space="preserve"> police</w:t>
      </w:r>
      <w:r>
        <w:rPr>
          <w:rFonts w:ascii="Times New Roman" w:hAnsi="Times New Roman"/>
        </w:rPr>
        <w:t xml:space="preserve"> to develop an appropriate check against hate speech.  O</w:t>
      </w:r>
      <w:r w:rsidR="008D4DA6" w:rsidRPr="008D4DA6">
        <w:rPr>
          <w:rFonts w:ascii="Times New Roman" w:hAnsi="Times New Roman"/>
        </w:rPr>
        <w:t xml:space="preserve">pening an avenue to civil </w:t>
      </w:r>
      <w:r>
        <w:rPr>
          <w:rFonts w:ascii="Times New Roman" w:hAnsi="Times New Roman"/>
        </w:rPr>
        <w:t>litigation in case</w:t>
      </w:r>
      <w:r w:rsidR="004A3332">
        <w:rPr>
          <w:rFonts w:ascii="Times New Roman" w:hAnsi="Times New Roman"/>
        </w:rPr>
        <w:t>s</w:t>
      </w:r>
      <w:r>
        <w:rPr>
          <w:rFonts w:ascii="Times New Roman" w:hAnsi="Times New Roman"/>
        </w:rPr>
        <w:t xml:space="preserve"> </w:t>
      </w:r>
      <w:r w:rsidR="008D4DA6" w:rsidRPr="008D4DA6">
        <w:rPr>
          <w:rFonts w:ascii="Times New Roman" w:hAnsi="Times New Roman"/>
        </w:rPr>
        <w:t xml:space="preserve">injuries </w:t>
      </w:r>
      <w:r>
        <w:rPr>
          <w:rFonts w:ascii="Times New Roman" w:hAnsi="Times New Roman"/>
        </w:rPr>
        <w:t>can be shown preserve</w:t>
      </w:r>
      <w:r w:rsidR="004A3332">
        <w:rPr>
          <w:rFonts w:ascii="Times New Roman" w:hAnsi="Times New Roman"/>
        </w:rPr>
        <w:t>s</w:t>
      </w:r>
      <w:r>
        <w:rPr>
          <w:rFonts w:ascii="Times New Roman" w:hAnsi="Times New Roman"/>
        </w:rPr>
        <w:t xml:space="preserve"> very speaker</w:t>
      </w:r>
      <w:r w:rsidR="004A3332">
        <w:rPr>
          <w:rFonts w:ascii="Times New Roman" w:hAnsi="Times New Roman"/>
        </w:rPr>
        <w:t>’s</w:t>
      </w:r>
      <w:r>
        <w:rPr>
          <w:rFonts w:ascii="Times New Roman" w:hAnsi="Times New Roman"/>
        </w:rPr>
        <w:t xml:space="preserve"> right to speak while at the same time holding </w:t>
      </w:r>
      <w:r w:rsidR="008D4DA6" w:rsidRPr="008D4DA6">
        <w:rPr>
          <w:rFonts w:ascii="Times New Roman" w:hAnsi="Times New Roman"/>
        </w:rPr>
        <w:t xml:space="preserve">them accountable for the harm they </w:t>
      </w:r>
      <w:r w:rsidR="00F63B17">
        <w:rPr>
          <w:rFonts w:ascii="Times New Roman" w:hAnsi="Times New Roman"/>
        </w:rPr>
        <w:t>cause</w:t>
      </w:r>
      <w:r>
        <w:rPr>
          <w:rFonts w:ascii="Times New Roman" w:hAnsi="Times New Roman"/>
        </w:rPr>
        <w:t>.</w:t>
      </w:r>
      <w:r w:rsidR="008D4DA6" w:rsidRPr="008D4DA6">
        <w:rPr>
          <w:rFonts w:ascii="Times New Roman" w:hAnsi="Times New Roman"/>
        </w:rPr>
        <w:br/>
      </w:r>
      <w:r w:rsidR="008D4DA6" w:rsidRPr="008D4DA6">
        <w:rPr>
          <w:rFonts w:ascii="Times New Roman" w:hAnsi="Times New Roman"/>
        </w:rPr>
        <w:br/>
      </w:r>
      <w:r w:rsidR="004A3332">
        <w:rPr>
          <w:rFonts w:ascii="Times New Roman" w:hAnsi="Times New Roman"/>
        </w:rPr>
        <w:t xml:space="preserve">A group defamation statute of this type is also consistent with existing civil litigation models that are designed to enlist private parties to advance important social goals. By empowering those with the most at stake to pursue litigation, </w:t>
      </w:r>
      <w:r w:rsidR="00EC75BF">
        <w:rPr>
          <w:rFonts w:ascii="Times New Roman" w:hAnsi="Times New Roman"/>
        </w:rPr>
        <w:t>we can avoid government intervention and</w:t>
      </w:r>
      <w:r w:rsidR="00F63B17">
        <w:rPr>
          <w:rFonts w:ascii="Times New Roman" w:hAnsi="Times New Roman"/>
        </w:rPr>
        <w:t xml:space="preserve"> still</w:t>
      </w:r>
      <w:r w:rsidR="00EC75BF">
        <w:rPr>
          <w:rFonts w:ascii="Times New Roman" w:hAnsi="Times New Roman"/>
        </w:rPr>
        <w:t xml:space="preserve"> promote the interests of justice.  Similar model</w:t>
      </w:r>
      <w:r w:rsidR="00F63B17">
        <w:rPr>
          <w:rFonts w:ascii="Times New Roman" w:hAnsi="Times New Roman"/>
        </w:rPr>
        <w:t xml:space="preserve">s have been successfully </w:t>
      </w:r>
      <w:r w:rsidR="00EC75BF">
        <w:rPr>
          <w:rFonts w:ascii="Times New Roman" w:hAnsi="Times New Roman"/>
        </w:rPr>
        <w:t xml:space="preserve">used to address civil rights, consumer </w:t>
      </w:r>
      <w:r>
        <w:rPr>
          <w:rFonts w:ascii="Times New Roman" w:hAnsi="Times New Roman"/>
        </w:rPr>
        <w:t xml:space="preserve">fraud, individual defamation, deceptive trade practices and commercial speech generally. </w:t>
      </w:r>
    </w:p>
    <w:p w:rsidR="00EC75BF" w:rsidRDefault="00EC75BF" w:rsidP="001101DB">
      <w:pPr>
        <w:pStyle w:val="Body1"/>
        <w:spacing w:line="480" w:lineRule="auto"/>
        <w:rPr>
          <w:rFonts w:ascii="Times New Roman" w:hAnsi="Times New Roman"/>
        </w:rPr>
      </w:pPr>
    </w:p>
    <w:p w:rsidR="00F63B17" w:rsidRPr="001101DB" w:rsidRDefault="00EC75BF" w:rsidP="00F63B17">
      <w:pPr>
        <w:pStyle w:val="Body1"/>
        <w:spacing w:line="480" w:lineRule="auto"/>
        <w:rPr>
          <w:rFonts w:ascii="Times New Roman" w:hAnsi="Times New Roman"/>
        </w:rPr>
      </w:pPr>
      <w:r>
        <w:rPr>
          <w:rFonts w:ascii="Times New Roman" w:hAnsi="Times New Roman"/>
        </w:rPr>
        <w:t>Finally,</w:t>
      </w:r>
      <w:r w:rsidR="00F63B17">
        <w:rPr>
          <w:rFonts w:ascii="Times New Roman" w:hAnsi="Times New Roman"/>
        </w:rPr>
        <w:t xml:space="preserve"> it might be nice</w:t>
      </w:r>
      <w:r w:rsidR="00F63B17" w:rsidRPr="001101DB">
        <w:rPr>
          <w:rFonts w:ascii="Times New Roman" w:hAnsi="Times New Roman"/>
        </w:rPr>
        <w:t xml:space="preserve">, from an American's perspective, to be able to say that the fault lines in </w:t>
      </w:r>
      <w:r w:rsidR="00F63B17">
        <w:rPr>
          <w:rFonts w:ascii="Times New Roman" w:hAnsi="Times New Roman"/>
        </w:rPr>
        <w:t xml:space="preserve">with regard to speech </w:t>
      </w:r>
      <w:r w:rsidR="00F63B17" w:rsidRPr="001101DB">
        <w:rPr>
          <w:rFonts w:ascii="Times New Roman" w:hAnsi="Times New Roman"/>
        </w:rPr>
        <w:t>sensibilities lie somewhere between the Western</w:t>
      </w:r>
      <w:r w:rsidR="00F63B17">
        <w:rPr>
          <w:rFonts w:ascii="Times New Roman" w:hAnsi="Times New Roman"/>
        </w:rPr>
        <w:t>-</w:t>
      </w:r>
      <w:r w:rsidR="00F63B17" w:rsidRPr="001101DB">
        <w:rPr>
          <w:rFonts w:ascii="Times New Roman" w:hAnsi="Times New Roman"/>
        </w:rPr>
        <w:t xml:space="preserve">developed countries and the less-developed societies of the Far- and Middle East. Unfortunately, that's just not the case. With regard to free speech, the U.S. is an outlier and while that may inspire a bit of patriotic pride, in a world where Americans are outnumbered nearly 7 to 1, it also poses a challenge. If we're going to convince the world that we're right any they're wrong we're going to have a damn good argument.  </w:t>
      </w:r>
    </w:p>
    <w:p w:rsidR="00F936EC" w:rsidRPr="005469BB" w:rsidRDefault="00FD241C" w:rsidP="00F63B17">
      <w:pPr>
        <w:pStyle w:val="Body1"/>
        <w:spacing w:line="480" w:lineRule="auto"/>
        <w:rPr>
          <w:rFonts w:ascii="Times New Roman" w:hAnsi="Times New Roman"/>
          <w:b/>
          <w:i/>
          <w:szCs w:val="24"/>
        </w:rPr>
      </w:pPr>
      <w:r>
        <w:rPr>
          <w:rFonts w:ascii="Times New Roman" w:hAnsi="Times New Roman"/>
        </w:rPr>
        <w:lastRenderedPageBreak/>
        <w:t xml:space="preserve"> </w:t>
      </w:r>
      <w:bookmarkStart w:id="0" w:name="_GoBack"/>
      <w:bookmarkEnd w:id="0"/>
      <w:r w:rsidR="005469BB" w:rsidRPr="005469BB">
        <w:rPr>
          <w:rFonts w:ascii="Times New Roman" w:hAnsi="Times New Roman"/>
          <w:b/>
          <w:i/>
          <w:szCs w:val="24"/>
        </w:rPr>
        <w:t xml:space="preserve">End </w:t>
      </w:r>
      <w:r w:rsidR="00F936EC" w:rsidRPr="005469BB">
        <w:rPr>
          <w:rFonts w:ascii="Times New Roman" w:hAnsi="Times New Roman"/>
          <w:b/>
          <w:i/>
          <w:szCs w:val="24"/>
        </w:rPr>
        <w:t>Notes</w:t>
      </w:r>
    </w:p>
    <w:sectPr w:rsidR="00F936EC" w:rsidRPr="005469BB" w:rsidSect="00071457">
      <w:footerReference w:type="default" r:id="rId9"/>
      <w:endnotePr>
        <w:numFmt w:val="decimal"/>
      </w:endnotePr>
      <w:pgSz w:w="12240" w:h="15840" w:code="1"/>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BB" w:rsidRDefault="005469BB" w:rsidP="00C83F66">
      <w:pPr>
        <w:spacing w:after="0" w:line="240" w:lineRule="auto"/>
      </w:pPr>
      <w:r>
        <w:separator/>
      </w:r>
    </w:p>
  </w:endnote>
  <w:endnote w:type="continuationSeparator" w:id="0">
    <w:p w:rsidR="005469BB" w:rsidRDefault="005469BB" w:rsidP="00C83F66">
      <w:pPr>
        <w:spacing w:after="0" w:line="240" w:lineRule="auto"/>
      </w:pPr>
      <w:r>
        <w:continuationSeparator/>
      </w:r>
    </w:p>
  </w:endnote>
  <w:endnote w:id="1">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w:t>
      </w:r>
      <w:r w:rsidRPr="00F936EC">
        <w:rPr>
          <w:rFonts w:ascii="Times New Roman" w:hAnsi="Times New Roman"/>
          <w:i/>
          <w:szCs w:val="24"/>
        </w:rPr>
        <w:t>H.R.1082 -- Hate Crimes Prevention Act of 1999</w:t>
      </w:r>
      <w:r w:rsidRPr="00F936EC">
        <w:rPr>
          <w:rFonts w:ascii="Times New Roman" w:hAnsi="Times New Roman"/>
          <w:szCs w:val="24"/>
        </w:rPr>
        <w:t xml:space="preserve">, available online at </w:t>
      </w:r>
      <w:hyperlink r:id="rId1" w:history="1">
        <w:r w:rsidRPr="00F936EC">
          <w:rPr>
            <w:rStyle w:val="Hyperlink"/>
            <w:szCs w:val="24"/>
          </w:rPr>
          <w:t>http://thomas.loc.gov/cgi-bin/query/z?c106:h.r.1082:</w:t>
        </w:r>
      </w:hyperlink>
      <w:r w:rsidRPr="00F936EC">
        <w:rPr>
          <w:rFonts w:ascii="Times New Roman" w:hAnsi="Times New Roman"/>
          <w:szCs w:val="24"/>
        </w:rPr>
        <w:t xml:space="preserve">, (last accessed on Dec 18, 2012).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w:t>
      </w:r>
      <w:r w:rsidRPr="00F936EC">
        <w:rPr>
          <w:rFonts w:ascii="Times New Roman" w:hAnsi="Times New Roman"/>
          <w:i/>
          <w:szCs w:val="24"/>
        </w:rPr>
        <w:t>Some memorable moments, milestones and a Miró: 50 years ago at the HLS Forum</w:t>
      </w:r>
      <w:r w:rsidRPr="00F936EC">
        <w:rPr>
          <w:rFonts w:ascii="Times New Roman" w:hAnsi="Times New Roman"/>
          <w:szCs w:val="24"/>
        </w:rPr>
        <w:t xml:space="preserve">, Harvard Law Bulletin, </w:t>
      </w:r>
      <w:hyperlink r:id="rId2" w:history="1">
        <w:r w:rsidRPr="00F936EC">
          <w:rPr>
            <w:rStyle w:val="Hyperlink"/>
            <w:szCs w:val="24"/>
          </w:rPr>
          <w:t>http://www.law.harvard.edu/news/bulletin/2012/fall/briefs.php</w:t>
        </w:r>
      </w:hyperlink>
      <w:r w:rsidRPr="00F936EC">
        <w:rPr>
          <w:rFonts w:ascii="Times New Roman" w:hAnsi="Times New Roman"/>
          <w:szCs w:val="24"/>
        </w:rPr>
        <w:t>,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3">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Jeremy Waldron, </w:t>
      </w:r>
      <w:r w:rsidRPr="00F936EC">
        <w:rPr>
          <w:rFonts w:ascii="Times New Roman" w:hAnsi="Times New Roman"/>
          <w:i/>
          <w:szCs w:val="24"/>
        </w:rPr>
        <w:t>The Harm In Hate Speech</w:t>
      </w:r>
      <w:r w:rsidRPr="00F936EC">
        <w:rPr>
          <w:rFonts w:ascii="Times New Roman" w:hAnsi="Times New Roman"/>
          <w:szCs w:val="24"/>
        </w:rPr>
        <w:t xml:space="preserve">, p. 65, (Harvard University Press, 2012).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4">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w:t>
      </w:r>
      <w:r w:rsidRPr="00F936EC">
        <w:rPr>
          <w:rFonts w:ascii="Times New Roman" w:hAnsi="Times New Roman"/>
          <w:i/>
          <w:szCs w:val="24"/>
        </w:rPr>
        <w:t>Id.</w:t>
      </w:r>
      <w:r w:rsidRPr="00F936EC">
        <w:rPr>
          <w:rFonts w:ascii="Times New Roman" w:hAnsi="Times New Roman"/>
          <w:szCs w:val="24"/>
        </w:rPr>
        <w:t xml:space="preserve"> at 65-6.</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5">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John Stuart Mill, </w:t>
      </w:r>
      <w:r w:rsidRPr="00F936EC">
        <w:rPr>
          <w:rFonts w:ascii="Times New Roman" w:hAnsi="Times New Roman"/>
          <w:i/>
          <w:szCs w:val="24"/>
        </w:rPr>
        <w:t xml:space="preserve">On Liberty, </w:t>
      </w:r>
      <w:r w:rsidRPr="00F936EC">
        <w:rPr>
          <w:rFonts w:ascii="Times New Roman" w:hAnsi="Times New Roman"/>
          <w:szCs w:val="24"/>
        </w:rPr>
        <w:t xml:space="preserve">Chapter IV, Of the Limits to the Authority of Society over the Individual, available online at </w:t>
      </w:r>
      <w:hyperlink r:id="rId3" w:history="1">
        <w:r w:rsidRPr="00F936EC">
          <w:rPr>
            <w:rStyle w:val="Hyperlink"/>
            <w:szCs w:val="24"/>
          </w:rPr>
          <w:t>http://www.bartleby.com/25/2/4.html</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6">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John Stuart Mill, </w:t>
      </w:r>
      <w:r w:rsidRPr="00F936EC">
        <w:rPr>
          <w:rFonts w:ascii="Times New Roman" w:hAnsi="Times New Roman"/>
          <w:i/>
          <w:szCs w:val="24"/>
        </w:rPr>
        <w:t xml:space="preserve">On Liberty, </w:t>
      </w:r>
      <w:r w:rsidRPr="00F936EC">
        <w:rPr>
          <w:rFonts w:ascii="Times New Roman" w:hAnsi="Times New Roman"/>
          <w:szCs w:val="24"/>
        </w:rPr>
        <w:t xml:space="preserve">Chapter IV, Of the Limits to the Authority of Society over the Individual, available online at </w:t>
      </w:r>
      <w:hyperlink r:id="rId4" w:history="1">
        <w:r w:rsidRPr="00F936EC">
          <w:rPr>
            <w:rStyle w:val="Hyperlink"/>
            <w:szCs w:val="24"/>
          </w:rPr>
          <w:t>http://www.bartleby.com/25/2/4.html</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7">
    <w:p w:rsidR="005469BB" w:rsidRDefault="005469BB" w:rsidP="005469BB">
      <w:pPr>
        <w:pStyle w:val="EndnoteText"/>
        <w:spacing w:line="276" w:lineRule="auto"/>
        <w:rPr>
          <w:rFonts w:ascii="Times New Roman" w:eastAsia="Arial Unicode MS" w:hAnsi="Times New Roman" w:cs="Times New Roman"/>
          <w:color w:val="000000"/>
          <w:sz w:val="24"/>
          <w:szCs w:val="24"/>
        </w:rPr>
      </w:pPr>
      <w:r w:rsidRPr="00F936EC">
        <w:rPr>
          <w:rStyle w:val="EndnoteReference"/>
          <w:rFonts w:ascii="Times New Roman" w:hAnsi="Times New Roman" w:cs="Times New Roman"/>
          <w:sz w:val="24"/>
          <w:szCs w:val="24"/>
        </w:rPr>
        <w:endnoteRef/>
      </w:r>
      <w:r w:rsidRPr="00F936EC">
        <w:rPr>
          <w:rFonts w:ascii="Times New Roman" w:hAnsi="Times New Roman" w:cs="Times New Roman"/>
          <w:sz w:val="24"/>
          <w:szCs w:val="24"/>
        </w:rPr>
        <w:t xml:space="preserve"> </w:t>
      </w:r>
      <w:r w:rsidRPr="00F936EC">
        <w:rPr>
          <w:rFonts w:ascii="Times New Roman" w:eastAsia="Arial Unicode MS" w:hAnsi="Times New Roman" w:cs="Times New Roman"/>
          <w:color w:val="000000"/>
          <w:sz w:val="24"/>
          <w:szCs w:val="24"/>
        </w:rPr>
        <w:t xml:space="preserve">John Stuart Mill, </w:t>
      </w:r>
      <w:r w:rsidRPr="00F936EC">
        <w:rPr>
          <w:rFonts w:ascii="Times New Roman" w:eastAsia="Arial Unicode MS" w:hAnsi="Times New Roman" w:cs="Times New Roman"/>
          <w:i/>
          <w:sz w:val="24"/>
          <w:szCs w:val="24"/>
        </w:rPr>
        <w:t xml:space="preserve">On Liberty, </w:t>
      </w:r>
      <w:r w:rsidRPr="00F936EC">
        <w:rPr>
          <w:rFonts w:ascii="Times New Roman" w:eastAsia="Arial Unicode MS" w:hAnsi="Times New Roman" w:cs="Times New Roman"/>
          <w:color w:val="000000"/>
          <w:sz w:val="24"/>
          <w:szCs w:val="24"/>
        </w:rPr>
        <w:t xml:space="preserve">Chapter II, On the Liberty of Thought and Discussion, available online at </w:t>
      </w:r>
      <w:hyperlink r:id="rId5" w:history="1">
        <w:r w:rsidRPr="00F936EC">
          <w:rPr>
            <w:rStyle w:val="Hyperlink"/>
            <w:rFonts w:cs="Times New Roman"/>
            <w:sz w:val="24"/>
            <w:szCs w:val="24"/>
          </w:rPr>
          <w:t>http://www.bartleby.com/25/2/4.html</w:t>
        </w:r>
      </w:hyperlink>
      <w:r w:rsidRPr="00F936EC">
        <w:rPr>
          <w:rFonts w:ascii="Times New Roman" w:eastAsia="Arial Unicode MS" w:hAnsi="Times New Roman" w:cs="Times New Roman"/>
          <w:color w:val="000000"/>
          <w:sz w:val="24"/>
          <w:szCs w:val="24"/>
        </w:rPr>
        <w:t xml:space="preserve"> (last accessed on Dec 18, 2012).</w:t>
      </w:r>
    </w:p>
    <w:p w:rsidR="005469BB" w:rsidRPr="00F936EC" w:rsidRDefault="005469BB" w:rsidP="005469BB">
      <w:pPr>
        <w:pStyle w:val="EndnoteText"/>
        <w:spacing w:line="276" w:lineRule="auto"/>
        <w:rPr>
          <w:rFonts w:ascii="Times New Roman" w:hAnsi="Times New Roman" w:cs="Times New Roman"/>
          <w:sz w:val="24"/>
          <w:szCs w:val="24"/>
        </w:rPr>
      </w:pPr>
    </w:p>
  </w:endnote>
  <w:endnote w:id="8">
    <w:p w:rsidR="005469BB" w:rsidRDefault="005469BB" w:rsidP="005469BB">
      <w:pPr>
        <w:pStyle w:val="EndnoteText"/>
        <w:spacing w:line="276" w:lineRule="auto"/>
        <w:rPr>
          <w:rFonts w:ascii="Times New Roman" w:eastAsia="Arial Unicode MS" w:hAnsi="Times New Roman" w:cs="Times New Roman"/>
          <w:color w:val="000000"/>
          <w:sz w:val="24"/>
          <w:szCs w:val="24"/>
        </w:rPr>
      </w:pPr>
      <w:r w:rsidRPr="00F936EC">
        <w:rPr>
          <w:rStyle w:val="EndnoteReference"/>
          <w:rFonts w:ascii="Times New Roman" w:hAnsi="Times New Roman" w:cs="Times New Roman"/>
          <w:sz w:val="24"/>
          <w:szCs w:val="24"/>
        </w:rPr>
        <w:endnoteRef/>
      </w:r>
      <w:r w:rsidRPr="00F936EC">
        <w:rPr>
          <w:rFonts w:ascii="Times New Roman" w:hAnsi="Times New Roman" w:cs="Times New Roman"/>
          <w:sz w:val="24"/>
          <w:szCs w:val="24"/>
        </w:rPr>
        <w:t xml:space="preserve"> </w:t>
      </w:r>
      <w:r w:rsidRPr="00F936EC">
        <w:rPr>
          <w:rFonts w:ascii="Times New Roman" w:eastAsia="Arial Unicode MS" w:hAnsi="Times New Roman" w:cs="Times New Roman"/>
          <w:color w:val="000000"/>
          <w:sz w:val="24"/>
          <w:szCs w:val="24"/>
        </w:rPr>
        <w:t xml:space="preserve">John Stuart Mill, </w:t>
      </w:r>
      <w:r w:rsidRPr="00F936EC">
        <w:rPr>
          <w:rFonts w:ascii="Times New Roman" w:eastAsia="Arial Unicode MS" w:hAnsi="Times New Roman" w:cs="Times New Roman"/>
          <w:i/>
          <w:sz w:val="24"/>
          <w:szCs w:val="24"/>
        </w:rPr>
        <w:t xml:space="preserve">On Liberty, </w:t>
      </w:r>
      <w:r w:rsidRPr="00F936EC">
        <w:rPr>
          <w:rFonts w:ascii="Times New Roman" w:eastAsia="Arial Unicode MS" w:hAnsi="Times New Roman" w:cs="Times New Roman"/>
          <w:color w:val="000000"/>
          <w:sz w:val="24"/>
          <w:szCs w:val="24"/>
        </w:rPr>
        <w:t xml:space="preserve">Chapter II, On the Liberty of Thought and Discussion, available online at </w:t>
      </w:r>
      <w:hyperlink r:id="rId6" w:history="1">
        <w:r w:rsidRPr="00F936EC">
          <w:rPr>
            <w:rStyle w:val="Hyperlink"/>
            <w:rFonts w:cs="Times New Roman"/>
            <w:sz w:val="24"/>
            <w:szCs w:val="24"/>
          </w:rPr>
          <w:t>http://www.bartleby.com/25/2/4.html</w:t>
        </w:r>
      </w:hyperlink>
      <w:r w:rsidRPr="00F936EC">
        <w:rPr>
          <w:rFonts w:ascii="Times New Roman" w:eastAsia="Arial Unicode MS" w:hAnsi="Times New Roman" w:cs="Times New Roman"/>
          <w:color w:val="000000"/>
          <w:sz w:val="24"/>
          <w:szCs w:val="24"/>
        </w:rPr>
        <w:t xml:space="preserve"> (last accessed on Dec 18, 2012).</w:t>
      </w:r>
    </w:p>
    <w:p w:rsidR="005469BB" w:rsidRPr="00F936EC" w:rsidRDefault="005469BB" w:rsidP="005469BB">
      <w:pPr>
        <w:pStyle w:val="EndnoteText"/>
        <w:spacing w:line="276" w:lineRule="auto"/>
        <w:rPr>
          <w:rFonts w:ascii="Times New Roman" w:hAnsi="Times New Roman" w:cs="Times New Roman"/>
          <w:sz w:val="24"/>
          <w:szCs w:val="24"/>
        </w:rPr>
      </w:pPr>
    </w:p>
  </w:endnote>
  <w:endnote w:id="9">
    <w:p w:rsidR="005469BB" w:rsidRDefault="005469BB" w:rsidP="005469BB">
      <w:pPr>
        <w:pStyle w:val="EndnoteText"/>
        <w:spacing w:line="276" w:lineRule="auto"/>
        <w:rPr>
          <w:rFonts w:ascii="Times New Roman" w:eastAsia="Arial Unicode MS" w:hAnsi="Times New Roman" w:cs="Times New Roman"/>
          <w:color w:val="000000"/>
          <w:sz w:val="24"/>
          <w:szCs w:val="24"/>
        </w:rPr>
      </w:pPr>
      <w:r w:rsidRPr="00F936EC">
        <w:rPr>
          <w:rStyle w:val="EndnoteReference"/>
          <w:rFonts w:ascii="Times New Roman" w:hAnsi="Times New Roman" w:cs="Times New Roman"/>
          <w:sz w:val="24"/>
          <w:szCs w:val="24"/>
        </w:rPr>
        <w:endnoteRef/>
      </w:r>
      <w:r w:rsidRPr="00F936EC">
        <w:rPr>
          <w:rFonts w:ascii="Times New Roman" w:hAnsi="Times New Roman" w:cs="Times New Roman"/>
          <w:sz w:val="24"/>
          <w:szCs w:val="24"/>
        </w:rPr>
        <w:t xml:space="preserve"> </w:t>
      </w:r>
      <w:r w:rsidRPr="00F936EC">
        <w:rPr>
          <w:rFonts w:ascii="Times New Roman" w:eastAsia="Arial Unicode MS" w:hAnsi="Times New Roman" w:cs="Times New Roman"/>
          <w:color w:val="000000"/>
          <w:sz w:val="24"/>
          <w:szCs w:val="24"/>
        </w:rPr>
        <w:t xml:space="preserve">John Stuart Mill, </w:t>
      </w:r>
      <w:r w:rsidRPr="00F936EC">
        <w:rPr>
          <w:rFonts w:ascii="Times New Roman" w:eastAsia="Arial Unicode MS" w:hAnsi="Times New Roman" w:cs="Times New Roman"/>
          <w:i/>
          <w:sz w:val="24"/>
          <w:szCs w:val="24"/>
        </w:rPr>
        <w:t xml:space="preserve">On Liberty, </w:t>
      </w:r>
      <w:r w:rsidRPr="00F936EC">
        <w:rPr>
          <w:rFonts w:ascii="Times New Roman" w:eastAsia="Arial Unicode MS" w:hAnsi="Times New Roman" w:cs="Times New Roman"/>
          <w:color w:val="000000"/>
          <w:sz w:val="24"/>
          <w:szCs w:val="24"/>
        </w:rPr>
        <w:t xml:space="preserve">Chapter II, On the Liberty of Thought and Discussion, available online at </w:t>
      </w:r>
      <w:hyperlink r:id="rId7" w:history="1">
        <w:r w:rsidRPr="00F936EC">
          <w:rPr>
            <w:rStyle w:val="Hyperlink"/>
            <w:rFonts w:cs="Times New Roman"/>
            <w:sz w:val="24"/>
            <w:szCs w:val="24"/>
          </w:rPr>
          <w:t>http://www.bartleby.com/25/2/4.html</w:t>
        </w:r>
      </w:hyperlink>
      <w:r w:rsidRPr="00F936EC">
        <w:rPr>
          <w:rFonts w:ascii="Times New Roman" w:eastAsia="Arial Unicode MS" w:hAnsi="Times New Roman" w:cs="Times New Roman"/>
          <w:color w:val="000000"/>
          <w:sz w:val="24"/>
          <w:szCs w:val="24"/>
        </w:rPr>
        <w:t xml:space="preserve"> (last accessed on Dec 18, 2012).</w:t>
      </w:r>
    </w:p>
    <w:p w:rsidR="005469BB" w:rsidRPr="00F936EC" w:rsidRDefault="005469BB" w:rsidP="005469BB">
      <w:pPr>
        <w:pStyle w:val="EndnoteText"/>
        <w:spacing w:line="276" w:lineRule="auto"/>
        <w:rPr>
          <w:rFonts w:ascii="Times New Roman" w:hAnsi="Times New Roman" w:cs="Times New Roman"/>
          <w:sz w:val="24"/>
          <w:szCs w:val="24"/>
        </w:rPr>
      </w:pPr>
    </w:p>
  </w:endnote>
  <w:endnote w:id="10">
    <w:p w:rsidR="005469BB" w:rsidRDefault="005469BB" w:rsidP="005469BB">
      <w:pPr>
        <w:pStyle w:val="EndnoteText"/>
        <w:spacing w:line="276" w:lineRule="auto"/>
        <w:rPr>
          <w:rFonts w:ascii="Times New Roman" w:hAnsi="Times New Roman" w:cs="Times New Roman"/>
          <w:sz w:val="24"/>
          <w:szCs w:val="24"/>
        </w:rPr>
      </w:pPr>
      <w:r w:rsidRPr="00F936EC">
        <w:rPr>
          <w:rStyle w:val="EndnoteReference"/>
          <w:rFonts w:ascii="Times New Roman" w:hAnsi="Times New Roman" w:cs="Times New Roman"/>
          <w:sz w:val="24"/>
          <w:szCs w:val="24"/>
        </w:rPr>
        <w:endnoteRef/>
      </w:r>
      <w:r w:rsidRPr="00F936EC">
        <w:rPr>
          <w:rFonts w:ascii="Times New Roman" w:hAnsi="Times New Roman" w:cs="Times New Roman"/>
          <w:sz w:val="24"/>
          <w:szCs w:val="24"/>
        </w:rPr>
        <w:t xml:space="preserve"> Waldron</w:t>
      </w:r>
      <w:r w:rsidRPr="005469BB">
        <w:rPr>
          <w:rFonts w:ascii="Times New Roman" w:hAnsi="Times New Roman" w:cs="Times New Roman"/>
          <w:i/>
          <w:sz w:val="24"/>
          <w:szCs w:val="24"/>
        </w:rPr>
        <w:t>, The Harm in Hate Speech</w:t>
      </w:r>
      <w:r w:rsidRPr="00F936EC">
        <w:rPr>
          <w:rFonts w:ascii="Times New Roman" w:hAnsi="Times New Roman" w:cs="Times New Roman"/>
          <w:sz w:val="24"/>
          <w:szCs w:val="24"/>
        </w:rPr>
        <w:t xml:space="preserve">, at 67. </w:t>
      </w:r>
    </w:p>
    <w:p w:rsidR="005469BB" w:rsidRPr="00F936EC" w:rsidRDefault="005469BB" w:rsidP="005469BB">
      <w:pPr>
        <w:pStyle w:val="EndnoteText"/>
        <w:spacing w:line="276" w:lineRule="auto"/>
        <w:rPr>
          <w:rFonts w:ascii="Times New Roman" w:hAnsi="Times New Roman" w:cs="Times New Roman"/>
          <w:sz w:val="24"/>
          <w:szCs w:val="24"/>
        </w:rPr>
      </w:pPr>
    </w:p>
  </w:endnote>
  <w:endnote w:id="11">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Jeremy Waldron, </w:t>
      </w:r>
      <w:r w:rsidRPr="00F936EC">
        <w:rPr>
          <w:rFonts w:ascii="Times New Roman" w:hAnsi="Times New Roman"/>
          <w:i/>
          <w:szCs w:val="24"/>
        </w:rPr>
        <w:t>2009 Holmes Lectures, Lecture 1: Why Call Hate Speech Group Libel</w:t>
      </w:r>
      <w:r w:rsidRPr="00F936EC">
        <w:rPr>
          <w:rFonts w:ascii="Times New Roman" w:hAnsi="Times New Roman"/>
          <w:szCs w:val="24"/>
        </w:rPr>
        <w:t xml:space="preserve">?, p.1, Oct 5, 2009, available online at </w:t>
      </w:r>
      <w:hyperlink r:id="rId8" w:history="1">
        <w:r w:rsidRPr="00F936EC">
          <w:rPr>
            <w:rStyle w:val="Hyperlink"/>
            <w:szCs w:val="24"/>
          </w:rPr>
          <w:t>http://www.law.nyu.edu/ecm_dlv3/groups/public/@nyu_law_website__news__media/documents/documents/ecm_pro_063312.pdf</w:t>
        </w:r>
      </w:hyperlink>
      <w:r w:rsidRPr="00F936EC">
        <w:rPr>
          <w:rFonts w:ascii="Times New Roman" w:hAnsi="Times New Roman"/>
          <w:szCs w:val="24"/>
        </w:rPr>
        <w:t xml:space="preserve"> (last accessed on Dec 18, 2012).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12">
    <w:p w:rsidR="005469BB" w:rsidRPr="00F936EC" w:rsidRDefault="005469BB" w:rsidP="005469BB">
      <w:pPr>
        <w:pStyle w:val="EndnoteText"/>
        <w:spacing w:line="276" w:lineRule="auto"/>
        <w:rPr>
          <w:rFonts w:ascii="Times New Roman" w:hAnsi="Times New Roman" w:cs="Times New Roman"/>
          <w:sz w:val="24"/>
          <w:szCs w:val="24"/>
        </w:rPr>
      </w:pPr>
      <w:r w:rsidRPr="00F936EC">
        <w:rPr>
          <w:rStyle w:val="EndnoteReference"/>
          <w:rFonts w:ascii="Times New Roman" w:hAnsi="Times New Roman" w:cs="Times New Roman"/>
          <w:sz w:val="24"/>
          <w:szCs w:val="24"/>
        </w:rPr>
        <w:endnoteRef/>
      </w:r>
      <w:r w:rsidRPr="00F936EC">
        <w:rPr>
          <w:rFonts w:ascii="Times New Roman" w:hAnsi="Times New Roman" w:cs="Times New Roman"/>
          <w:sz w:val="24"/>
          <w:szCs w:val="24"/>
        </w:rPr>
        <w:t xml:space="preserve"> Anatole France, The Red Lily (Le Lys rouge), Chapter 7, 1894 available online at </w:t>
      </w:r>
      <w:hyperlink r:id="rId9" w:history="1">
        <w:r w:rsidRPr="00F936EC">
          <w:rPr>
            <w:rStyle w:val="Hyperlink"/>
            <w:rFonts w:eastAsia="Times New Roman" w:cs="Times New Roman"/>
            <w:sz w:val="24"/>
            <w:szCs w:val="24"/>
          </w:rPr>
          <w:t>http://www.gutenberg.org/files/3922/3922-h/3922-h.htm</w:t>
        </w:r>
      </w:hyperlink>
      <w:r w:rsidRPr="00F936EC">
        <w:rPr>
          <w:rFonts w:ascii="Times New Roman" w:hAnsi="Times New Roman" w:cs="Times New Roman"/>
          <w:sz w:val="24"/>
          <w:szCs w:val="24"/>
        </w:rPr>
        <w:t xml:space="preserve"> (last accessed on Dec 18, 2012). </w:t>
      </w:r>
    </w:p>
  </w:endnote>
  <w:endnote w:id="13">
    <w:p w:rsidR="005469BB" w:rsidRDefault="005469BB" w:rsidP="005469BB">
      <w:pPr>
        <w:pStyle w:val="Body1"/>
        <w:spacing w:line="276" w:lineRule="auto"/>
        <w:rPr>
          <w:rFonts w:ascii="Times New Roman" w:hAnsi="Times New Roman"/>
          <w:szCs w:val="24"/>
        </w:rPr>
      </w:pPr>
      <w:r w:rsidRPr="00F936EC">
        <w:rPr>
          <w:rStyle w:val="EndnoteReference"/>
          <w:rFonts w:ascii="Times New Roman" w:hAnsi="Times New Roman"/>
          <w:szCs w:val="24"/>
        </w:rPr>
        <w:endnoteRef/>
      </w:r>
      <w:r w:rsidRPr="00F936EC">
        <w:rPr>
          <w:rFonts w:ascii="Times New Roman" w:hAnsi="Times New Roman"/>
          <w:szCs w:val="24"/>
        </w:rPr>
        <w:t xml:space="preserve"> Jeremy Waldron, </w:t>
      </w:r>
      <w:r w:rsidRPr="00F936EC">
        <w:rPr>
          <w:rFonts w:ascii="Times New Roman" w:hAnsi="Times New Roman"/>
          <w:i/>
          <w:szCs w:val="24"/>
        </w:rPr>
        <w:t>2009 Holmes Lectures, Lecture 1: Why Call Hate Speech Group Libel</w:t>
      </w:r>
      <w:r w:rsidRPr="00F936EC">
        <w:rPr>
          <w:rFonts w:ascii="Times New Roman" w:hAnsi="Times New Roman"/>
          <w:szCs w:val="24"/>
        </w:rPr>
        <w:t xml:space="preserve">?, p.21, Oct 5, 2009, available online at </w:t>
      </w:r>
      <w:hyperlink r:id="rId10" w:history="1">
        <w:r w:rsidRPr="00F936EC">
          <w:rPr>
            <w:rStyle w:val="Hyperlink"/>
            <w:szCs w:val="24"/>
          </w:rPr>
          <w:t>http://www.law.nyu.edu/ecm_dlv3/groups/public/@nyu_law_website__news__media/documents/documents/ecm_pro_063312.pdf</w:t>
        </w:r>
      </w:hyperlink>
      <w:r w:rsidRPr="00F936EC">
        <w:rPr>
          <w:rFonts w:ascii="Times New Roman" w:hAnsi="Times New Roman"/>
          <w:szCs w:val="24"/>
        </w:rPr>
        <w:t xml:space="preserve"> (last accessed on Dec 18, 2012). </w:t>
      </w:r>
    </w:p>
    <w:p w:rsidR="005469BB" w:rsidRPr="00F936EC" w:rsidRDefault="005469BB" w:rsidP="005469BB">
      <w:pPr>
        <w:pStyle w:val="Body1"/>
        <w:spacing w:line="276" w:lineRule="auto"/>
        <w:rPr>
          <w:rFonts w:ascii="Times New Roman" w:hAnsi="Times New Roman"/>
          <w:szCs w:val="24"/>
        </w:rPr>
      </w:pPr>
    </w:p>
    <w:p w:rsidR="005469BB" w:rsidRPr="00F936EC" w:rsidRDefault="005469BB" w:rsidP="005469BB">
      <w:pPr>
        <w:pStyle w:val="Body1"/>
        <w:spacing w:line="276" w:lineRule="auto"/>
        <w:rPr>
          <w:rFonts w:ascii="Times New Roman" w:eastAsia="Times New Roman" w:hAnsi="Times New Roman"/>
          <w:color w:val="auto"/>
          <w:szCs w:val="24"/>
        </w:rPr>
      </w:pPr>
    </w:p>
  </w:endnote>
  <w:endnote w:id="14">
    <w:p w:rsidR="005469BB" w:rsidRDefault="005469BB" w:rsidP="005469BB">
      <w:pPr>
        <w:pStyle w:val="Body1"/>
        <w:spacing w:line="276" w:lineRule="auto"/>
        <w:rPr>
          <w:rFonts w:ascii="Times New Roman" w:hAnsi="Times New Roman"/>
          <w:szCs w:val="24"/>
        </w:rPr>
      </w:pPr>
      <w:r w:rsidRPr="00981A57">
        <w:rPr>
          <w:rFonts w:ascii="Times New Roman" w:hAnsi="Times New Roman"/>
          <w:szCs w:val="24"/>
          <w:vertAlign w:val="superscript"/>
        </w:rPr>
        <w:endnoteRef/>
      </w:r>
      <w:r w:rsidRPr="00981A57">
        <w:rPr>
          <w:rFonts w:ascii="Times New Roman" w:hAnsi="Times New Roman"/>
          <w:szCs w:val="24"/>
        </w:rPr>
        <w:t xml:space="preserve"> Zechariah Chafee, "Freedom of Speech in Wartime", 32 Harvard Law Review 932, 957 (1919).</w:t>
      </w:r>
    </w:p>
    <w:p w:rsidR="005469BB" w:rsidRPr="00981A57" w:rsidRDefault="005469BB" w:rsidP="005469BB">
      <w:pPr>
        <w:pStyle w:val="Body1"/>
        <w:spacing w:line="276" w:lineRule="auto"/>
        <w:rPr>
          <w:rFonts w:ascii="Times New Roman" w:eastAsia="Times New Roman" w:hAnsi="Times New Roman"/>
          <w:color w:val="auto"/>
          <w:szCs w:val="24"/>
        </w:rPr>
      </w:pPr>
    </w:p>
  </w:endnote>
  <w:endnote w:id="15">
    <w:p w:rsidR="005469BB" w:rsidRDefault="005469BB" w:rsidP="005469BB">
      <w:pPr>
        <w:pStyle w:val="Body1"/>
        <w:spacing w:line="276" w:lineRule="auto"/>
        <w:rPr>
          <w:rFonts w:ascii="Times New Roman" w:hAnsi="Times New Roman"/>
          <w:szCs w:val="24"/>
        </w:rPr>
      </w:pPr>
      <w:r w:rsidRPr="00981A57">
        <w:rPr>
          <w:rFonts w:ascii="Times New Roman" w:hAnsi="Times New Roman"/>
          <w:szCs w:val="24"/>
          <w:vertAlign w:val="superscript"/>
        </w:rPr>
        <w:endnoteRef/>
      </w:r>
      <w:r w:rsidRPr="00981A57">
        <w:rPr>
          <w:rFonts w:ascii="Times New Roman" w:hAnsi="Times New Roman"/>
          <w:szCs w:val="24"/>
        </w:rPr>
        <w:t xml:space="preserve"> Actually, given the standardization of cell-phone network time-keeping and the ubiquity of apps for tracking our business and</w:t>
      </w:r>
      <w:r w:rsidRPr="00F936EC">
        <w:rPr>
          <w:rFonts w:ascii="Times New Roman" w:hAnsi="Times New Roman"/>
          <w:szCs w:val="24"/>
        </w:rPr>
        <w:t xml:space="preserve"> social obligations and it seems that our smartphones are in the habit of waking us. According to a survey conducted by the  Travelodge UK motel chain, 71% of United Kingdom adults claim alarm clocks are obsolete. Thirty-six percent of Brits now use their cellphones instead of a bedside alarm clock. </w:t>
      </w:r>
      <w:r w:rsidRPr="00F936EC">
        <w:rPr>
          <w:rFonts w:ascii="Times New Roman" w:hAnsi="Times New Roman"/>
          <w:i/>
          <w:szCs w:val="24"/>
        </w:rPr>
        <w:t xml:space="preserve">PRESS RELEASE: The Faithful Alarm Clock Has Gone to Bed Forever, </w:t>
      </w:r>
      <w:r w:rsidRPr="00F936EC">
        <w:rPr>
          <w:rFonts w:ascii="Times New Roman" w:hAnsi="Times New Roman"/>
          <w:szCs w:val="24"/>
        </w:rPr>
        <w:t xml:space="preserve">May 13, 2008, </w:t>
      </w:r>
      <w:hyperlink r:id="rId11" w:history="1">
        <w:r w:rsidRPr="00F936EC">
          <w:rPr>
            <w:rStyle w:val="Hyperlink"/>
            <w:szCs w:val="24"/>
          </w:rPr>
          <w:t>http://www.travelodge.co.uk/press_releases/press_release.php?id=304</w:t>
        </w:r>
      </w:hyperlink>
      <w:r w:rsidRPr="00F936EC">
        <w:rPr>
          <w:rFonts w:ascii="Times New Roman" w:hAnsi="Times New Roman"/>
          <w:szCs w:val="24"/>
        </w:rPr>
        <w:t xml:space="preserve">. (last accessed on Dec 18, 2012). There's no reason to believe the phenomena is limited to Britain and Northern Ireland. It seems our phones now turn us on.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16">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w:t>
      </w:r>
      <w:r w:rsidRPr="00F936EC">
        <w:rPr>
          <w:rFonts w:ascii="Times New Roman" w:hAnsi="Times New Roman"/>
          <w:i/>
          <w:szCs w:val="24"/>
        </w:rPr>
        <w:t>Innocence of Muslims movie trailer</w:t>
      </w:r>
      <w:r w:rsidRPr="00F936EC">
        <w:rPr>
          <w:rFonts w:ascii="Times New Roman" w:hAnsi="Times New Roman"/>
          <w:szCs w:val="24"/>
        </w:rPr>
        <w:t xml:space="preserve">, </w:t>
      </w:r>
      <w:hyperlink r:id="rId12" w:anchor="/watch?v=mjoa3QazVy8&amp;desktop_uri=%2Fwatch%3Fv%3Dmjoa3QazVy8" w:history="1">
        <w:r w:rsidRPr="00F936EC">
          <w:rPr>
            <w:rStyle w:val="Hyperlink"/>
            <w:szCs w:val="24"/>
          </w:rPr>
          <w:t>http://m.youtube.com/#/watch?v=mjoa3QazVy8&amp;desktop_uri=%2Fwatch%3Fv%3Dmjoa3QazVy8</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17">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The full-length film can be found at </w:t>
      </w:r>
      <w:hyperlink r:id="rId13" w:history="1">
        <w:r w:rsidRPr="00F936EC">
          <w:rPr>
            <w:rStyle w:val="Hyperlink"/>
            <w:szCs w:val="24"/>
          </w:rPr>
          <w:t>http://m.youtube.com/watch?feature=related&amp;v=6ySE-yYeelE</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18">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The extent of the protests and whether the video and subsequent protests were related to an attack that resulted in the murder of the U.S. Ambassador to Libya has been the subject of debate, for our purposes here it is sufficient to note that the video was not well received by many Muslims.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19">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Craig Timberg, </w:t>
      </w:r>
      <w:r w:rsidRPr="00F936EC">
        <w:rPr>
          <w:rFonts w:ascii="Times New Roman" w:hAnsi="Times New Roman"/>
          <w:i/>
          <w:szCs w:val="24"/>
        </w:rPr>
        <w:t>Google’s restricting of anti-Muslim video shows role of Web firms as free-speech arbiters</w:t>
      </w:r>
      <w:r w:rsidRPr="00F936EC">
        <w:rPr>
          <w:rFonts w:ascii="Times New Roman" w:hAnsi="Times New Roman"/>
          <w:szCs w:val="24"/>
        </w:rPr>
        <w:t xml:space="preserve">, </w:t>
      </w:r>
      <w:hyperlink r:id="rId14" w:history="1">
        <w:r w:rsidRPr="00F936EC">
          <w:rPr>
            <w:rStyle w:val="Hyperlink"/>
            <w:szCs w:val="24"/>
          </w:rPr>
          <w:t>http://articles.washingtonpost.com/2012-09-14/business/35494603_1_free-speech-anti-muslim-video-search-algorithm</w:t>
        </w:r>
      </w:hyperlink>
      <w:r w:rsidRPr="00F936EC">
        <w:rPr>
          <w:rFonts w:ascii="Times New Roman" w:hAnsi="Times New Roman"/>
          <w:szCs w:val="24"/>
        </w:rPr>
        <w:t xml:space="preserve"> (last accessed on Dec 18, 2012).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0">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The maker of the film, Mark Basseley Youssef, a.k.a. Nakoula Basseley Nakoula, is a naturalize United States citizen born in Egypt. </w:t>
      </w:r>
      <w:r w:rsidRPr="00F936EC">
        <w:rPr>
          <w:rFonts w:ascii="Times New Roman" w:hAnsi="Times New Roman"/>
          <w:i/>
          <w:szCs w:val="24"/>
        </w:rPr>
        <w:t>See</w:t>
      </w:r>
      <w:r w:rsidRPr="00F936EC">
        <w:rPr>
          <w:rFonts w:ascii="Times New Roman" w:hAnsi="Times New Roman"/>
          <w:szCs w:val="24"/>
        </w:rPr>
        <w:t xml:space="preserve"> Michael Isikoff, </w:t>
      </w:r>
      <w:r w:rsidRPr="00F936EC">
        <w:rPr>
          <w:rFonts w:ascii="Times New Roman" w:hAnsi="Times New Roman"/>
          <w:i/>
          <w:szCs w:val="24"/>
        </w:rPr>
        <w:t>Man behind anti-Islam film reportedly is Egyptian-born ex-con</w:t>
      </w:r>
      <w:r w:rsidRPr="00F936EC">
        <w:rPr>
          <w:rFonts w:ascii="Times New Roman" w:hAnsi="Times New Roman"/>
          <w:szCs w:val="24"/>
        </w:rPr>
        <w:t xml:space="preserve">, NBC News, Sep 13, 2012, </w:t>
      </w:r>
      <w:hyperlink r:id="rId15" w:history="1">
        <w:r w:rsidRPr="00F936EC">
          <w:rPr>
            <w:rStyle w:val="Hyperlink"/>
            <w:szCs w:val="24"/>
          </w:rPr>
          <w:t>http://worldnews.nbcnews.com/_news/2012/09/13/13842406-man-behind-anti-islam-film-reportedly-is-egyptian-born-ex-con</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1">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w:t>
      </w:r>
      <w:r w:rsidRPr="00F936EC">
        <w:rPr>
          <w:rFonts w:ascii="Times New Roman" w:hAnsi="Times New Roman"/>
          <w:i/>
          <w:szCs w:val="24"/>
        </w:rPr>
        <w:t xml:space="preserve">See </w:t>
      </w:r>
      <w:r w:rsidRPr="00F936EC">
        <w:rPr>
          <w:rFonts w:ascii="Times New Roman" w:hAnsi="Times New Roman"/>
          <w:szCs w:val="24"/>
        </w:rPr>
        <w:t xml:space="preserve">Pamela Constable, </w:t>
      </w:r>
      <w:r w:rsidRPr="00F936EC">
        <w:rPr>
          <w:rFonts w:ascii="Times New Roman" w:hAnsi="Times New Roman"/>
          <w:i/>
          <w:szCs w:val="24"/>
        </w:rPr>
        <w:t>Egyptian Christian activist in Virginia promoted video that sparked furor</w:t>
      </w:r>
      <w:r w:rsidRPr="00F936EC">
        <w:rPr>
          <w:rFonts w:ascii="Times New Roman" w:hAnsi="Times New Roman"/>
          <w:szCs w:val="24"/>
        </w:rPr>
        <w:t xml:space="preserve">, Washington Post, Sep 13, 2012, </w:t>
      </w:r>
      <w:hyperlink r:id="rId16" w:history="1">
        <w:r w:rsidRPr="00F936EC">
          <w:rPr>
            <w:rStyle w:val="Hyperlink"/>
            <w:szCs w:val="24"/>
          </w:rPr>
          <w:t>http://articles.washingtonpost.com/2012-09-13/local/35494926_1_anti-muslim-video-coptic-christian-morris-sadek</w:t>
        </w:r>
      </w:hyperlink>
      <w:r w:rsidRPr="00F936EC">
        <w:rPr>
          <w:rFonts w:ascii="Times New Roman" w:hAnsi="Times New Roman"/>
          <w:szCs w:val="24"/>
        </w:rPr>
        <w:t xml:space="preserve"> (last accessed on Dec 18, 2012). </w:t>
      </w:r>
      <w:r w:rsidRPr="00F936EC">
        <w:rPr>
          <w:rFonts w:ascii="Times New Roman" w:hAnsi="Times New Roman"/>
          <w:i/>
          <w:szCs w:val="24"/>
        </w:rPr>
        <w:t>See also</w:t>
      </w:r>
      <w:r w:rsidRPr="00F936EC">
        <w:rPr>
          <w:rFonts w:ascii="Times New Roman" w:hAnsi="Times New Roman"/>
          <w:szCs w:val="24"/>
        </w:rPr>
        <w:t xml:space="preserve"> Billy Hallowell, This is the Man Who Reportedly Translated &amp; Sent the Anti-Muhammad Film to Egyptian Journalists, The Blaze, Sep 14, 2012, </w:t>
      </w:r>
      <w:hyperlink r:id="rId17" w:history="1">
        <w:r w:rsidRPr="00F936EC">
          <w:rPr>
            <w:rStyle w:val="Hyperlink"/>
            <w:szCs w:val="24"/>
          </w:rPr>
          <w:t>http://www.theblaze.com/stories/this-is-the-man-who-reportedly-translated-sent-the-anti-muhammad-film-to-egyptian-journalists/</w:t>
        </w:r>
      </w:hyperlink>
      <w:r w:rsidRPr="00F936EC">
        <w:rPr>
          <w:rFonts w:ascii="Times New Roman" w:hAnsi="Times New Roman"/>
          <w:szCs w:val="24"/>
        </w:rPr>
        <w:t xml:space="preserve"> (the article contains a link to a video of Morris Sadek, an attorney who served as the film's publicist and translator, standing on a busy sidewalk yelling "Islam is Evil").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2">
    <w:p w:rsidR="005469BB" w:rsidRDefault="005469BB" w:rsidP="005469BB">
      <w:pPr>
        <w:pStyle w:val="Body1"/>
        <w:spacing w:line="276" w:lineRule="auto"/>
        <w:rPr>
          <w:rFonts w:ascii="Times New Roman" w:hAnsi="Times New Roman"/>
          <w:szCs w:val="24"/>
        </w:rPr>
      </w:pPr>
      <w:r w:rsidRPr="00F936EC">
        <w:rPr>
          <w:rFonts w:ascii="Times New Roman" w:hAnsi="Times New Roman"/>
          <w:i/>
          <w:szCs w:val="24"/>
          <w:vertAlign w:val="superscript"/>
        </w:rPr>
        <w:endnoteRef/>
      </w:r>
      <w:r w:rsidRPr="00F936EC">
        <w:rPr>
          <w:rFonts w:ascii="Times New Roman" w:hAnsi="Times New Roman"/>
          <w:i/>
          <w:szCs w:val="24"/>
        </w:rPr>
        <w:t xml:space="preserve"> The 'Innocence of Muslims' Riots (Nakoula Basseley Nakoula), </w:t>
      </w:r>
      <w:r w:rsidRPr="00F936EC">
        <w:rPr>
          <w:rFonts w:ascii="Times New Roman" w:hAnsi="Times New Roman"/>
          <w:szCs w:val="24"/>
        </w:rPr>
        <w:t xml:space="preserve">New York Times, Nov 26, 2012, </w:t>
      </w:r>
      <w:hyperlink r:id="rId18" w:history="1">
        <w:r w:rsidRPr="00F936EC">
          <w:rPr>
            <w:rStyle w:val="Hyperlink"/>
            <w:szCs w:val="24"/>
          </w:rPr>
          <w:t>http://topics.nytimes.com/top/reference/timestopics/subjects/i/innocence_of_muslims_riots/index.html</w:t>
        </w:r>
      </w:hyperlink>
      <w:r w:rsidRPr="00F936EC">
        <w:rPr>
          <w:rFonts w:ascii="Times New Roman" w:hAnsi="Times New Roman"/>
          <w:szCs w:val="24"/>
        </w:rPr>
        <w:t xml:space="preserve"> (last accessed on Dec 18, 2012).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3">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Sarah El Deed, </w:t>
      </w:r>
      <w:r w:rsidRPr="00F936EC">
        <w:rPr>
          <w:rFonts w:ascii="Times New Roman" w:hAnsi="Times New Roman"/>
          <w:i/>
          <w:szCs w:val="24"/>
        </w:rPr>
        <w:t>Egypt court sentences 8 to death over prophet film</w:t>
      </w:r>
      <w:r w:rsidRPr="00F936EC">
        <w:rPr>
          <w:rFonts w:ascii="Times New Roman" w:hAnsi="Times New Roman"/>
          <w:szCs w:val="24"/>
        </w:rPr>
        <w:t xml:space="preserve">, Associated Press, Nov 28, 2012, available at </w:t>
      </w:r>
      <w:hyperlink r:id="rId19" w:history="1">
        <w:r w:rsidRPr="00F936EC">
          <w:rPr>
            <w:rStyle w:val="Hyperlink"/>
            <w:szCs w:val="24"/>
          </w:rPr>
          <w:t>http://www.google.com/hostednews/ap/article/ALeqM5gMzWdRJfXai5r2qFA_p0ca1jRD3Q?docId=65ef5fb853054f0caa56ca36f963feba</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4">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Doug Stanglin</w:t>
      </w:r>
      <w:r w:rsidRPr="00F936EC">
        <w:rPr>
          <w:rFonts w:ascii="Times New Roman" w:hAnsi="Times New Roman"/>
          <w:i/>
          <w:szCs w:val="24"/>
        </w:rPr>
        <w:t xml:space="preserve">, Moscow court bans 'Innocence of Muslims' video, USA Today, Oct 1, </w:t>
      </w:r>
      <w:r w:rsidRPr="00F936EC">
        <w:rPr>
          <w:rFonts w:ascii="Times New Roman" w:hAnsi="Times New Roman"/>
          <w:szCs w:val="24"/>
        </w:rPr>
        <w:t xml:space="preserve">2012, </w:t>
      </w:r>
      <w:hyperlink r:id="rId20" w:history="1">
        <w:r w:rsidRPr="00F936EC">
          <w:rPr>
            <w:rStyle w:val="Hyperlink"/>
            <w:szCs w:val="24"/>
          </w:rPr>
          <w:t>http://www.usatoday.com/story/ondeadline/2012/10/01/moscow-court-muslim-video-innocence-of-muslims/1606161/</w:t>
        </w:r>
      </w:hyperlink>
      <w:r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5">
    <w:p w:rsidR="005469BB" w:rsidRPr="00F936EC" w:rsidRDefault="005469BB" w:rsidP="005469BB">
      <w:pPr>
        <w:pStyle w:val="Body1"/>
        <w:spacing w:line="276" w:lineRule="auto"/>
        <w:rPr>
          <w:rFonts w:ascii="Times New Roman" w:hAnsi="Times New Roman"/>
          <w:i/>
          <w:szCs w:val="24"/>
        </w:rPr>
      </w:pPr>
      <w:r w:rsidRPr="00F936EC">
        <w:rPr>
          <w:rFonts w:ascii="Times New Roman" w:hAnsi="Times New Roman"/>
          <w:szCs w:val="24"/>
          <w:vertAlign w:val="superscript"/>
        </w:rPr>
        <w:endnoteRef/>
      </w:r>
      <w:r w:rsidRPr="00F936EC">
        <w:rPr>
          <w:rFonts w:ascii="Times New Roman" w:hAnsi="Times New Roman"/>
          <w:szCs w:val="24"/>
        </w:rPr>
        <w:t xml:space="preserve"> Gianluca Mezzofiore,</w:t>
      </w:r>
      <w:r w:rsidRPr="00F936EC">
        <w:rPr>
          <w:rFonts w:ascii="Times New Roman" w:hAnsi="Times New Roman"/>
          <w:i/>
          <w:szCs w:val="24"/>
        </w:rPr>
        <w:t xml:space="preserve"> Innocence of Muslims: Brazil and Turkey Ban Anti-Islam Film</w:t>
      </w:r>
    </w:p>
    <w:p w:rsidR="005469BB" w:rsidRPr="00F936EC" w:rsidRDefault="005469BB" w:rsidP="005469BB">
      <w:pPr>
        <w:pStyle w:val="Body1"/>
        <w:spacing w:line="276" w:lineRule="auto"/>
        <w:rPr>
          <w:rFonts w:ascii="Times New Roman" w:hAnsi="Times New Roman"/>
          <w:szCs w:val="24"/>
        </w:rPr>
      </w:pPr>
      <w:r w:rsidRPr="00F936EC">
        <w:rPr>
          <w:rFonts w:ascii="Times New Roman" w:hAnsi="Times New Roman"/>
          <w:i/>
          <w:szCs w:val="24"/>
        </w:rPr>
        <w:t xml:space="preserve">YouTube owner Google penalised for refusing to pull trailer of Islamophobic film that triggered worldwide protests, </w:t>
      </w:r>
      <w:r w:rsidRPr="00F936EC">
        <w:rPr>
          <w:rFonts w:ascii="Times New Roman" w:hAnsi="Times New Roman"/>
          <w:szCs w:val="24"/>
        </w:rPr>
        <w:t>International Business Times,</w:t>
      </w:r>
      <w:r w:rsidRPr="00F936EC">
        <w:rPr>
          <w:rFonts w:ascii="Times New Roman" w:hAnsi="Times New Roman"/>
          <w:i/>
          <w:szCs w:val="24"/>
        </w:rPr>
        <w:t xml:space="preserve"> </w:t>
      </w:r>
      <w:r w:rsidRPr="00F936EC">
        <w:rPr>
          <w:rFonts w:ascii="Times New Roman" w:hAnsi="Times New Roman"/>
          <w:szCs w:val="24"/>
        </w:rPr>
        <w:t xml:space="preserve">Sep 26, 2012, </w:t>
      </w:r>
    </w:p>
    <w:p w:rsidR="005469BB" w:rsidRDefault="0098262F" w:rsidP="005469BB">
      <w:pPr>
        <w:pStyle w:val="Body1"/>
        <w:spacing w:line="276" w:lineRule="auto"/>
        <w:rPr>
          <w:rFonts w:ascii="Times New Roman" w:hAnsi="Times New Roman"/>
          <w:szCs w:val="24"/>
        </w:rPr>
      </w:pPr>
      <w:hyperlink r:id="rId21" w:history="1">
        <w:r w:rsidR="005469BB" w:rsidRPr="00F936EC">
          <w:rPr>
            <w:rStyle w:val="Hyperlink"/>
            <w:szCs w:val="24"/>
          </w:rPr>
          <w:t>http://www.ibtimes.co.uk/articles/388310/20120926/innocence-muslims-brazil-turkey-ban-anti-islam.htm</w:t>
        </w:r>
      </w:hyperlink>
      <w:r w:rsidR="005469BB" w:rsidRPr="00F936EC">
        <w:rPr>
          <w:rFonts w:ascii="Times New Roman" w:hAnsi="Times New Roman"/>
          <w:szCs w:val="24"/>
        </w:rPr>
        <w:t xml:space="preserve"> (last accessed on Dec 18,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6">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Germany Mulls Ban on Showing Hate Film, Spiegle Online International, Sep 18, 2012, </w:t>
      </w:r>
      <w:hyperlink r:id="rId22" w:history="1">
        <w:r w:rsidRPr="00F936EC">
          <w:rPr>
            <w:rStyle w:val="Hyperlink"/>
            <w:szCs w:val="24"/>
          </w:rPr>
          <w:t>http://www.spiegel.de/international/germany/germany-debates-ban-on-showing-innocence-of-muslims-by-pro-deutschland-a-856490.html</w:t>
        </w:r>
      </w:hyperlink>
      <w:r w:rsidRPr="00F936EC">
        <w:rPr>
          <w:rFonts w:ascii="Times New Roman" w:hAnsi="Times New Roman"/>
          <w:szCs w:val="24"/>
        </w:rPr>
        <w:t>, (last accessed on Dec 19, 2012).</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7">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Rob Crilly,</w:t>
      </w:r>
      <w:r w:rsidRPr="00F936EC">
        <w:rPr>
          <w:rFonts w:ascii="Times New Roman" w:hAnsi="Times New Roman"/>
          <w:i/>
          <w:szCs w:val="24"/>
        </w:rPr>
        <w:t xml:space="preserve"> US Filmmakers banned from Britain over anti-Mohammed video, </w:t>
      </w:r>
      <w:r w:rsidRPr="00F936EC">
        <w:rPr>
          <w:rFonts w:ascii="Times New Roman" w:hAnsi="Times New Roman"/>
          <w:szCs w:val="24"/>
        </w:rPr>
        <w:t xml:space="preserve">The Telegraph, Oct 12, 2012, </w:t>
      </w:r>
      <w:hyperlink r:id="rId23" w:history="1">
        <w:r w:rsidRPr="00F936EC">
          <w:rPr>
            <w:rStyle w:val="Hyperlink"/>
            <w:szCs w:val="24"/>
          </w:rPr>
          <w:t>http://www.telegraph.co.uk/news/worldnews/northamerica/usa/9604580/US-Filmmakers-banned-from-Britain-over-anti-Mohammed-video.html</w:t>
        </w:r>
      </w:hyperlink>
      <w:r w:rsidRPr="00F936EC">
        <w:rPr>
          <w:rFonts w:ascii="Times New Roman" w:hAnsi="Times New Roman"/>
          <w:szCs w:val="24"/>
        </w:rPr>
        <w:t xml:space="preserve">, (last accessed on Dec 18, 2012). </w:t>
      </w:r>
    </w:p>
    <w:p w:rsidR="005469BB" w:rsidRPr="00F936EC" w:rsidRDefault="005469BB" w:rsidP="005469BB">
      <w:pPr>
        <w:pStyle w:val="Body1"/>
        <w:spacing w:line="276" w:lineRule="auto"/>
        <w:rPr>
          <w:rFonts w:ascii="Times New Roman" w:eastAsia="Times New Roman" w:hAnsi="Times New Roman"/>
          <w:color w:val="auto"/>
          <w:szCs w:val="24"/>
        </w:rPr>
      </w:pPr>
    </w:p>
  </w:endnote>
  <w:endnote w:id="28">
    <w:p w:rsidR="005469BB" w:rsidRDefault="005469BB" w:rsidP="005469BB">
      <w:pPr>
        <w:pStyle w:val="Body1"/>
        <w:spacing w:line="276" w:lineRule="auto"/>
        <w:rPr>
          <w:rFonts w:ascii="Times New Roman" w:hAnsi="Times New Roman"/>
          <w:szCs w:val="24"/>
        </w:rPr>
      </w:pPr>
      <w:r w:rsidRPr="00F936EC">
        <w:rPr>
          <w:rFonts w:ascii="Times New Roman" w:hAnsi="Times New Roman"/>
          <w:szCs w:val="24"/>
          <w:vertAlign w:val="superscript"/>
        </w:rPr>
        <w:endnoteRef/>
      </w:r>
      <w:r w:rsidRPr="00F936EC">
        <w:rPr>
          <w:rFonts w:ascii="Times New Roman" w:hAnsi="Times New Roman"/>
          <w:szCs w:val="24"/>
        </w:rPr>
        <w:t xml:space="preserve"> For an overview of some of the anti-censorship positions taken by Muslim groups, </w:t>
      </w:r>
      <w:r w:rsidRPr="00F936EC">
        <w:rPr>
          <w:rFonts w:ascii="Times New Roman" w:hAnsi="Times New Roman"/>
          <w:i/>
          <w:szCs w:val="24"/>
        </w:rPr>
        <w:t>see</w:t>
      </w:r>
      <w:r w:rsidRPr="00F936EC">
        <w:rPr>
          <w:rFonts w:ascii="Times New Roman" w:hAnsi="Times New Roman"/>
          <w:szCs w:val="24"/>
        </w:rPr>
        <w:t xml:space="preserve"> William Saletan, </w:t>
      </w:r>
      <w:r w:rsidRPr="00F936EC">
        <w:rPr>
          <w:rFonts w:ascii="Times New Roman" w:hAnsi="Times New Roman"/>
          <w:i/>
          <w:szCs w:val="24"/>
        </w:rPr>
        <w:t>Muslims for Free Speech: Where are the moderate Muslims? Right under your nose, m</w:t>
      </w:r>
      <w:r w:rsidRPr="00360A89">
        <w:rPr>
          <w:rFonts w:ascii="Times New Roman" w:hAnsi="Times New Roman"/>
          <w:i/>
          <w:szCs w:val="24"/>
        </w:rPr>
        <w:t>aking the case for freedom of expression</w:t>
      </w:r>
      <w:r w:rsidRPr="00360A89">
        <w:rPr>
          <w:rFonts w:ascii="Times New Roman" w:hAnsi="Times New Roman"/>
          <w:szCs w:val="24"/>
        </w:rPr>
        <w:t xml:space="preserve">, Slate, Oct 3, 2012, </w:t>
      </w:r>
      <w:hyperlink r:id="rId24" w:history="1">
        <w:r w:rsidRPr="00360A89">
          <w:rPr>
            <w:rStyle w:val="Hyperlink"/>
            <w:szCs w:val="24"/>
          </w:rPr>
          <w:t>http://www.slate.com/articles/news_and_politics/frame_game/2012/10/muslims_for_free_speech_can_islam_tolerate_innocence_of_muslims_.html</w:t>
        </w:r>
      </w:hyperlink>
      <w:r w:rsidRPr="00360A89">
        <w:rPr>
          <w:rFonts w:ascii="Times New Roman" w:hAnsi="Times New Roman"/>
          <w:szCs w:val="24"/>
        </w:rPr>
        <w:t xml:space="preserve"> (last accessed on Dec 18, 2012).</w:t>
      </w:r>
    </w:p>
    <w:p w:rsidR="005469BB" w:rsidRPr="00360A89" w:rsidRDefault="005469BB" w:rsidP="005469BB">
      <w:pPr>
        <w:pStyle w:val="Body1"/>
        <w:spacing w:line="276" w:lineRule="auto"/>
        <w:rPr>
          <w:rFonts w:ascii="Times New Roman" w:eastAsia="Times New Roman" w:hAnsi="Times New Roman"/>
          <w:color w:val="auto"/>
          <w:szCs w:val="24"/>
        </w:rPr>
      </w:pPr>
    </w:p>
  </w:endnote>
  <w:endnote w:id="29">
    <w:p w:rsidR="005469BB" w:rsidRDefault="005469BB" w:rsidP="005469BB">
      <w:pPr>
        <w:pStyle w:val="Body1"/>
        <w:spacing w:line="276" w:lineRule="auto"/>
        <w:rPr>
          <w:rFonts w:ascii="Times New Roman" w:hAnsi="Times New Roman"/>
          <w:szCs w:val="24"/>
        </w:rPr>
      </w:pPr>
      <w:r w:rsidRPr="00360A89">
        <w:rPr>
          <w:rFonts w:ascii="Times New Roman" w:hAnsi="Times New Roman"/>
          <w:szCs w:val="24"/>
          <w:vertAlign w:val="superscript"/>
        </w:rPr>
        <w:endnoteRef/>
      </w:r>
      <w:r w:rsidRPr="00360A89">
        <w:rPr>
          <w:rFonts w:ascii="Times New Roman" w:hAnsi="Times New Roman"/>
          <w:szCs w:val="24"/>
        </w:rPr>
        <w:t xml:space="preserve"> </w:t>
      </w:r>
      <w:r w:rsidRPr="00360A89">
        <w:rPr>
          <w:rFonts w:ascii="Times New Roman" w:hAnsi="Times New Roman"/>
          <w:i/>
          <w:szCs w:val="24"/>
        </w:rPr>
        <w:t xml:space="preserve">Ari Melber,Why YouTube Is Wrong to Censor the Anti-Islam Video, The Nation, Sep 14, 2012, </w:t>
      </w:r>
      <w:hyperlink r:id="rId25" w:history="1">
        <w:r w:rsidRPr="00360A89">
          <w:rPr>
            <w:rStyle w:val="Hyperlink"/>
            <w:szCs w:val="24"/>
          </w:rPr>
          <w:t>http://www.thenation.com/blog/169952/why-youtube-wrong-censor-anti-islam-video</w:t>
        </w:r>
      </w:hyperlink>
      <w:r w:rsidRPr="00360A89">
        <w:rPr>
          <w:rFonts w:ascii="Times New Roman" w:hAnsi="Times New Roman"/>
          <w:szCs w:val="24"/>
        </w:rPr>
        <w:t xml:space="preserve"> (last accessed on Dec 18, 2012).</w:t>
      </w:r>
    </w:p>
    <w:p w:rsidR="005469BB" w:rsidRPr="00360A89" w:rsidRDefault="005469BB" w:rsidP="005469BB">
      <w:pPr>
        <w:pStyle w:val="Body1"/>
        <w:spacing w:line="276" w:lineRule="auto"/>
        <w:rPr>
          <w:rFonts w:ascii="Times New Roman" w:hAnsi="Times New Roman"/>
          <w:szCs w:val="24"/>
        </w:rPr>
      </w:pPr>
    </w:p>
  </w:endnote>
  <w:endnote w:id="30">
    <w:p w:rsidR="005469BB" w:rsidRDefault="005469BB" w:rsidP="005469BB">
      <w:pPr>
        <w:pStyle w:val="EndnoteText"/>
        <w:spacing w:line="276" w:lineRule="auto"/>
        <w:rPr>
          <w:rFonts w:ascii="Times New Roman" w:eastAsia="Arial Unicode MS" w:hAnsi="Times New Roman" w:cs="Times New Roman"/>
          <w:color w:val="000000"/>
          <w:sz w:val="24"/>
          <w:szCs w:val="24"/>
        </w:rPr>
      </w:pPr>
      <w:r w:rsidRPr="00360A89">
        <w:rPr>
          <w:rStyle w:val="EndnoteReference"/>
          <w:rFonts w:ascii="Times New Roman" w:hAnsi="Times New Roman" w:cs="Times New Roman"/>
          <w:sz w:val="24"/>
          <w:szCs w:val="24"/>
        </w:rPr>
        <w:endnoteRef/>
      </w:r>
      <w:r w:rsidRPr="00360A89">
        <w:rPr>
          <w:rFonts w:ascii="Times New Roman" w:hAnsi="Times New Roman" w:cs="Times New Roman"/>
          <w:sz w:val="24"/>
          <w:szCs w:val="24"/>
        </w:rPr>
        <w:t xml:space="preserve"> </w:t>
      </w:r>
      <w:r w:rsidRPr="00360A89">
        <w:rPr>
          <w:rFonts w:ascii="Times New Roman" w:eastAsia="Arial Unicode MS" w:hAnsi="Times New Roman" w:cs="Times New Roman"/>
          <w:i/>
          <w:sz w:val="24"/>
          <w:szCs w:val="24"/>
        </w:rPr>
        <w:t>Waldron, The Harm in Hate Speech</w:t>
      </w:r>
      <w:r w:rsidRPr="00360A89">
        <w:rPr>
          <w:rFonts w:ascii="Times New Roman" w:eastAsia="Arial Unicode MS" w:hAnsi="Times New Roman" w:cs="Times New Roman"/>
          <w:color w:val="000000"/>
          <w:sz w:val="24"/>
          <w:szCs w:val="24"/>
        </w:rPr>
        <w:t xml:space="preserve"> at 8.  </w:t>
      </w:r>
      <w:r w:rsidRPr="00360A89">
        <w:rPr>
          <w:rFonts w:ascii="Times New Roman" w:eastAsia="Arial Unicode MS" w:hAnsi="Times New Roman" w:cs="Times New Roman"/>
          <w:i/>
          <w:sz w:val="24"/>
          <w:szCs w:val="24"/>
        </w:rPr>
        <w:t xml:space="preserve">See also </w:t>
      </w:r>
      <w:r w:rsidRPr="00360A89">
        <w:rPr>
          <w:rFonts w:ascii="Times New Roman" w:eastAsia="Arial Unicode MS" w:hAnsi="Times New Roman" w:cs="Times New Roman"/>
          <w:color w:val="000000"/>
          <w:sz w:val="24"/>
          <w:szCs w:val="24"/>
        </w:rPr>
        <w:t>Jacob Mchangama</w:t>
      </w:r>
      <w:r w:rsidRPr="00360A89">
        <w:rPr>
          <w:rFonts w:ascii="Times New Roman" w:eastAsia="Arial Unicode MS" w:hAnsi="Times New Roman" w:cs="Times New Roman"/>
          <w:i/>
          <w:sz w:val="24"/>
          <w:szCs w:val="24"/>
        </w:rPr>
        <w:t xml:space="preserve">,The Sordid Origin of Hate-Speech Laws, </w:t>
      </w:r>
      <w:r w:rsidRPr="00360A89">
        <w:rPr>
          <w:rFonts w:ascii="Times New Roman" w:eastAsia="Arial Unicode MS" w:hAnsi="Times New Roman" w:cs="Times New Roman"/>
          <w:color w:val="000000"/>
          <w:sz w:val="24"/>
          <w:szCs w:val="24"/>
        </w:rPr>
        <w:t>Stamford University,</w:t>
      </w:r>
      <w:r w:rsidRPr="00360A89">
        <w:rPr>
          <w:rFonts w:ascii="Times New Roman" w:eastAsia="Arial Unicode MS" w:hAnsi="Times New Roman" w:cs="Times New Roman"/>
          <w:i/>
          <w:sz w:val="24"/>
          <w:szCs w:val="24"/>
        </w:rPr>
        <w:t xml:space="preserve"> available online at </w:t>
      </w:r>
      <w:hyperlink r:id="rId26" w:history="1">
        <w:r w:rsidRPr="00360A89">
          <w:rPr>
            <w:rStyle w:val="Hyperlink"/>
            <w:rFonts w:cs="Times New Roman"/>
            <w:sz w:val="24"/>
            <w:szCs w:val="24"/>
          </w:rPr>
          <w:t>http://www.hoover.org/publications/policy-review/article/100866</w:t>
        </w:r>
      </w:hyperlink>
      <w:r w:rsidRPr="00360A89">
        <w:rPr>
          <w:rFonts w:ascii="Times New Roman" w:eastAsia="Arial Unicode MS" w:hAnsi="Times New Roman" w:cs="Times New Roman"/>
          <w:i/>
          <w:sz w:val="24"/>
          <w:szCs w:val="24"/>
        </w:rPr>
        <w:t xml:space="preserve"> </w:t>
      </w:r>
      <w:r w:rsidRPr="00360A89">
        <w:rPr>
          <w:rFonts w:ascii="Times New Roman" w:eastAsia="Arial Unicode MS" w:hAnsi="Times New Roman" w:cs="Times New Roman"/>
          <w:color w:val="000000"/>
          <w:sz w:val="24"/>
          <w:szCs w:val="24"/>
        </w:rPr>
        <w:t>(last accessed on Dec 18, 2012)</w:t>
      </w:r>
      <w:r w:rsidRPr="00360A89">
        <w:rPr>
          <w:rFonts w:ascii="Times New Roman" w:eastAsia="Arial Unicode MS" w:hAnsi="Times New Roman" w:cs="Times New Roman"/>
          <w:i/>
          <w:sz w:val="24"/>
          <w:szCs w:val="24"/>
        </w:rPr>
        <w:t xml:space="preserve"> </w:t>
      </w:r>
      <w:r w:rsidRPr="00360A89">
        <w:rPr>
          <w:rFonts w:ascii="Times New Roman" w:eastAsia="Arial Unicode MS" w:hAnsi="Times New Roman" w:cs="Times New Roman"/>
          <w:color w:val="000000"/>
          <w:sz w:val="24"/>
          <w:szCs w:val="24"/>
        </w:rPr>
        <w:t xml:space="preserve">("All western european countries have </w:t>
      </w:r>
      <w:r w:rsidRPr="00360A89">
        <w:rPr>
          <w:rFonts w:ascii="Times New Roman" w:hAnsi="Times New Roman" w:cs="Times New Roman"/>
          <w:sz w:val="24"/>
          <w:szCs w:val="24"/>
        </w:rPr>
        <w:t>hate-speech laws. In 2008, the EU</w:t>
      </w:r>
      <w:r w:rsidRPr="00360A89">
        <w:rPr>
          <w:rFonts w:ascii="Times New Roman" w:eastAsia="Arial Unicode MS" w:hAnsi="Times New Roman" w:cs="Times New Roman"/>
          <w:color w:val="000000"/>
          <w:sz w:val="24"/>
          <w:szCs w:val="24"/>
        </w:rPr>
        <w:t xml:space="preserve"> adopted a framework decision on “Combating Racism and Xenophobia” that obliged all member states to criminalize certain forms of hate speech.).</w:t>
      </w:r>
    </w:p>
    <w:p w:rsidR="005469BB" w:rsidRPr="00360A89" w:rsidRDefault="005469BB" w:rsidP="005469BB">
      <w:pPr>
        <w:pStyle w:val="EndnoteText"/>
        <w:spacing w:line="276" w:lineRule="auto"/>
        <w:rPr>
          <w:rFonts w:ascii="Times New Roman" w:hAnsi="Times New Roman" w:cs="Times New Roman"/>
          <w:sz w:val="24"/>
          <w:szCs w:val="24"/>
        </w:rPr>
      </w:pPr>
    </w:p>
  </w:endnote>
  <w:endnote w:id="31">
    <w:p w:rsidR="005469BB" w:rsidRDefault="005469BB" w:rsidP="005469BB">
      <w:pPr>
        <w:rPr>
          <w:rFonts w:ascii="Times New Roman" w:hAnsi="Times New Roman" w:cs="Times New Roman"/>
          <w:sz w:val="24"/>
          <w:szCs w:val="24"/>
        </w:rPr>
      </w:pPr>
      <w:r w:rsidRPr="00360A89">
        <w:rPr>
          <w:rStyle w:val="EndnoteReference"/>
          <w:rFonts w:ascii="Times New Roman" w:hAnsi="Times New Roman" w:cs="Times New Roman"/>
          <w:sz w:val="24"/>
          <w:szCs w:val="24"/>
        </w:rPr>
        <w:endnoteRef/>
      </w:r>
      <w:r w:rsidRPr="00360A89">
        <w:rPr>
          <w:rFonts w:ascii="Times New Roman" w:hAnsi="Times New Roman" w:cs="Times New Roman"/>
          <w:sz w:val="24"/>
          <w:szCs w:val="24"/>
        </w:rPr>
        <w:t>Adam Liptak,</w:t>
      </w:r>
      <w:r w:rsidRPr="00360A89">
        <w:rPr>
          <w:rFonts w:ascii="Times New Roman" w:hAnsi="Times New Roman" w:cs="Times New Roman"/>
          <w:i/>
          <w:sz w:val="24"/>
          <w:szCs w:val="24"/>
        </w:rPr>
        <w:t xml:space="preserve"> Hate Speech or free speech? What much of West bans is protected in U.S.</w:t>
      </w:r>
      <w:r w:rsidRPr="00360A89">
        <w:rPr>
          <w:rFonts w:ascii="Times New Roman" w:hAnsi="Times New Roman" w:cs="Times New Roman"/>
          <w:sz w:val="24"/>
          <w:szCs w:val="24"/>
        </w:rPr>
        <w:t xml:space="preserve">, New York Times, Jun 11, 2008, available online at </w:t>
      </w:r>
      <w:hyperlink r:id="rId27" w:history="1">
        <w:r w:rsidRPr="001101DB">
          <w:rPr>
            <w:rStyle w:val="Hyperlink"/>
            <w:rFonts w:eastAsiaTheme="minorHAnsi" w:cs="Times New Roman"/>
            <w:sz w:val="24"/>
            <w:szCs w:val="24"/>
          </w:rPr>
          <w:t>http://www.nytimes.com/2008/06/11/world/americas/11iht-hate.4.13645369.html?pagewanted=all&amp;_r=0</w:t>
        </w:r>
      </w:hyperlink>
      <w:r w:rsidRPr="001101DB">
        <w:rPr>
          <w:rFonts w:ascii="Times New Roman" w:hAnsi="Times New Roman" w:cs="Times New Roman"/>
          <w:sz w:val="24"/>
          <w:szCs w:val="24"/>
        </w:rPr>
        <w:t xml:space="preserve"> (last accessed on Dec 18, 2012).</w:t>
      </w:r>
    </w:p>
    <w:p w:rsidR="005469BB" w:rsidRPr="00360A89" w:rsidRDefault="005469BB" w:rsidP="005469BB">
      <w:pPr>
        <w:rPr>
          <w:rFonts w:ascii="Times New Roman" w:hAnsi="Times New Roman" w:cs="Times New Roman"/>
          <w:sz w:val="24"/>
          <w:szCs w:val="24"/>
        </w:rPr>
      </w:pPr>
    </w:p>
  </w:endnote>
  <w:endnote w:id="32">
    <w:p w:rsidR="005469BB" w:rsidRPr="00360A89" w:rsidRDefault="005469BB" w:rsidP="005469BB">
      <w:pPr>
        <w:pStyle w:val="EndnoteText"/>
        <w:spacing w:line="276" w:lineRule="auto"/>
        <w:rPr>
          <w:rFonts w:ascii="Times New Roman" w:hAnsi="Times New Roman" w:cs="Times New Roman"/>
          <w:sz w:val="24"/>
          <w:szCs w:val="24"/>
        </w:rPr>
      </w:pPr>
      <w:r w:rsidRPr="00360A89">
        <w:rPr>
          <w:rStyle w:val="EndnoteReference"/>
          <w:rFonts w:ascii="Times New Roman" w:hAnsi="Times New Roman" w:cs="Times New Roman"/>
          <w:sz w:val="24"/>
          <w:szCs w:val="24"/>
        </w:rPr>
        <w:endnoteRef/>
      </w:r>
      <w:r w:rsidRPr="00360A89">
        <w:rPr>
          <w:rFonts w:ascii="Times New Roman" w:hAnsi="Times New Roman" w:cs="Times New Roman"/>
          <w:sz w:val="24"/>
          <w:szCs w:val="24"/>
        </w:rPr>
        <w:t xml:space="preserve"> Waldron, </w:t>
      </w:r>
      <w:r w:rsidRPr="00360A89">
        <w:rPr>
          <w:rFonts w:ascii="Times New Roman" w:hAnsi="Times New Roman" w:cs="Times New Roman"/>
          <w:i/>
          <w:sz w:val="24"/>
          <w:szCs w:val="24"/>
        </w:rPr>
        <w:t>The Harm in Hate Speech</w:t>
      </w:r>
      <w:r w:rsidRPr="00360A89">
        <w:rPr>
          <w:rFonts w:ascii="Times New Roman" w:hAnsi="Times New Roman" w:cs="Times New Roman"/>
          <w:sz w:val="24"/>
          <w:szCs w:val="24"/>
        </w:rPr>
        <w:t xml:space="preserve"> at 65. </w:t>
      </w:r>
    </w:p>
  </w:endnote>
  <w:endnote w:id="33">
    <w:p w:rsidR="005469BB" w:rsidRDefault="005469BB" w:rsidP="005469BB">
      <w:pPr>
        <w:pStyle w:val="Body1"/>
        <w:spacing w:line="276" w:lineRule="auto"/>
        <w:rPr>
          <w:rFonts w:ascii="Times New Roman" w:hAnsi="Times New Roman"/>
          <w:szCs w:val="24"/>
        </w:rPr>
      </w:pPr>
      <w:r w:rsidRPr="00360A89">
        <w:rPr>
          <w:rStyle w:val="EndnoteReference"/>
          <w:rFonts w:ascii="Times New Roman" w:hAnsi="Times New Roman"/>
          <w:szCs w:val="24"/>
        </w:rPr>
        <w:endnoteRef/>
      </w:r>
      <w:r w:rsidRPr="00360A89">
        <w:rPr>
          <w:rFonts w:ascii="Times New Roman" w:hAnsi="Times New Roman"/>
          <w:szCs w:val="24"/>
        </w:rPr>
        <w:t xml:space="preserve"> Jeremy Waldron, </w:t>
      </w:r>
      <w:r w:rsidRPr="00360A89">
        <w:rPr>
          <w:rFonts w:ascii="Times New Roman" w:hAnsi="Times New Roman"/>
          <w:i/>
          <w:szCs w:val="24"/>
        </w:rPr>
        <w:t>2009 Holmes Lectures, Lecture 1: Why Call Hate Speech Group Libel</w:t>
      </w:r>
      <w:r w:rsidRPr="00360A89">
        <w:rPr>
          <w:rFonts w:ascii="Times New Roman" w:hAnsi="Times New Roman"/>
          <w:szCs w:val="24"/>
        </w:rPr>
        <w:t xml:space="preserve">?, p.4, Oct 5, 2009, available online at </w:t>
      </w:r>
      <w:hyperlink r:id="rId28" w:history="1">
        <w:r w:rsidRPr="00360A89">
          <w:rPr>
            <w:rStyle w:val="Hyperlink"/>
            <w:szCs w:val="24"/>
          </w:rPr>
          <w:t>http://www.law.nyu.edu/ecm_dlv3/groups/public/@nyu_law_website__news__media/documents/documents/ecm_pro_063313.pdf</w:t>
        </w:r>
      </w:hyperlink>
      <w:r w:rsidRPr="00360A89">
        <w:rPr>
          <w:rFonts w:ascii="Times New Roman" w:hAnsi="Times New Roman"/>
          <w:szCs w:val="24"/>
        </w:rPr>
        <w:t xml:space="preserve"> (last accessed on Dec 18, 2012). </w:t>
      </w:r>
    </w:p>
    <w:p w:rsidR="005469BB" w:rsidRPr="00360A89" w:rsidRDefault="005469BB" w:rsidP="005469BB">
      <w:pPr>
        <w:pStyle w:val="Body1"/>
        <w:spacing w:line="276" w:lineRule="auto"/>
        <w:rPr>
          <w:rFonts w:ascii="Times New Roman" w:eastAsia="Times New Roman" w:hAnsi="Times New Roman"/>
          <w:color w:val="auto"/>
          <w:szCs w:val="24"/>
        </w:rPr>
      </w:pPr>
    </w:p>
  </w:endnote>
  <w:endnote w:id="34">
    <w:p w:rsidR="005469BB" w:rsidRDefault="005469BB" w:rsidP="005469BB">
      <w:pPr>
        <w:pStyle w:val="EndnoteText"/>
        <w:spacing w:line="276" w:lineRule="auto"/>
        <w:rPr>
          <w:rFonts w:ascii="Times New Roman" w:hAnsi="Times New Roman" w:cs="Times New Roman"/>
          <w:sz w:val="24"/>
          <w:szCs w:val="24"/>
        </w:rPr>
      </w:pPr>
      <w:r w:rsidRPr="00360A89">
        <w:rPr>
          <w:rStyle w:val="EndnoteReference"/>
          <w:rFonts w:ascii="Times New Roman" w:hAnsi="Times New Roman" w:cs="Times New Roman"/>
          <w:sz w:val="24"/>
          <w:szCs w:val="24"/>
        </w:rPr>
        <w:endnoteRef/>
      </w:r>
      <w:r w:rsidRPr="00360A89">
        <w:rPr>
          <w:rFonts w:ascii="Times New Roman" w:hAnsi="Times New Roman" w:cs="Times New Roman"/>
          <w:sz w:val="24"/>
          <w:szCs w:val="24"/>
        </w:rPr>
        <w:t xml:space="preserve"> John Rawls, </w:t>
      </w:r>
      <w:r w:rsidRPr="00360A89">
        <w:rPr>
          <w:rFonts w:ascii="Times New Roman" w:hAnsi="Times New Roman" w:cs="Times New Roman"/>
          <w:i/>
          <w:sz w:val="24"/>
          <w:szCs w:val="24"/>
        </w:rPr>
        <w:t>Justice as Fairness: A Restatement</w:t>
      </w:r>
      <w:r w:rsidRPr="00360A89">
        <w:rPr>
          <w:rFonts w:ascii="Times New Roman" w:hAnsi="Times New Roman" w:cs="Times New Roman"/>
          <w:sz w:val="24"/>
          <w:szCs w:val="24"/>
        </w:rPr>
        <w:t>, p. 45, Harvard University Press (2003).</w:t>
      </w:r>
    </w:p>
    <w:p w:rsidR="005469BB" w:rsidRPr="00360A89" w:rsidRDefault="005469BB" w:rsidP="005469BB">
      <w:pPr>
        <w:pStyle w:val="EndnoteText"/>
        <w:spacing w:line="276" w:lineRule="auto"/>
        <w:rPr>
          <w:rFonts w:ascii="Times New Roman" w:hAnsi="Times New Roman" w:cs="Times New Roman"/>
          <w:sz w:val="24"/>
          <w:szCs w:val="24"/>
        </w:rPr>
      </w:pPr>
    </w:p>
  </w:endnote>
  <w:endnote w:id="35">
    <w:p w:rsidR="005469BB" w:rsidRDefault="005469BB" w:rsidP="005469BB">
      <w:pPr>
        <w:pStyle w:val="EndnoteText"/>
        <w:spacing w:line="276" w:lineRule="auto"/>
        <w:rPr>
          <w:rFonts w:ascii="Times New Roman" w:hAnsi="Times New Roman" w:cs="Times New Roman"/>
          <w:sz w:val="24"/>
          <w:szCs w:val="24"/>
        </w:rPr>
      </w:pPr>
      <w:r w:rsidRPr="00360A89">
        <w:rPr>
          <w:rStyle w:val="EndnoteReference"/>
          <w:rFonts w:ascii="Times New Roman" w:hAnsi="Times New Roman" w:cs="Times New Roman"/>
          <w:sz w:val="24"/>
          <w:szCs w:val="24"/>
        </w:rPr>
        <w:endnoteRef/>
      </w:r>
      <w:r w:rsidRPr="00360A89">
        <w:rPr>
          <w:rFonts w:ascii="Times New Roman" w:hAnsi="Times New Roman" w:cs="Times New Roman"/>
          <w:sz w:val="24"/>
          <w:szCs w:val="24"/>
        </w:rPr>
        <w:t xml:space="preserve"> John Rawls, </w:t>
      </w:r>
      <w:r w:rsidRPr="00360A89">
        <w:rPr>
          <w:rFonts w:ascii="Times New Roman" w:hAnsi="Times New Roman" w:cs="Times New Roman"/>
          <w:i/>
          <w:sz w:val="24"/>
          <w:szCs w:val="24"/>
        </w:rPr>
        <w:t>Justice as Fairness: A Restatemen</w:t>
      </w:r>
      <w:r w:rsidRPr="00360A89">
        <w:rPr>
          <w:rFonts w:ascii="Times New Roman" w:hAnsi="Times New Roman" w:cs="Times New Roman"/>
          <w:sz w:val="24"/>
          <w:szCs w:val="24"/>
        </w:rPr>
        <w:t>t, pp. 18-19, Harvard University Press (2003).</w:t>
      </w:r>
    </w:p>
    <w:p w:rsidR="005469BB" w:rsidRPr="00360A89" w:rsidRDefault="005469BB" w:rsidP="005469BB">
      <w:pPr>
        <w:pStyle w:val="EndnoteText"/>
        <w:spacing w:line="276" w:lineRule="auto"/>
        <w:rPr>
          <w:rFonts w:ascii="Times New Roman" w:hAnsi="Times New Roman" w:cs="Times New Roman"/>
          <w:sz w:val="24"/>
          <w:szCs w:val="24"/>
        </w:rPr>
      </w:pPr>
    </w:p>
  </w:endnote>
  <w:endnote w:id="36">
    <w:p w:rsidR="005469BB" w:rsidRDefault="005469BB" w:rsidP="005469BB">
      <w:pPr>
        <w:pStyle w:val="EndnoteText"/>
        <w:spacing w:line="276" w:lineRule="auto"/>
        <w:rPr>
          <w:rStyle w:val="citation"/>
          <w:rFonts w:ascii="Times New Roman" w:hAnsi="Times New Roman" w:cs="Times New Roman"/>
          <w:sz w:val="24"/>
          <w:szCs w:val="24"/>
        </w:rPr>
      </w:pPr>
      <w:r w:rsidRPr="00360A89">
        <w:rPr>
          <w:rStyle w:val="EndnoteReference"/>
          <w:rFonts w:ascii="Times New Roman" w:hAnsi="Times New Roman" w:cs="Times New Roman"/>
          <w:sz w:val="24"/>
          <w:szCs w:val="24"/>
        </w:rPr>
        <w:endnoteRef/>
      </w:r>
      <w:r w:rsidRPr="00360A89">
        <w:rPr>
          <w:rFonts w:ascii="Times New Roman" w:hAnsi="Times New Roman" w:cs="Times New Roman"/>
          <w:sz w:val="24"/>
          <w:szCs w:val="24"/>
        </w:rPr>
        <w:t xml:space="preserve"> John</w:t>
      </w:r>
      <w:hyperlink r:id="rId29" w:tooltip="John Rawls" w:history="1">
        <w:r w:rsidRPr="00360A89">
          <w:rPr>
            <w:rStyle w:val="Hyperlink"/>
            <w:rFonts w:cs="Times New Roman"/>
            <w:sz w:val="24"/>
            <w:szCs w:val="24"/>
            <w:u w:val="none"/>
          </w:rPr>
          <w:t>Rawls</w:t>
        </w:r>
      </w:hyperlink>
      <w:r w:rsidRPr="00360A89">
        <w:rPr>
          <w:rStyle w:val="citation"/>
          <w:rFonts w:ascii="Times New Roman" w:hAnsi="Times New Roman" w:cs="Times New Roman"/>
          <w:sz w:val="24"/>
          <w:szCs w:val="24"/>
        </w:rPr>
        <w:t xml:space="preserve"> </w:t>
      </w:r>
      <w:r w:rsidRPr="00360A89">
        <w:rPr>
          <w:rStyle w:val="citation"/>
          <w:rFonts w:ascii="Times New Roman" w:hAnsi="Times New Roman" w:cs="Times New Roman"/>
          <w:i/>
          <w:iCs/>
          <w:sz w:val="24"/>
          <w:szCs w:val="24"/>
        </w:rPr>
        <w:t>A Theory of Justice</w:t>
      </w:r>
      <w:r w:rsidRPr="00360A89">
        <w:rPr>
          <w:rStyle w:val="citation"/>
          <w:rFonts w:ascii="Times New Roman" w:hAnsi="Times New Roman" w:cs="Times New Roman"/>
          <w:sz w:val="24"/>
          <w:szCs w:val="24"/>
        </w:rPr>
        <w:t xml:space="preserve">, p 118, </w:t>
      </w:r>
      <w:hyperlink r:id="rId30" w:tooltip="Harvard University Press" w:history="1">
        <w:r w:rsidRPr="00360A89">
          <w:rPr>
            <w:rStyle w:val="Hyperlink"/>
            <w:rFonts w:cs="Times New Roman"/>
            <w:sz w:val="24"/>
            <w:szCs w:val="24"/>
          </w:rPr>
          <w:t>Harvard University Press</w:t>
        </w:r>
      </w:hyperlink>
      <w:r w:rsidRPr="00360A89">
        <w:rPr>
          <w:rStyle w:val="citation"/>
          <w:rFonts w:ascii="Times New Roman" w:hAnsi="Times New Roman" w:cs="Times New Roman"/>
          <w:sz w:val="24"/>
          <w:szCs w:val="24"/>
        </w:rPr>
        <w:t>, (1999).</w:t>
      </w:r>
    </w:p>
    <w:p w:rsidR="005469BB" w:rsidRPr="00360A89" w:rsidRDefault="005469BB" w:rsidP="005469BB">
      <w:pPr>
        <w:pStyle w:val="EndnoteText"/>
        <w:spacing w:line="276" w:lineRule="auto"/>
        <w:rPr>
          <w:rFonts w:ascii="Times New Roman" w:hAnsi="Times New Roman" w:cs="Times New Roman"/>
          <w:sz w:val="24"/>
          <w:szCs w:val="24"/>
        </w:rPr>
      </w:pPr>
    </w:p>
  </w:endnote>
  <w:endnote w:id="37">
    <w:p w:rsidR="005469BB" w:rsidRDefault="005469BB" w:rsidP="005469BB">
      <w:pPr>
        <w:pStyle w:val="Body1"/>
        <w:spacing w:line="276" w:lineRule="auto"/>
        <w:rPr>
          <w:rFonts w:ascii="Times New Roman" w:hAnsi="Times New Roman"/>
          <w:szCs w:val="24"/>
        </w:rPr>
      </w:pPr>
      <w:r>
        <w:rPr>
          <w:rStyle w:val="EndnoteReference"/>
        </w:rPr>
        <w:endnoteRef/>
      </w:r>
      <w:r>
        <w:t xml:space="preserve"> </w:t>
      </w:r>
      <w:r w:rsidRPr="0031293D">
        <w:rPr>
          <w:rFonts w:ascii="Times New Roman" w:hAnsi="Times New Roman"/>
          <w:szCs w:val="24"/>
        </w:rPr>
        <w:t>Jan Garrett</w:t>
      </w:r>
      <w:r>
        <w:rPr>
          <w:rFonts w:ascii="Times New Roman" w:hAnsi="Times New Roman"/>
          <w:szCs w:val="24"/>
        </w:rPr>
        <w:t xml:space="preserve">, </w:t>
      </w:r>
      <w:r w:rsidRPr="0031293D">
        <w:rPr>
          <w:rFonts w:ascii="Times New Roman" w:hAnsi="Times New Roman"/>
          <w:szCs w:val="24"/>
        </w:rPr>
        <w:t>Rawls' Mature Theory of Social Justice</w:t>
      </w:r>
      <w:r>
        <w:rPr>
          <w:rFonts w:ascii="Times New Roman" w:hAnsi="Times New Roman"/>
          <w:szCs w:val="24"/>
        </w:rPr>
        <w:t xml:space="preserve">: </w:t>
      </w:r>
      <w:r w:rsidRPr="0031293D">
        <w:rPr>
          <w:rFonts w:ascii="Times New Roman" w:hAnsi="Times New Roman"/>
          <w:szCs w:val="24"/>
        </w:rPr>
        <w:t>An Introduction for Students</w:t>
      </w:r>
      <w:r>
        <w:rPr>
          <w:rFonts w:ascii="Times New Roman" w:hAnsi="Times New Roman"/>
          <w:szCs w:val="24"/>
        </w:rPr>
        <w:t xml:space="preserve">, </w:t>
      </w:r>
      <w:r w:rsidRPr="0031293D">
        <w:rPr>
          <w:rFonts w:ascii="Times New Roman" w:hAnsi="Times New Roman"/>
          <w:szCs w:val="24"/>
        </w:rPr>
        <w:t>Aug 24, 2005</w:t>
      </w:r>
      <w:r>
        <w:rPr>
          <w:rFonts w:ascii="Times New Roman" w:hAnsi="Times New Roman"/>
          <w:szCs w:val="24"/>
        </w:rPr>
        <w:t xml:space="preserve"> available online at </w:t>
      </w:r>
      <w:hyperlink r:id="rId31" w:history="1">
        <w:r w:rsidRPr="006205F4">
          <w:rPr>
            <w:rStyle w:val="Hyperlink"/>
            <w:szCs w:val="24"/>
          </w:rPr>
          <w:t>http://www.wku.edu/~jan.garrett/ethics/matrawls.htm</w:t>
        </w:r>
      </w:hyperlink>
      <w:r>
        <w:rPr>
          <w:rFonts w:ascii="Times New Roman" w:hAnsi="Times New Roman"/>
          <w:szCs w:val="24"/>
        </w:rPr>
        <w:t xml:space="preserve"> </w:t>
      </w:r>
    </w:p>
    <w:p w:rsidR="005469BB" w:rsidRPr="001407DD" w:rsidRDefault="005469BB" w:rsidP="005469BB">
      <w:pPr>
        <w:pStyle w:val="Body1"/>
        <w:spacing w:line="276" w:lineRule="auto"/>
        <w:rPr>
          <w:rFonts w:ascii="Times New Roman" w:hAnsi="Times New Roman"/>
          <w:szCs w:val="24"/>
        </w:rPr>
      </w:pPr>
    </w:p>
  </w:endnote>
  <w:endnote w:id="38">
    <w:p w:rsidR="005469BB" w:rsidRDefault="005469BB" w:rsidP="005469BB">
      <w:pPr>
        <w:pStyle w:val="EndnoteText"/>
        <w:spacing w:line="276" w:lineRule="auto"/>
        <w:rPr>
          <w:rFonts w:ascii="Times New Roman" w:hAnsi="Times New Roman" w:cs="Times New Roman"/>
          <w:bCs/>
          <w:sz w:val="24"/>
          <w:szCs w:val="24"/>
        </w:rPr>
      </w:pPr>
      <w:r w:rsidRPr="001407DD">
        <w:rPr>
          <w:rStyle w:val="EndnoteReference"/>
          <w:rFonts w:ascii="Times New Roman" w:hAnsi="Times New Roman" w:cs="Times New Roman"/>
          <w:sz w:val="24"/>
          <w:szCs w:val="24"/>
        </w:rPr>
        <w:endnoteRef/>
      </w:r>
      <w:r w:rsidRPr="001407DD">
        <w:rPr>
          <w:rFonts w:ascii="Times New Roman" w:hAnsi="Times New Roman" w:cs="Times New Roman"/>
          <w:sz w:val="24"/>
          <w:szCs w:val="24"/>
        </w:rPr>
        <w:t xml:space="preserve"> Martha C. Nussbaum, </w:t>
      </w:r>
      <w:r w:rsidRPr="001407DD">
        <w:rPr>
          <w:rFonts w:ascii="Times New Roman" w:hAnsi="Times New Roman" w:cs="Times New Roman"/>
          <w:bCs/>
          <w:i/>
          <w:sz w:val="24"/>
          <w:szCs w:val="24"/>
        </w:rPr>
        <w:t>Beyond the Social Contract: Capabilities and Global Justice</w:t>
      </w:r>
      <w:r w:rsidRPr="001407DD">
        <w:rPr>
          <w:rFonts w:ascii="Times New Roman" w:hAnsi="Times New Roman" w:cs="Times New Roman"/>
          <w:bCs/>
          <w:sz w:val="24"/>
          <w:szCs w:val="24"/>
        </w:rPr>
        <w:t xml:space="preserve"> available online at </w:t>
      </w:r>
      <w:hyperlink r:id="rId32" w:history="1">
        <w:r w:rsidRPr="001407DD">
          <w:rPr>
            <w:rStyle w:val="Hyperlink"/>
            <w:rFonts w:eastAsiaTheme="minorHAnsi" w:cs="Times New Roman"/>
            <w:bCs/>
            <w:sz w:val="24"/>
            <w:szCs w:val="24"/>
          </w:rPr>
          <w:t>http://cfs.unipv.it/sen/papers/Nussbaum.pdf</w:t>
        </w:r>
      </w:hyperlink>
      <w:r w:rsidRPr="001407DD">
        <w:rPr>
          <w:rFonts w:ascii="Times New Roman" w:hAnsi="Times New Roman" w:cs="Times New Roman"/>
          <w:bCs/>
          <w:sz w:val="24"/>
          <w:szCs w:val="24"/>
        </w:rPr>
        <w:t xml:space="preserve"> </w:t>
      </w:r>
    </w:p>
    <w:p w:rsidR="005469BB" w:rsidRPr="001407DD" w:rsidRDefault="005469BB" w:rsidP="005469BB">
      <w:pPr>
        <w:pStyle w:val="EndnoteText"/>
        <w:spacing w:line="276" w:lineRule="auto"/>
        <w:rPr>
          <w:rFonts w:ascii="Times New Roman" w:hAnsi="Times New Roman" w:cs="Times New Roman"/>
          <w:sz w:val="24"/>
          <w:szCs w:val="24"/>
        </w:rPr>
      </w:pPr>
    </w:p>
  </w:endnote>
  <w:endnote w:id="39">
    <w:p w:rsidR="005469BB" w:rsidRDefault="005469BB" w:rsidP="005469BB">
      <w:pPr>
        <w:pStyle w:val="Body1"/>
        <w:spacing w:line="276" w:lineRule="auto"/>
        <w:rPr>
          <w:rFonts w:ascii="Times New Roman" w:hAnsi="Times New Roman"/>
          <w:szCs w:val="24"/>
        </w:rPr>
      </w:pPr>
      <w:r w:rsidRPr="001407DD">
        <w:rPr>
          <w:rStyle w:val="EndnoteReference"/>
          <w:rFonts w:ascii="Times New Roman" w:hAnsi="Times New Roman"/>
          <w:szCs w:val="24"/>
        </w:rPr>
        <w:endnoteRef/>
      </w:r>
      <w:r w:rsidRPr="001407DD">
        <w:rPr>
          <w:rFonts w:ascii="Times New Roman" w:hAnsi="Times New Roman"/>
          <w:szCs w:val="24"/>
        </w:rPr>
        <w:t xml:space="preserve">Garrett Epps, ‘Free Speech' and the 1st Amendment Aren't Always the Same Thing, the Atlantic, Sep 27, 2012, available online at </w:t>
      </w:r>
      <w:hyperlink r:id="rId33" w:history="1">
        <w:r w:rsidRPr="001407DD">
          <w:rPr>
            <w:rStyle w:val="Hyperlink"/>
            <w:szCs w:val="24"/>
          </w:rPr>
          <w:t>http://www.theatlantic.com/national/archive/2012/09/free-speech-and-the-1st-amendment-arent-always-the-same-thing/262894/</w:t>
        </w:r>
      </w:hyperlink>
      <w:r w:rsidRPr="001407DD">
        <w:rPr>
          <w:rFonts w:ascii="Times New Roman" w:hAnsi="Times New Roman"/>
          <w:szCs w:val="24"/>
        </w:rPr>
        <w:t xml:space="preserve"> (last accessed on Dec 18, 2012). </w:t>
      </w:r>
    </w:p>
    <w:p w:rsidR="005469BB" w:rsidRPr="001407DD" w:rsidRDefault="005469BB" w:rsidP="005469BB">
      <w:pPr>
        <w:pStyle w:val="Body1"/>
        <w:spacing w:line="276" w:lineRule="auto"/>
        <w:rPr>
          <w:rFonts w:ascii="Times New Roman" w:hAnsi="Times New Roman"/>
          <w:szCs w:val="24"/>
        </w:rPr>
      </w:pPr>
    </w:p>
  </w:endnote>
  <w:endnote w:id="40">
    <w:p w:rsidR="005469BB" w:rsidRDefault="005469BB" w:rsidP="005469BB">
      <w:pPr>
        <w:pStyle w:val="Body1"/>
        <w:spacing w:line="276" w:lineRule="auto"/>
        <w:rPr>
          <w:rFonts w:ascii="Times New Roman" w:hAnsi="Times New Roman"/>
          <w:szCs w:val="24"/>
        </w:rPr>
      </w:pPr>
      <w:r w:rsidRPr="001407DD">
        <w:rPr>
          <w:rStyle w:val="EndnoteReference"/>
          <w:rFonts w:ascii="Times New Roman" w:hAnsi="Times New Roman"/>
          <w:szCs w:val="24"/>
        </w:rPr>
        <w:endnoteRef/>
      </w:r>
      <w:r w:rsidRPr="001407DD">
        <w:rPr>
          <w:rFonts w:ascii="Times New Roman" w:hAnsi="Times New Roman"/>
          <w:szCs w:val="24"/>
        </w:rPr>
        <w:t xml:space="preserve">Garrett Epps, ‘Free Speech' and the 1st Amendment Aren't Always the Same Thing, the Atlantic, Sep 27, 2012, available online at </w:t>
      </w:r>
      <w:hyperlink r:id="rId34" w:history="1">
        <w:r w:rsidRPr="001407DD">
          <w:rPr>
            <w:rStyle w:val="Hyperlink"/>
            <w:szCs w:val="24"/>
          </w:rPr>
          <w:t>http://www.theatlantic.com/national/archive/2012/09/free-speech-and-the-1st-amendment-arent-always-the-same-thing/262894/</w:t>
        </w:r>
      </w:hyperlink>
      <w:r w:rsidRPr="001407DD">
        <w:rPr>
          <w:rFonts w:ascii="Times New Roman" w:hAnsi="Times New Roman"/>
          <w:szCs w:val="24"/>
        </w:rPr>
        <w:t xml:space="preserve"> (last accessed on Dec 18, 2012). </w:t>
      </w:r>
    </w:p>
    <w:p w:rsidR="005469BB" w:rsidRPr="001407DD" w:rsidRDefault="005469BB" w:rsidP="005469BB">
      <w:pPr>
        <w:pStyle w:val="Body1"/>
        <w:spacing w:line="276" w:lineRule="auto"/>
        <w:rPr>
          <w:rFonts w:ascii="Times New Roman" w:hAnsi="Times New Roman"/>
          <w:szCs w:val="24"/>
        </w:rPr>
      </w:pPr>
    </w:p>
  </w:endnote>
  <w:endnote w:id="41">
    <w:p w:rsidR="005469BB" w:rsidRDefault="005469BB" w:rsidP="005469BB">
      <w:pPr>
        <w:pStyle w:val="EndnoteText"/>
        <w:spacing w:line="276" w:lineRule="auto"/>
        <w:rPr>
          <w:rFonts w:ascii="Times New Roman" w:hAnsi="Times New Roman" w:cs="Times New Roman"/>
          <w:sz w:val="24"/>
          <w:szCs w:val="24"/>
        </w:rPr>
      </w:pPr>
      <w:r w:rsidRPr="001407DD">
        <w:rPr>
          <w:rStyle w:val="EndnoteReference"/>
          <w:rFonts w:ascii="Times New Roman" w:hAnsi="Times New Roman" w:cs="Times New Roman"/>
          <w:sz w:val="24"/>
          <w:szCs w:val="24"/>
        </w:rPr>
        <w:endnoteRef/>
      </w:r>
      <w:r w:rsidRPr="001407DD">
        <w:rPr>
          <w:rFonts w:ascii="Times New Roman" w:hAnsi="Times New Roman" w:cs="Times New Roman"/>
          <w:sz w:val="24"/>
          <w:szCs w:val="24"/>
        </w:rPr>
        <w:t xml:space="preserve"> Waldron, </w:t>
      </w:r>
      <w:r w:rsidRPr="001407DD">
        <w:rPr>
          <w:rFonts w:ascii="Times New Roman" w:hAnsi="Times New Roman" w:cs="Times New Roman"/>
          <w:i/>
          <w:sz w:val="24"/>
          <w:szCs w:val="24"/>
        </w:rPr>
        <w:t>The Harm in Hate Speech</w:t>
      </w:r>
      <w:r w:rsidRPr="001407DD">
        <w:rPr>
          <w:rFonts w:ascii="Times New Roman" w:hAnsi="Times New Roman" w:cs="Times New Roman"/>
          <w:sz w:val="24"/>
          <w:szCs w:val="24"/>
        </w:rPr>
        <w:t xml:space="preserve"> at 39-47.</w:t>
      </w:r>
    </w:p>
    <w:p w:rsidR="005469BB" w:rsidRPr="001407DD" w:rsidRDefault="005469BB" w:rsidP="005469BB">
      <w:pPr>
        <w:pStyle w:val="EndnoteText"/>
        <w:spacing w:line="276" w:lineRule="auto"/>
        <w:rPr>
          <w:rFonts w:ascii="Times New Roman" w:hAnsi="Times New Roman" w:cs="Times New Roman"/>
          <w:sz w:val="24"/>
          <w:szCs w:val="24"/>
        </w:rPr>
      </w:pPr>
    </w:p>
  </w:endnote>
  <w:endnote w:id="42">
    <w:p w:rsidR="005469BB" w:rsidRDefault="005469BB" w:rsidP="005469BB">
      <w:pPr>
        <w:autoSpaceDE w:val="0"/>
        <w:autoSpaceDN w:val="0"/>
        <w:adjustRightInd w:val="0"/>
        <w:spacing w:after="0"/>
        <w:rPr>
          <w:rFonts w:ascii="Times New Roman" w:hAnsi="Times New Roman" w:cs="Times New Roman"/>
          <w:sz w:val="24"/>
          <w:szCs w:val="24"/>
        </w:rPr>
      </w:pPr>
      <w:r w:rsidRPr="001407DD">
        <w:rPr>
          <w:rStyle w:val="EndnoteReference"/>
          <w:rFonts w:ascii="Times New Roman" w:hAnsi="Times New Roman" w:cs="Times New Roman"/>
          <w:sz w:val="24"/>
          <w:szCs w:val="24"/>
        </w:rPr>
        <w:endnoteRef/>
      </w:r>
      <w:r w:rsidRPr="001407DD">
        <w:rPr>
          <w:rFonts w:ascii="Times New Roman" w:hAnsi="Times New Roman" w:cs="Times New Roman"/>
          <w:sz w:val="24"/>
          <w:szCs w:val="24"/>
        </w:rPr>
        <w:t xml:space="preserve"> Jeremy Waldron, </w:t>
      </w:r>
      <w:r w:rsidRPr="001407DD">
        <w:rPr>
          <w:rFonts w:ascii="Times New Roman" w:hAnsi="Times New Roman" w:cs="Times New Roman"/>
          <w:i/>
          <w:sz w:val="24"/>
          <w:szCs w:val="24"/>
        </w:rPr>
        <w:t>2009 Holmes Lectures, Lecture 3: Libel and Legitimacy</w:t>
      </w:r>
      <w:r w:rsidRPr="001407DD">
        <w:rPr>
          <w:rFonts w:ascii="Times New Roman" w:hAnsi="Times New Roman" w:cs="Times New Roman"/>
          <w:sz w:val="24"/>
          <w:szCs w:val="24"/>
        </w:rPr>
        <w:t xml:space="preserve">?, p.4, Oct 5, 2009, available online at </w:t>
      </w:r>
      <w:hyperlink r:id="rId35" w:history="1">
        <w:r w:rsidRPr="001407DD">
          <w:rPr>
            <w:rStyle w:val="Hyperlink"/>
            <w:rFonts w:cs="Times New Roman"/>
            <w:sz w:val="24"/>
            <w:szCs w:val="24"/>
          </w:rPr>
          <w:t>http://www.law.nyu.edu/ecm_dlv3/groups/public/@nyu_law_website__news__media/documents/documents/ecm_pro_063313.pdf</w:t>
        </w:r>
      </w:hyperlink>
      <w:r w:rsidRPr="001407DD">
        <w:rPr>
          <w:rFonts w:ascii="Times New Roman" w:hAnsi="Times New Roman" w:cs="Times New Roman"/>
          <w:sz w:val="24"/>
          <w:szCs w:val="24"/>
        </w:rPr>
        <w:t xml:space="preserve"> (last accessed on Dec 18, 2012). (quoting Ronald Dworkin, Foreword, in EXTREME SPEECH AND DEMOCRACY (Ivan Hare and James Weinstein eds., 2009).</w:t>
      </w:r>
    </w:p>
    <w:p w:rsidR="005469BB" w:rsidRPr="001407DD" w:rsidRDefault="005469BB" w:rsidP="005469BB">
      <w:pPr>
        <w:autoSpaceDE w:val="0"/>
        <w:autoSpaceDN w:val="0"/>
        <w:adjustRightInd w:val="0"/>
        <w:spacing w:after="0"/>
        <w:rPr>
          <w:rFonts w:ascii="Times New Roman" w:hAnsi="Times New Roman" w:cs="Times New Roman"/>
          <w:sz w:val="24"/>
          <w:szCs w:val="24"/>
        </w:rPr>
      </w:pPr>
    </w:p>
  </w:endnote>
  <w:endnote w:id="43">
    <w:p w:rsidR="005469BB" w:rsidRDefault="005469BB" w:rsidP="005469BB">
      <w:pPr>
        <w:pStyle w:val="EndnoteText"/>
        <w:spacing w:line="276" w:lineRule="auto"/>
      </w:pPr>
      <w:r w:rsidRPr="001407DD">
        <w:rPr>
          <w:rStyle w:val="EndnoteReference"/>
          <w:rFonts w:ascii="Times New Roman" w:hAnsi="Times New Roman" w:cs="Times New Roman"/>
          <w:sz w:val="24"/>
          <w:szCs w:val="24"/>
        </w:rPr>
        <w:endnoteRef/>
      </w:r>
      <w:r w:rsidRPr="001407DD">
        <w:rPr>
          <w:rFonts w:ascii="Times New Roman" w:hAnsi="Times New Roman" w:cs="Times New Roman"/>
          <w:sz w:val="24"/>
          <w:szCs w:val="24"/>
        </w:rPr>
        <w:t xml:space="preserve"> </w:t>
      </w:r>
      <w:r w:rsidRPr="001407DD">
        <w:rPr>
          <w:rFonts w:ascii="Times New Roman" w:eastAsia="Arial Unicode MS" w:hAnsi="Times New Roman" w:cs="Times New Roman"/>
          <w:color w:val="000000"/>
          <w:sz w:val="24"/>
          <w:szCs w:val="24"/>
        </w:rPr>
        <w:t xml:space="preserve"> 42 U.S.C. § 1988.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05079"/>
      <w:docPartObj>
        <w:docPartGallery w:val="Page Numbers (Bottom of Page)"/>
        <w:docPartUnique/>
      </w:docPartObj>
    </w:sdtPr>
    <w:sdtEndPr/>
    <w:sdtContent>
      <w:p w:rsidR="005469BB" w:rsidRDefault="0098262F">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5469BB" w:rsidRDefault="00546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BB" w:rsidRDefault="005469BB" w:rsidP="00C83F66">
      <w:pPr>
        <w:spacing w:after="0" w:line="240" w:lineRule="auto"/>
      </w:pPr>
      <w:r>
        <w:separator/>
      </w:r>
    </w:p>
  </w:footnote>
  <w:footnote w:type="continuationSeparator" w:id="0">
    <w:p w:rsidR="005469BB" w:rsidRDefault="005469BB" w:rsidP="00C83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1DE7"/>
    <w:multiLevelType w:val="multilevel"/>
    <w:tmpl w:val="9AFC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83F66"/>
    <w:rsid w:val="0000494E"/>
    <w:rsid w:val="00071457"/>
    <w:rsid w:val="00084356"/>
    <w:rsid w:val="000A15D9"/>
    <w:rsid w:val="000A1F6C"/>
    <w:rsid w:val="000D4722"/>
    <w:rsid w:val="001101DB"/>
    <w:rsid w:val="001270FE"/>
    <w:rsid w:val="00133AB0"/>
    <w:rsid w:val="001407DD"/>
    <w:rsid w:val="001C25BA"/>
    <w:rsid w:val="001D75E5"/>
    <w:rsid w:val="00251FFF"/>
    <w:rsid w:val="0027615E"/>
    <w:rsid w:val="002A6193"/>
    <w:rsid w:val="002D2DC6"/>
    <w:rsid w:val="002D7D8B"/>
    <w:rsid w:val="0031293D"/>
    <w:rsid w:val="00334634"/>
    <w:rsid w:val="00344145"/>
    <w:rsid w:val="00360A89"/>
    <w:rsid w:val="003A4170"/>
    <w:rsid w:val="003A6F02"/>
    <w:rsid w:val="003B343B"/>
    <w:rsid w:val="004841AD"/>
    <w:rsid w:val="00496D3D"/>
    <w:rsid w:val="004A3332"/>
    <w:rsid w:val="005459C3"/>
    <w:rsid w:val="005469BB"/>
    <w:rsid w:val="005662F8"/>
    <w:rsid w:val="00583E4D"/>
    <w:rsid w:val="005C6DE6"/>
    <w:rsid w:val="005E590B"/>
    <w:rsid w:val="005F017D"/>
    <w:rsid w:val="00670EF4"/>
    <w:rsid w:val="00686338"/>
    <w:rsid w:val="006B13C1"/>
    <w:rsid w:val="007E327D"/>
    <w:rsid w:val="0080477D"/>
    <w:rsid w:val="00817752"/>
    <w:rsid w:val="008B253E"/>
    <w:rsid w:val="008D4DA6"/>
    <w:rsid w:val="00945A36"/>
    <w:rsid w:val="0095789C"/>
    <w:rsid w:val="00981A57"/>
    <w:rsid w:val="0098262F"/>
    <w:rsid w:val="009C3A3E"/>
    <w:rsid w:val="009C41DA"/>
    <w:rsid w:val="009F29FA"/>
    <w:rsid w:val="00A02776"/>
    <w:rsid w:val="00A55371"/>
    <w:rsid w:val="00A73326"/>
    <w:rsid w:val="00B06B58"/>
    <w:rsid w:val="00B8230F"/>
    <w:rsid w:val="00B83489"/>
    <w:rsid w:val="00B90F6D"/>
    <w:rsid w:val="00BE1B42"/>
    <w:rsid w:val="00C20E91"/>
    <w:rsid w:val="00C307F0"/>
    <w:rsid w:val="00C34231"/>
    <w:rsid w:val="00C83F66"/>
    <w:rsid w:val="00CB6191"/>
    <w:rsid w:val="00D31870"/>
    <w:rsid w:val="00D37EBD"/>
    <w:rsid w:val="00DD54D4"/>
    <w:rsid w:val="00DE7BEC"/>
    <w:rsid w:val="00E17AB4"/>
    <w:rsid w:val="00E36734"/>
    <w:rsid w:val="00E54629"/>
    <w:rsid w:val="00E610CB"/>
    <w:rsid w:val="00E72DCC"/>
    <w:rsid w:val="00EC12D5"/>
    <w:rsid w:val="00EC75BF"/>
    <w:rsid w:val="00EF3C2B"/>
    <w:rsid w:val="00F63B17"/>
    <w:rsid w:val="00F936EC"/>
    <w:rsid w:val="00FA2BC6"/>
    <w:rsid w:val="00FD241C"/>
    <w:rsid w:val="00FE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83F66"/>
    <w:pPr>
      <w:spacing w:after="0" w:line="240" w:lineRule="auto"/>
    </w:pPr>
    <w:rPr>
      <w:rFonts w:ascii="Helvetica" w:eastAsia="Arial Unicode MS" w:hAnsi="Helvetica" w:cs="Times New Roman"/>
      <w:color w:val="000000"/>
      <w:sz w:val="24"/>
      <w:szCs w:val="20"/>
    </w:rPr>
  </w:style>
  <w:style w:type="character" w:styleId="Hyperlink">
    <w:name w:val="Hyperlink"/>
    <w:rsid w:val="00C83F66"/>
    <w:rPr>
      <w:rFonts w:ascii="Times New Roman" w:eastAsia="Arial Unicode MS" w:hAnsi="Times New Roman"/>
      <w:b w:val="0"/>
      <w:i w:val="0"/>
      <w:u w:val="single"/>
    </w:rPr>
  </w:style>
  <w:style w:type="paragraph" w:styleId="FootnoteText">
    <w:name w:val="footnote text"/>
    <w:basedOn w:val="Normal"/>
    <w:link w:val="FootnoteTextChar"/>
    <w:rsid w:val="00C83F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83F66"/>
    <w:rPr>
      <w:rFonts w:ascii="Times New Roman" w:eastAsia="Times New Roman" w:hAnsi="Times New Roman" w:cs="Times New Roman"/>
      <w:sz w:val="20"/>
      <w:szCs w:val="20"/>
    </w:rPr>
  </w:style>
  <w:style w:type="character" w:styleId="FootnoteReference">
    <w:name w:val="footnote reference"/>
    <w:basedOn w:val="DefaultParagraphFont"/>
    <w:rsid w:val="00C83F66"/>
    <w:rPr>
      <w:vertAlign w:val="superscript"/>
    </w:rPr>
  </w:style>
  <w:style w:type="paragraph" w:styleId="NormalWeb">
    <w:name w:val="Normal (Web)"/>
    <w:basedOn w:val="Normal"/>
    <w:uiPriority w:val="99"/>
    <w:unhideWhenUsed/>
    <w:rsid w:val="00C20E91"/>
    <w:pPr>
      <w:spacing w:before="100" w:beforeAutospacing="1" w:after="100" w:afterAutospacing="1" w:line="240" w:lineRule="auto"/>
    </w:pPr>
    <w:rPr>
      <w:rFonts w:ascii="Verdana" w:eastAsia="Times New Roman" w:hAnsi="Verdana" w:cs="Times New Roman"/>
      <w:sz w:val="24"/>
      <w:szCs w:val="24"/>
    </w:rPr>
  </w:style>
  <w:style w:type="paragraph" w:styleId="EndnoteText">
    <w:name w:val="endnote text"/>
    <w:basedOn w:val="Normal"/>
    <w:link w:val="EndnoteTextChar"/>
    <w:uiPriority w:val="99"/>
    <w:semiHidden/>
    <w:unhideWhenUsed/>
    <w:rsid w:val="003346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4634"/>
    <w:rPr>
      <w:sz w:val="20"/>
      <w:szCs w:val="20"/>
    </w:rPr>
  </w:style>
  <w:style w:type="character" w:styleId="EndnoteReference">
    <w:name w:val="endnote reference"/>
    <w:basedOn w:val="DefaultParagraphFont"/>
    <w:uiPriority w:val="99"/>
    <w:semiHidden/>
    <w:unhideWhenUsed/>
    <w:rsid w:val="00334634"/>
    <w:rPr>
      <w:vertAlign w:val="superscript"/>
    </w:rPr>
  </w:style>
  <w:style w:type="character" w:customStyle="1" w:styleId="mw-cite-backlink">
    <w:name w:val="mw-cite-backlink"/>
    <w:basedOn w:val="DefaultParagraphFont"/>
    <w:rsid w:val="006B13C1"/>
  </w:style>
  <w:style w:type="character" w:customStyle="1" w:styleId="citation">
    <w:name w:val="citation"/>
    <w:basedOn w:val="DefaultParagraphFont"/>
    <w:rsid w:val="006B13C1"/>
  </w:style>
  <w:style w:type="character" w:customStyle="1" w:styleId="offcite">
    <w:name w:val="offcite"/>
    <w:basedOn w:val="DefaultParagraphFont"/>
    <w:rsid w:val="00981A57"/>
  </w:style>
  <w:style w:type="paragraph" w:styleId="Header">
    <w:name w:val="header"/>
    <w:basedOn w:val="Normal"/>
    <w:link w:val="HeaderChar"/>
    <w:uiPriority w:val="99"/>
    <w:semiHidden/>
    <w:unhideWhenUsed/>
    <w:rsid w:val="00110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1DB"/>
  </w:style>
  <w:style w:type="paragraph" w:styleId="Footer">
    <w:name w:val="footer"/>
    <w:basedOn w:val="Normal"/>
    <w:link w:val="FooterChar"/>
    <w:uiPriority w:val="99"/>
    <w:unhideWhenUsed/>
    <w:rsid w:val="001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DB"/>
  </w:style>
  <w:style w:type="paragraph" w:styleId="BalloonText">
    <w:name w:val="Balloon Text"/>
    <w:basedOn w:val="Normal"/>
    <w:link w:val="BalloonTextChar"/>
    <w:uiPriority w:val="99"/>
    <w:semiHidden/>
    <w:unhideWhenUsed/>
    <w:rsid w:val="00071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9891">
      <w:bodyDiv w:val="1"/>
      <w:marLeft w:val="0"/>
      <w:marRight w:val="0"/>
      <w:marTop w:val="0"/>
      <w:marBottom w:val="0"/>
      <w:divBdr>
        <w:top w:val="none" w:sz="0" w:space="0" w:color="auto"/>
        <w:left w:val="none" w:sz="0" w:space="0" w:color="auto"/>
        <w:bottom w:val="none" w:sz="0" w:space="0" w:color="auto"/>
        <w:right w:val="none" w:sz="0" w:space="0" w:color="auto"/>
      </w:divBdr>
      <w:divsChild>
        <w:div w:id="505024554">
          <w:marLeft w:val="720"/>
          <w:marRight w:val="0"/>
          <w:marTop w:val="0"/>
          <w:marBottom w:val="0"/>
          <w:divBdr>
            <w:top w:val="none" w:sz="0" w:space="0" w:color="auto"/>
            <w:left w:val="none" w:sz="0" w:space="0" w:color="auto"/>
            <w:bottom w:val="none" w:sz="0" w:space="0" w:color="auto"/>
            <w:right w:val="none" w:sz="0" w:space="0" w:color="auto"/>
          </w:divBdr>
        </w:div>
        <w:div w:id="560099921">
          <w:marLeft w:val="720"/>
          <w:marRight w:val="0"/>
          <w:marTop w:val="0"/>
          <w:marBottom w:val="0"/>
          <w:divBdr>
            <w:top w:val="none" w:sz="0" w:space="0" w:color="auto"/>
            <w:left w:val="none" w:sz="0" w:space="0" w:color="auto"/>
            <w:bottom w:val="none" w:sz="0" w:space="0" w:color="auto"/>
            <w:right w:val="none" w:sz="0" w:space="0" w:color="auto"/>
          </w:divBdr>
        </w:div>
        <w:div w:id="824079979">
          <w:marLeft w:val="720"/>
          <w:marRight w:val="0"/>
          <w:marTop w:val="0"/>
          <w:marBottom w:val="0"/>
          <w:divBdr>
            <w:top w:val="none" w:sz="0" w:space="0" w:color="auto"/>
            <w:left w:val="none" w:sz="0" w:space="0" w:color="auto"/>
            <w:bottom w:val="none" w:sz="0" w:space="0" w:color="auto"/>
            <w:right w:val="none" w:sz="0" w:space="0" w:color="auto"/>
          </w:divBdr>
        </w:div>
      </w:divsChild>
    </w:div>
    <w:div w:id="304706092">
      <w:bodyDiv w:val="1"/>
      <w:marLeft w:val="0"/>
      <w:marRight w:val="0"/>
      <w:marTop w:val="0"/>
      <w:marBottom w:val="0"/>
      <w:divBdr>
        <w:top w:val="none" w:sz="0" w:space="0" w:color="auto"/>
        <w:left w:val="none" w:sz="0" w:space="0" w:color="auto"/>
        <w:bottom w:val="none" w:sz="0" w:space="0" w:color="auto"/>
        <w:right w:val="none" w:sz="0" w:space="0" w:color="auto"/>
      </w:divBdr>
      <w:divsChild>
        <w:div w:id="1553038375">
          <w:marLeft w:val="0"/>
          <w:marRight w:val="0"/>
          <w:marTop w:val="0"/>
          <w:marBottom w:val="0"/>
          <w:divBdr>
            <w:top w:val="single" w:sz="6" w:space="0" w:color="300906"/>
            <w:left w:val="single" w:sz="6" w:space="0" w:color="300906"/>
            <w:bottom w:val="single" w:sz="6" w:space="0" w:color="300906"/>
            <w:right w:val="single" w:sz="6" w:space="0" w:color="300906"/>
          </w:divBdr>
          <w:divsChild>
            <w:div w:id="5168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9756">
      <w:bodyDiv w:val="1"/>
      <w:marLeft w:val="0"/>
      <w:marRight w:val="0"/>
      <w:marTop w:val="0"/>
      <w:marBottom w:val="0"/>
      <w:divBdr>
        <w:top w:val="none" w:sz="0" w:space="0" w:color="auto"/>
        <w:left w:val="none" w:sz="0" w:space="0" w:color="auto"/>
        <w:bottom w:val="none" w:sz="0" w:space="0" w:color="auto"/>
        <w:right w:val="none" w:sz="0" w:space="0" w:color="auto"/>
      </w:divBdr>
      <w:divsChild>
        <w:div w:id="1741709956">
          <w:marLeft w:val="0"/>
          <w:marRight w:val="0"/>
          <w:marTop w:val="0"/>
          <w:marBottom w:val="0"/>
          <w:divBdr>
            <w:top w:val="none" w:sz="0" w:space="0" w:color="auto"/>
            <w:left w:val="none" w:sz="0" w:space="0" w:color="auto"/>
            <w:bottom w:val="none" w:sz="0" w:space="0" w:color="auto"/>
            <w:right w:val="none" w:sz="0" w:space="0" w:color="auto"/>
          </w:divBdr>
          <w:divsChild>
            <w:div w:id="2000116832">
              <w:marLeft w:val="0"/>
              <w:marRight w:val="0"/>
              <w:marTop w:val="0"/>
              <w:marBottom w:val="0"/>
              <w:divBdr>
                <w:top w:val="none" w:sz="0" w:space="0" w:color="auto"/>
                <w:left w:val="none" w:sz="0" w:space="0" w:color="auto"/>
                <w:bottom w:val="none" w:sz="0" w:space="0" w:color="auto"/>
                <w:right w:val="none" w:sz="0" w:space="0" w:color="auto"/>
              </w:divBdr>
              <w:divsChild>
                <w:div w:id="1518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4501">
      <w:bodyDiv w:val="1"/>
      <w:marLeft w:val="0"/>
      <w:marRight w:val="0"/>
      <w:marTop w:val="0"/>
      <w:marBottom w:val="0"/>
      <w:divBdr>
        <w:top w:val="none" w:sz="0" w:space="0" w:color="auto"/>
        <w:left w:val="none" w:sz="0" w:space="0" w:color="auto"/>
        <w:bottom w:val="none" w:sz="0" w:space="0" w:color="auto"/>
        <w:right w:val="none" w:sz="0" w:space="0" w:color="auto"/>
      </w:divBdr>
      <w:divsChild>
        <w:div w:id="1625498664">
          <w:marLeft w:val="0"/>
          <w:marRight w:val="0"/>
          <w:marTop w:val="0"/>
          <w:marBottom w:val="0"/>
          <w:divBdr>
            <w:top w:val="none" w:sz="0" w:space="0" w:color="auto"/>
            <w:left w:val="none" w:sz="0" w:space="0" w:color="auto"/>
            <w:bottom w:val="none" w:sz="0" w:space="0" w:color="auto"/>
            <w:right w:val="none" w:sz="0" w:space="0" w:color="auto"/>
          </w:divBdr>
          <w:divsChild>
            <w:div w:id="1123305293">
              <w:marLeft w:val="0"/>
              <w:marRight w:val="0"/>
              <w:marTop w:val="0"/>
              <w:marBottom w:val="0"/>
              <w:divBdr>
                <w:top w:val="none" w:sz="0" w:space="0" w:color="auto"/>
                <w:left w:val="none" w:sz="0" w:space="0" w:color="auto"/>
                <w:bottom w:val="none" w:sz="0" w:space="0" w:color="auto"/>
                <w:right w:val="none" w:sz="0" w:space="0" w:color="auto"/>
              </w:divBdr>
              <w:divsChild>
                <w:div w:id="2100253507">
                  <w:marLeft w:val="0"/>
                  <w:marRight w:val="0"/>
                  <w:marTop w:val="0"/>
                  <w:marBottom w:val="0"/>
                  <w:divBdr>
                    <w:top w:val="none" w:sz="0" w:space="0" w:color="auto"/>
                    <w:left w:val="none" w:sz="0" w:space="0" w:color="auto"/>
                    <w:bottom w:val="none" w:sz="0" w:space="0" w:color="auto"/>
                    <w:right w:val="none" w:sz="0" w:space="0" w:color="auto"/>
                  </w:divBdr>
                  <w:divsChild>
                    <w:div w:id="1445076177">
                      <w:marLeft w:val="0"/>
                      <w:marRight w:val="0"/>
                      <w:marTop w:val="0"/>
                      <w:marBottom w:val="0"/>
                      <w:divBdr>
                        <w:top w:val="none" w:sz="0" w:space="0" w:color="auto"/>
                        <w:left w:val="none" w:sz="0" w:space="0" w:color="auto"/>
                        <w:bottom w:val="none" w:sz="0" w:space="0" w:color="auto"/>
                        <w:right w:val="none" w:sz="0" w:space="0" w:color="auto"/>
                      </w:divBdr>
                      <w:divsChild>
                        <w:div w:id="2071149951">
                          <w:marLeft w:val="0"/>
                          <w:marRight w:val="0"/>
                          <w:marTop w:val="0"/>
                          <w:marBottom w:val="0"/>
                          <w:divBdr>
                            <w:top w:val="none" w:sz="0" w:space="0" w:color="auto"/>
                            <w:left w:val="none" w:sz="0" w:space="0" w:color="auto"/>
                            <w:bottom w:val="none" w:sz="0" w:space="0" w:color="auto"/>
                            <w:right w:val="none" w:sz="0" w:space="0" w:color="auto"/>
                          </w:divBdr>
                          <w:divsChild>
                            <w:div w:id="1796220166">
                              <w:marLeft w:val="0"/>
                              <w:marRight w:val="0"/>
                              <w:marTop w:val="0"/>
                              <w:marBottom w:val="0"/>
                              <w:divBdr>
                                <w:top w:val="none" w:sz="0" w:space="0" w:color="auto"/>
                                <w:left w:val="none" w:sz="0" w:space="0" w:color="auto"/>
                                <w:bottom w:val="none" w:sz="0" w:space="0" w:color="auto"/>
                                <w:right w:val="none" w:sz="0" w:space="0" w:color="auto"/>
                              </w:divBdr>
                              <w:divsChild>
                                <w:div w:id="735861288">
                                  <w:marLeft w:val="0"/>
                                  <w:marRight w:val="0"/>
                                  <w:marTop w:val="0"/>
                                  <w:marBottom w:val="0"/>
                                  <w:divBdr>
                                    <w:top w:val="none" w:sz="0" w:space="0" w:color="auto"/>
                                    <w:left w:val="none" w:sz="0" w:space="0" w:color="auto"/>
                                    <w:bottom w:val="none" w:sz="0" w:space="0" w:color="auto"/>
                                    <w:right w:val="none" w:sz="0" w:space="0" w:color="auto"/>
                                  </w:divBdr>
                                  <w:divsChild>
                                    <w:div w:id="1556509265">
                                      <w:marLeft w:val="0"/>
                                      <w:marRight w:val="0"/>
                                      <w:marTop w:val="0"/>
                                      <w:marBottom w:val="0"/>
                                      <w:divBdr>
                                        <w:top w:val="none" w:sz="0" w:space="0" w:color="auto"/>
                                        <w:left w:val="none" w:sz="0" w:space="0" w:color="auto"/>
                                        <w:bottom w:val="none" w:sz="0" w:space="0" w:color="auto"/>
                                        <w:right w:val="none" w:sz="0" w:space="0" w:color="auto"/>
                                      </w:divBdr>
                                    </w:div>
                                  </w:divsChild>
                                </w:div>
                                <w:div w:id="115954183">
                                  <w:marLeft w:val="0"/>
                                  <w:marRight w:val="0"/>
                                  <w:marTop w:val="0"/>
                                  <w:marBottom w:val="0"/>
                                  <w:divBdr>
                                    <w:top w:val="none" w:sz="0" w:space="0" w:color="auto"/>
                                    <w:left w:val="none" w:sz="0" w:space="0" w:color="auto"/>
                                    <w:bottom w:val="none" w:sz="0" w:space="0" w:color="auto"/>
                                    <w:right w:val="none" w:sz="0" w:space="0" w:color="auto"/>
                                  </w:divBdr>
                                  <w:divsChild>
                                    <w:div w:id="1328089964">
                                      <w:marLeft w:val="0"/>
                                      <w:marRight w:val="0"/>
                                      <w:marTop w:val="0"/>
                                      <w:marBottom w:val="0"/>
                                      <w:divBdr>
                                        <w:top w:val="none" w:sz="0" w:space="0" w:color="auto"/>
                                        <w:left w:val="none" w:sz="0" w:space="0" w:color="auto"/>
                                        <w:bottom w:val="none" w:sz="0" w:space="0" w:color="auto"/>
                                        <w:right w:val="none" w:sz="0" w:space="0" w:color="auto"/>
                                      </w:divBdr>
                                    </w:div>
                                    <w:div w:id="580917670">
                                      <w:marLeft w:val="0"/>
                                      <w:marRight w:val="0"/>
                                      <w:marTop w:val="0"/>
                                      <w:marBottom w:val="0"/>
                                      <w:divBdr>
                                        <w:top w:val="none" w:sz="0" w:space="0" w:color="auto"/>
                                        <w:left w:val="none" w:sz="0" w:space="0" w:color="auto"/>
                                        <w:bottom w:val="none" w:sz="0" w:space="0" w:color="auto"/>
                                        <w:right w:val="none" w:sz="0" w:space="0" w:color="auto"/>
                                      </w:divBdr>
                                      <w:divsChild>
                                        <w:div w:id="449862363">
                                          <w:marLeft w:val="0"/>
                                          <w:marRight w:val="0"/>
                                          <w:marTop w:val="0"/>
                                          <w:marBottom w:val="0"/>
                                          <w:divBdr>
                                            <w:top w:val="none" w:sz="0" w:space="0" w:color="auto"/>
                                            <w:left w:val="none" w:sz="0" w:space="0" w:color="auto"/>
                                            <w:bottom w:val="none" w:sz="0" w:space="0" w:color="auto"/>
                                            <w:right w:val="none" w:sz="0" w:space="0" w:color="auto"/>
                                          </w:divBdr>
                                          <w:divsChild>
                                            <w:div w:id="9880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378518">
      <w:bodyDiv w:val="1"/>
      <w:marLeft w:val="0"/>
      <w:marRight w:val="0"/>
      <w:marTop w:val="100"/>
      <w:marBottom w:val="100"/>
      <w:divBdr>
        <w:top w:val="none" w:sz="0" w:space="0" w:color="auto"/>
        <w:left w:val="none" w:sz="0" w:space="0" w:color="auto"/>
        <w:bottom w:val="none" w:sz="0" w:space="0" w:color="auto"/>
        <w:right w:val="none" w:sz="0" w:space="0" w:color="auto"/>
      </w:divBdr>
      <w:divsChild>
        <w:div w:id="99960087">
          <w:marLeft w:val="0"/>
          <w:marRight w:val="0"/>
          <w:marTop w:val="0"/>
          <w:marBottom w:val="0"/>
          <w:divBdr>
            <w:top w:val="none" w:sz="0" w:space="0" w:color="auto"/>
            <w:left w:val="none" w:sz="0" w:space="0" w:color="auto"/>
            <w:bottom w:val="none" w:sz="0" w:space="0" w:color="auto"/>
            <w:right w:val="none" w:sz="0" w:space="0" w:color="auto"/>
          </w:divBdr>
          <w:divsChild>
            <w:div w:id="13792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9502">
      <w:bodyDiv w:val="1"/>
      <w:marLeft w:val="0"/>
      <w:marRight w:val="0"/>
      <w:marTop w:val="0"/>
      <w:marBottom w:val="0"/>
      <w:divBdr>
        <w:top w:val="none" w:sz="0" w:space="0" w:color="auto"/>
        <w:left w:val="none" w:sz="0" w:space="0" w:color="auto"/>
        <w:bottom w:val="none" w:sz="0" w:space="0" w:color="auto"/>
        <w:right w:val="none" w:sz="0" w:space="0" w:color="auto"/>
      </w:divBdr>
      <w:divsChild>
        <w:div w:id="1248288">
          <w:marLeft w:val="0"/>
          <w:marRight w:val="0"/>
          <w:marTop w:val="0"/>
          <w:marBottom w:val="0"/>
          <w:divBdr>
            <w:top w:val="none" w:sz="0" w:space="0" w:color="auto"/>
            <w:left w:val="none" w:sz="0" w:space="0" w:color="auto"/>
            <w:bottom w:val="none" w:sz="0" w:space="0" w:color="auto"/>
            <w:right w:val="none" w:sz="0" w:space="0" w:color="auto"/>
          </w:divBdr>
          <w:divsChild>
            <w:div w:id="294868938">
              <w:marLeft w:val="0"/>
              <w:marRight w:val="0"/>
              <w:marTop w:val="0"/>
              <w:marBottom w:val="0"/>
              <w:divBdr>
                <w:top w:val="none" w:sz="0" w:space="0" w:color="auto"/>
                <w:left w:val="none" w:sz="0" w:space="0" w:color="auto"/>
                <w:bottom w:val="none" w:sz="0" w:space="0" w:color="auto"/>
                <w:right w:val="none" w:sz="0" w:space="0" w:color="auto"/>
              </w:divBdr>
              <w:divsChild>
                <w:div w:id="497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3646">
      <w:bodyDiv w:val="1"/>
      <w:marLeft w:val="0"/>
      <w:marRight w:val="0"/>
      <w:marTop w:val="0"/>
      <w:marBottom w:val="0"/>
      <w:divBdr>
        <w:top w:val="none" w:sz="0" w:space="0" w:color="auto"/>
        <w:left w:val="none" w:sz="0" w:space="0" w:color="auto"/>
        <w:bottom w:val="none" w:sz="0" w:space="0" w:color="auto"/>
        <w:right w:val="none" w:sz="0" w:space="0" w:color="auto"/>
      </w:divBdr>
      <w:divsChild>
        <w:div w:id="1141385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367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8219479">
      <w:bodyDiv w:val="1"/>
      <w:marLeft w:val="0"/>
      <w:marRight w:val="0"/>
      <w:marTop w:val="0"/>
      <w:marBottom w:val="0"/>
      <w:divBdr>
        <w:top w:val="none" w:sz="0" w:space="0" w:color="auto"/>
        <w:left w:val="none" w:sz="0" w:space="0" w:color="auto"/>
        <w:bottom w:val="none" w:sz="0" w:space="0" w:color="auto"/>
        <w:right w:val="none" w:sz="0" w:space="0" w:color="auto"/>
      </w:divBdr>
      <w:divsChild>
        <w:div w:id="1360550033">
          <w:marLeft w:val="0"/>
          <w:marRight w:val="0"/>
          <w:marTop w:val="0"/>
          <w:marBottom w:val="0"/>
          <w:divBdr>
            <w:top w:val="none" w:sz="0" w:space="0" w:color="auto"/>
            <w:left w:val="none" w:sz="0" w:space="0" w:color="auto"/>
            <w:bottom w:val="none" w:sz="0" w:space="0" w:color="auto"/>
            <w:right w:val="none" w:sz="0" w:space="0" w:color="auto"/>
          </w:divBdr>
          <w:divsChild>
            <w:div w:id="1021706646">
              <w:marLeft w:val="0"/>
              <w:marRight w:val="0"/>
              <w:marTop w:val="0"/>
              <w:marBottom w:val="0"/>
              <w:divBdr>
                <w:top w:val="none" w:sz="0" w:space="0" w:color="auto"/>
                <w:left w:val="none" w:sz="0" w:space="0" w:color="auto"/>
                <w:bottom w:val="none" w:sz="0" w:space="0" w:color="auto"/>
                <w:right w:val="none" w:sz="0" w:space="0" w:color="auto"/>
              </w:divBdr>
              <w:divsChild>
                <w:div w:id="1800024866">
                  <w:marLeft w:val="0"/>
                  <w:marRight w:val="0"/>
                  <w:marTop w:val="0"/>
                  <w:marBottom w:val="0"/>
                  <w:divBdr>
                    <w:top w:val="none" w:sz="0" w:space="0" w:color="auto"/>
                    <w:left w:val="none" w:sz="0" w:space="0" w:color="auto"/>
                    <w:bottom w:val="none" w:sz="0" w:space="0" w:color="auto"/>
                    <w:right w:val="none" w:sz="0" w:space="0" w:color="auto"/>
                  </w:divBdr>
                  <w:divsChild>
                    <w:div w:id="1625499180">
                      <w:marLeft w:val="0"/>
                      <w:marRight w:val="0"/>
                      <w:marTop w:val="0"/>
                      <w:marBottom w:val="0"/>
                      <w:divBdr>
                        <w:top w:val="none" w:sz="0" w:space="0" w:color="auto"/>
                        <w:left w:val="none" w:sz="0" w:space="0" w:color="auto"/>
                        <w:bottom w:val="none" w:sz="0" w:space="0" w:color="auto"/>
                        <w:right w:val="none" w:sz="0" w:space="0" w:color="auto"/>
                      </w:divBdr>
                      <w:divsChild>
                        <w:div w:id="316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751768">
      <w:bodyDiv w:val="1"/>
      <w:marLeft w:val="0"/>
      <w:marRight w:val="0"/>
      <w:marTop w:val="0"/>
      <w:marBottom w:val="0"/>
      <w:divBdr>
        <w:top w:val="none" w:sz="0" w:space="0" w:color="auto"/>
        <w:left w:val="none" w:sz="0" w:space="0" w:color="auto"/>
        <w:bottom w:val="none" w:sz="0" w:space="0" w:color="auto"/>
        <w:right w:val="none" w:sz="0" w:space="0" w:color="auto"/>
      </w:divBdr>
      <w:divsChild>
        <w:div w:id="1009260785">
          <w:marLeft w:val="0"/>
          <w:marRight w:val="0"/>
          <w:marTop w:val="0"/>
          <w:marBottom w:val="0"/>
          <w:divBdr>
            <w:top w:val="single" w:sz="6" w:space="0" w:color="300906"/>
            <w:left w:val="single" w:sz="6" w:space="0" w:color="300906"/>
            <w:bottom w:val="single" w:sz="6" w:space="0" w:color="300906"/>
            <w:right w:val="single" w:sz="6" w:space="0" w:color="300906"/>
          </w:divBdr>
          <w:divsChild>
            <w:div w:id="12474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492">
      <w:bodyDiv w:val="1"/>
      <w:marLeft w:val="0"/>
      <w:marRight w:val="0"/>
      <w:marTop w:val="0"/>
      <w:marBottom w:val="0"/>
      <w:divBdr>
        <w:top w:val="none" w:sz="0" w:space="0" w:color="auto"/>
        <w:left w:val="none" w:sz="0" w:space="0" w:color="auto"/>
        <w:bottom w:val="none" w:sz="0" w:space="0" w:color="auto"/>
        <w:right w:val="none" w:sz="0" w:space="0" w:color="auto"/>
      </w:divBdr>
      <w:divsChild>
        <w:div w:id="322928448">
          <w:marLeft w:val="0"/>
          <w:marRight w:val="0"/>
          <w:marTop w:val="0"/>
          <w:marBottom w:val="0"/>
          <w:divBdr>
            <w:top w:val="single" w:sz="6" w:space="0" w:color="300906"/>
            <w:left w:val="single" w:sz="6" w:space="0" w:color="300906"/>
            <w:bottom w:val="single" w:sz="6" w:space="0" w:color="300906"/>
            <w:right w:val="single" w:sz="6" w:space="0" w:color="300906"/>
          </w:divBdr>
          <w:divsChild>
            <w:div w:id="873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law.nyu.edu/ecm_dlv3/groups/public/@nyu_law_website__news__media/documents/documents/ecm_pro_063312.pdf" TargetMode="External"/><Relationship Id="rId13" Type="http://schemas.openxmlformats.org/officeDocument/2006/relationships/hyperlink" Target="http://m.youtube.com/watch?feature=related&amp;v=6ySE-yYeelE" TargetMode="External"/><Relationship Id="rId18" Type="http://schemas.openxmlformats.org/officeDocument/2006/relationships/hyperlink" Target="http://topics.nytimes.com/top/reference/timestopics/subjects/i/innocence_of_muslims_riots/index.html" TargetMode="External"/><Relationship Id="rId26" Type="http://schemas.openxmlformats.org/officeDocument/2006/relationships/hyperlink" Target="http://www.hoover.org/publications/policy-review/article/100866" TargetMode="External"/><Relationship Id="rId3" Type="http://schemas.openxmlformats.org/officeDocument/2006/relationships/hyperlink" Target="http://www.bartleby.com/25/2/4.html" TargetMode="External"/><Relationship Id="rId21" Type="http://schemas.openxmlformats.org/officeDocument/2006/relationships/hyperlink" Target="http://www.ibtimes.co.uk/articles/388310/20120926/innocence-muslims-brazil-turkey-ban-anti-islam.htm" TargetMode="External"/><Relationship Id="rId34" Type="http://schemas.openxmlformats.org/officeDocument/2006/relationships/hyperlink" Target="http://www.theatlantic.com/national/archive/2012/09/free-speech-and-the-1st-amendment-arent-always-the-same-thing/262894/" TargetMode="External"/><Relationship Id="rId7" Type="http://schemas.openxmlformats.org/officeDocument/2006/relationships/hyperlink" Target="http://www.bartleby.com/25/2/4.html" TargetMode="External"/><Relationship Id="rId12" Type="http://schemas.openxmlformats.org/officeDocument/2006/relationships/hyperlink" Target="http://m.youtube.com/" TargetMode="External"/><Relationship Id="rId17" Type="http://schemas.openxmlformats.org/officeDocument/2006/relationships/hyperlink" Target="http://www.theblaze.com/stories/this-is-the-man-who-reportedly-translated-sent-the-anti-muhammad-film-to-egyptian-journalists/" TargetMode="External"/><Relationship Id="rId25" Type="http://schemas.openxmlformats.org/officeDocument/2006/relationships/hyperlink" Target="http://www.thenation.com/blog/169952/why-youtube-wrong-censor-anti-islam-video" TargetMode="External"/><Relationship Id="rId33" Type="http://schemas.openxmlformats.org/officeDocument/2006/relationships/hyperlink" Target="http://www.theatlantic.com/national/archive/2012/09/free-speech-and-the-1st-amendment-arent-always-the-same-thing/262894/" TargetMode="External"/><Relationship Id="rId2" Type="http://schemas.openxmlformats.org/officeDocument/2006/relationships/hyperlink" Target="http://www.law.harvard.edu/news/bulletin/2012/fall/briefs.php" TargetMode="External"/><Relationship Id="rId16" Type="http://schemas.openxmlformats.org/officeDocument/2006/relationships/hyperlink" Target="http://articles.washingtonpost.com/2012-09-13/local/35494926_1_anti-muslim-video-coptic-christian-morris-sadek" TargetMode="External"/><Relationship Id="rId20" Type="http://schemas.openxmlformats.org/officeDocument/2006/relationships/hyperlink" Target="http://www.usatoday.com/story/ondeadline/2012/10/01/moscow-court-muslim-video-innocence-of-muslims/1606161/" TargetMode="External"/><Relationship Id="rId29" Type="http://schemas.openxmlformats.org/officeDocument/2006/relationships/hyperlink" Target="http://en.wikipedia.org/wiki/John_Rawls" TargetMode="External"/><Relationship Id="rId1" Type="http://schemas.openxmlformats.org/officeDocument/2006/relationships/hyperlink" Target="http://thomas.loc.gov/cgi-bin/query/z?c106:h.r.1082:" TargetMode="External"/><Relationship Id="rId6" Type="http://schemas.openxmlformats.org/officeDocument/2006/relationships/hyperlink" Target="http://www.bartleby.com/25/2/4.html" TargetMode="External"/><Relationship Id="rId11" Type="http://schemas.openxmlformats.org/officeDocument/2006/relationships/hyperlink" Target="http://www.travelodge.co.uk/press_releases/press_release.php?id=304" TargetMode="External"/><Relationship Id="rId24" Type="http://schemas.openxmlformats.org/officeDocument/2006/relationships/hyperlink" Target="http://www.slate.com/articles/news_and_politics/frame_game/2012/10/muslims_for_free_speech_can_islam_tolerate_innocence_of_muslims_.html" TargetMode="External"/><Relationship Id="rId32" Type="http://schemas.openxmlformats.org/officeDocument/2006/relationships/hyperlink" Target="http://cfs.unipv.it/sen/papers/Nussbaum.pdf" TargetMode="External"/><Relationship Id="rId5" Type="http://schemas.openxmlformats.org/officeDocument/2006/relationships/hyperlink" Target="http://www.bartleby.com/25/2/4.html" TargetMode="External"/><Relationship Id="rId15" Type="http://schemas.openxmlformats.org/officeDocument/2006/relationships/hyperlink" Target="http://worldnews.nbcnews.com/_news/2012/09/13/13842406-man-behind-anti-islam-film-reportedly-is-egyptian-born-ex-con" TargetMode="External"/><Relationship Id="rId23" Type="http://schemas.openxmlformats.org/officeDocument/2006/relationships/hyperlink" Target="http://www.telegraph.co.uk/news/worldnews/northamerica/usa/9604580/US-Filmmakers-banned-from-Britain-over-anti-Mohammed-video.html" TargetMode="External"/><Relationship Id="rId28" Type="http://schemas.openxmlformats.org/officeDocument/2006/relationships/hyperlink" Target="http://www.law.nyu.edu/ecm_dlv3/groups/public/@nyu_law_website__news__media/documents/documents/ecm_pro_063313.pdf" TargetMode="External"/><Relationship Id="rId10" Type="http://schemas.openxmlformats.org/officeDocument/2006/relationships/hyperlink" Target="http://www.law.nyu.edu/ecm_dlv3/groups/public/@nyu_law_website__news__media/documents/documents/ecm_pro_063312.pdf" TargetMode="External"/><Relationship Id="rId19" Type="http://schemas.openxmlformats.org/officeDocument/2006/relationships/hyperlink" Target="http://www.google.com/hostednews/ap/article/ALeqM5gMzWdRJfXai5r2qFA_p0ca1jRD3Q?docId=65ef5fb853054f0caa56ca36f963feba" TargetMode="External"/><Relationship Id="rId31" Type="http://schemas.openxmlformats.org/officeDocument/2006/relationships/hyperlink" Target="http://www.wku.edu/~jan.garrett/ethics/matrawls.htm" TargetMode="External"/><Relationship Id="rId4" Type="http://schemas.openxmlformats.org/officeDocument/2006/relationships/hyperlink" Target="http://www.bartleby.com/25/2/4.html" TargetMode="External"/><Relationship Id="rId9" Type="http://schemas.openxmlformats.org/officeDocument/2006/relationships/hyperlink" Target="http://www.gutenberg.org/files/3922/3922-h/3922-h.htm" TargetMode="External"/><Relationship Id="rId14" Type="http://schemas.openxmlformats.org/officeDocument/2006/relationships/hyperlink" Target="http://articles.washingtonpost.com/2012-09-14/business/35494603_1_free-speech-anti-muslim-video-search-algorithm" TargetMode="External"/><Relationship Id="rId22" Type="http://schemas.openxmlformats.org/officeDocument/2006/relationships/hyperlink" Target="http://www.spiegel.de/international/germany/germany-debates-ban-on-showing-innocence-of-muslims-by-pro-deutschland-a-856490.html" TargetMode="External"/><Relationship Id="rId27" Type="http://schemas.openxmlformats.org/officeDocument/2006/relationships/hyperlink" Target="http://www.nytimes.com/2008/06/11/world/americas/11iht-hate.4.13645369.html?pagewanted=all&amp;_r=0" TargetMode="External"/><Relationship Id="rId30" Type="http://schemas.openxmlformats.org/officeDocument/2006/relationships/hyperlink" Target="http://en.wikipedia.org/wiki/Harvard_University_Press" TargetMode="External"/><Relationship Id="rId35" Type="http://schemas.openxmlformats.org/officeDocument/2006/relationships/hyperlink" Target="http://www.law.nyu.edu/ecm_dlv3/groups/public/@nyu_law_website__news__media/documents/documents/ecm_pro_063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36CC-22A1-4A42-A241-B712CADD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32498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RobertZarnetske</dc:creator>
  <cp:keywords/>
  <dc:description/>
  <cp:lastModifiedBy>Robert Zarnetske</cp:lastModifiedBy>
  <cp:revision>5</cp:revision>
  <cp:lastPrinted>2012-12-20T18:40:00Z</cp:lastPrinted>
  <dcterms:created xsi:type="dcterms:W3CDTF">2012-12-20T14:59:00Z</dcterms:created>
  <dcterms:modified xsi:type="dcterms:W3CDTF">2012-12-20T18:43:00Z</dcterms:modified>
</cp:coreProperties>
</file>