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E6D8" w14:textId="77777777" w:rsidR="00C37870" w:rsidRDefault="00CB77A3">
      <w:pPr>
        <w:spacing w:line="259" w:lineRule="auto"/>
        <w:jc w:val="center"/>
        <w:rPr>
          <w:rFonts w:ascii="Arial" w:eastAsia="Arial" w:hAnsi="Arial" w:cs="Arial"/>
          <w:b/>
          <w:sz w:val="22"/>
          <w:u w:val="single"/>
        </w:rPr>
      </w:pPr>
      <w:r>
        <w:rPr>
          <w:rFonts w:ascii="Arial" w:eastAsia="Arial" w:hAnsi="Arial" w:cs="Arial"/>
          <w:b/>
          <w:sz w:val="22"/>
          <w:u w:val="single"/>
        </w:rPr>
        <w:t>`Las Vegas Senior Softball Association (LVSSA) Hall of Fame Procedures/Qualifications</w:t>
      </w:r>
    </w:p>
    <w:p w14:paraId="2D0CCA95" w14:textId="5993776B" w:rsidR="00C37870" w:rsidRDefault="00CB77A3">
      <w:pPr>
        <w:spacing w:line="259" w:lineRule="auto"/>
        <w:jc w:val="center"/>
        <w:rPr>
          <w:rFonts w:ascii="Arial" w:eastAsia="Arial" w:hAnsi="Arial" w:cs="Arial"/>
          <w:sz w:val="22"/>
        </w:rPr>
      </w:pPr>
      <w:r>
        <w:rPr>
          <w:rFonts w:ascii="Arial" w:eastAsia="Arial" w:hAnsi="Arial" w:cs="Arial"/>
          <w:sz w:val="22"/>
        </w:rPr>
        <w:t xml:space="preserve">Amended </w:t>
      </w:r>
      <w:r w:rsidR="00D06E7D">
        <w:rPr>
          <w:rFonts w:ascii="Arial" w:eastAsia="Arial" w:hAnsi="Arial" w:cs="Arial"/>
          <w:sz w:val="22"/>
        </w:rPr>
        <w:t>8</w:t>
      </w:r>
      <w:r>
        <w:rPr>
          <w:rFonts w:ascii="Arial" w:eastAsia="Arial" w:hAnsi="Arial" w:cs="Arial"/>
          <w:sz w:val="22"/>
        </w:rPr>
        <w:t>/</w:t>
      </w:r>
      <w:r w:rsidR="00D06E7D">
        <w:rPr>
          <w:rFonts w:ascii="Arial" w:eastAsia="Arial" w:hAnsi="Arial" w:cs="Arial"/>
          <w:sz w:val="22"/>
        </w:rPr>
        <w:t>20</w:t>
      </w:r>
      <w:r>
        <w:rPr>
          <w:rFonts w:ascii="Arial" w:eastAsia="Arial" w:hAnsi="Arial" w:cs="Arial"/>
          <w:sz w:val="22"/>
        </w:rPr>
        <w:t>/2024</w:t>
      </w:r>
    </w:p>
    <w:p w14:paraId="5EC46EFF" w14:textId="77777777" w:rsidR="00C37870" w:rsidRDefault="00C37870">
      <w:pPr>
        <w:spacing w:line="259" w:lineRule="auto"/>
        <w:rPr>
          <w:rFonts w:ascii="Georgia" w:eastAsia="Georgia" w:hAnsi="Georgia" w:cs="Georgia"/>
          <w:sz w:val="22"/>
        </w:rPr>
      </w:pPr>
    </w:p>
    <w:p w14:paraId="30E327AC"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The Las Vegas Senior Softball Association (LVSSA) Hall of Fame honors those men and women who have played a major role in the growth and development of Las Vegas senior softball.  Also, we wish to bring to the attention of the public the widespread value of, and interest in, the game of softball by so honoring those who have made outstanding contributions to its' success. Election to the Las Vegas Senior Softball Association Softball Hall of Fame is the ultimate honor in senior softball in the Las Vegas Valley.</w:t>
      </w:r>
    </w:p>
    <w:p w14:paraId="1575AEB4" w14:textId="77777777" w:rsidR="00C37870" w:rsidRDefault="00CB77A3">
      <w:pPr>
        <w:spacing w:after="150" w:line="240" w:lineRule="auto"/>
        <w:jc w:val="both"/>
        <w:rPr>
          <w:rFonts w:ascii="Arial" w:eastAsia="Arial" w:hAnsi="Arial" w:cs="Arial"/>
          <w:b/>
          <w:color w:val="3F3F3F"/>
          <w:sz w:val="22"/>
          <w:u w:val="single"/>
          <w:shd w:val="clear" w:color="auto" w:fill="FFFFFF"/>
        </w:rPr>
      </w:pPr>
      <w:r>
        <w:rPr>
          <w:rFonts w:ascii="Arial" w:eastAsia="Arial" w:hAnsi="Arial" w:cs="Arial"/>
          <w:color w:val="3F3F3F"/>
          <w:sz w:val="22"/>
          <w:shd w:val="clear" w:color="auto" w:fill="FFFFFF"/>
        </w:rPr>
        <w:br/>
      </w:r>
      <w:r>
        <w:rPr>
          <w:rFonts w:ascii="Arial" w:eastAsia="Arial" w:hAnsi="Arial" w:cs="Arial"/>
          <w:b/>
          <w:color w:val="3F3F3F"/>
          <w:sz w:val="22"/>
          <w:u w:val="single"/>
          <w:shd w:val="clear" w:color="auto" w:fill="FFFFFF"/>
        </w:rPr>
        <w:t>Nomination procedures: </w:t>
      </w:r>
    </w:p>
    <w:p w14:paraId="5EBBF23A"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Nominations can be made by any LVSSA member in good standing.</w:t>
      </w:r>
      <w:r>
        <w:rPr>
          <w:rFonts w:ascii="Georgia" w:eastAsia="Georgia" w:hAnsi="Georgia" w:cs="Georgia"/>
          <w:b/>
          <w:color w:val="3F3F3F"/>
          <w:sz w:val="22"/>
          <w:shd w:val="clear" w:color="auto" w:fill="FFFFFF"/>
        </w:rPr>
        <w:t xml:space="preserve">  </w:t>
      </w:r>
      <w:r>
        <w:rPr>
          <w:rFonts w:ascii="Georgia" w:eastAsia="Georgia" w:hAnsi="Georgia" w:cs="Georgia"/>
          <w:color w:val="3F3F3F"/>
          <w:sz w:val="22"/>
          <w:shd w:val="clear" w:color="auto" w:fill="FFFFFF"/>
        </w:rPr>
        <w:t xml:space="preserve">No more than two (2) nominations per year can be made by </w:t>
      </w:r>
      <w:proofErr w:type="gramStart"/>
      <w:r>
        <w:rPr>
          <w:rFonts w:ascii="Georgia" w:eastAsia="Georgia" w:hAnsi="Georgia" w:cs="Georgia"/>
          <w:color w:val="3F3F3F"/>
          <w:sz w:val="22"/>
          <w:shd w:val="clear" w:color="auto" w:fill="FFFFFF"/>
        </w:rPr>
        <w:t>each individual</w:t>
      </w:r>
      <w:proofErr w:type="gramEnd"/>
      <w:r>
        <w:rPr>
          <w:rFonts w:ascii="Georgia" w:eastAsia="Georgia" w:hAnsi="Georgia" w:cs="Georgia"/>
          <w:color w:val="3F3F3F"/>
          <w:sz w:val="22"/>
          <w:shd w:val="clear" w:color="auto" w:fill="FFFFFF"/>
        </w:rPr>
        <w:t>.  A nomination form must be completed and sent along with supporting documents highlighting the nominee's career to the LVSSA Website (</w:t>
      </w:r>
      <w:proofErr w:type="spellStart"/>
      <w:proofErr w:type="gramStart"/>
      <w:r>
        <w:rPr>
          <w:rFonts w:ascii="Georgia" w:eastAsia="Georgia" w:hAnsi="Georgia" w:cs="Georgia"/>
          <w:color w:val="3F3F3F"/>
          <w:sz w:val="22"/>
          <w:shd w:val="clear" w:color="auto" w:fill="FFFFFF"/>
        </w:rPr>
        <w:t>lvssa.vegas</w:t>
      </w:r>
      <w:proofErr w:type="spellEnd"/>
      <w:proofErr w:type="gramEnd"/>
      <w:r>
        <w:rPr>
          <w:rFonts w:ascii="Georgia" w:eastAsia="Georgia" w:hAnsi="Georgia" w:cs="Georgia"/>
          <w:color w:val="3F3F3F"/>
          <w:sz w:val="22"/>
          <w:shd w:val="clear" w:color="auto" w:fill="FFFFFF"/>
        </w:rPr>
        <w:t xml:space="preserve">) by September 1 (or two months prior to the annual banquet during those years when the banquet is not held in November). All nominations will be considered by the LVSSA Hall of Fame Committee and the nominees will be honored at the LVSSA Annual Meeting that is held in November of each year.  </w:t>
      </w:r>
      <w:r>
        <w:rPr>
          <w:rFonts w:ascii="Georgia" w:eastAsia="Georgia" w:hAnsi="Georgia" w:cs="Georgia"/>
          <w:color w:val="3F3F3F"/>
          <w:sz w:val="22"/>
        </w:rPr>
        <w:t xml:space="preserve">Each nominee's introduction and acceptance speech will be limited to three (3) minutes.  The </w:t>
      </w:r>
      <w:r>
        <w:rPr>
          <w:rFonts w:ascii="Georgia" w:eastAsia="Georgia" w:hAnsi="Georgia" w:cs="Georgia"/>
          <w:color w:val="3F3F3F"/>
          <w:sz w:val="22"/>
          <w:shd w:val="clear" w:color="auto" w:fill="FFFFFF"/>
        </w:rPr>
        <w:t xml:space="preserve">nomination form is available by downloading it from the LVSSA website or by contacting any member of the LVSSA Board of Directors. </w:t>
      </w:r>
    </w:p>
    <w:p w14:paraId="6B4875CE" w14:textId="77777777" w:rsidR="00C37870" w:rsidRDefault="00C37870">
      <w:pPr>
        <w:spacing w:after="150" w:line="240" w:lineRule="auto"/>
        <w:jc w:val="both"/>
        <w:rPr>
          <w:rFonts w:ascii="Arial" w:eastAsia="Arial" w:hAnsi="Arial" w:cs="Arial"/>
          <w:b/>
          <w:color w:val="3F3F3F"/>
          <w:sz w:val="22"/>
          <w:u w:val="single"/>
          <w:shd w:val="clear" w:color="auto" w:fill="FFFFFF"/>
        </w:rPr>
      </w:pPr>
    </w:p>
    <w:p w14:paraId="55DC5EC3" w14:textId="77777777" w:rsidR="00C37870" w:rsidRDefault="00CB77A3">
      <w:pPr>
        <w:spacing w:after="150" w:line="240" w:lineRule="auto"/>
        <w:jc w:val="both"/>
        <w:rPr>
          <w:rFonts w:ascii="Georgia" w:eastAsia="Georgia" w:hAnsi="Georgia" w:cs="Georgia"/>
          <w:b/>
          <w:color w:val="3F3F3F"/>
          <w:sz w:val="22"/>
          <w:u w:val="single"/>
          <w:shd w:val="clear" w:color="auto" w:fill="FFFFFF"/>
        </w:rPr>
      </w:pPr>
      <w:r>
        <w:rPr>
          <w:rFonts w:ascii="Arial" w:eastAsia="Arial" w:hAnsi="Arial" w:cs="Arial"/>
          <w:b/>
          <w:color w:val="3F3F3F"/>
          <w:sz w:val="22"/>
          <w:u w:val="single"/>
          <w:shd w:val="clear" w:color="auto" w:fill="FFFFFF"/>
        </w:rPr>
        <w:t>Qualifications:</w:t>
      </w:r>
    </w:p>
    <w:p w14:paraId="022C53A8" w14:textId="77777777" w:rsidR="00C37870" w:rsidRDefault="00CB77A3">
      <w:pPr>
        <w:spacing w:after="150" w:line="240" w:lineRule="auto"/>
        <w:jc w:val="both"/>
        <w:rPr>
          <w:rFonts w:ascii="Arial" w:eastAsia="Arial" w:hAnsi="Arial" w:cs="Arial"/>
          <w:b/>
          <w:color w:val="333333"/>
          <w:sz w:val="22"/>
          <w:u w:val="single"/>
          <w:shd w:val="clear" w:color="auto" w:fill="FFFFFF"/>
        </w:rPr>
      </w:pPr>
      <w:r>
        <w:rPr>
          <w:rFonts w:ascii="Georgia" w:eastAsia="Georgia" w:hAnsi="Georgia" w:cs="Georgia"/>
          <w:b/>
          <w:color w:val="3F3F3F"/>
          <w:sz w:val="22"/>
          <w:shd w:val="clear" w:color="auto" w:fill="FFFFFF"/>
        </w:rPr>
        <w:t xml:space="preserve">The nominees must fulfill the requirements for the first </w:t>
      </w:r>
      <w:r>
        <w:rPr>
          <w:rFonts w:ascii="Georgia" w:eastAsia="Georgia" w:hAnsi="Georgia" w:cs="Georgia"/>
          <w:b/>
          <w:color w:val="3F3F3F"/>
          <w:sz w:val="22"/>
        </w:rPr>
        <w:t xml:space="preserve">two (2) </w:t>
      </w:r>
      <w:r>
        <w:rPr>
          <w:rFonts w:ascii="Georgia" w:eastAsia="Georgia" w:hAnsi="Georgia" w:cs="Georgia"/>
          <w:b/>
          <w:color w:val="3F3F3F"/>
          <w:sz w:val="22"/>
          <w:shd w:val="clear" w:color="auto" w:fill="FFFFFF"/>
        </w:rPr>
        <w:t>categories.</w:t>
      </w:r>
    </w:p>
    <w:p w14:paraId="79920E53" w14:textId="77777777" w:rsidR="00C37870" w:rsidRDefault="00CB77A3">
      <w:pPr>
        <w:numPr>
          <w:ilvl w:val="0"/>
          <w:numId w:val="1"/>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Nominees must have been a member of LVSSA in good standing for a minimum of seven years. The nominee must have participated in multiple tournaments at regional and national levels and must have participated in LVSSA sanctioned and scheduled events such as weekly practices, games, and events.</w:t>
      </w:r>
    </w:p>
    <w:p w14:paraId="733C6C21" w14:textId="77777777" w:rsidR="00C37870" w:rsidRDefault="00CB77A3">
      <w:pPr>
        <w:numPr>
          <w:ilvl w:val="0"/>
          <w:numId w:val="1"/>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The nominees have consistently held themselves to a high standard in being role models for other members by demonstrating exemplary sportsmanship, citizenship, and polite behavior in all areas related to the game of softball.</w:t>
      </w:r>
    </w:p>
    <w:p w14:paraId="700D26FF" w14:textId="77777777" w:rsidR="00C37870" w:rsidRDefault="00CB77A3">
      <w:pPr>
        <w:spacing w:after="150" w:line="240" w:lineRule="auto"/>
        <w:ind w:left="720"/>
        <w:jc w:val="both"/>
        <w:rPr>
          <w:rFonts w:ascii="Georgia" w:eastAsia="Georgia" w:hAnsi="Georgia" w:cs="Georgia"/>
          <w:b/>
          <w:color w:val="333333"/>
          <w:sz w:val="22"/>
          <w:shd w:val="clear" w:color="auto" w:fill="FFFFFF"/>
        </w:rPr>
      </w:pPr>
      <w:r>
        <w:rPr>
          <w:rFonts w:ascii="Georgia" w:eastAsia="Georgia" w:hAnsi="Georgia" w:cs="Georgia"/>
          <w:b/>
          <w:color w:val="333333"/>
          <w:sz w:val="22"/>
          <w:shd w:val="clear" w:color="auto" w:fill="FFFFFF"/>
        </w:rPr>
        <w:t xml:space="preserve">In addition to the above requirements, the nominees must be able to show accomplishments in at least </w:t>
      </w:r>
      <w:r>
        <w:rPr>
          <w:rFonts w:ascii="Georgia" w:eastAsia="Georgia" w:hAnsi="Georgia" w:cs="Georgia"/>
          <w:b/>
          <w:color w:val="333333"/>
          <w:sz w:val="22"/>
        </w:rPr>
        <w:t xml:space="preserve">four (4) </w:t>
      </w:r>
      <w:r>
        <w:rPr>
          <w:rFonts w:ascii="Georgia" w:eastAsia="Georgia" w:hAnsi="Georgia" w:cs="Georgia"/>
          <w:b/>
          <w:color w:val="333333"/>
          <w:sz w:val="22"/>
          <w:shd w:val="clear" w:color="auto" w:fill="FFFFFF"/>
        </w:rPr>
        <w:t>of the following categories.</w:t>
      </w:r>
    </w:p>
    <w:p w14:paraId="439DEBF7"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National Tournament attendance in one or more of these roles:</w:t>
      </w:r>
    </w:p>
    <w:p w14:paraId="1C7228CA"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tournament director, </w:t>
      </w:r>
    </w:p>
    <w:p w14:paraId="6293A0DA"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manager, </w:t>
      </w:r>
    </w:p>
    <w:p w14:paraId="548EB25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coach, </w:t>
      </w:r>
    </w:p>
    <w:p w14:paraId="015DC4E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player, or</w:t>
      </w:r>
    </w:p>
    <w:p w14:paraId="0558667B"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umpire.</w:t>
      </w:r>
    </w:p>
    <w:p w14:paraId="2B6040DF"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Regional Tournament attendance in one or more of these roles:</w:t>
      </w:r>
    </w:p>
    <w:p w14:paraId="26A5753A"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tournament director, </w:t>
      </w:r>
    </w:p>
    <w:p w14:paraId="348EEDD4"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lastRenderedPageBreak/>
        <w:t xml:space="preserve">manager, </w:t>
      </w:r>
    </w:p>
    <w:p w14:paraId="6A469F3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coach, </w:t>
      </w:r>
    </w:p>
    <w:p w14:paraId="3257D8B7"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player, </w:t>
      </w:r>
    </w:p>
    <w:p w14:paraId="6F21B5B3"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umpire, or </w:t>
      </w:r>
    </w:p>
    <w:p w14:paraId="7B449055"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administrator.</w:t>
      </w:r>
    </w:p>
    <w:p w14:paraId="1061F3E9"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Service to the LVSSA in one or more of these roles:</w:t>
      </w:r>
    </w:p>
    <w:p w14:paraId="18D6DBD5"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member of the Board of Directors, </w:t>
      </w:r>
    </w:p>
    <w:p w14:paraId="05BC37F9"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officer on the Board of Directors,</w:t>
      </w:r>
    </w:p>
    <w:p w14:paraId="20BC0AC6"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committee work, </w:t>
      </w:r>
    </w:p>
    <w:p w14:paraId="68F6140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field commissioner, </w:t>
      </w:r>
    </w:p>
    <w:p w14:paraId="436C8440"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equipment manager, </w:t>
      </w:r>
    </w:p>
    <w:p w14:paraId="351A6E4E"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communications manager,</w:t>
      </w:r>
    </w:p>
    <w:p w14:paraId="5206851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field director, </w:t>
      </w:r>
    </w:p>
    <w:p w14:paraId="5F2DC77B"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assistant field director, </w:t>
      </w:r>
    </w:p>
    <w:p w14:paraId="7A4AB5F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sponsor, </w:t>
      </w:r>
    </w:p>
    <w:p w14:paraId="1F3491D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volunteer, or </w:t>
      </w:r>
    </w:p>
    <w:p w14:paraId="3ECC94F1"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other leadership role.</w:t>
      </w:r>
    </w:p>
    <w:p w14:paraId="497AAA3B"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Documented personal recognition or awards as a team player including, but not limited to:</w:t>
      </w:r>
    </w:p>
    <w:p w14:paraId="01E17A9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All Tournament, </w:t>
      </w:r>
    </w:p>
    <w:p w14:paraId="4229C96E"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MVP, </w:t>
      </w:r>
    </w:p>
    <w:p w14:paraId="5821461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Batting Award, </w:t>
      </w:r>
    </w:p>
    <w:p w14:paraId="0F8BF6D8"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rPr>
        <w:t>Presidential Award, or</w:t>
      </w:r>
    </w:p>
    <w:p w14:paraId="07897F4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proofErr w:type="gramStart"/>
      <w:r>
        <w:rPr>
          <w:rFonts w:ascii="Georgia" w:eastAsia="Georgia" w:hAnsi="Georgia" w:cs="Georgia"/>
          <w:color w:val="333333"/>
          <w:sz w:val="22"/>
          <w:shd w:val="clear" w:color="auto" w:fill="FFFFFF"/>
        </w:rPr>
        <w:t>other</w:t>
      </w:r>
      <w:proofErr w:type="gramEnd"/>
      <w:r>
        <w:rPr>
          <w:rFonts w:ascii="Georgia" w:eastAsia="Georgia" w:hAnsi="Georgia" w:cs="Georgia"/>
          <w:color w:val="333333"/>
          <w:sz w:val="22"/>
          <w:shd w:val="clear" w:color="auto" w:fill="FFFFFF"/>
        </w:rPr>
        <w:t xml:space="preserve"> documented award. </w:t>
      </w:r>
    </w:p>
    <w:p w14:paraId="40E5AE13" w14:textId="77777777" w:rsidR="00C37870" w:rsidRDefault="00C37870">
      <w:pPr>
        <w:spacing w:after="150" w:line="240" w:lineRule="auto"/>
        <w:ind w:left="2160"/>
        <w:jc w:val="both"/>
        <w:rPr>
          <w:rFonts w:ascii="Georgia" w:eastAsia="Georgia" w:hAnsi="Georgia" w:cs="Georgia"/>
          <w:color w:val="333333"/>
          <w:sz w:val="22"/>
          <w:shd w:val="clear" w:color="auto" w:fill="FFFFFF"/>
        </w:rPr>
      </w:pPr>
    </w:p>
    <w:p w14:paraId="4653E778" w14:textId="77777777" w:rsidR="00C37870" w:rsidRDefault="00CB77A3">
      <w:pPr>
        <w:spacing w:after="150" w:line="240" w:lineRule="auto"/>
        <w:jc w:val="both"/>
        <w:rPr>
          <w:rFonts w:ascii="Arial" w:eastAsia="Arial" w:hAnsi="Arial" w:cs="Arial"/>
          <w:b/>
          <w:color w:val="333333"/>
          <w:sz w:val="22"/>
          <w:u w:val="single"/>
          <w:shd w:val="clear" w:color="auto" w:fill="FFFFFF"/>
        </w:rPr>
      </w:pPr>
      <w:r>
        <w:rPr>
          <w:rFonts w:ascii="Arial" w:eastAsia="Arial" w:hAnsi="Arial" w:cs="Arial"/>
          <w:b/>
          <w:color w:val="333333"/>
          <w:sz w:val="22"/>
          <w:u w:val="single"/>
          <w:shd w:val="clear" w:color="auto" w:fill="FFFFFF"/>
        </w:rPr>
        <w:t>Hall of Fame Committee:</w:t>
      </w:r>
    </w:p>
    <w:p w14:paraId="1BE3B4E5" w14:textId="77777777" w:rsidR="00C37870" w:rsidRDefault="00CB77A3">
      <w:pPr>
        <w:spacing w:after="150" w:line="240" w:lineRule="auto"/>
        <w:jc w:val="both"/>
        <w:rPr>
          <w:rFonts w:ascii="Georgia" w:eastAsia="Georgia" w:hAnsi="Georgia" w:cs="Georgia"/>
          <w:color w:val="333333"/>
          <w:sz w:val="22"/>
        </w:rPr>
      </w:pPr>
      <w:r>
        <w:rPr>
          <w:rFonts w:ascii="Georgia" w:eastAsia="Georgia" w:hAnsi="Georgia" w:cs="Georgia"/>
          <w:color w:val="333333"/>
          <w:sz w:val="22"/>
          <w:shd w:val="clear" w:color="auto" w:fill="FFFFFF"/>
        </w:rPr>
        <w:t xml:space="preserve">During September (or two months prior to the banquet in the years when the banquet is not held in November), the LVSSA President shall appoint a Hall of Fame Committee of up to seven (7) people, </w:t>
      </w:r>
      <w:r>
        <w:rPr>
          <w:rFonts w:ascii="Georgia" w:eastAsia="Georgia" w:hAnsi="Georgia" w:cs="Georgia"/>
          <w:color w:val="333333"/>
          <w:sz w:val="22"/>
        </w:rPr>
        <w:t>but not less than five (5). The President shall nominate a chairperson who will then be approved by the Board of Directors.</w:t>
      </w:r>
    </w:p>
    <w:p w14:paraId="099F87EA" w14:textId="77777777" w:rsidR="00C37870" w:rsidRDefault="00CB77A3">
      <w:pPr>
        <w:spacing w:after="150" w:line="240" w:lineRule="auto"/>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This committee shall meet to consider the nominations that have been presented. After consideration, a vote of the Hall of Fame Committee will be held. The Chairperson shall not vote except in the case of a tie. Each category is assigned a point value.  To be accepted for the Hall of Fame, the </w:t>
      </w:r>
      <w:r>
        <w:rPr>
          <w:rFonts w:ascii="Georgia" w:eastAsia="Georgia" w:hAnsi="Georgia" w:cs="Georgia"/>
          <w:color w:val="333333"/>
          <w:sz w:val="22"/>
        </w:rPr>
        <w:t>candidate must achieve a minimum of 65 points</w:t>
      </w:r>
      <w:r>
        <w:rPr>
          <w:rFonts w:ascii="Georgia" w:eastAsia="Georgia" w:hAnsi="Georgia" w:cs="Georgia"/>
          <w:color w:val="333333"/>
          <w:sz w:val="22"/>
          <w:shd w:val="clear" w:color="auto" w:fill="FFFFFF"/>
        </w:rPr>
        <w:t>.</w:t>
      </w:r>
    </w:p>
    <w:p w14:paraId="482DE3DD" w14:textId="77777777" w:rsidR="00C37870" w:rsidRDefault="00CB77A3">
      <w:pPr>
        <w:spacing w:after="150" w:line="240" w:lineRule="auto"/>
        <w:jc w:val="both"/>
        <w:rPr>
          <w:rFonts w:ascii="Arial" w:eastAsia="Arial" w:hAnsi="Arial" w:cs="Arial"/>
          <w:b/>
          <w:color w:val="333333"/>
          <w:sz w:val="22"/>
          <w:shd w:val="clear" w:color="auto" w:fill="FFFFFF"/>
        </w:rPr>
      </w:pPr>
      <w:r>
        <w:rPr>
          <w:rFonts w:ascii="Georgia" w:eastAsia="Georgia" w:hAnsi="Georgia" w:cs="Georgia"/>
          <w:color w:val="333333"/>
          <w:sz w:val="22"/>
          <w:shd w:val="clear" w:color="auto" w:fill="FFFFFF"/>
        </w:rPr>
        <w:lastRenderedPageBreak/>
        <w:t>At the LVSSA Board Meeting in October (or one month prior to the banquet in those years when the banquet is not held in November), the committee shall present its findings and recommendations to the board members so that the board members can review and approve those findings.</w:t>
      </w:r>
      <w:r>
        <w:rPr>
          <w:rFonts w:ascii="Arial" w:eastAsia="Arial" w:hAnsi="Arial" w:cs="Arial"/>
          <w:b/>
          <w:color w:val="333333"/>
          <w:sz w:val="22"/>
          <w:shd w:val="clear" w:color="auto" w:fill="FFFFFF"/>
        </w:rPr>
        <w:t xml:space="preserve"> </w:t>
      </w:r>
    </w:p>
    <w:p w14:paraId="238B768B" w14:textId="77777777" w:rsidR="00C37870" w:rsidRDefault="00C37870">
      <w:pPr>
        <w:spacing w:after="150" w:line="240" w:lineRule="auto"/>
        <w:jc w:val="both"/>
        <w:rPr>
          <w:rFonts w:ascii="Arial" w:eastAsia="Arial" w:hAnsi="Arial" w:cs="Arial"/>
          <w:b/>
          <w:color w:val="333333"/>
          <w:sz w:val="22"/>
          <w:shd w:val="clear" w:color="auto" w:fill="FFFFFF"/>
        </w:rPr>
      </w:pPr>
    </w:p>
    <w:p w14:paraId="384F837F" w14:textId="77777777" w:rsidR="00C37870" w:rsidRDefault="00CB77A3">
      <w:pPr>
        <w:spacing w:after="150" w:line="240" w:lineRule="auto"/>
        <w:jc w:val="both"/>
        <w:rPr>
          <w:rFonts w:ascii="Arial" w:eastAsia="Arial" w:hAnsi="Arial" w:cs="Arial"/>
          <w:b/>
          <w:color w:val="3F3F3F"/>
          <w:sz w:val="22"/>
          <w:u w:val="single"/>
          <w:shd w:val="clear" w:color="auto" w:fill="FFFFFF"/>
        </w:rPr>
      </w:pPr>
      <w:r>
        <w:rPr>
          <w:rFonts w:ascii="Arial" w:eastAsia="Arial" w:hAnsi="Arial" w:cs="Arial"/>
          <w:b/>
          <w:color w:val="3F3F3F"/>
          <w:sz w:val="22"/>
          <w:u w:val="single"/>
          <w:shd w:val="clear" w:color="auto" w:fill="FFFFFF"/>
        </w:rPr>
        <w:t xml:space="preserve">Evaluation of candidates: </w:t>
      </w:r>
    </w:p>
    <w:p w14:paraId="5D74602C"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Factual and detailed information must be presented to the committee before a candidate can be considered.  This documentation may include, but is not limited to, scrapbook entries, newspaper clippings, statistics kept by a team or softball association, and letters from reputable references.  A candidate can be considered in three different years (do not have to be consecutive). If the candidate is not approved by the Hall of Fame Committee after three nominations, the candidate is no longer eligible for consideration.  If a candidate is not selected in either the first or second year, the nomination will automatically be considered at the next yearly meeting of the Hall of Fame Committee unless the person who nominated the candidate informs the LVSSA Hall of Fame Committee by September 1 that the candidate should no longer be considered. </w:t>
      </w:r>
    </w:p>
    <w:p w14:paraId="549A6B4C" w14:textId="77777777" w:rsidR="00C37870" w:rsidRDefault="00C37870">
      <w:pPr>
        <w:spacing w:after="150" w:line="240" w:lineRule="auto"/>
        <w:jc w:val="both"/>
        <w:rPr>
          <w:rFonts w:ascii="Georgia" w:eastAsia="Georgia" w:hAnsi="Georgia" w:cs="Georgia"/>
          <w:color w:val="333333"/>
          <w:sz w:val="22"/>
          <w:shd w:val="clear" w:color="auto" w:fill="FFFFFF"/>
        </w:rPr>
      </w:pPr>
    </w:p>
    <w:p w14:paraId="4313315B" w14:textId="77777777" w:rsidR="00C37870" w:rsidRDefault="00CB77A3">
      <w:pPr>
        <w:spacing w:after="150" w:line="240" w:lineRule="auto"/>
        <w:jc w:val="both"/>
        <w:rPr>
          <w:rFonts w:ascii="Arial" w:eastAsia="Arial" w:hAnsi="Arial" w:cs="Arial"/>
          <w:b/>
          <w:color w:val="3F3F3F"/>
          <w:sz w:val="22"/>
          <w:shd w:val="clear" w:color="auto" w:fill="FFFFFF"/>
        </w:rPr>
      </w:pPr>
      <w:r>
        <w:rPr>
          <w:rFonts w:ascii="Arial" w:eastAsia="Arial" w:hAnsi="Arial" w:cs="Arial"/>
          <w:b/>
          <w:color w:val="3F3F3F"/>
          <w:sz w:val="22"/>
          <w:u w:val="single"/>
          <w:shd w:val="clear" w:color="auto" w:fill="FFFFFF"/>
        </w:rPr>
        <w:t>Selections:</w:t>
      </w:r>
      <w:r>
        <w:rPr>
          <w:rFonts w:ascii="Arial" w:eastAsia="Arial" w:hAnsi="Arial" w:cs="Arial"/>
          <w:b/>
          <w:color w:val="3F3F3F"/>
          <w:sz w:val="22"/>
          <w:shd w:val="clear" w:color="auto" w:fill="FFFFFF"/>
        </w:rPr>
        <w:t> </w:t>
      </w:r>
    </w:p>
    <w:p w14:paraId="5259355E"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There is a maximum of five (5) individuals selected to the Hall of Fame on an annual basis with the ratio of men to women being a similar ratio to that of the membership.</w:t>
      </w:r>
    </w:p>
    <w:p w14:paraId="436131A9" w14:textId="77777777" w:rsidR="00C37870" w:rsidRDefault="00C37870">
      <w:pPr>
        <w:spacing w:after="150" w:line="240" w:lineRule="auto"/>
        <w:jc w:val="both"/>
        <w:rPr>
          <w:rFonts w:ascii="Georgia" w:eastAsia="Georgia" w:hAnsi="Georgia" w:cs="Georgia"/>
          <w:color w:val="3F3F3F"/>
          <w:sz w:val="22"/>
          <w:shd w:val="clear" w:color="auto" w:fill="FFFFFF"/>
        </w:rPr>
      </w:pPr>
    </w:p>
    <w:p w14:paraId="02BB0A6C" w14:textId="77777777" w:rsidR="00C37870" w:rsidRDefault="00CB77A3">
      <w:pPr>
        <w:spacing w:after="150" w:line="240" w:lineRule="auto"/>
        <w:jc w:val="both"/>
        <w:rPr>
          <w:rFonts w:ascii="Arial" w:eastAsia="Arial" w:hAnsi="Arial" w:cs="Arial"/>
          <w:b/>
          <w:color w:val="3F3F3F"/>
          <w:sz w:val="22"/>
          <w:u w:val="single"/>
          <w:shd w:val="clear" w:color="auto" w:fill="FFFFFF"/>
        </w:rPr>
      </w:pPr>
      <w:r>
        <w:rPr>
          <w:rFonts w:ascii="Arial" w:eastAsia="Arial" w:hAnsi="Arial" w:cs="Arial"/>
          <w:b/>
          <w:color w:val="3F3F3F"/>
          <w:sz w:val="22"/>
          <w:u w:val="single"/>
          <w:shd w:val="clear" w:color="auto" w:fill="FFFFFF"/>
        </w:rPr>
        <w:t>Responsibilities of Inductees and Consequences</w:t>
      </w:r>
    </w:p>
    <w:p w14:paraId="5C8B8588"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Being inducted into the LVSSA Hall of Fame indicates that the honoree has been an outstanding role model for the other members of the Association and must recognize his or her duty to continue as such. The Bylaws of LVSSA require members to follow the Code of Ethics as approved by the Board and published on the website. The Bylaws further state that a member can be suspended or expelled from the Association due to violations. Therefore, membership in the Hall of Fame is subject to expulsion by a vote of the Board of Directors. A vote of the Board of Directors to expel a member of the Hall of Fame shall require a 2/3 majority vote.</w:t>
      </w:r>
    </w:p>
    <w:p w14:paraId="6F8EAA5E"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In addition, should the Disciplinary Committee and Board of Directors suspend or expel a member for any reason and that member was previously inducted into the Hall of Fame, that person shall be immediately removed from the Hall of Fame without any additional action required.</w:t>
      </w:r>
    </w:p>
    <w:p w14:paraId="4F2AC192" w14:textId="77777777" w:rsidR="00C37870" w:rsidRDefault="00C37870">
      <w:pPr>
        <w:spacing w:after="150" w:line="240" w:lineRule="auto"/>
        <w:jc w:val="both"/>
        <w:rPr>
          <w:rFonts w:ascii="Arial" w:eastAsia="Arial" w:hAnsi="Arial" w:cs="Arial"/>
          <w:color w:val="3F3F3F"/>
          <w:sz w:val="22"/>
          <w:shd w:val="clear" w:color="auto" w:fill="FFFFFF"/>
        </w:rPr>
      </w:pPr>
    </w:p>
    <w:p w14:paraId="3650EDC2" w14:textId="77777777" w:rsidR="00C37870" w:rsidRDefault="00CB77A3">
      <w:pPr>
        <w:spacing w:after="150" w:line="240" w:lineRule="auto"/>
        <w:jc w:val="both"/>
        <w:rPr>
          <w:rFonts w:ascii="Arial" w:eastAsia="Arial" w:hAnsi="Arial" w:cs="Arial"/>
          <w:b/>
          <w:color w:val="333333"/>
          <w:sz w:val="22"/>
          <w:u w:val="single"/>
          <w:shd w:val="clear" w:color="auto" w:fill="FFFFFF"/>
        </w:rPr>
      </w:pPr>
      <w:r>
        <w:rPr>
          <w:rFonts w:ascii="Arial" w:eastAsia="Arial" w:hAnsi="Arial" w:cs="Arial"/>
          <w:b/>
          <w:color w:val="333333"/>
          <w:sz w:val="22"/>
          <w:u w:val="single"/>
          <w:shd w:val="clear" w:color="auto" w:fill="FFFFFF"/>
        </w:rPr>
        <w:t>For additional information:</w:t>
      </w:r>
    </w:p>
    <w:p w14:paraId="59BDFEA5" w14:textId="5ED72E87" w:rsidR="00C37870" w:rsidRDefault="00CB77A3">
      <w:pPr>
        <w:spacing w:after="150" w:line="240" w:lineRule="auto"/>
        <w:jc w:val="both"/>
        <w:rPr>
          <w:rFonts w:ascii="Arial" w:eastAsia="Arial" w:hAnsi="Arial" w:cs="Arial"/>
          <w:shd w:val="clear" w:color="auto" w:fill="FFFF00"/>
        </w:rPr>
      </w:pPr>
      <w:r>
        <w:rPr>
          <w:rFonts w:ascii="Georgia" w:eastAsia="Georgia" w:hAnsi="Georgia" w:cs="Georgia"/>
          <w:color w:val="3F3F3F"/>
          <w:sz w:val="22"/>
          <w:shd w:val="clear" w:color="auto" w:fill="FFFFFF"/>
        </w:rPr>
        <w:t xml:space="preserve">To nominate someone for the LVSSA Hall of </w:t>
      </w:r>
      <w:r w:rsidR="00D06E7D">
        <w:rPr>
          <w:rFonts w:ascii="Georgia" w:eastAsia="Georgia" w:hAnsi="Georgia" w:cs="Georgia"/>
          <w:color w:val="3F3F3F"/>
          <w:sz w:val="22"/>
          <w:shd w:val="clear" w:color="auto" w:fill="FFFFFF"/>
        </w:rPr>
        <w:t>Fame</w:t>
      </w:r>
      <w:r>
        <w:rPr>
          <w:rFonts w:ascii="Georgia" w:eastAsia="Georgia" w:hAnsi="Georgia" w:cs="Georgia"/>
          <w:color w:val="3F3F3F"/>
          <w:sz w:val="22"/>
          <w:shd w:val="clear" w:color="auto" w:fill="FFFFFF"/>
        </w:rPr>
        <w:t xml:space="preserve"> for information concerning Hall of Fame eligibility procedures, or if you have questions regarding a Hall of Fame nomination, go to the LVSSA Web Site (</w:t>
      </w:r>
      <w:proofErr w:type="spellStart"/>
      <w:proofErr w:type="gramStart"/>
      <w:r>
        <w:rPr>
          <w:rFonts w:ascii="Georgia" w:eastAsia="Georgia" w:hAnsi="Georgia" w:cs="Georgia"/>
          <w:color w:val="3F3F3F"/>
          <w:sz w:val="22"/>
          <w:shd w:val="clear" w:color="auto" w:fill="FFFFFF"/>
        </w:rPr>
        <w:t>lvssa.vegas</w:t>
      </w:r>
      <w:proofErr w:type="spellEnd"/>
      <w:proofErr w:type="gramEnd"/>
      <w:r>
        <w:rPr>
          <w:rFonts w:ascii="Georgia" w:eastAsia="Georgia" w:hAnsi="Georgia" w:cs="Georgia"/>
          <w:color w:val="3F3F3F"/>
          <w:sz w:val="22"/>
          <w:shd w:val="clear" w:color="auto" w:fill="FFFFFF"/>
        </w:rPr>
        <w:t xml:space="preserve">) and complete the nomination form </w:t>
      </w:r>
      <w:r>
        <w:rPr>
          <w:rFonts w:ascii="Georgia" w:eastAsia="Georgia" w:hAnsi="Georgia" w:cs="Georgia"/>
          <w:color w:val="3F3F3F"/>
          <w:sz w:val="22"/>
        </w:rPr>
        <w:t xml:space="preserve">or contact the Hall of Fame Committee Chairperson. </w:t>
      </w:r>
    </w:p>
    <w:sectPr w:rsidR="00C3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43486"/>
    <w:multiLevelType w:val="multilevel"/>
    <w:tmpl w:val="86587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B4867"/>
    <w:multiLevelType w:val="multilevel"/>
    <w:tmpl w:val="B41E8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4153469">
    <w:abstractNumId w:val="1"/>
  </w:num>
  <w:num w:numId="2" w16cid:durableId="211255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70"/>
    <w:rsid w:val="002F2BF9"/>
    <w:rsid w:val="00854187"/>
    <w:rsid w:val="00C37870"/>
    <w:rsid w:val="00CB77A3"/>
    <w:rsid w:val="00D0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BC24"/>
  <w15:docId w15:val="{D159565E-8032-4EF8-8106-F9CC318E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adams</dc:creator>
  <cp:lastModifiedBy>rodney adams</cp:lastModifiedBy>
  <cp:revision>2</cp:revision>
  <dcterms:created xsi:type="dcterms:W3CDTF">2025-08-20T22:02:00Z</dcterms:created>
  <dcterms:modified xsi:type="dcterms:W3CDTF">2025-08-20T22:02:00Z</dcterms:modified>
</cp:coreProperties>
</file>