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615966" cy="976313"/>
            <wp:effectExtent b="0" l="0" r="0" t="0"/>
            <wp:docPr descr="Logo, company nam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966" cy="976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Cunha Intermediate School Parent Teacher Organization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600 Church Street, Half Moon Bay, CA 94019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https://cunha.schoolloop.com/pto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cunhapto.org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Tax ID #71-0909516 </w:t>
      </w:r>
    </w:p>
    <w:p w:rsidR="00000000" w:rsidDel="00000000" w:rsidP="00000000" w:rsidRDefault="00000000" w:rsidRPr="00000000" w14:paraId="00000008">
      <w:pPr>
        <w:spacing w:after="0" w:before="11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Cunha PTO General Membership Meeting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October 15, 2024 - In Person, Room D1 @ 6pm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—----------------------------------------------------------------------------------------------------------------------------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Call to Order 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6:06pm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II. Attendance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rtl w:val="0"/>
        </w:rPr>
        <w:t xml:space="preserve"> Introductions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110" w:line="276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Jeff Clinton, Amber Stariha, Julia McPherson, Becki Nowatzke, Megan Wilson, Breanna LaFontaine, Kristeen Nunziolti-Ament, Saskia Crowell, Kendra Holland, Brenda Curassco, (Guzman out sick) </w:t>
      </w:r>
    </w:p>
    <w:p w:rsidR="00000000" w:rsidDel="00000000" w:rsidP="00000000" w:rsidRDefault="00000000" w:rsidRPr="00000000" w14:paraId="0000000F">
      <w:pPr>
        <w:spacing w:after="0" w:before="11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1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III. Meeting Minutes</w:t>
      </w:r>
    </w:p>
    <w:p w:rsidR="00000000" w:rsidDel="00000000" w:rsidP="00000000" w:rsidRDefault="00000000" w:rsidRPr="00000000" w14:paraId="00000011">
      <w:pPr>
        <w:spacing w:after="0" w:before="11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before="11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Past Meeting Minutes - May 2024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after="0" w:before="11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VOTE: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Motion to approve, Megan. Second by Kendra.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Passed</w:t>
      </w:r>
    </w:p>
    <w:p w:rsidR="00000000" w:rsidDel="00000000" w:rsidP="00000000" w:rsidRDefault="00000000" w:rsidRPr="00000000" w14:paraId="00000014">
      <w:pPr>
        <w:spacing w:after="0" w:before="11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1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IV. Voice of the Community </w:t>
      </w:r>
    </w:p>
    <w:p w:rsidR="00000000" w:rsidDel="00000000" w:rsidP="00000000" w:rsidRDefault="00000000" w:rsidRPr="00000000" w14:paraId="00000016">
      <w:pPr>
        <w:spacing w:after="0" w:before="11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before="14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 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Community Members (Breanna and pKristeen) 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Parent Cunha Community Survey  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Clinton to resend link for parents to fill out 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Flyers to go out to students on 10/16 and to give to parents at drop-off (Lead: Laura Butterfoss)</w:t>
      </w:r>
    </w:p>
    <w:p w:rsidR="00000000" w:rsidDel="00000000" w:rsidP="00000000" w:rsidRDefault="00000000" w:rsidRPr="00000000" w14:paraId="0000001C">
      <w:pPr>
        <w:numPr>
          <w:ilvl w:val="2"/>
          <w:numId w:val="9"/>
        </w:numPr>
        <w:spacing w:after="0" w:line="240" w:lineRule="auto"/>
        <w:ind w:left="216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Incentive for turning flyer in (PTO email to support efforts)</w:t>
      </w:r>
    </w:p>
    <w:p w:rsidR="00000000" w:rsidDel="00000000" w:rsidP="00000000" w:rsidRDefault="00000000" w:rsidRPr="00000000" w14:paraId="0000001D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Pumpkin pie serving @ Pumpkin Fest link - everyone to reshare</w:t>
      </w:r>
    </w:p>
    <w:p w:rsidR="00000000" w:rsidDel="00000000" w:rsidP="00000000" w:rsidRDefault="00000000" w:rsidRPr="00000000" w14:paraId="0000001E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Instagram and Facebook - links beneficial to share in CAB</w:t>
      </w:r>
    </w:p>
    <w:p w:rsidR="00000000" w:rsidDel="00000000" w:rsidP="00000000" w:rsidRDefault="00000000" w:rsidRPr="00000000" w14:paraId="0000001F">
      <w:pPr>
        <w:numPr>
          <w:ilvl w:val="1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: Becki and Saskia to look into best location options for sharing links to gain the most traction </w:t>
      </w:r>
    </w:p>
    <w:p w:rsidR="00000000" w:rsidDel="00000000" w:rsidP="00000000" w:rsidRDefault="00000000" w:rsidRPr="00000000" w14:paraId="00000020">
      <w:pPr>
        <w:spacing w:after="0" w:before="298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98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V. Administration Report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Jeff Clinton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98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1st Quarter Closeout -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Report cards will be sent out Thursday 10/17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Parent portal is an accurate depiction of grades - let Clinton know if grades are not posted in the portal to follow-up with teacher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Struggles with grading scales in Power School and Schoology - not synching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IT guy (Yannis) on campus 10/15 to help with issues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October 28th - November 1st (Super Friday)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Halloween day (Thur, 10/31) will be in the morning. Mini SST meetings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before="0" w:beforeAutospacing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Only called in if there is a need for student follow-up</w:t>
      </w:r>
    </w:p>
    <w:p w:rsidR="00000000" w:rsidDel="00000000" w:rsidP="00000000" w:rsidRDefault="00000000" w:rsidRPr="00000000" w14:paraId="0000002B">
      <w:pPr>
        <w:spacing w:after="0" w:before="298" w:line="240" w:lineRule="auto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GENERAL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Fingerprinting HMBHS on 10/17 (5:30-7pm) - priority to winter sports participants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: COMMS to post to let people know about HMBHS fingerprinting 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Contact Fabiola to schedule a livescan location (according to Jackie)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Target Spanish speaking population on Tuesdays and Thursdays until the new year (at Hatch)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Suggestion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: have fingerprinting during parent-teacher conferences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Challenge Day Nov.18th - not on agenda yet, need to connect with Janeese before advertising 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Targeting group of students (7th and 8th grades, approx. 100 students) - social/emotional activities. Increase awareness and empathy in students 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HMBHS is working hard to bring it back (and Cunha counselors ask for it)</w:t>
      </w:r>
    </w:p>
    <w:p w:rsidR="00000000" w:rsidDel="00000000" w:rsidP="00000000" w:rsidRDefault="00000000" w:rsidRPr="00000000" w14:paraId="00000034">
      <w:pPr>
        <w:spacing w:after="0" w:before="259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VI. General Business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Secretary (Julia McPherson) and Co-Communications (Becki Nowatzke) Chair Votes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VOTE: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Motion to approve, Breanna LaFontaine. Second by Megan.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Passed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VOTE: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Motion to approve, Megan. Second, Clinton.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Passed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Voluntary Tuition Update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Officially launched and leadership students are reminded during morning announcements and Tuesdays and Fridays 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Incentive programs - students to return to homeroom classroom and points at lunchtime activities. </w:t>
      </w:r>
    </w:p>
    <w:p w:rsidR="00000000" w:rsidDel="00000000" w:rsidP="00000000" w:rsidRDefault="00000000" w:rsidRPr="00000000" w14:paraId="0000003C">
      <w:pPr>
        <w:numPr>
          <w:ilvl w:val="2"/>
          <w:numId w:val="6"/>
        </w:numPr>
        <w:spacing w:after="0" w:line="240" w:lineRule="auto"/>
        <w:ind w:left="216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$8500 as of 10/15/24. Goal is $45,000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Active through the end of October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ACTION/SASKIA: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Post the tracker and progress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Secretary Needed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Support of the Treasurer role and perfect gateway to Treasurer position 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Voluntary Tuition and Coastside Gives (Cunha’s 2 fundraising activities)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 Meeting Schedule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Adjusted schedule below</w:t>
      </w:r>
    </w:p>
    <w:p w:rsidR="00000000" w:rsidDel="00000000" w:rsidP="00000000" w:rsidRDefault="00000000" w:rsidRPr="00000000" w14:paraId="00000044">
      <w:pPr>
        <w:numPr>
          <w:ilvl w:val="2"/>
          <w:numId w:val="6"/>
        </w:numPr>
        <w:spacing w:after="0" w:line="240" w:lineRule="auto"/>
        <w:ind w:left="216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VOTE: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Motion to approve adjusted schedule, Megan. Second, Becki. Passed 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Will be in person, pivot to Zoom if needed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 Overhaul</w:t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Out of date.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ACTION: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Comms to come up with a plan to update website. Create timeline  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UPDATE - section of meeting agendas and minutes, pictures, hidden tabs, 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When updated, start pointing people to the PTO website 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b w:val="1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Yondr Exploration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Pouch for phone to lock to not be able to use on campus. Each classroom has device to unlock phone 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Cunha to explore using this, what could this look like at Cunha? Is this schoolwide or just 50-100 as like a “strike 3” option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District can’t afford to buy and implement, so would fall to PTO to support financially ($7-8/ea.)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VII. Financial Report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Connected to Quikbooks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Opened CD account for 3 years (22 months)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Want to look at sponsoring bigger things - (1) $10K project per year  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pacing w:after="0" w:line="240" w:lineRule="auto"/>
        <w:ind w:left="2160" w:hanging="18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EX: New Marquee out front of school, new cage, picnic tables with wheels (or some option for when it rains)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Don’t have clear enough PTO logo - asking Kelly to get quote on cleaned up logo for stationary, checks, etc.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Need logo in all formats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spacing w:after="0" w:line="240" w:lineRule="auto"/>
        <w:ind w:left="2160" w:hanging="18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Use media arts zero period class (Bickford) 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spacing w:after="0" w:line="240" w:lineRule="auto"/>
        <w:ind w:left="2160" w:hanging="18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ACTION: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Megan to email Bickford to propose updating logo 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Yearbook scholarship assistance given ($250)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after="0" w:line="240" w:lineRule="auto"/>
        <w:ind w:left="2160" w:hanging="18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Option to sponsor another student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Bank Account Transfer Update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Move from US Bank to Montara Credit Union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teacher line item proposal $500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teachers currently get $100 for supplies 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BRAND NEW TEACHER PROPOSAL - get $100 from us, purchase up to $400 - subject to principal’s approval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color w:val="0000ff"/>
          <w:u w:val="none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Merge dances with leadership on budget sheet (too intertwined). </w:t>
      </w:r>
      <w:r w:rsidDel="00000000" w:rsidR="00000000" w:rsidRPr="00000000">
        <w:rPr>
          <w:rFonts w:ascii="Arial" w:cs="Arial" w:eastAsia="Arial" w:hAnsi="Arial"/>
          <w:i w:val="1"/>
          <w:color w:val="0000ff"/>
          <w:rtl w:val="0"/>
        </w:rPr>
        <w:t xml:space="preserve">Confirmed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110" w:line="240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VIII. Bilingual Representative -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afterAutospacing="0" w:before="11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Updates </w:t>
      </w:r>
    </w:p>
    <w:p w:rsidR="00000000" w:rsidDel="00000000" w:rsidP="00000000" w:rsidRDefault="00000000" w:rsidRPr="00000000" w14:paraId="00000064">
      <w:pPr>
        <w:numPr>
          <w:ilvl w:val="1"/>
          <w:numId w:val="5"/>
        </w:numPr>
        <w:spacing w:after="0" w:before="0" w:beforeAutospacing="0"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Still looking for ELAC board members</w:t>
      </w:r>
    </w:p>
    <w:p w:rsidR="00000000" w:rsidDel="00000000" w:rsidP="00000000" w:rsidRDefault="00000000" w:rsidRPr="00000000" w14:paraId="00000065">
      <w:pPr>
        <w:spacing w:after="0" w:before="11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110" w:line="240" w:lineRule="auto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X. A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djournment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7:51pm</w:t>
      </w:r>
    </w:p>
    <w:p w:rsidR="00000000" w:rsidDel="00000000" w:rsidP="00000000" w:rsidRDefault="00000000" w:rsidRPr="00000000" w14:paraId="00000067">
      <w:pPr>
        <w:spacing w:after="0" w:before="11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110" w:line="240" w:lineRule="auto"/>
        <w:rPr>
          <w:rFonts w:ascii="Arial" w:cs="Arial" w:eastAsia="Arial" w:hAnsi="Arial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ACTION ITEMS: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strike w:val="1"/>
          <w:color w:val="0000ff"/>
          <w:rtl w:val="0"/>
        </w:rPr>
        <w:t xml:space="preserve">COMMS to look into best location options for sharing links (Ex: Facebook, Instagram)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strike w:val="1"/>
          <w:color w:val="0000ff"/>
          <w:rtl w:val="0"/>
        </w:rPr>
        <w:t xml:space="preserve">COMMS to post to let people know about HMBHS fingerprinting updates (10/17)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strike w:val="1"/>
          <w:color w:val="0000ff"/>
          <w:rtl w:val="0"/>
        </w:rPr>
        <w:t xml:space="preserve">Saskia to post the tracker and progress of Voluntary Tuition as of 10/15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COMMS to come up with a plan to update the website. Create timeline 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Megan to email Bickford to propose updating logo</w:t>
      </w:r>
    </w:p>
    <w:p w:rsidR="00000000" w:rsidDel="00000000" w:rsidP="00000000" w:rsidRDefault="00000000" w:rsidRPr="00000000" w14:paraId="0000006E">
      <w:pPr>
        <w:spacing w:after="0" w:before="110" w:line="240" w:lineRule="auto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Proposed 2024/2025 PTO Meeting Schedule  - 3rd Tuesday of the Month 6 pm (unless noted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11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strike w:val="1"/>
          <w:rtl w:val="0"/>
        </w:rPr>
        <w:t xml:space="preserve">September 17, 2024</w:t>
      </w:r>
    </w:p>
    <w:p w:rsidR="00000000" w:rsidDel="00000000" w:rsidP="00000000" w:rsidRDefault="00000000" w:rsidRPr="00000000" w14:paraId="00000071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15,  2024 </w:t>
      </w:r>
    </w:p>
    <w:p w:rsidR="00000000" w:rsidDel="00000000" w:rsidP="00000000" w:rsidRDefault="00000000" w:rsidRPr="00000000" w14:paraId="00000072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19, 2024</w:t>
      </w:r>
    </w:p>
    <w:p w:rsidR="00000000" w:rsidDel="00000000" w:rsidP="00000000" w:rsidRDefault="00000000" w:rsidRPr="00000000" w14:paraId="00000073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10, 2024</w:t>
      </w:r>
    </w:p>
    <w:p w:rsidR="00000000" w:rsidDel="00000000" w:rsidP="00000000" w:rsidRDefault="00000000" w:rsidRPr="00000000" w14:paraId="00000074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21, 2025</w:t>
      </w:r>
    </w:p>
    <w:p w:rsidR="00000000" w:rsidDel="00000000" w:rsidP="00000000" w:rsidRDefault="00000000" w:rsidRPr="00000000" w14:paraId="00000075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11, 2025 (adjusted for Presidents Week)</w:t>
      </w:r>
    </w:p>
    <w:p w:rsidR="00000000" w:rsidDel="00000000" w:rsidP="00000000" w:rsidRDefault="00000000" w:rsidRPr="00000000" w14:paraId="00000076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18,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8,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(adjusted for Spring Break)</w:t>
      </w:r>
    </w:p>
    <w:p w:rsidR="00000000" w:rsidDel="00000000" w:rsidP="00000000" w:rsidRDefault="00000000" w:rsidRPr="00000000" w14:paraId="00000078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20, 2025</w:t>
      </w:r>
    </w:p>
    <w:p w:rsidR="00000000" w:rsidDel="00000000" w:rsidP="00000000" w:rsidRDefault="00000000" w:rsidRPr="00000000" w14:paraId="00000079">
      <w:pPr>
        <w:spacing w:after="0" w:before="11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3, 2025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(If needed) </w:t>
      </w:r>
    </w:p>
    <w:p w:rsidR="00000000" w:rsidDel="00000000" w:rsidP="00000000" w:rsidRDefault="00000000" w:rsidRPr="00000000" w14:paraId="0000007A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11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11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overyondr.com/phone-locking-p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