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2DF3" w14:textId="757134AC" w:rsidR="005156BF" w:rsidRPr="002D718E" w:rsidRDefault="005156BF" w:rsidP="005156B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D718E">
        <w:rPr>
          <w:b/>
          <w:bCs/>
          <w:sz w:val="24"/>
          <w:szCs w:val="24"/>
          <w:u w:val="single"/>
        </w:rPr>
        <w:t>Topic: Meaningful Work &amp; Wealth</w:t>
      </w:r>
    </w:p>
    <w:p w14:paraId="27D5EF95" w14:textId="77777777" w:rsidR="005156BF" w:rsidRDefault="005156BF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0FC0590" w14:textId="2B549985" w:rsidR="005156BF" w:rsidRDefault="005156BF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DC5137">
        <w:rPr>
          <w:b/>
          <w:bCs/>
          <w:sz w:val="20"/>
          <w:szCs w:val="20"/>
          <w:u w:val="single"/>
        </w:rPr>
        <w:t>Message 1</w:t>
      </w:r>
    </w:p>
    <w:p w14:paraId="24F47ABF" w14:textId="77777777" w:rsidR="002D718E" w:rsidRDefault="002D718E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215AE14" w14:textId="24C4140D" w:rsidR="002D718E" w:rsidRPr="002D718E" w:rsidRDefault="002D718E" w:rsidP="005156BF">
      <w:pPr>
        <w:spacing w:after="0" w:line="240" w:lineRule="auto"/>
        <w:rPr>
          <w:b/>
          <w:bCs/>
          <w:sz w:val="20"/>
          <w:szCs w:val="20"/>
        </w:rPr>
      </w:pPr>
      <w:r w:rsidRPr="002D718E">
        <w:rPr>
          <w:b/>
          <w:bCs/>
          <w:sz w:val="20"/>
          <w:szCs w:val="20"/>
        </w:rPr>
        <w:t>Graphic</w:t>
      </w:r>
    </w:p>
    <w:p w14:paraId="32B08EBA" w14:textId="77777777" w:rsidR="005156BF" w:rsidRDefault="005156BF" w:rsidP="005156BF">
      <w:pPr>
        <w:pStyle w:val="NormalWeb"/>
        <w:rPr>
          <w:sz w:val="20"/>
          <w:szCs w:val="20"/>
        </w:rPr>
      </w:pPr>
    </w:p>
    <w:p w14:paraId="5554DFC6" w14:textId="6D364119" w:rsidR="005156BF" w:rsidRDefault="00F004F5" w:rsidP="005156BF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6C4C06" wp14:editId="622EC125">
            <wp:extent cx="1143000" cy="13787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ingfulWor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6" t="8549" r="18394" b="11140"/>
                    <a:stretch/>
                  </pic:blipFill>
                  <pic:spPr bwMode="auto">
                    <a:xfrm>
                      <a:off x="0" y="0"/>
                      <a:ext cx="1143050" cy="137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9950F" w14:textId="77777777" w:rsidR="005156BF" w:rsidRDefault="005156BF" w:rsidP="005156BF">
      <w:pPr>
        <w:pStyle w:val="NormalWeb"/>
        <w:rPr>
          <w:sz w:val="20"/>
          <w:szCs w:val="20"/>
        </w:rPr>
      </w:pPr>
    </w:p>
    <w:p w14:paraId="114207F3" w14:textId="4ABC4C82" w:rsidR="002D718E" w:rsidRPr="002D718E" w:rsidRDefault="002D718E" w:rsidP="005156BF">
      <w:pPr>
        <w:pStyle w:val="NormalWeb"/>
        <w:rPr>
          <w:b/>
          <w:sz w:val="20"/>
          <w:szCs w:val="20"/>
        </w:rPr>
      </w:pPr>
      <w:r w:rsidRPr="002D718E">
        <w:rPr>
          <w:b/>
          <w:sz w:val="20"/>
          <w:szCs w:val="20"/>
        </w:rPr>
        <w:t>Text</w:t>
      </w:r>
    </w:p>
    <w:p w14:paraId="2D37A4DC" w14:textId="77777777" w:rsidR="002D718E" w:rsidRDefault="002D718E" w:rsidP="005156BF">
      <w:pPr>
        <w:pStyle w:val="NormalWeb"/>
        <w:rPr>
          <w:sz w:val="20"/>
          <w:szCs w:val="20"/>
        </w:rPr>
      </w:pPr>
    </w:p>
    <w:p w14:paraId="3A603915" w14:textId="4D2A6952" w:rsidR="005156BF" w:rsidRDefault="005156BF" w:rsidP="005156B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Vital Condition Spotlight: Meaningful Work &amp; Wealth: </w:t>
      </w:r>
      <w:r w:rsidRPr="005156BF">
        <w:rPr>
          <w:sz w:val="20"/>
          <w:szCs w:val="20"/>
        </w:rPr>
        <w:t xml:space="preserve">Personal, family, and community wealth provides the means for healthy, secure lives.  That includes good-paying, fulfilling jobs and careers, and financial security that extends across the life span. People’s lives and self-worth flourish when doing productive, rewarding work. The ability to accumulate adequate wealth shapes the living standards not only for individual families and communities, </w:t>
      </w:r>
      <w:r w:rsidR="000D6966" w:rsidRPr="005156BF">
        <w:rPr>
          <w:sz w:val="20"/>
          <w:szCs w:val="20"/>
        </w:rPr>
        <w:t>but also</w:t>
      </w:r>
      <w:r w:rsidRPr="005156BF">
        <w:rPr>
          <w:sz w:val="20"/>
          <w:szCs w:val="20"/>
        </w:rPr>
        <w:t xml:space="preserve"> for generations to come. </w:t>
      </w:r>
      <w:r>
        <w:rPr>
          <w:sz w:val="20"/>
          <w:szCs w:val="20"/>
        </w:rPr>
        <w:t xml:space="preserve"> </w:t>
      </w:r>
      <w:r w:rsidRPr="005156BF">
        <w:rPr>
          <w:sz w:val="20"/>
          <w:szCs w:val="20"/>
        </w:rPr>
        <w:t>Even beyond the immediate importance of earning a paycheck, me</w:t>
      </w:r>
      <w:r w:rsidR="00BA68BD">
        <w:rPr>
          <w:sz w:val="20"/>
          <w:szCs w:val="20"/>
        </w:rPr>
        <w:t xml:space="preserve">aningful work lifts up entire </w:t>
      </w:r>
      <w:r w:rsidRPr="005156BF">
        <w:rPr>
          <w:sz w:val="20"/>
          <w:szCs w:val="20"/>
        </w:rPr>
        <w:t>families and communities, creating a vibrant community.</w:t>
      </w:r>
      <w:r>
        <w:rPr>
          <w:sz w:val="20"/>
          <w:szCs w:val="20"/>
        </w:rPr>
        <w:t xml:space="preserve"> </w:t>
      </w:r>
      <w:r w:rsidRPr="00DC5137">
        <w:rPr>
          <w:sz w:val="20"/>
          <w:szCs w:val="20"/>
        </w:rPr>
        <w:t>#VitalConditions</w:t>
      </w:r>
      <w:r>
        <w:rPr>
          <w:sz w:val="20"/>
          <w:szCs w:val="20"/>
        </w:rPr>
        <w:t xml:space="preserve"> #MeaningfulWork</w:t>
      </w:r>
      <w:r w:rsidRPr="00DC5137">
        <w:rPr>
          <w:sz w:val="20"/>
          <w:szCs w:val="20"/>
        </w:rPr>
        <w:t xml:space="preserve"> #ThrivingTogether #Delaware #NetDE #Equity @HealthyCommunitiesDE</w:t>
      </w:r>
    </w:p>
    <w:p w14:paraId="23CE450F" w14:textId="77777777" w:rsidR="00BA68BD" w:rsidRDefault="00BA68BD" w:rsidP="005156BF">
      <w:pPr>
        <w:pStyle w:val="NormalWeb"/>
        <w:rPr>
          <w:sz w:val="20"/>
          <w:szCs w:val="20"/>
        </w:rPr>
      </w:pPr>
    </w:p>
    <w:p w14:paraId="3B3C0E91" w14:textId="0A079A69" w:rsidR="00BA68BD" w:rsidRPr="00BA68BD" w:rsidRDefault="00BA68BD" w:rsidP="005156BF">
      <w:pPr>
        <w:pStyle w:val="NormalWeb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DEE5E7" w14:textId="77777777" w:rsidR="005156BF" w:rsidRDefault="005156BF" w:rsidP="005156BF">
      <w:pPr>
        <w:pStyle w:val="NormalWeb"/>
        <w:rPr>
          <w:sz w:val="20"/>
          <w:szCs w:val="20"/>
        </w:rPr>
      </w:pPr>
    </w:p>
    <w:p w14:paraId="3C267428" w14:textId="686DFEF3" w:rsidR="005156BF" w:rsidRDefault="005156BF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156BF">
        <w:rPr>
          <w:b/>
          <w:bCs/>
          <w:sz w:val="20"/>
          <w:szCs w:val="20"/>
          <w:u w:val="single"/>
        </w:rPr>
        <w:t>Message 2</w:t>
      </w:r>
    </w:p>
    <w:p w14:paraId="34D00718" w14:textId="77777777" w:rsidR="002D718E" w:rsidRDefault="002D718E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BAD04D4" w14:textId="279EFC14" w:rsidR="002D718E" w:rsidRPr="002D718E" w:rsidRDefault="002D718E" w:rsidP="005156BF">
      <w:pPr>
        <w:spacing w:after="0" w:line="240" w:lineRule="auto"/>
        <w:rPr>
          <w:b/>
          <w:bCs/>
          <w:sz w:val="20"/>
          <w:szCs w:val="20"/>
        </w:rPr>
      </w:pPr>
      <w:r w:rsidRPr="002D718E">
        <w:rPr>
          <w:b/>
          <w:bCs/>
          <w:sz w:val="20"/>
          <w:szCs w:val="20"/>
        </w:rPr>
        <w:t>Graphic</w:t>
      </w:r>
    </w:p>
    <w:p w14:paraId="1A421E6D" w14:textId="77777777" w:rsidR="002D718E" w:rsidRPr="005156BF" w:rsidRDefault="002D718E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87AA75C" w14:textId="01A7A427" w:rsidR="005156BF" w:rsidRDefault="002D718E" w:rsidP="005156BF">
      <w:pPr>
        <w:pStyle w:val="NormalWeb"/>
        <w:rPr>
          <w:sz w:val="20"/>
          <w:szCs w:val="20"/>
        </w:rPr>
      </w:pPr>
      <w:r w:rsidRPr="002D718E">
        <w:drawing>
          <wp:inline distT="0" distB="0" distL="0" distR="0" wp14:anchorId="34AAD68A" wp14:editId="2654B21F">
            <wp:extent cx="1925013" cy="1284605"/>
            <wp:effectExtent l="0" t="0" r="5715" b="1079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27" cy="128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918ED" w14:textId="77777777" w:rsidR="005156BF" w:rsidRDefault="005156BF" w:rsidP="005156BF">
      <w:pPr>
        <w:pStyle w:val="NormalWeb"/>
        <w:rPr>
          <w:sz w:val="20"/>
          <w:szCs w:val="20"/>
        </w:rPr>
      </w:pPr>
    </w:p>
    <w:p w14:paraId="1939548C" w14:textId="46E5743D" w:rsidR="002D718E" w:rsidRPr="002D718E" w:rsidRDefault="002D718E" w:rsidP="005156BF">
      <w:pPr>
        <w:pStyle w:val="NormalWeb"/>
        <w:rPr>
          <w:b/>
          <w:sz w:val="20"/>
          <w:szCs w:val="20"/>
        </w:rPr>
      </w:pPr>
      <w:r w:rsidRPr="002D718E">
        <w:rPr>
          <w:b/>
          <w:sz w:val="20"/>
          <w:szCs w:val="20"/>
        </w:rPr>
        <w:t>Text</w:t>
      </w:r>
    </w:p>
    <w:p w14:paraId="476D4B10" w14:textId="77777777" w:rsidR="002D718E" w:rsidRDefault="002D718E" w:rsidP="005156BF">
      <w:pPr>
        <w:pStyle w:val="NormalWeb"/>
        <w:rPr>
          <w:sz w:val="20"/>
          <w:szCs w:val="20"/>
        </w:rPr>
      </w:pPr>
    </w:p>
    <w:p w14:paraId="3FA6962E" w14:textId="52FD93EA" w:rsidR="005156BF" w:rsidRDefault="005156BF" w:rsidP="005156BF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Vital Condition Spotlight: Meaningful Work &amp; Wealth: </w:t>
      </w:r>
      <w:r w:rsidRPr="005156BF">
        <w:rPr>
          <w:sz w:val="20"/>
          <w:szCs w:val="20"/>
        </w:rPr>
        <w:t xml:space="preserve">Fulfilling jobs that pay a living wage and facilitate economic mobility contribute to healthy, secure lives and financial security that extends across the lifespan. Productive, rewarding work also contributes to happiness and has a positive impact on families and communities — and financial security is critical for well-being.  </w:t>
      </w:r>
      <w:r w:rsidRPr="00DC5137">
        <w:rPr>
          <w:sz w:val="20"/>
          <w:szCs w:val="20"/>
        </w:rPr>
        <w:t xml:space="preserve">#VitalConditions </w:t>
      </w:r>
      <w:r>
        <w:rPr>
          <w:sz w:val="20"/>
          <w:szCs w:val="20"/>
        </w:rPr>
        <w:t xml:space="preserve">#MeaningfulWork </w:t>
      </w:r>
      <w:r w:rsidRPr="00DC5137">
        <w:rPr>
          <w:sz w:val="20"/>
          <w:szCs w:val="20"/>
        </w:rPr>
        <w:t xml:space="preserve">#ThrivingTogether #Delaware #NetDE #Equity @HealthyCommunitiesDE </w:t>
      </w:r>
    </w:p>
    <w:p w14:paraId="60BB576E" w14:textId="77777777" w:rsidR="00BA68BD" w:rsidRDefault="00BA68BD" w:rsidP="005156BF">
      <w:pPr>
        <w:pStyle w:val="NormalWeb"/>
        <w:rPr>
          <w:sz w:val="20"/>
          <w:szCs w:val="20"/>
        </w:rPr>
      </w:pPr>
    </w:p>
    <w:p w14:paraId="0E15F406" w14:textId="7B3F5495" w:rsidR="00BA68BD" w:rsidRPr="00BA68BD" w:rsidRDefault="00BA68BD" w:rsidP="005156BF">
      <w:pPr>
        <w:pStyle w:val="NormalWeb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037447A" w14:textId="77777777" w:rsidR="005156BF" w:rsidRDefault="005156BF" w:rsidP="005156BF">
      <w:pPr>
        <w:spacing w:after="0" w:line="240" w:lineRule="auto"/>
        <w:rPr>
          <w:sz w:val="20"/>
          <w:szCs w:val="20"/>
        </w:rPr>
      </w:pPr>
    </w:p>
    <w:p w14:paraId="6BA91050" w14:textId="77777777" w:rsidR="002D718E" w:rsidRDefault="002D718E" w:rsidP="005156BF">
      <w:pPr>
        <w:spacing w:after="0" w:line="240" w:lineRule="auto"/>
        <w:rPr>
          <w:sz w:val="20"/>
          <w:szCs w:val="20"/>
        </w:rPr>
      </w:pPr>
    </w:p>
    <w:p w14:paraId="4FE3CA31" w14:textId="77777777" w:rsidR="002D718E" w:rsidRDefault="002D718E" w:rsidP="005156BF">
      <w:pPr>
        <w:spacing w:after="0" w:line="240" w:lineRule="auto"/>
        <w:rPr>
          <w:sz w:val="20"/>
          <w:szCs w:val="20"/>
        </w:rPr>
      </w:pPr>
    </w:p>
    <w:p w14:paraId="1B70B8C4" w14:textId="37E07D2F" w:rsidR="005156BF" w:rsidRDefault="005156BF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4C1796">
        <w:rPr>
          <w:b/>
          <w:bCs/>
          <w:sz w:val="20"/>
          <w:szCs w:val="20"/>
          <w:u w:val="single"/>
        </w:rPr>
        <w:t>Message</w:t>
      </w:r>
      <w:r w:rsidR="002D718E" w:rsidRPr="004C1796">
        <w:rPr>
          <w:b/>
          <w:bCs/>
          <w:sz w:val="20"/>
          <w:szCs w:val="20"/>
          <w:u w:val="single"/>
        </w:rPr>
        <w:t xml:space="preserve"> 3</w:t>
      </w:r>
    </w:p>
    <w:p w14:paraId="1A70E185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7885978" w14:textId="44DD4C9A" w:rsidR="00BA68BD" w:rsidRP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  <w:r w:rsidRPr="00BA68BD">
        <w:rPr>
          <w:b/>
          <w:bCs/>
          <w:sz w:val="20"/>
          <w:szCs w:val="20"/>
        </w:rPr>
        <w:t>Graphic</w:t>
      </w:r>
    </w:p>
    <w:p w14:paraId="6FE7B945" w14:textId="77777777" w:rsidR="002E43D4" w:rsidRDefault="002E43D4" w:rsidP="005156BF">
      <w:pPr>
        <w:spacing w:after="0" w:line="240" w:lineRule="auto"/>
        <w:rPr>
          <w:sz w:val="20"/>
          <w:szCs w:val="20"/>
        </w:rPr>
      </w:pPr>
    </w:p>
    <w:p w14:paraId="1D715093" w14:textId="780D8C4E" w:rsidR="004C1796" w:rsidRDefault="00BA68BD" w:rsidP="005156BF">
      <w:pPr>
        <w:spacing w:after="0" w:line="240" w:lineRule="auto"/>
        <w:rPr>
          <w:sz w:val="20"/>
          <w:szCs w:val="20"/>
        </w:rPr>
      </w:pPr>
      <w:r w:rsidRPr="00BA68BD">
        <w:drawing>
          <wp:inline distT="0" distB="0" distL="0" distR="0" wp14:anchorId="6158EE7C" wp14:editId="55C9CA59">
            <wp:extent cx="1714500" cy="1141877"/>
            <wp:effectExtent l="0" t="0" r="0" b="127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82" cy="11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DAC4" w14:textId="77777777" w:rsidR="004C1796" w:rsidRDefault="004C1796" w:rsidP="005156BF">
      <w:pPr>
        <w:spacing w:after="0" w:line="240" w:lineRule="auto"/>
        <w:rPr>
          <w:sz w:val="20"/>
          <w:szCs w:val="20"/>
        </w:rPr>
      </w:pPr>
    </w:p>
    <w:p w14:paraId="78D07B18" w14:textId="73580E44" w:rsidR="00BA68BD" w:rsidRPr="00BA68BD" w:rsidRDefault="00BA68BD" w:rsidP="005156BF">
      <w:pPr>
        <w:spacing w:after="0" w:line="240" w:lineRule="auto"/>
        <w:rPr>
          <w:b/>
          <w:sz w:val="20"/>
          <w:szCs w:val="20"/>
        </w:rPr>
      </w:pPr>
      <w:r w:rsidRPr="00BA68BD">
        <w:rPr>
          <w:b/>
          <w:sz w:val="20"/>
          <w:szCs w:val="20"/>
        </w:rPr>
        <w:t>Text</w:t>
      </w:r>
    </w:p>
    <w:p w14:paraId="710F4F09" w14:textId="77777777" w:rsidR="00BA68BD" w:rsidRDefault="00BA68BD" w:rsidP="005156BF">
      <w:pPr>
        <w:spacing w:after="0" w:line="240" w:lineRule="auto"/>
        <w:rPr>
          <w:sz w:val="20"/>
          <w:szCs w:val="20"/>
        </w:rPr>
      </w:pPr>
    </w:p>
    <w:p w14:paraId="6F6E5255" w14:textId="652050F2" w:rsidR="005156BF" w:rsidRDefault="002E43D4" w:rsidP="005156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Vital Condition Spotlight: Meaningful Work &amp; Wealth: </w:t>
      </w:r>
      <w:r w:rsidR="005156BF" w:rsidRPr="005156BF">
        <w:rPr>
          <w:sz w:val="20"/>
          <w:szCs w:val="20"/>
        </w:rPr>
        <w:t xml:space="preserve">Increasing access to banking and financial resources — especially for people with lower incomes and people from under-represented racial and ethnic groups — helps convert the value of work into savings that support resilience and build generational wealth. Further, removing systemic inequities will provide more paths to small-business ownership, access to capital, and other knowledge supports, contributing to equitable opportunity for careers and individual and community wealth that enable inclusive thriving.  </w:t>
      </w:r>
      <w:r w:rsidR="005156BF" w:rsidRPr="00DC5137">
        <w:rPr>
          <w:sz w:val="20"/>
          <w:szCs w:val="20"/>
        </w:rPr>
        <w:t xml:space="preserve">#VitalConditions </w:t>
      </w:r>
      <w:r>
        <w:rPr>
          <w:sz w:val="20"/>
          <w:szCs w:val="20"/>
        </w:rPr>
        <w:t xml:space="preserve">#MeaningfulWork </w:t>
      </w:r>
      <w:r w:rsidR="005156BF" w:rsidRPr="00DC5137">
        <w:rPr>
          <w:sz w:val="20"/>
          <w:szCs w:val="20"/>
        </w:rPr>
        <w:t>#ThrivingTogether #Delaware #NetDE #Equity @HealthyCommunitiesDE</w:t>
      </w:r>
    </w:p>
    <w:p w14:paraId="479CC021" w14:textId="77777777" w:rsidR="00BA68BD" w:rsidRDefault="00BA68BD" w:rsidP="005156BF">
      <w:pPr>
        <w:spacing w:after="0" w:line="240" w:lineRule="auto"/>
        <w:rPr>
          <w:sz w:val="20"/>
          <w:szCs w:val="20"/>
        </w:rPr>
      </w:pPr>
    </w:p>
    <w:p w14:paraId="63839052" w14:textId="49448DED" w:rsidR="00BA68BD" w:rsidRPr="00BA68BD" w:rsidRDefault="00BA68BD" w:rsidP="005156B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596BBB" w14:textId="77777777" w:rsidR="005156BF" w:rsidRDefault="005156BF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595FE8B" w14:textId="2B99BD5A" w:rsidR="002D718E" w:rsidRPr="00BA68BD" w:rsidRDefault="002E43D4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BA68BD">
        <w:rPr>
          <w:b/>
          <w:bCs/>
          <w:sz w:val="20"/>
          <w:szCs w:val="20"/>
          <w:u w:val="single"/>
        </w:rPr>
        <w:t>Message 4</w:t>
      </w:r>
    </w:p>
    <w:p w14:paraId="0C581E94" w14:textId="77777777" w:rsidR="002E43D4" w:rsidRDefault="002E43D4" w:rsidP="005156BF">
      <w:pPr>
        <w:spacing w:after="0" w:line="240" w:lineRule="auto"/>
        <w:rPr>
          <w:b/>
          <w:bCs/>
          <w:sz w:val="20"/>
          <w:szCs w:val="20"/>
        </w:rPr>
      </w:pPr>
    </w:p>
    <w:p w14:paraId="3964AE0C" w14:textId="6F841BF6" w:rsid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  <w:r w:rsidRPr="00BA68BD">
        <w:drawing>
          <wp:inline distT="0" distB="0" distL="0" distR="0" wp14:anchorId="12605952" wp14:editId="303BF88A">
            <wp:extent cx="1851518" cy="1233133"/>
            <wp:effectExtent l="0" t="0" r="3175" b="1206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01" cy="123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C38C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</w:p>
    <w:p w14:paraId="07BA8D3E" w14:textId="367A93B6" w:rsidR="00BA68BD" w:rsidRP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  <w:r w:rsidRPr="00BA68BD">
        <w:rPr>
          <w:b/>
          <w:bCs/>
          <w:sz w:val="20"/>
          <w:szCs w:val="20"/>
        </w:rPr>
        <w:t>Text</w:t>
      </w:r>
    </w:p>
    <w:p w14:paraId="1AC94577" w14:textId="77777777" w:rsidR="00BA68BD" w:rsidRDefault="00BA68BD" w:rsidP="005156BF">
      <w:pPr>
        <w:spacing w:after="0" w:line="240" w:lineRule="auto"/>
        <w:rPr>
          <w:bCs/>
          <w:sz w:val="20"/>
          <w:szCs w:val="20"/>
        </w:rPr>
      </w:pPr>
    </w:p>
    <w:p w14:paraId="4401F844" w14:textId="689E0C57" w:rsidR="002E43D4" w:rsidRDefault="002E43D4" w:rsidP="005156BF">
      <w:p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Vital Conditions Spotlight: Meaningful Work &amp; Wealth: Did you know? According to United States Department of Health and Human Services, </w:t>
      </w:r>
      <w:r w:rsidRPr="002E43D4">
        <w:rPr>
          <w:bCs/>
          <w:sz w:val="20"/>
          <w:szCs w:val="20"/>
        </w:rPr>
        <w:t xml:space="preserve">28 million people in the United States work in occupations that don’t pay a living wage.  </w:t>
      </w:r>
      <w:r w:rsidRPr="00DC5137">
        <w:rPr>
          <w:sz w:val="20"/>
          <w:szCs w:val="20"/>
        </w:rPr>
        <w:t xml:space="preserve">#VitalConditions </w:t>
      </w:r>
      <w:r>
        <w:rPr>
          <w:sz w:val="20"/>
          <w:szCs w:val="20"/>
        </w:rPr>
        <w:t xml:space="preserve">#MeaningfulWork </w:t>
      </w:r>
      <w:r w:rsidRPr="00DC5137">
        <w:rPr>
          <w:sz w:val="20"/>
          <w:szCs w:val="20"/>
        </w:rPr>
        <w:t>#ThrivingTogether #Delaware #NetDE #Equity @HealthyCommunitiesDE</w:t>
      </w:r>
    </w:p>
    <w:p w14:paraId="6605ABC4" w14:textId="77777777" w:rsidR="00BA68BD" w:rsidRDefault="00BA68BD" w:rsidP="005156BF">
      <w:pPr>
        <w:spacing w:after="0" w:line="240" w:lineRule="auto"/>
        <w:rPr>
          <w:sz w:val="20"/>
          <w:szCs w:val="20"/>
        </w:rPr>
      </w:pPr>
    </w:p>
    <w:p w14:paraId="029B62E9" w14:textId="77777777" w:rsidR="00BA68BD" w:rsidRDefault="00BA68BD" w:rsidP="005156BF">
      <w:pPr>
        <w:spacing w:after="0" w:line="240" w:lineRule="auto"/>
        <w:rPr>
          <w:sz w:val="20"/>
          <w:szCs w:val="20"/>
        </w:rPr>
      </w:pPr>
    </w:p>
    <w:p w14:paraId="1E2E3CEB" w14:textId="6EE3C6A8" w:rsidR="00BA68BD" w:rsidRPr="00BA68BD" w:rsidRDefault="00BA68BD" w:rsidP="005156BF">
      <w:pPr>
        <w:spacing w:after="0" w:line="240" w:lineRule="auto"/>
        <w:rPr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E9DC0A7" w14:textId="77777777" w:rsidR="002D718E" w:rsidRDefault="002D718E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3491038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500117C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EAB6D0E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18395F7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01D0371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419D04E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D591A66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E56A1A2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E689A41" w14:textId="2727947D" w:rsidR="00E23F40" w:rsidRPr="00BA68BD" w:rsidRDefault="00C35071" w:rsidP="005156B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A68BD">
        <w:rPr>
          <w:b/>
          <w:bCs/>
          <w:sz w:val="24"/>
          <w:szCs w:val="24"/>
          <w:u w:val="single"/>
        </w:rPr>
        <w:t xml:space="preserve">Topic: </w:t>
      </w:r>
      <w:r w:rsidR="000207D1" w:rsidRPr="00BA68BD">
        <w:rPr>
          <w:b/>
          <w:bCs/>
          <w:sz w:val="24"/>
          <w:szCs w:val="24"/>
          <w:u w:val="single"/>
        </w:rPr>
        <w:t>Get Involved</w:t>
      </w:r>
      <w:r w:rsidR="00BA68BD">
        <w:rPr>
          <w:b/>
          <w:bCs/>
          <w:sz w:val="24"/>
          <w:szCs w:val="24"/>
          <w:u w:val="single"/>
        </w:rPr>
        <w:t xml:space="preserve"> (New Year’s 2023)</w:t>
      </w:r>
    </w:p>
    <w:p w14:paraId="1C8390E1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E59D715" w14:textId="77777777" w:rsidR="00BA68BD" w:rsidRDefault="008B620C" w:rsidP="005156BF">
      <w:pPr>
        <w:spacing w:after="0" w:line="240" w:lineRule="auto"/>
        <w:rPr>
          <w:b/>
          <w:bCs/>
          <w:sz w:val="20"/>
          <w:szCs w:val="20"/>
        </w:rPr>
      </w:pPr>
      <w:r w:rsidRPr="00DC5137">
        <w:rPr>
          <w:b/>
          <w:bCs/>
          <w:sz w:val="20"/>
          <w:szCs w:val="20"/>
          <w:u w:val="single"/>
        </w:rPr>
        <w:t>Message 1</w:t>
      </w:r>
      <w:r w:rsidR="00C35071" w:rsidRPr="00DC5137">
        <w:rPr>
          <w:b/>
          <w:bCs/>
          <w:sz w:val="20"/>
          <w:szCs w:val="20"/>
        </w:rPr>
        <w:br/>
      </w:r>
    </w:p>
    <w:p w14:paraId="6B3F1A78" w14:textId="2D7E8487" w:rsidR="00255D08" w:rsidRDefault="00BA68BD" w:rsidP="005156B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Graphic</w:t>
      </w:r>
    </w:p>
    <w:p w14:paraId="157026D9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</w:p>
    <w:p w14:paraId="6E185209" w14:textId="48DB0589" w:rsidR="00385EAE" w:rsidRPr="00A214C6" w:rsidRDefault="0050178A" w:rsidP="005156BF">
      <w:pPr>
        <w:spacing w:after="0" w:line="240" w:lineRule="auto"/>
        <w:rPr>
          <w:rStyle w:val="Hyperlink"/>
          <w:b/>
          <w:bCs/>
          <w:color w:val="auto"/>
          <w:sz w:val="20"/>
          <w:szCs w:val="20"/>
          <w:u w:val="none"/>
        </w:rPr>
      </w:pPr>
      <w:r>
        <w:rPr>
          <w:noProof/>
        </w:rPr>
        <w:drawing>
          <wp:inline distT="0" distB="0" distL="0" distR="0" wp14:anchorId="16A46D52" wp14:editId="6A48C6B9">
            <wp:extent cx="1876567" cy="132662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74" cy="13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C6">
        <w:rPr>
          <w:sz w:val="16"/>
          <w:szCs w:val="16"/>
        </w:rPr>
        <w:br/>
      </w:r>
      <w:r w:rsidR="003D1FFD">
        <w:rPr>
          <w:sz w:val="16"/>
          <w:szCs w:val="16"/>
        </w:rPr>
        <w:fldChar w:fldCharType="begin"/>
      </w:r>
      <w:r w:rsidR="0034563B">
        <w:rPr>
          <w:sz w:val="16"/>
          <w:szCs w:val="16"/>
        </w:rPr>
        <w:instrText>HYPERLINK "https://www.freepik.com/free-vector/year-2023-logo-fireworks-blue-background-vector-illustration_29083781.htm" \l "query=calendar%202023&amp;position=10&amp;from_view=search&amp;track=sph"</w:instrText>
      </w:r>
      <w:r w:rsidR="003D1FFD">
        <w:rPr>
          <w:sz w:val="16"/>
          <w:szCs w:val="16"/>
        </w:rPr>
        <w:fldChar w:fldCharType="separate"/>
      </w:r>
    </w:p>
    <w:p w14:paraId="700F053A" w14:textId="34784219" w:rsidR="004B0393" w:rsidRPr="000F66AC" w:rsidRDefault="003D1FFD" w:rsidP="005156BF">
      <w:pPr>
        <w:spacing w:after="0" w:line="240" w:lineRule="auto"/>
        <w:rPr>
          <w:b/>
          <w:bCs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fldChar w:fldCharType="end"/>
      </w:r>
      <w:r w:rsidR="00BA68BD">
        <w:rPr>
          <w:b/>
          <w:bCs/>
          <w:sz w:val="20"/>
          <w:szCs w:val="20"/>
        </w:rPr>
        <w:t>Text</w:t>
      </w:r>
      <w:r w:rsidR="000F66AC">
        <w:rPr>
          <w:b/>
          <w:bCs/>
          <w:sz w:val="20"/>
          <w:szCs w:val="20"/>
        </w:rPr>
        <w:br/>
      </w:r>
      <w:r w:rsidR="005A3455">
        <w:rPr>
          <w:sz w:val="20"/>
          <w:szCs w:val="20"/>
        </w:rPr>
        <w:t xml:space="preserve">It’s a fresh new year.  Let’s make a resolution </w:t>
      </w:r>
      <w:r w:rsidR="007F7EB6">
        <w:rPr>
          <w:sz w:val="20"/>
          <w:szCs w:val="20"/>
        </w:rPr>
        <w:t xml:space="preserve">to make </w:t>
      </w:r>
      <w:r w:rsidR="004D6A23" w:rsidRPr="004D6A23">
        <w:rPr>
          <w:sz w:val="20"/>
          <w:szCs w:val="20"/>
          <w:highlight w:val="lightGray"/>
        </w:rPr>
        <w:t>[</w:t>
      </w:r>
      <w:r w:rsidR="007F7EB6" w:rsidRPr="004D6A23">
        <w:rPr>
          <w:sz w:val="20"/>
          <w:szCs w:val="20"/>
          <w:highlight w:val="lightGray"/>
        </w:rPr>
        <w:t>community</w:t>
      </w:r>
      <w:r w:rsidR="004D6A23" w:rsidRPr="004D6A23">
        <w:rPr>
          <w:sz w:val="20"/>
          <w:szCs w:val="20"/>
          <w:highlight w:val="lightGray"/>
        </w:rPr>
        <w:t xml:space="preserve"> name]</w:t>
      </w:r>
      <w:r w:rsidR="007F7EB6">
        <w:rPr>
          <w:sz w:val="20"/>
          <w:szCs w:val="20"/>
        </w:rPr>
        <w:t xml:space="preserve"> a place where everyone </w:t>
      </w:r>
      <w:r w:rsidR="0041415B">
        <w:rPr>
          <w:sz w:val="20"/>
          <w:szCs w:val="20"/>
        </w:rPr>
        <w:t xml:space="preserve">has the </w:t>
      </w:r>
      <w:r w:rsidR="00081DFC">
        <w:rPr>
          <w:sz w:val="20"/>
          <w:szCs w:val="20"/>
        </w:rPr>
        <w:t xml:space="preserve">chance to be happy, healthy, and </w:t>
      </w:r>
      <w:r w:rsidR="003E6312">
        <w:rPr>
          <w:sz w:val="20"/>
          <w:szCs w:val="20"/>
        </w:rPr>
        <w:t>t</w:t>
      </w:r>
      <w:r w:rsidR="007F7EB6">
        <w:rPr>
          <w:sz w:val="20"/>
          <w:szCs w:val="20"/>
        </w:rPr>
        <w:t>hriv</w:t>
      </w:r>
      <w:r w:rsidR="003E6312">
        <w:rPr>
          <w:sz w:val="20"/>
          <w:szCs w:val="20"/>
        </w:rPr>
        <w:t>ing</w:t>
      </w:r>
      <w:r w:rsidR="0041415B">
        <w:rPr>
          <w:sz w:val="20"/>
          <w:szCs w:val="20"/>
        </w:rPr>
        <w:t xml:space="preserve">. </w:t>
      </w:r>
      <w:r w:rsidR="002A15BD">
        <w:rPr>
          <w:sz w:val="20"/>
          <w:szCs w:val="20"/>
        </w:rPr>
        <w:t xml:space="preserve">  </w:t>
      </w:r>
      <w:r w:rsidR="004B0393" w:rsidRPr="00DC5137">
        <w:rPr>
          <w:sz w:val="20"/>
          <w:szCs w:val="20"/>
          <w:highlight w:val="lightGray"/>
        </w:rPr>
        <w:t>[</w:t>
      </w:r>
      <w:r w:rsidR="00936800" w:rsidRPr="00DC5137">
        <w:rPr>
          <w:sz w:val="20"/>
          <w:szCs w:val="20"/>
          <w:highlight w:val="lightGray"/>
        </w:rPr>
        <w:t>insert</w:t>
      </w:r>
      <w:r w:rsidR="004B0393" w:rsidRPr="00DC5137">
        <w:rPr>
          <w:sz w:val="20"/>
          <w:szCs w:val="20"/>
          <w:highlight w:val="lightGray"/>
        </w:rPr>
        <w:t xml:space="preserve"> call to action</w:t>
      </w:r>
      <w:r w:rsidR="00627127" w:rsidRPr="00DC5137">
        <w:rPr>
          <w:sz w:val="20"/>
          <w:szCs w:val="20"/>
          <w:highlight w:val="lightGray"/>
        </w:rPr>
        <w:t xml:space="preserve">- see </w:t>
      </w:r>
      <w:r w:rsidR="004B0393" w:rsidRPr="00DC5137">
        <w:rPr>
          <w:sz w:val="20"/>
          <w:szCs w:val="20"/>
          <w:highlight w:val="lightGray"/>
        </w:rPr>
        <w:t>options below]</w:t>
      </w:r>
      <w:r w:rsidR="006042D8" w:rsidRPr="00DC5137">
        <w:rPr>
          <w:sz w:val="20"/>
          <w:szCs w:val="20"/>
        </w:rPr>
        <w:t xml:space="preserve"> </w:t>
      </w:r>
      <w:r w:rsidR="007F4B04" w:rsidRPr="00DC5137">
        <w:rPr>
          <w:rFonts w:ascii="Calibri" w:hAnsi="Calibri" w:cs="Calibri"/>
          <w:sz w:val="20"/>
          <w:szCs w:val="20"/>
        </w:rPr>
        <w:t>#VitalConditions #ThrivingTogether #Delaware #NetDE #Equity</w:t>
      </w:r>
      <w:r w:rsidR="00BA68BD">
        <w:rPr>
          <w:rFonts w:ascii="Calibri" w:hAnsi="Calibri" w:cs="Calibri"/>
          <w:sz w:val="20"/>
          <w:szCs w:val="20"/>
        </w:rPr>
        <w:t xml:space="preserve"> #HappyNewYear2023</w:t>
      </w:r>
      <w:r w:rsidR="007F4B04" w:rsidRPr="00DC5137">
        <w:rPr>
          <w:rFonts w:ascii="Calibri" w:hAnsi="Calibri" w:cs="Calibri"/>
          <w:sz w:val="20"/>
          <w:szCs w:val="20"/>
        </w:rPr>
        <w:t xml:space="preserve"> @HealthyCommunitiesDE</w:t>
      </w:r>
      <w:r w:rsidR="007F4B04" w:rsidRPr="00DC5137">
        <w:rPr>
          <w:sz w:val="20"/>
          <w:szCs w:val="20"/>
        </w:rPr>
        <w:t xml:space="preserve"> </w:t>
      </w:r>
    </w:p>
    <w:p w14:paraId="36B6571E" w14:textId="77777777" w:rsidR="00BA68BD" w:rsidRDefault="00BA68BD" w:rsidP="005156BF">
      <w:pPr>
        <w:pStyle w:val="NormalWeb"/>
        <w:rPr>
          <w:b/>
          <w:bCs/>
          <w:sz w:val="20"/>
          <w:szCs w:val="20"/>
        </w:rPr>
      </w:pPr>
    </w:p>
    <w:p w14:paraId="30B59DC2" w14:textId="77777777" w:rsidR="004B0393" w:rsidRPr="000F66AC" w:rsidRDefault="004B0393" w:rsidP="005156BF">
      <w:pPr>
        <w:pStyle w:val="NormalWeb"/>
        <w:rPr>
          <w:b/>
          <w:bCs/>
          <w:sz w:val="20"/>
          <w:szCs w:val="20"/>
        </w:rPr>
      </w:pPr>
      <w:r w:rsidRPr="000F66AC">
        <w:rPr>
          <w:b/>
          <w:bCs/>
          <w:sz w:val="20"/>
          <w:szCs w:val="20"/>
        </w:rPr>
        <w:t xml:space="preserve">Sample calls to action: </w:t>
      </w:r>
    </w:p>
    <w:p w14:paraId="08F8668B" w14:textId="25F566BF" w:rsidR="00F77039" w:rsidRPr="00800CCA" w:rsidRDefault="00F77039" w:rsidP="005156BF">
      <w:pPr>
        <w:pStyle w:val="NormalWeb"/>
        <w:numPr>
          <w:ilvl w:val="0"/>
          <w:numId w:val="1"/>
        </w:numPr>
      </w:pPr>
      <w:r>
        <w:rPr>
          <w:sz w:val="20"/>
          <w:szCs w:val="20"/>
        </w:rPr>
        <w:t>Share your ideas about what you’d like to see in our community!</w:t>
      </w:r>
      <w:r w:rsidR="008A0033">
        <w:rPr>
          <w:sz w:val="20"/>
          <w:szCs w:val="20"/>
        </w:rPr>
        <w:t xml:space="preserve">  </w:t>
      </w:r>
      <w:r w:rsidR="005A21E4" w:rsidRPr="00B75E2F">
        <w:rPr>
          <w:sz w:val="20"/>
          <w:szCs w:val="20"/>
          <w:highlight w:val="lightGray"/>
        </w:rPr>
        <w:t xml:space="preserve">[insert info about upcoming meeting or </w:t>
      </w:r>
      <w:r w:rsidR="00DE6784" w:rsidRPr="00B75E2F">
        <w:rPr>
          <w:sz w:val="20"/>
          <w:szCs w:val="20"/>
          <w:highlight w:val="lightGray"/>
        </w:rPr>
        <w:t>contact info for community engagement specialist]</w:t>
      </w:r>
      <w:r w:rsidR="00DE6784">
        <w:rPr>
          <w:sz w:val="20"/>
          <w:szCs w:val="20"/>
        </w:rPr>
        <w:t xml:space="preserve">  </w:t>
      </w:r>
    </w:p>
    <w:p w14:paraId="447D3AE8" w14:textId="66DE91F5" w:rsidR="004D6A23" w:rsidRPr="00DC5137" w:rsidRDefault="00951486" w:rsidP="005156BF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Want to be a part</w:t>
      </w:r>
      <w:r w:rsidR="006E2EBD">
        <w:rPr>
          <w:sz w:val="20"/>
          <w:szCs w:val="20"/>
        </w:rPr>
        <w:t>?  Join us</w:t>
      </w:r>
      <w:r w:rsidR="00A16F77">
        <w:rPr>
          <w:sz w:val="20"/>
          <w:szCs w:val="20"/>
        </w:rPr>
        <w:t xml:space="preserve"> </w:t>
      </w:r>
      <w:r w:rsidR="00A16F77" w:rsidRPr="00B75E2F">
        <w:rPr>
          <w:sz w:val="20"/>
          <w:szCs w:val="20"/>
          <w:highlight w:val="lightGray"/>
        </w:rPr>
        <w:t>[insert info about</w:t>
      </w:r>
      <w:r w:rsidR="00A16F77">
        <w:rPr>
          <w:sz w:val="20"/>
          <w:szCs w:val="20"/>
          <w:highlight w:val="lightGray"/>
        </w:rPr>
        <w:t xml:space="preserve"> volunteer opportunities </w:t>
      </w:r>
      <w:r w:rsidR="00A16F77" w:rsidRPr="00B75E2F">
        <w:rPr>
          <w:sz w:val="20"/>
          <w:szCs w:val="20"/>
          <w:highlight w:val="lightGray"/>
        </w:rPr>
        <w:t>or contact info for community engagement specialist]</w:t>
      </w:r>
      <w:r w:rsidR="00A16F77">
        <w:rPr>
          <w:sz w:val="20"/>
          <w:szCs w:val="20"/>
        </w:rPr>
        <w:t xml:space="preserve">  </w:t>
      </w:r>
    </w:p>
    <w:p w14:paraId="56883889" w14:textId="77777777" w:rsidR="008B620C" w:rsidRDefault="008B620C" w:rsidP="005156BF">
      <w:pPr>
        <w:pStyle w:val="NormalWeb"/>
        <w:pBdr>
          <w:bottom w:val="single" w:sz="4" w:space="1" w:color="auto"/>
        </w:pBdr>
      </w:pPr>
    </w:p>
    <w:p w14:paraId="1DF90FE9" w14:textId="77777777" w:rsidR="00BA68BD" w:rsidRDefault="00BA68BD" w:rsidP="005156BF">
      <w:pPr>
        <w:pStyle w:val="NormalWeb"/>
        <w:rPr>
          <w:b/>
          <w:bCs/>
          <w:sz w:val="20"/>
          <w:szCs w:val="20"/>
          <w:u w:val="single"/>
        </w:rPr>
      </w:pPr>
    </w:p>
    <w:p w14:paraId="1D34A73E" w14:textId="26E23375" w:rsidR="00A902F7" w:rsidRPr="007C561B" w:rsidRDefault="008B620C" w:rsidP="005156BF">
      <w:pPr>
        <w:pStyle w:val="NormalWeb"/>
        <w:rPr>
          <w:b/>
          <w:bCs/>
          <w:sz w:val="20"/>
          <w:szCs w:val="20"/>
          <w:u w:val="single"/>
        </w:rPr>
      </w:pPr>
      <w:r w:rsidRPr="007C561B">
        <w:rPr>
          <w:b/>
          <w:bCs/>
          <w:sz w:val="20"/>
          <w:szCs w:val="20"/>
          <w:u w:val="single"/>
        </w:rPr>
        <w:t xml:space="preserve">Message </w:t>
      </w:r>
      <w:r w:rsidR="00F72AD3" w:rsidRPr="007C561B">
        <w:rPr>
          <w:b/>
          <w:bCs/>
          <w:sz w:val="20"/>
          <w:szCs w:val="20"/>
          <w:u w:val="single"/>
        </w:rPr>
        <w:t>2</w:t>
      </w:r>
    </w:p>
    <w:p w14:paraId="76E42B31" w14:textId="77777777" w:rsidR="00BA68BD" w:rsidRDefault="00BA68BD" w:rsidP="005156BF">
      <w:pPr>
        <w:pStyle w:val="NormalWeb"/>
        <w:rPr>
          <w:b/>
          <w:bCs/>
          <w:sz w:val="20"/>
          <w:szCs w:val="20"/>
        </w:rPr>
      </w:pPr>
    </w:p>
    <w:p w14:paraId="692251FC" w14:textId="597DBF0A" w:rsidR="00A214C6" w:rsidRPr="00A214C6" w:rsidRDefault="007E6220" w:rsidP="005156BF">
      <w:pPr>
        <w:pStyle w:val="NormalWeb"/>
        <w:rPr>
          <w:b/>
          <w:bCs/>
          <w:sz w:val="20"/>
          <w:szCs w:val="20"/>
        </w:rPr>
      </w:pPr>
      <w:r w:rsidRPr="00DC5137">
        <w:rPr>
          <w:b/>
          <w:bCs/>
          <w:sz w:val="20"/>
          <w:szCs w:val="20"/>
        </w:rPr>
        <w:t>Graphic:</w:t>
      </w:r>
    </w:p>
    <w:p w14:paraId="529AC1F1" w14:textId="77777777" w:rsidR="00A214C6" w:rsidRDefault="00A214C6" w:rsidP="005156BF">
      <w:pPr>
        <w:pStyle w:val="NormalWeb"/>
        <w:rPr>
          <w:sz w:val="16"/>
          <w:szCs w:val="16"/>
        </w:rPr>
      </w:pPr>
    </w:p>
    <w:p w14:paraId="1039699C" w14:textId="602E9C2A" w:rsidR="00A214C6" w:rsidRDefault="00A214C6" w:rsidP="005156BF">
      <w:pPr>
        <w:pStyle w:val="NormalWeb"/>
        <w:rPr>
          <w:sz w:val="16"/>
          <w:szCs w:val="16"/>
        </w:rPr>
      </w:pPr>
      <w:r>
        <w:rPr>
          <w:noProof/>
        </w:rPr>
        <w:drawing>
          <wp:inline distT="0" distB="0" distL="0" distR="0" wp14:anchorId="228C0545" wp14:editId="3503FA5C">
            <wp:extent cx="1954415" cy="130336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2" cy="13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A001" w14:textId="77777777" w:rsidR="003B49A7" w:rsidRDefault="003B49A7" w:rsidP="005156BF">
      <w:pPr>
        <w:pStyle w:val="NormalWeb"/>
      </w:pPr>
    </w:p>
    <w:p w14:paraId="21CF66EB" w14:textId="0BB4E7AE" w:rsidR="00BE048A" w:rsidRDefault="00BE048A" w:rsidP="005156BF">
      <w:pPr>
        <w:pStyle w:val="NormalWeb"/>
        <w:rPr>
          <w:b/>
          <w:bCs/>
          <w:sz w:val="20"/>
          <w:szCs w:val="20"/>
        </w:rPr>
      </w:pPr>
      <w:r w:rsidRPr="00DC5137">
        <w:rPr>
          <w:b/>
          <w:bCs/>
          <w:sz w:val="20"/>
          <w:szCs w:val="20"/>
        </w:rPr>
        <w:t>Text:</w:t>
      </w:r>
    </w:p>
    <w:p w14:paraId="1A85BEC0" w14:textId="5862D350" w:rsidR="008B620C" w:rsidRPr="00DC5137" w:rsidRDefault="00CB273D" w:rsidP="005156BF">
      <w:pPr>
        <w:pStyle w:val="NormalWeb"/>
        <w:rPr>
          <w:sz w:val="20"/>
          <w:szCs w:val="20"/>
        </w:rPr>
      </w:pPr>
      <w:r w:rsidRPr="005563DB">
        <w:rPr>
          <w:sz w:val="20"/>
          <w:szCs w:val="20"/>
        </w:rPr>
        <w:t xml:space="preserve">It’s a new year! </w:t>
      </w:r>
      <w:r w:rsidR="001E3990">
        <w:rPr>
          <w:sz w:val="20"/>
          <w:szCs w:val="20"/>
        </w:rPr>
        <w:t xml:space="preserve">Make a resolution to get involved in </w:t>
      </w:r>
      <w:r w:rsidR="003E5B7C">
        <w:rPr>
          <w:sz w:val="20"/>
          <w:szCs w:val="20"/>
        </w:rPr>
        <w:t xml:space="preserve">improving </w:t>
      </w:r>
      <w:r w:rsidR="001E3990">
        <w:rPr>
          <w:sz w:val="20"/>
          <w:szCs w:val="20"/>
        </w:rPr>
        <w:t>our community.</w:t>
      </w:r>
      <w:r w:rsidR="006A2BFC" w:rsidRPr="005563DB">
        <w:rPr>
          <w:sz w:val="20"/>
          <w:szCs w:val="20"/>
        </w:rPr>
        <w:t xml:space="preserve"> </w:t>
      </w:r>
      <w:r w:rsidR="001E3990">
        <w:rPr>
          <w:sz w:val="20"/>
          <w:szCs w:val="20"/>
        </w:rPr>
        <w:t xml:space="preserve"> </w:t>
      </w:r>
      <w:r w:rsidR="006A2BFC" w:rsidRPr="005563DB">
        <w:rPr>
          <w:sz w:val="20"/>
          <w:szCs w:val="20"/>
        </w:rPr>
        <w:t xml:space="preserve">What </w:t>
      </w:r>
      <w:r w:rsidR="008C7C3F" w:rsidRPr="005563DB">
        <w:rPr>
          <w:sz w:val="20"/>
          <w:szCs w:val="20"/>
        </w:rPr>
        <w:t xml:space="preserve">improvements </w:t>
      </w:r>
      <w:r w:rsidR="006A2BFC" w:rsidRPr="005563DB">
        <w:rPr>
          <w:sz w:val="20"/>
          <w:szCs w:val="20"/>
        </w:rPr>
        <w:t xml:space="preserve">would you like to see </w:t>
      </w:r>
      <w:r w:rsidR="0068717E" w:rsidRPr="005563DB">
        <w:rPr>
          <w:sz w:val="20"/>
          <w:szCs w:val="20"/>
        </w:rPr>
        <w:t xml:space="preserve">happen in </w:t>
      </w:r>
      <w:r w:rsidR="008C7C3F" w:rsidRPr="005563DB">
        <w:rPr>
          <w:sz w:val="20"/>
          <w:szCs w:val="20"/>
        </w:rPr>
        <w:t xml:space="preserve">the next year?  </w:t>
      </w:r>
      <w:r w:rsidR="008B620C" w:rsidRPr="00DC5137">
        <w:rPr>
          <w:sz w:val="20"/>
          <w:szCs w:val="20"/>
        </w:rPr>
        <w:t xml:space="preserve"> </w:t>
      </w:r>
      <w:r w:rsidR="000F4683" w:rsidRPr="00DC5137">
        <w:rPr>
          <w:sz w:val="20"/>
          <w:szCs w:val="20"/>
          <w:highlight w:val="lightGray"/>
        </w:rPr>
        <w:t>[</w:t>
      </w:r>
      <w:r w:rsidR="00936800" w:rsidRPr="00DC5137">
        <w:rPr>
          <w:sz w:val="20"/>
          <w:szCs w:val="20"/>
          <w:highlight w:val="lightGray"/>
        </w:rPr>
        <w:t>insert</w:t>
      </w:r>
      <w:r w:rsidR="000F4683" w:rsidRPr="00DC5137">
        <w:rPr>
          <w:sz w:val="20"/>
          <w:szCs w:val="20"/>
          <w:highlight w:val="lightGray"/>
        </w:rPr>
        <w:t xml:space="preserve"> call to action</w:t>
      </w:r>
      <w:r w:rsidR="00627127" w:rsidRPr="00DC5137">
        <w:rPr>
          <w:sz w:val="20"/>
          <w:szCs w:val="20"/>
          <w:highlight w:val="lightGray"/>
        </w:rPr>
        <w:t xml:space="preserve">- see </w:t>
      </w:r>
      <w:r w:rsidR="000F4683" w:rsidRPr="00DC5137">
        <w:rPr>
          <w:sz w:val="20"/>
          <w:szCs w:val="20"/>
          <w:highlight w:val="lightGray"/>
        </w:rPr>
        <w:t>options below]</w:t>
      </w:r>
      <w:r w:rsidR="000220A5" w:rsidRPr="00DC5137">
        <w:rPr>
          <w:sz w:val="20"/>
          <w:szCs w:val="20"/>
        </w:rPr>
        <w:t xml:space="preserve"> #VitalConditions #ThrivingTogether #Delaware #NetDE #Equity</w:t>
      </w:r>
      <w:r w:rsidR="00BA68BD">
        <w:rPr>
          <w:sz w:val="20"/>
          <w:szCs w:val="20"/>
        </w:rPr>
        <w:t xml:space="preserve"> #HappyNewYear2023</w:t>
      </w:r>
      <w:r w:rsidR="000220A5" w:rsidRPr="00DC5137">
        <w:rPr>
          <w:sz w:val="20"/>
          <w:szCs w:val="20"/>
        </w:rPr>
        <w:t xml:space="preserve"> @HealthyCommunitiesDE </w:t>
      </w:r>
    </w:p>
    <w:p w14:paraId="17F38167" w14:textId="77777777" w:rsidR="008B620C" w:rsidRPr="00DC5137" w:rsidRDefault="008B620C" w:rsidP="005156BF">
      <w:pPr>
        <w:pStyle w:val="NormalWeb"/>
        <w:rPr>
          <w:sz w:val="20"/>
          <w:szCs w:val="20"/>
        </w:rPr>
      </w:pPr>
    </w:p>
    <w:p w14:paraId="3EFC2BD7" w14:textId="77777777" w:rsidR="009C629B" w:rsidRPr="000F66AC" w:rsidRDefault="009C629B" w:rsidP="005156BF">
      <w:pPr>
        <w:pStyle w:val="NormalWeb"/>
        <w:rPr>
          <w:b/>
          <w:bCs/>
          <w:sz w:val="20"/>
          <w:szCs w:val="20"/>
        </w:rPr>
      </w:pPr>
      <w:r w:rsidRPr="000F66AC">
        <w:rPr>
          <w:b/>
          <w:bCs/>
          <w:sz w:val="20"/>
          <w:szCs w:val="20"/>
        </w:rPr>
        <w:t xml:space="preserve">Sample calls to action: </w:t>
      </w:r>
    </w:p>
    <w:p w14:paraId="6B2AA481" w14:textId="77777777" w:rsidR="009C629B" w:rsidRPr="00800CCA" w:rsidRDefault="009C629B" w:rsidP="005156BF">
      <w:pPr>
        <w:pStyle w:val="NormalWeb"/>
        <w:numPr>
          <w:ilvl w:val="0"/>
          <w:numId w:val="1"/>
        </w:numPr>
      </w:pPr>
      <w:r>
        <w:rPr>
          <w:sz w:val="20"/>
          <w:szCs w:val="20"/>
        </w:rPr>
        <w:t xml:space="preserve">Share your ideas about what you’d like to see in our community!  </w:t>
      </w:r>
      <w:r w:rsidRPr="00B75E2F">
        <w:rPr>
          <w:sz w:val="20"/>
          <w:szCs w:val="20"/>
          <w:highlight w:val="lightGray"/>
        </w:rPr>
        <w:t>[insert info about upcoming meeting or contact info for community engagement specialist]</w:t>
      </w:r>
      <w:r>
        <w:rPr>
          <w:sz w:val="20"/>
          <w:szCs w:val="20"/>
        </w:rPr>
        <w:t xml:space="preserve">  </w:t>
      </w:r>
    </w:p>
    <w:p w14:paraId="5DF5DB0D" w14:textId="6A97F628" w:rsidR="009C629B" w:rsidRDefault="009C629B" w:rsidP="005156BF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Let’s wor</w:t>
      </w:r>
      <w:r w:rsidR="00F54B18">
        <w:rPr>
          <w:sz w:val="20"/>
          <w:szCs w:val="20"/>
        </w:rPr>
        <w:t>k together to make things happen.</w:t>
      </w:r>
      <w:r>
        <w:rPr>
          <w:sz w:val="20"/>
          <w:szCs w:val="20"/>
        </w:rPr>
        <w:t xml:space="preserve">  </w:t>
      </w:r>
      <w:r w:rsidR="00F54B18">
        <w:rPr>
          <w:sz w:val="20"/>
          <w:szCs w:val="20"/>
        </w:rPr>
        <w:t>Check out these opportunities to participate</w:t>
      </w:r>
      <w:r w:rsidR="00646A7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Pr="00B75E2F">
        <w:rPr>
          <w:sz w:val="20"/>
          <w:szCs w:val="20"/>
          <w:highlight w:val="lightGray"/>
        </w:rPr>
        <w:t>[insert info about</w:t>
      </w:r>
      <w:r>
        <w:rPr>
          <w:sz w:val="20"/>
          <w:szCs w:val="20"/>
          <w:highlight w:val="lightGray"/>
        </w:rPr>
        <w:t xml:space="preserve"> volunteer opportunities </w:t>
      </w:r>
      <w:r w:rsidRPr="00B75E2F">
        <w:rPr>
          <w:sz w:val="20"/>
          <w:szCs w:val="20"/>
          <w:highlight w:val="lightGray"/>
        </w:rPr>
        <w:t>or contact info for community engagement specialist]</w:t>
      </w:r>
      <w:r>
        <w:rPr>
          <w:sz w:val="20"/>
          <w:szCs w:val="20"/>
        </w:rPr>
        <w:t xml:space="preserve">  </w:t>
      </w:r>
    </w:p>
    <w:p w14:paraId="0373845A" w14:textId="77777777" w:rsidR="009E5722" w:rsidRDefault="009E5722" w:rsidP="005156BF">
      <w:pPr>
        <w:spacing w:after="0" w:line="240" w:lineRule="auto"/>
        <w:rPr>
          <w:rFonts w:ascii="Calibri" w:hAnsi="Calibri" w:cs="Calibri"/>
        </w:rPr>
      </w:pPr>
    </w:p>
    <w:p w14:paraId="5D0372CE" w14:textId="1B2276E6" w:rsidR="00B03898" w:rsidRPr="00B03898" w:rsidRDefault="009E5722" w:rsidP="009E572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0366">
        <w:rPr>
          <w:b/>
          <w:bCs/>
          <w:sz w:val="24"/>
          <w:szCs w:val="24"/>
          <w:u w:val="single"/>
        </w:rPr>
        <w:t>Topic: Our Collective Progress</w:t>
      </w:r>
    </w:p>
    <w:p w14:paraId="68583627" w14:textId="77777777" w:rsidR="00B03898" w:rsidRDefault="00B03898" w:rsidP="009E5722">
      <w:pPr>
        <w:spacing w:after="0" w:line="240" w:lineRule="auto"/>
        <w:rPr>
          <w:b/>
          <w:bCs/>
          <w:sz w:val="20"/>
          <w:szCs w:val="20"/>
        </w:rPr>
      </w:pPr>
    </w:p>
    <w:p w14:paraId="46F32818" w14:textId="77777777" w:rsidR="009E5722" w:rsidRDefault="009E5722" w:rsidP="009E5722">
      <w:pPr>
        <w:spacing w:after="0" w:line="240" w:lineRule="auto"/>
        <w:rPr>
          <w:b/>
          <w:bCs/>
          <w:sz w:val="20"/>
          <w:szCs w:val="20"/>
        </w:rPr>
      </w:pPr>
      <w:r w:rsidRPr="00DB2C0A">
        <w:rPr>
          <w:b/>
          <w:bCs/>
          <w:sz w:val="20"/>
          <w:szCs w:val="20"/>
        </w:rPr>
        <w:t>Graphic:</w:t>
      </w:r>
    </w:p>
    <w:p w14:paraId="53DA6E54" w14:textId="77777777" w:rsidR="009E5722" w:rsidRPr="00DB2C0A" w:rsidRDefault="009E5722" w:rsidP="009E5722">
      <w:pPr>
        <w:spacing w:after="0" w:line="240" w:lineRule="auto"/>
        <w:rPr>
          <w:b/>
          <w:bCs/>
          <w:sz w:val="20"/>
          <w:szCs w:val="20"/>
        </w:rPr>
      </w:pPr>
    </w:p>
    <w:p w14:paraId="7955F6F5" w14:textId="77777777" w:rsidR="009E5722" w:rsidRDefault="009E5722" w:rsidP="009E5722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1F017D3" wp14:editId="22CEFF8D">
            <wp:extent cx="1884459" cy="2429288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74" cy="24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401828">
        <w:rPr>
          <w:b/>
          <w:bCs/>
        </w:rPr>
        <w:t>(link image to report)</w:t>
      </w:r>
    </w:p>
    <w:p w14:paraId="65D9A0CA" w14:textId="77777777" w:rsidR="009E5722" w:rsidRDefault="009E5722" w:rsidP="009E5722">
      <w:pPr>
        <w:spacing w:after="0" w:line="240" w:lineRule="auto"/>
        <w:rPr>
          <w:b/>
          <w:bCs/>
        </w:rPr>
      </w:pPr>
    </w:p>
    <w:p w14:paraId="10217518" w14:textId="4B349A6C" w:rsidR="009E5722" w:rsidRDefault="00940366" w:rsidP="009E5722">
      <w:pPr>
        <w:spacing w:after="0" w:line="240" w:lineRule="auto"/>
        <w:rPr>
          <w:sz w:val="20"/>
          <w:szCs w:val="20"/>
        </w:rPr>
      </w:pPr>
      <w:r w:rsidRPr="00940366">
        <w:rPr>
          <w:b/>
          <w:sz w:val="20"/>
          <w:szCs w:val="20"/>
        </w:rPr>
        <w:t>[ORGANIZATION NAME]</w:t>
      </w:r>
      <w:r>
        <w:rPr>
          <w:sz w:val="20"/>
          <w:szCs w:val="20"/>
        </w:rPr>
        <w:t xml:space="preserve"> is part of t</w:t>
      </w:r>
      <w:r w:rsidR="009E5722" w:rsidRPr="009E5722">
        <w:rPr>
          <w:sz w:val="20"/>
          <w:szCs w:val="20"/>
        </w:rPr>
        <w:t>he Healt</w:t>
      </w:r>
      <w:r>
        <w:rPr>
          <w:sz w:val="20"/>
          <w:szCs w:val="20"/>
        </w:rPr>
        <w:t xml:space="preserve">hy Communities Delaware Network, which </w:t>
      </w:r>
      <w:r w:rsidR="009E5722" w:rsidRPr="009E5722">
        <w:rPr>
          <w:sz w:val="20"/>
          <w:szCs w:val="20"/>
        </w:rPr>
        <w:t xml:space="preserve">began in 2020 with investments in 9 communities and 14 community based organizations. From June 2020 to June 2022, </w:t>
      </w:r>
      <w:r w:rsidR="009E5722">
        <w:rPr>
          <w:sz w:val="20"/>
          <w:szCs w:val="20"/>
        </w:rPr>
        <w:t>take a look at our progress and collective impact here</w:t>
      </w:r>
      <w:r>
        <w:rPr>
          <w:sz w:val="20"/>
          <w:szCs w:val="20"/>
        </w:rPr>
        <w:t xml:space="preserve">: </w:t>
      </w:r>
      <w:r w:rsidR="009E5722" w:rsidRPr="00940366">
        <w:rPr>
          <w:b/>
          <w:sz w:val="20"/>
          <w:szCs w:val="20"/>
          <w:u w:val="single"/>
        </w:rPr>
        <w:t>LINK TO REPORT</w:t>
      </w:r>
      <w:r w:rsidR="009E572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9E5722" w:rsidRPr="00DB2C0A">
        <w:rPr>
          <w:sz w:val="20"/>
          <w:szCs w:val="20"/>
        </w:rPr>
        <w:t>#VitalConditions #ThrivingTogether #Delaware #NetDE #Equity @HealthyCommunitiesDE</w:t>
      </w:r>
    </w:p>
    <w:p w14:paraId="5A56133B" w14:textId="77777777" w:rsidR="00940366" w:rsidRDefault="00940366" w:rsidP="009E5722">
      <w:pPr>
        <w:spacing w:after="0" w:line="240" w:lineRule="auto"/>
        <w:rPr>
          <w:sz w:val="20"/>
          <w:szCs w:val="20"/>
        </w:rPr>
      </w:pPr>
    </w:p>
    <w:p w14:paraId="332C9461" w14:textId="50450DD3" w:rsidR="00940366" w:rsidRPr="00940366" w:rsidRDefault="00940366" w:rsidP="009E5722">
      <w:pPr>
        <w:spacing w:after="0" w:line="240" w:lineRule="auto"/>
        <w:rPr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75265C" w14:textId="77777777" w:rsidR="009E5722" w:rsidRDefault="009E5722" w:rsidP="005156BF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99D5A90" w14:textId="503F066C" w:rsidR="00B73135" w:rsidRPr="00940366" w:rsidRDefault="00B73135" w:rsidP="005156B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40366">
        <w:rPr>
          <w:b/>
          <w:bCs/>
          <w:sz w:val="24"/>
          <w:szCs w:val="24"/>
          <w:u w:val="single"/>
        </w:rPr>
        <w:t xml:space="preserve">Topic: </w:t>
      </w:r>
      <w:r w:rsidR="008601AD" w:rsidRPr="00940366">
        <w:rPr>
          <w:b/>
          <w:bCs/>
          <w:sz w:val="24"/>
          <w:szCs w:val="24"/>
          <w:u w:val="single"/>
        </w:rPr>
        <w:t xml:space="preserve">Our Community is Part of </w:t>
      </w:r>
      <w:r w:rsidR="00507E7F" w:rsidRPr="00940366">
        <w:rPr>
          <w:b/>
          <w:bCs/>
          <w:sz w:val="24"/>
          <w:szCs w:val="24"/>
          <w:u w:val="single"/>
        </w:rPr>
        <w:t>Something Bigger</w:t>
      </w:r>
    </w:p>
    <w:p w14:paraId="0C93C8C4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</w:p>
    <w:p w14:paraId="22FF789B" w14:textId="66B954C7" w:rsidR="00FE1ADD" w:rsidRDefault="00FE1ADD" w:rsidP="005156BF">
      <w:pPr>
        <w:spacing w:after="0" w:line="240" w:lineRule="auto"/>
        <w:rPr>
          <w:b/>
          <w:bCs/>
          <w:sz w:val="20"/>
          <w:szCs w:val="20"/>
        </w:rPr>
      </w:pPr>
      <w:r w:rsidRPr="00DB2C0A">
        <w:rPr>
          <w:b/>
          <w:bCs/>
          <w:sz w:val="20"/>
          <w:szCs w:val="20"/>
        </w:rPr>
        <w:t>Graphic:</w:t>
      </w:r>
    </w:p>
    <w:p w14:paraId="5E32CCA0" w14:textId="77777777" w:rsidR="00940366" w:rsidRDefault="00940366" w:rsidP="005156BF">
      <w:pPr>
        <w:spacing w:after="0" w:line="240" w:lineRule="auto"/>
        <w:rPr>
          <w:b/>
          <w:bCs/>
          <w:sz w:val="20"/>
          <w:szCs w:val="20"/>
        </w:rPr>
      </w:pPr>
    </w:p>
    <w:p w14:paraId="1C2E6834" w14:textId="77777777" w:rsidR="00940366" w:rsidRDefault="00940366" w:rsidP="00940366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3B604F95" wp14:editId="78D9E5E9">
            <wp:extent cx="1884459" cy="2429288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74" cy="244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401828">
        <w:rPr>
          <w:b/>
          <w:bCs/>
        </w:rPr>
        <w:t>(link image to report)</w:t>
      </w:r>
    </w:p>
    <w:p w14:paraId="1C89BD01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</w:p>
    <w:p w14:paraId="36B4A26D" w14:textId="77777777" w:rsidR="00F004F5" w:rsidRDefault="00F004F5" w:rsidP="005156BF">
      <w:pPr>
        <w:spacing w:after="0" w:line="240" w:lineRule="auto"/>
        <w:rPr>
          <w:b/>
          <w:bCs/>
          <w:sz w:val="20"/>
          <w:szCs w:val="20"/>
        </w:rPr>
      </w:pPr>
    </w:p>
    <w:p w14:paraId="4AC7FE59" w14:textId="77777777" w:rsidR="00F004F5" w:rsidRDefault="00F004F5" w:rsidP="005156BF">
      <w:pPr>
        <w:spacing w:after="0" w:line="240" w:lineRule="auto"/>
        <w:rPr>
          <w:b/>
          <w:bCs/>
          <w:sz w:val="20"/>
          <w:szCs w:val="20"/>
        </w:rPr>
      </w:pPr>
    </w:p>
    <w:p w14:paraId="75236819" w14:textId="77777777" w:rsidR="00BA68BD" w:rsidRDefault="00BA68BD" w:rsidP="005156B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Text</w:t>
      </w:r>
    </w:p>
    <w:p w14:paraId="127B4F6E" w14:textId="354F4A4B" w:rsidR="001F097D" w:rsidRPr="00330670" w:rsidRDefault="00DB2C0A" w:rsidP="005156BF">
      <w:pPr>
        <w:spacing w:after="0" w:line="240" w:lineRule="auto"/>
      </w:pPr>
      <w:r>
        <w:rPr>
          <w:b/>
          <w:bCs/>
          <w:sz w:val="20"/>
          <w:szCs w:val="20"/>
        </w:rPr>
        <w:br/>
      </w:r>
      <w:r w:rsidR="00220008" w:rsidRPr="00220008">
        <w:rPr>
          <w:sz w:val="20"/>
          <w:szCs w:val="20"/>
        </w:rPr>
        <w:t>Did you know</w:t>
      </w:r>
      <w:r w:rsidR="009E5722">
        <w:rPr>
          <w:sz w:val="20"/>
          <w:szCs w:val="20"/>
        </w:rPr>
        <w:t xml:space="preserve"> that</w:t>
      </w:r>
      <w:r w:rsidR="00220008" w:rsidRPr="00220008">
        <w:rPr>
          <w:sz w:val="20"/>
          <w:szCs w:val="20"/>
        </w:rPr>
        <w:t xml:space="preserve"> </w:t>
      </w:r>
      <w:r w:rsidR="00220008" w:rsidRPr="00220008">
        <w:rPr>
          <w:sz w:val="20"/>
          <w:szCs w:val="20"/>
          <w:highlight w:val="lightGray"/>
        </w:rPr>
        <w:t>[community name]</w:t>
      </w:r>
      <w:r w:rsidR="00220008" w:rsidRPr="00220008">
        <w:rPr>
          <w:sz w:val="20"/>
          <w:szCs w:val="20"/>
        </w:rPr>
        <w:t xml:space="preserve"> </w:t>
      </w:r>
      <w:r w:rsidR="009E5722">
        <w:rPr>
          <w:sz w:val="20"/>
          <w:szCs w:val="20"/>
        </w:rPr>
        <w:t>is part of the</w:t>
      </w:r>
      <w:r w:rsidR="00220008" w:rsidRPr="00220008">
        <w:rPr>
          <w:sz w:val="20"/>
          <w:szCs w:val="20"/>
        </w:rPr>
        <w:t xml:space="preserve"> Healthy Communities Delaware</w:t>
      </w:r>
      <w:r w:rsidR="009E5722">
        <w:rPr>
          <w:sz w:val="20"/>
          <w:szCs w:val="20"/>
        </w:rPr>
        <w:t xml:space="preserve"> statewide collaborative network</w:t>
      </w:r>
      <w:r w:rsidR="00220008">
        <w:rPr>
          <w:sz w:val="20"/>
          <w:szCs w:val="20"/>
        </w:rPr>
        <w:t>?</w:t>
      </w:r>
      <w:r w:rsidR="00220008" w:rsidRPr="00220008">
        <w:rPr>
          <w:sz w:val="20"/>
          <w:szCs w:val="20"/>
        </w:rPr>
        <w:t xml:space="preserve"> </w:t>
      </w:r>
      <w:r w:rsidR="00F47C59">
        <w:rPr>
          <w:sz w:val="20"/>
          <w:szCs w:val="20"/>
        </w:rPr>
        <w:t xml:space="preserve"> </w:t>
      </w:r>
      <w:r w:rsidR="00220008" w:rsidRPr="00220008">
        <w:rPr>
          <w:sz w:val="20"/>
          <w:szCs w:val="20"/>
        </w:rPr>
        <w:t xml:space="preserve">It’s a group of </w:t>
      </w:r>
      <w:r w:rsidR="00B4420E">
        <w:rPr>
          <w:sz w:val="20"/>
          <w:szCs w:val="20"/>
        </w:rPr>
        <w:t>14</w:t>
      </w:r>
      <w:r w:rsidR="00220008" w:rsidRPr="00220008">
        <w:rPr>
          <w:sz w:val="20"/>
          <w:szCs w:val="20"/>
        </w:rPr>
        <w:t xml:space="preserve"> neighborhoods across the state, all working to improve </w:t>
      </w:r>
      <w:r w:rsidR="009E5722">
        <w:rPr>
          <w:sz w:val="20"/>
          <w:szCs w:val="20"/>
        </w:rPr>
        <w:t xml:space="preserve">vital </w:t>
      </w:r>
      <w:r w:rsidR="00220008" w:rsidRPr="00220008">
        <w:rPr>
          <w:sz w:val="20"/>
          <w:szCs w:val="20"/>
        </w:rPr>
        <w:t>conditions</w:t>
      </w:r>
      <w:r w:rsidR="006C430D">
        <w:rPr>
          <w:sz w:val="20"/>
          <w:szCs w:val="20"/>
        </w:rPr>
        <w:t xml:space="preserve"> like housing, safety, and </w:t>
      </w:r>
      <w:r w:rsidR="00E113D6">
        <w:rPr>
          <w:sz w:val="20"/>
          <w:szCs w:val="20"/>
        </w:rPr>
        <w:t>social connection</w:t>
      </w:r>
      <w:r w:rsidR="00220008" w:rsidRPr="00220008">
        <w:rPr>
          <w:sz w:val="20"/>
          <w:szCs w:val="20"/>
        </w:rPr>
        <w:t xml:space="preserve"> so that EVERYONE has the </w:t>
      </w:r>
      <w:r w:rsidR="00330670">
        <w:rPr>
          <w:sz w:val="20"/>
          <w:szCs w:val="20"/>
        </w:rPr>
        <w:t>opportunity</w:t>
      </w:r>
      <w:r w:rsidR="00220008" w:rsidRPr="00220008">
        <w:rPr>
          <w:sz w:val="20"/>
          <w:szCs w:val="20"/>
        </w:rPr>
        <w:t xml:space="preserve"> to be well and thrive</w:t>
      </w:r>
      <w:r w:rsidR="009E5722">
        <w:rPr>
          <w:sz w:val="20"/>
          <w:szCs w:val="20"/>
        </w:rPr>
        <w:t>, no exceptions</w:t>
      </w:r>
      <w:r w:rsidR="00220008" w:rsidRPr="00220008">
        <w:rPr>
          <w:sz w:val="20"/>
          <w:szCs w:val="20"/>
        </w:rPr>
        <w:t>.</w:t>
      </w:r>
      <w:r w:rsidR="00F004F5">
        <w:rPr>
          <w:sz w:val="20"/>
          <w:szCs w:val="20"/>
        </w:rPr>
        <w:t xml:space="preserve"> </w:t>
      </w:r>
      <w:r w:rsidR="00F004F5" w:rsidRPr="00F004F5">
        <w:rPr>
          <w:b/>
          <w:sz w:val="20"/>
          <w:szCs w:val="20"/>
          <w:u w:val="single"/>
        </w:rPr>
        <w:t>Visit Healthy Communities Delaware and view our Progress Report</w:t>
      </w:r>
      <w:r w:rsidR="001C4D9E">
        <w:rPr>
          <w:b/>
          <w:sz w:val="20"/>
          <w:szCs w:val="20"/>
          <w:u w:val="single"/>
        </w:rPr>
        <w:t>: [REPORT LINK ON WEBSITE|</w:t>
      </w:r>
      <w:r w:rsidR="00330670">
        <w:t xml:space="preserve"> </w:t>
      </w:r>
      <w:r w:rsidR="001F097D" w:rsidRPr="00DB2C0A">
        <w:rPr>
          <w:sz w:val="20"/>
          <w:szCs w:val="20"/>
        </w:rPr>
        <w:t xml:space="preserve"> </w:t>
      </w:r>
      <w:r w:rsidR="000F4683" w:rsidRPr="00DB2C0A">
        <w:rPr>
          <w:sz w:val="20"/>
          <w:szCs w:val="20"/>
          <w:highlight w:val="lightGray"/>
        </w:rPr>
        <w:t>[</w:t>
      </w:r>
      <w:r w:rsidR="00936800" w:rsidRPr="00DB2C0A">
        <w:rPr>
          <w:sz w:val="20"/>
          <w:szCs w:val="20"/>
          <w:highlight w:val="lightGray"/>
        </w:rPr>
        <w:t>insert</w:t>
      </w:r>
      <w:r w:rsidR="000F4683" w:rsidRPr="00DB2C0A">
        <w:rPr>
          <w:sz w:val="20"/>
          <w:szCs w:val="20"/>
          <w:highlight w:val="lightGray"/>
        </w:rPr>
        <w:t xml:space="preserve"> call to action</w:t>
      </w:r>
      <w:r w:rsidR="006B752F" w:rsidRPr="00DB2C0A">
        <w:rPr>
          <w:sz w:val="20"/>
          <w:szCs w:val="20"/>
          <w:highlight w:val="lightGray"/>
        </w:rPr>
        <w:t>- see</w:t>
      </w:r>
      <w:r w:rsidR="000F4683" w:rsidRPr="00DB2C0A">
        <w:rPr>
          <w:sz w:val="20"/>
          <w:szCs w:val="20"/>
          <w:highlight w:val="lightGray"/>
        </w:rPr>
        <w:t xml:space="preserve"> options below]</w:t>
      </w:r>
      <w:r w:rsidR="000F4683" w:rsidRPr="00DB2C0A">
        <w:rPr>
          <w:sz w:val="20"/>
          <w:szCs w:val="20"/>
        </w:rPr>
        <w:t xml:space="preserve"> </w:t>
      </w:r>
      <w:r w:rsidR="001F097D" w:rsidRPr="00DB2C0A">
        <w:rPr>
          <w:sz w:val="20"/>
          <w:szCs w:val="20"/>
        </w:rPr>
        <w:t xml:space="preserve"> </w:t>
      </w:r>
      <w:r w:rsidR="005E7198" w:rsidRPr="00DB2C0A">
        <w:rPr>
          <w:sz w:val="20"/>
          <w:szCs w:val="20"/>
        </w:rPr>
        <w:t>#VitalConditions #ThrivingTogether #Delaware #NetDE #Equity @HealthyCommunitiesDE</w:t>
      </w:r>
    </w:p>
    <w:p w14:paraId="3E0F3121" w14:textId="77777777" w:rsidR="004B0393" w:rsidRPr="00DB2C0A" w:rsidRDefault="004B0393" w:rsidP="005156BF">
      <w:pPr>
        <w:pStyle w:val="NormalWeb"/>
        <w:rPr>
          <w:sz w:val="20"/>
          <w:szCs w:val="20"/>
        </w:rPr>
      </w:pPr>
      <w:bookmarkStart w:id="0" w:name="_GoBack"/>
      <w:bookmarkEnd w:id="0"/>
    </w:p>
    <w:p w14:paraId="31557181" w14:textId="33691556" w:rsidR="001F097D" w:rsidRPr="00427A65" w:rsidRDefault="001F097D" w:rsidP="005156BF">
      <w:pPr>
        <w:pStyle w:val="NormalWeb"/>
        <w:rPr>
          <w:b/>
          <w:bCs/>
          <w:sz w:val="20"/>
          <w:szCs w:val="20"/>
        </w:rPr>
      </w:pPr>
      <w:r w:rsidRPr="00DB2C0A">
        <w:rPr>
          <w:b/>
          <w:bCs/>
          <w:sz w:val="20"/>
          <w:szCs w:val="20"/>
        </w:rPr>
        <w:t xml:space="preserve">Sample calls to action: </w:t>
      </w:r>
    </w:p>
    <w:p w14:paraId="44FA7114" w14:textId="77777777" w:rsidR="00274B20" w:rsidRDefault="00F24B13" w:rsidP="005156B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24B13">
        <w:rPr>
          <w:rFonts w:ascii="Calibri" w:hAnsi="Calibri" w:cs="Calibri"/>
          <w:sz w:val="20"/>
          <w:szCs w:val="20"/>
        </w:rPr>
        <w:t>Find out what’s happening i</w:t>
      </w:r>
      <w:r>
        <w:rPr>
          <w:rFonts w:ascii="Calibri" w:hAnsi="Calibri" w:cs="Calibri"/>
          <w:sz w:val="20"/>
          <w:szCs w:val="20"/>
        </w:rPr>
        <w:t xml:space="preserve">n </w:t>
      </w:r>
      <w:r w:rsidRPr="00F24B13">
        <w:rPr>
          <w:rFonts w:ascii="Calibri" w:hAnsi="Calibri" w:cs="Calibri"/>
          <w:sz w:val="20"/>
          <w:szCs w:val="20"/>
          <w:highlight w:val="lightGray"/>
        </w:rPr>
        <w:t>[community name],</w:t>
      </w:r>
      <w:r w:rsidRPr="00F24B13">
        <w:rPr>
          <w:rFonts w:ascii="Calibri" w:hAnsi="Calibri" w:cs="Calibri"/>
          <w:sz w:val="20"/>
          <w:szCs w:val="20"/>
        </w:rPr>
        <w:t xml:space="preserve"> and in communities across the state. [</w:t>
      </w:r>
      <w:r w:rsidRPr="00E47EBB">
        <w:rPr>
          <w:rFonts w:ascii="Calibri" w:hAnsi="Calibri" w:cs="Calibri"/>
          <w:sz w:val="20"/>
          <w:szCs w:val="20"/>
          <w:highlight w:val="yellow"/>
        </w:rPr>
        <w:t>link to report</w:t>
      </w:r>
      <w:r w:rsidRPr="00F24B13">
        <w:rPr>
          <w:rFonts w:ascii="Calibri" w:hAnsi="Calibri" w:cs="Calibri"/>
          <w:sz w:val="20"/>
          <w:szCs w:val="20"/>
        </w:rPr>
        <w:t>]</w:t>
      </w:r>
    </w:p>
    <w:p w14:paraId="62EF0CAA" w14:textId="77777777" w:rsidR="00274B20" w:rsidRPr="00274B20" w:rsidRDefault="001F097D" w:rsidP="005156B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74B20">
        <w:rPr>
          <w:sz w:val="20"/>
          <w:szCs w:val="20"/>
        </w:rPr>
        <w:t xml:space="preserve">Learn more about how </w:t>
      </w:r>
      <w:r w:rsidRPr="00274B20">
        <w:rPr>
          <w:sz w:val="20"/>
          <w:szCs w:val="20"/>
          <w:highlight w:val="lightGray"/>
        </w:rPr>
        <w:t>[CBO name]</w:t>
      </w:r>
      <w:r w:rsidRPr="00274B20">
        <w:rPr>
          <w:sz w:val="20"/>
          <w:szCs w:val="20"/>
        </w:rPr>
        <w:t xml:space="preserve"> is working to </w:t>
      </w:r>
      <w:r w:rsidR="00713B5E" w:rsidRPr="00274B20">
        <w:rPr>
          <w:sz w:val="20"/>
          <w:szCs w:val="20"/>
        </w:rPr>
        <w:t>improve community conditions</w:t>
      </w:r>
      <w:r w:rsidRPr="00274B20">
        <w:rPr>
          <w:sz w:val="20"/>
          <w:szCs w:val="20"/>
        </w:rPr>
        <w:t xml:space="preserve"> in </w:t>
      </w:r>
      <w:r w:rsidRPr="00274B20">
        <w:rPr>
          <w:sz w:val="20"/>
          <w:szCs w:val="20"/>
          <w:highlight w:val="lightGray"/>
        </w:rPr>
        <w:t>[community name].</w:t>
      </w:r>
      <w:r w:rsidRPr="00274B20">
        <w:rPr>
          <w:sz w:val="20"/>
          <w:szCs w:val="20"/>
        </w:rPr>
        <w:t xml:space="preserve">  </w:t>
      </w:r>
      <w:r w:rsidRPr="00274B20">
        <w:rPr>
          <w:sz w:val="20"/>
          <w:szCs w:val="20"/>
          <w:highlight w:val="lightGray"/>
        </w:rPr>
        <w:t>[</w:t>
      </w:r>
      <w:r w:rsidR="00A71DA4" w:rsidRPr="00274B20">
        <w:rPr>
          <w:sz w:val="20"/>
          <w:szCs w:val="20"/>
          <w:highlight w:val="lightGray"/>
        </w:rPr>
        <w:t>add</w:t>
      </w:r>
      <w:r w:rsidR="00A71DA4" w:rsidRPr="00274B20">
        <w:rPr>
          <w:sz w:val="20"/>
          <w:szCs w:val="20"/>
        </w:rPr>
        <w:t xml:space="preserve"> </w:t>
      </w:r>
      <w:r w:rsidRPr="00274B20">
        <w:rPr>
          <w:sz w:val="20"/>
          <w:szCs w:val="20"/>
          <w:highlight w:val="lightGray"/>
        </w:rPr>
        <w:t xml:space="preserve">link to </w:t>
      </w:r>
      <w:r w:rsidR="00A71DA4" w:rsidRPr="00274B20">
        <w:rPr>
          <w:sz w:val="20"/>
          <w:szCs w:val="20"/>
          <w:highlight w:val="lightGray"/>
        </w:rPr>
        <w:t xml:space="preserve">your </w:t>
      </w:r>
      <w:r w:rsidRPr="00274B20">
        <w:rPr>
          <w:sz w:val="20"/>
          <w:szCs w:val="20"/>
          <w:highlight w:val="lightGray"/>
        </w:rPr>
        <w:t>website, video, or event]</w:t>
      </w:r>
    </w:p>
    <w:p w14:paraId="2B963EBD" w14:textId="77777777" w:rsidR="009E5722" w:rsidRPr="009E5722" w:rsidRDefault="001F097D" w:rsidP="005156B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74B20">
        <w:rPr>
          <w:sz w:val="20"/>
          <w:szCs w:val="20"/>
        </w:rPr>
        <w:t xml:space="preserve">Join us in working to </w:t>
      </w:r>
      <w:r w:rsidR="00425C3D" w:rsidRPr="00274B20">
        <w:rPr>
          <w:sz w:val="20"/>
          <w:szCs w:val="20"/>
        </w:rPr>
        <w:t>make</w:t>
      </w:r>
      <w:r w:rsidRPr="00274B20">
        <w:rPr>
          <w:sz w:val="20"/>
          <w:szCs w:val="20"/>
        </w:rPr>
        <w:t xml:space="preserve"> </w:t>
      </w:r>
      <w:r w:rsidRPr="00274B20">
        <w:rPr>
          <w:sz w:val="20"/>
          <w:szCs w:val="20"/>
          <w:highlight w:val="lightGray"/>
        </w:rPr>
        <w:t>[community name]</w:t>
      </w:r>
      <w:r w:rsidR="00425C3D" w:rsidRPr="00274B20">
        <w:rPr>
          <w:sz w:val="20"/>
          <w:szCs w:val="20"/>
          <w:highlight w:val="lightGray"/>
        </w:rPr>
        <w:t xml:space="preserve"> </w:t>
      </w:r>
      <w:r w:rsidR="00425C3D" w:rsidRPr="00274B20">
        <w:rPr>
          <w:sz w:val="20"/>
          <w:szCs w:val="20"/>
        </w:rPr>
        <w:t>a great place to live</w:t>
      </w:r>
      <w:r w:rsidRPr="00274B20">
        <w:rPr>
          <w:sz w:val="20"/>
          <w:szCs w:val="20"/>
        </w:rPr>
        <w:t xml:space="preserve">.  </w:t>
      </w:r>
      <w:r w:rsidRPr="00274B20">
        <w:rPr>
          <w:sz w:val="20"/>
          <w:szCs w:val="20"/>
          <w:highlight w:val="lightGray"/>
        </w:rPr>
        <w:t>[</w:t>
      </w:r>
      <w:r w:rsidR="002961EE" w:rsidRPr="00274B20">
        <w:rPr>
          <w:sz w:val="20"/>
          <w:szCs w:val="20"/>
          <w:highlight w:val="lightGray"/>
        </w:rPr>
        <w:t xml:space="preserve">add </w:t>
      </w:r>
      <w:r w:rsidRPr="00274B20">
        <w:rPr>
          <w:sz w:val="20"/>
          <w:szCs w:val="20"/>
          <w:highlight w:val="lightGray"/>
        </w:rPr>
        <w:t xml:space="preserve">link to </w:t>
      </w:r>
      <w:r w:rsidR="009D61E0" w:rsidRPr="00274B20">
        <w:rPr>
          <w:sz w:val="20"/>
          <w:szCs w:val="20"/>
          <w:highlight w:val="lightGray"/>
        </w:rPr>
        <w:t xml:space="preserve">your </w:t>
      </w:r>
      <w:r w:rsidRPr="00274B20">
        <w:rPr>
          <w:sz w:val="20"/>
          <w:szCs w:val="20"/>
          <w:highlight w:val="lightGray"/>
        </w:rPr>
        <w:t>website or</w:t>
      </w:r>
      <w:r w:rsidRPr="00274B20">
        <w:rPr>
          <w:sz w:val="20"/>
          <w:szCs w:val="20"/>
        </w:rPr>
        <w:t xml:space="preserve"> </w:t>
      </w:r>
    </w:p>
    <w:p w14:paraId="097CCD39" w14:textId="3DF1A277" w:rsidR="00AD75A6" w:rsidRPr="009E5722" w:rsidRDefault="001F097D" w:rsidP="005156B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74B20">
        <w:rPr>
          <w:sz w:val="20"/>
          <w:szCs w:val="20"/>
          <w:highlight w:val="lightGray"/>
        </w:rPr>
        <w:t>event/meeting or giving campaign]</w:t>
      </w:r>
    </w:p>
    <w:p w14:paraId="79F285D8" w14:textId="77777777" w:rsidR="009E5722" w:rsidRDefault="009E5722" w:rsidP="009E572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51044D4" w14:textId="77777777" w:rsidR="009E5722" w:rsidRDefault="009E5722" w:rsidP="009E5722">
      <w:pPr>
        <w:pStyle w:val="NormalWeb"/>
        <w:pBdr>
          <w:bottom w:val="single" w:sz="4" w:space="1" w:color="auto"/>
        </w:pBdr>
      </w:pPr>
    </w:p>
    <w:p w14:paraId="1C2D60DE" w14:textId="77777777" w:rsidR="009E5722" w:rsidRDefault="009E5722" w:rsidP="009E5722">
      <w:pPr>
        <w:pStyle w:val="NormalWeb"/>
        <w:rPr>
          <w:b/>
          <w:bCs/>
          <w:sz w:val="20"/>
          <w:szCs w:val="20"/>
          <w:u w:val="single"/>
        </w:rPr>
      </w:pPr>
    </w:p>
    <w:p w14:paraId="2EF9F64F" w14:textId="77777777" w:rsidR="009E5722" w:rsidRPr="009E5722" w:rsidRDefault="009E5722" w:rsidP="009E5722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sectPr w:rsidR="009E5722" w:rsidRPr="009E572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265F" w14:textId="77777777" w:rsidR="00F004F5" w:rsidRDefault="00F004F5" w:rsidP="00D5230E">
      <w:pPr>
        <w:spacing w:after="0" w:line="240" w:lineRule="auto"/>
      </w:pPr>
      <w:r>
        <w:separator/>
      </w:r>
    </w:p>
  </w:endnote>
  <w:endnote w:type="continuationSeparator" w:id="0">
    <w:p w14:paraId="41FDDFFC" w14:textId="77777777" w:rsidR="00F004F5" w:rsidRDefault="00F004F5" w:rsidP="00D5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6DF48" w14:textId="77777777" w:rsidR="00F004F5" w:rsidRDefault="00F004F5" w:rsidP="00D5230E">
      <w:pPr>
        <w:spacing w:after="0" w:line="240" w:lineRule="auto"/>
      </w:pPr>
      <w:r>
        <w:separator/>
      </w:r>
    </w:p>
  </w:footnote>
  <w:footnote w:type="continuationSeparator" w:id="0">
    <w:p w14:paraId="103ABCDA" w14:textId="77777777" w:rsidR="00F004F5" w:rsidRDefault="00F004F5" w:rsidP="00D5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F082" w14:textId="29028884" w:rsidR="00F004F5" w:rsidRPr="00DC5137" w:rsidRDefault="00F004F5" w:rsidP="00D5230E">
    <w:pPr>
      <w:jc w:val="center"/>
      <w:rPr>
        <w:b/>
        <w:bCs/>
        <w:sz w:val="20"/>
        <w:szCs w:val="20"/>
      </w:rPr>
    </w:pPr>
    <w:r w:rsidRPr="00DC5137">
      <w:rPr>
        <w:b/>
        <w:bCs/>
        <w:sz w:val="20"/>
        <w:szCs w:val="20"/>
      </w:rPr>
      <w:t xml:space="preserve">Sample Social Media Content for </w:t>
    </w:r>
    <w:r>
      <w:rPr>
        <w:b/>
        <w:bCs/>
        <w:sz w:val="20"/>
        <w:szCs w:val="20"/>
      </w:rPr>
      <w:t>January 2023</w:t>
    </w:r>
  </w:p>
  <w:p w14:paraId="70342A3B" w14:textId="77777777" w:rsidR="00F004F5" w:rsidRDefault="00F004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BF4"/>
    <w:multiLevelType w:val="multilevel"/>
    <w:tmpl w:val="C8DAF4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1081686"/>
    <w:multiLevelType w:val="hybridMultilevel"/>
    <w:tmpl w:val="958C9AFA"/>
    <w:lvl w:ilvl="0" w:tplc="405C7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0C"/>
    <w:rsid w:val="000207D1"/>
    <w:rsid w:val="000220A5"/>
    <w:rsid w:val="000429FB"/>
    <w:rsid w:val="00051BE0"/>
    <w:rsid w:val="0005717D"/>
    <w:rsid w:val="000704C2"/>
    <w:rsid w:val="00081DFC"/>
    <w:rsid w:val="0009196D"/>
    <w:rsid w:val="00094109"/>
    <w:rsid w:val="000A4A6A"/>
    <w:rsid w:val="000D6966"/>
    <w:rsid w:val="000E6364"/>
    <w:rsid w:val="000E7E03"/>
    <w:rsid w:val="000F4683"/>
    <w:rsid w:val="000F66AC"/>
    <w:rsid w:val="00182E7A"/>
    <w:rsid w:val="001C1F50"/>
    <w:rsid w:val="001C4D9E"/>
    <w:rsid w:val="001E3990"/>
    <w:rsid w:val="001F097D"/>
    <w:rsid w:val="002053FC"/>
    <w:rsid w:val="0021165E"/>
    <w:rsid w:val="00215CC6"/>
    <w:rsid w:val="00220008"/>
    <w:rsid w:val="00255D08"/>
    <w:rsid w:val="0026317D"/>
    <w:rsid w:val="002731D0"/>
    <w:rsid w:val="00274B20"/>
    <w:rsid w:val="002961EE"/>
    <w:rsid w:val="002A15BD"/>
    <w:rsid w:val="002A2093"/>
    <w:rsid w:val="002C2430"/>
    <w:rsid w:val="002D718E"/>
    <w:rsid w:val="002E43D4"/>
    <w:rsid w:val="002E493A"/>
    <w:rsid w:val="002E70EE"/>
    <w:rsid w:val="00310E6B"/>
    <w:rsid w:val="00330670"/>
    <w:rsid w:val="0034563B"/>
    <w:rsid w:val="003512B8"/>
    <w:rsid w:val="00370D1B"/>
    <w:rsid w:val="00385EAE"/>
    <w:rsid w:val="003A5281"/>
    <w:rsid w:val="003B49A7"/>
    <w:rsid w:val="003D1FFD"/>
    <w:rsid w:val="003E5B7C"/>
    <w:rsid w:val="003E6312"/>
    <w:rsid w:val="00401828"/>
    <w:rsid w:val="0041415B"/>
    <w:rsid w:val="00417C6F"/>
    <w:rsid w:val="00425C3D"/>
    <w:rsid w:val="00427A65"/>
    <w:rsid w:val="00432563"/>
    <w:rsid w:val="004443A3"/>
    <w:rsid w:val="0047496D"/>
    <w:rsid w:val="00483F59"/>
    <w:rsid w:val="004A73C0"/>
    <w:rsid w:val="004B0393"/>
    <w:rsid w:val="004C16B0"/>
    <w:rsid w:val="004C1796"/>
    <w:rsid w:val="004D13D8"/>
    <w:rsid w:val="004D6A23"/>
    <w:rsid w:val="004F643E"/>
    <w:rsid w:val="0050178A"/>
    <w:rsid w:val="00507E7F"/>
    <w:rsid w:val="005156BF"/>
    <w:rsid w:val="00525366"/>
    <w:rsid w:val="005319BB"/>
    <w:rsid w:val="005563DB"/>
    <w:rsid w:val="00583DF2"/>
    <w:rsid w:val="005A21E4"/>
    <w:rsid w:val="005A30B1"/>
    <w:rsid w:val="005A3455"/>
    <w:rsid w:val="005B0065"/>
    <w:rsid w:val="005C2A12"/>
    <w:rsid w:val="005C5BE9"/>
    <w:rsid w:val="005E7198"/>
    <w:rsid w:val="006042D8"/>
    <w:rsid w:val="00605543"/>
    <w:rsid w:val="00607D8A"/>
    <w:rsid w:val="00627127"/>
    <w:rsid w:val="00646A7C"/>
    <w:rsid w:val="00650593"/>
    <w:rsid w:val="00650928"/>
    <w:rsid w:val="0068717E"/>
    <w:rsid w:val="006A0B99"/>
    <w:rsid w:val="006A2BFC"/>
    <w:rsid w:val="006A5913"/>
    <w:rsid w:val="006B752F"/>
    <w:rsid w:val="006C430D"/>
    <w:rsid w:val="006D6EBE"/>
    <w:rsid w:val="006E2EBD"/>
    <w:rsid w:val="006E70A3"/>
    <w:rsid w:val="00713B5E"/>
    <w:rsid w:val="007161A9"/>
    <w:rsid w:val="007831BA"/>
    <w:rsid w:val="007A4740"/>
    <w:rsid w:val="007B70FA"/>
    <w:rsid w:val="007C561B"/>
    <w:rsid w:val="007E180B"/>
    <w:rsid w:val="007E6220"/>
    <w:rsid w:val="007F4B04"/>
    <w:rsid w:val="007F7EB6"/>
    <w:rsid w:val="00800CCA"/>
    <w:rsid w:val="008017B5"/>
    <w:rsid w:val="00813982"/>
    <w:rsid w:val="00853262"/>
    <w:rsid w:val="008601AD"/>
    <w:rsid w:val="00897413"/>
    <w:rsid w:val="008A0033"/>
    <w:rsid w:val="008B620C"/>
    <w:rsid w:val="008C7C3F"/>
    <w:rsid w:val="00906C01"/>
    <w:rsid w:val="00913917"/>
    <w:rsid w:val="00936800"/>
    <w:rsid w:val="00940366"/>
    <w:rsid w:val="00951486"/>
    <w:rsid w:val="00992341"/>
    <w:rsid w:val="009C629B"/>
    <w:rsid w:val="009D61E0"/>
    <w:rsid w:val="009E5722"/>
    <w:rsid w:val="00A16F77"/>
    <w:rsid w:val="00A214C6"/>
    <w:rsid w:val="00A3119E"/>
    <w:rsid w:val="00A50EB6"/>
    <w:rsid w:val="00A71DA4"/>
    <w:rsid w:val="00A902F7"/>
    <w:rsid w:val="00A94744"/>
    <w:rsid w:val="00AD0DF4"/>
    <w:rsid w:val="00AD4CA8"/>
    <w:rsid w:val="00AD75A6"/>
    <w:rsid w:val="00AE4B09"/>
    <w:rsid w:val="00B03898"/>
    <w:rsid w:val="00B162C8"/>
    <w:rsid w:val="00B4420E"/>
    <w:rsid w:val="00B636DC"/>
    <w:rsid w:val="00B73135"/>
    <w:rsid w:val="00B75E2F"/>
    <w:rsid w:val="00BA53D8"/>
    <w:rsid w:val="00BA68BD"/>
    <w:rsid w:val="00BC4096"/>
    <w:rsid w:val="00BD58ED"/>
    <w:rsid w:val="00BD59BF"/>
    <w:rsid w:val="00BE048A"/>
    <w:rsid w:val="00C04FCA"/>
    <w:rsid w:val="00C35071"/>
    <w:rsid w:val="00C363C4"/>
    <w:rsid w:val="00C454B5"/>
    <w:rsid w:val="00C576C7"/>
    <w:rsid w:val="00C616C2"/>
    <w:rsid w:val="00C73B1F"/>
    <w:rsid w:val="00CB273D"/>
    <w:rsid w:val="00CD32C9"/>
    <w:rsid w:val="00CD66C9"/>
    <w:rsid w:val="00D15940"/>
    <w:rsid w:val="00D5230E"/>
    <w:rsid w:val="00DA2195"/>
    <w:rsid w:val="00DB2C0A"/>
    <w:rsid w:val="00DB774A"/>
    <w:rsid w:val="00DC5137"/>
    <w:rsid w:val="00DD60BB"/>
    <w:rsid w:val="00DD714E"/>
    <w:rsid w:val="00DE6784"/>
    <w:rsid w:val="00E113D6"/>
    <w:rsid w:val="00E23708"/>
    <w:rsid w:val="00E23F40"/>
    <w:rsid w:val="00E441FB"/>
    <w:rsid w:val="00E47EBB"/>
    <w:rsid w:val="00E9155C"/>
    <w:rsid w:val="00EE39AC"/>
    <w:rsid w:val="00EE3E7F"/>
    <w:rsid w:val="00EF32AF"/>
    <w:rsid w:val="00F004F5"/>
    <w:rsid w:val="00F15378"/>
    <w:rsid w:val="00F24B13"/>
    <w:rsid w:val="00F47C59"/>
    <w:rsid w:val="00F54B18"/>
    <w:rsid w:val="00F72AD3"/>
    <w:rsid w:val="00F77039"/>
    <w:rsid w:val="00FD7D54"/>
    <w:rsid w:val="00FE1ADD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E6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2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20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2A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9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0E"/>
  </w:style>
  <w:style w:type="paragraph" w:styleId="Footer">
    <w:name w:val="footer"/>
    <w:basedOn w:val="Normal"/>
    <w:link w:val="FooterChar"/>
    <w:uiPriority w:val="99"/>
    <w:unhideWhenUsed/>
    <w:rsid w:val="00D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0E"/>
  </w:style>
  <w:style w:type="paragraph" w:styleId="ListParagraph">
    <w:name w:val="List Paragraph"/>
    <w:basedOn w:val="Normal"/>
    <w:uiPriority w:val="34"/>
    <w:qFormat/>
    <w:rsid w:val="00C04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2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20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2A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9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0E"/>
  </w:style>
  <w:style w:type="paragraph" w:styleId="Footer">
    <w:name w:val="footer"/>
    <w:basedOn w:val="Normal"/>
    <w:link w:val="FooterChar"/>
    <w:uiPriority w:val="99"/>
    <w:unhideWhenUsed/>
    <w:rsid w:val="00D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0E"/>
  </w:style>
  <w:style w:type="paragraph" w:styleId="ListParagraph">
    <w:name w:val="List Paragraph"/>
    <w:basedOn w:val="Normal"/>
    <w:uiPriority w:val="34"/>
    <w:qFormat/>
    <w:rsid w:val="00C04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Tholstrup</dc:creator>
  <cp:keywords/>
  <dc:description/>
  <cp:lastModifiedBy>PATRICK</cp:lastModifiedBy>
  <cp:revision>5</cp:revision>
  <dcterms:created xsi:type="dcterms:W3CDTF">2022-12-21T17:00:00Z</dcterms:created>
  <dcterms:modified xsi:type="dcterms:W3CDTF">2022-12-21T18:48:00Z</dcterms:modified>
</cp:coreProperties>
</file>