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45C18" w14:textId="70975095" w:rsidR="00355960" w:rsidRPr="005A5292" w:rsidRDefault="00355960" w:rsidP="00355960">
      <w:pPr>
        <w:jc w:val="center"/>
        <w:rPr>
          <w:rFonts w:ascii="Arial" w:hAnsi="Arial" w:cs="Arial"/>
          <w:b/>
          <w:i/>
          <w:smallCaps/>
          <w:sz w:val="32"/>
          <w:szCs w:val="32"/>
        </w:rPr>
      </w:pPr>
      <w:r w:rsidRPr="005A5292">
        <w:rPr>
          <w:rFonts w:ascii="Arial" w:hAnsi="Arial" w:cs="Arial"/>
          <w:b/>
          <w:caps/>
          <w:sz w:val="32"/>
          <w:szCs w:val="32"/>
        </w:rPr>
        <w:t>Matthew G. Goodall</w:t>
      </w:r>
      <w:r w:rsidRPr="005A5292">
        <w:rPr>
          <w:rFonts w:ascii="Arial" w:hAnsi="Arial" w:cs="Arial"/>
          <w:b/>
          <w:smallCaps/>
          <w:sz w:val="32"/>
          <w:szCs w:val="32"/>
        </w:rPr>
        <w:t>, PMP, CSM, CSPO, SDP</w:t>
      </w:r>
      <w:r w:rsidR="00293C07" w:rsidRPr="005A5292">
        <w:rPr>
          <w:rFonts w:ascii="Arial" w:hAnsi="Arial" w:cs="Arial"/>
          <w:b/>
          <w:smallCaps/>
          <w:sz w:val="32"/>
          <w:szCs w:val="32"/>
        </w:rPr>
        <w:t>, ITIL</w:t>
      </w:r>
    </w:p>
    <w:p w14:paraId="771DB904" w14:textId="2410F9FD" w:rsidR="00355960" w:rsidRPr="005A5292" w:rsidRDefault="00355960" w:rsidP="00355960">
      <w:pPr>
        <w:jc w:val="center"/>
        <w:rPr>
          <w:rFonts w:ascii="Arial" w:hAnsi="Arial" w:cs="Arial"/>
          <w:sz w:val="20"/>
          <w:szCs w:val="21"/>
        </w:rPr>
      </w:pPr>
      <w:r w:rsidRPr="005A5292">
        <w:rPr>
          <w:rFonts w:ascii="Arial" w:hAnsi="Arial" w:cs="Arial"/>
          <w:sz w:val="20"/>
          <w:szCs w:val="21"/>
        </w:rPr>
        <w:t>Herndon, VA 20171  |</w:t>
      </w:r>
      <w:r w:rsidR="005A5292" w:rsidRPr="005A5292">
        <w:rPr>
          <w:rFonts w:ascii="Arial" w:hAnsi="Arial" w:cs="Arial"/>
          <w:sz w:val="20"/>
          <w:szCs w:val="21"/>
        </w:rPr>
        <w:t xml:space="preserve">  </w:t>
      </w:r>
      <w:r w:rsidRPr="005A5292">
        <w:rPr>
          <w:rFonts w:ascii="Arial" w:hAnsi="Arial" w:cs="Arial"/>
          <w:sz w:val="20"/>
          <w:szCs w:val="21"/>
        </w:rPr>
        <w:t>571-308-5560</w:t>
      </w:r>
      <w:r w:rsidR="005A5292" w:rsidRPr="005A5292">
        <w:rPr>
          <w:rFonts w:ascii="Arial" w:hAnsi="Arial" w:cs="Arial"/>
          <w:sz w:val="20"/>
          <w:szCs w:val="21"/>
        </w:rPr>
        <w:t xml:space="preserve">. </w:t>
      </w:r>
      <w:r w:rsidRPr="005A5292">
        <w:rPr>
          <w:rFonts w:ascii="Arial" w:hAnsi="Arial" w:cs="Arial"/>
          <w:sz w:val="20"/>
          <w:szCs w:val="21"/>
        </w:rPr>
        <w:t>|</w:t>
      </w:r>
      <w:r w:rsidR="005A5292" w:rsidRPr="005A5292">
        <w:rPr>
          <w:rFonts w:ascii="Arial" w:hAnsi="Arial" w:cs="Arial"/>
          <w:sz w:val="20"/>
          <w:szCs w:val="21"/>
        </w:rPr>
        <w:t xml:space="preserve">  </w:t>
      </w:r>
      <w:hyperlink r:id="rId5" w:history="1">
        <w:r w:rsidR="005A5292" w:rsidRPr="005A5292">
          <w:rPr>
            <w:rStyle w:val="Hyperlink"/>
            <w:rFonts w:ascii="Arial" w:hAnsi="Arial" w:cs="Arial"/>
            <w:sz w:val="20"/>
            <w:szCs w:val="21"/>
          </w:rPr>
          <w:t>matt_goodall@verizon.net</w:t>
        </w:r>
      </w:hyperlink>
      <w:r w:rsidR="005A5292" w:rsidRPr="005A5292">
        <w:rPr>
          <w:rFonts w:ascii="Arial" w:hAnsi="Arial" w:cs="Arial"/>
          <w:sz w:val="20"/>
          <w:szCs w:val="21"/>
        </w:rPr>
        <w:t xml:space="preserve">  </w:t>
      </w:r>
      <w:r w:rsidRPr="005A5292">
        <w:rPr>
          <w:rFonts w:ascii="Arial" w:hAnsi="Arial" w:cs="Arial"/>
          <w:sz w:val="20"/>
          <w:szCs w:val="21"/>
        </w:rPr>
        <w:t>|</w:t>
      </w:r>
      <w:r w:rsidR="005A5292" w:rsidRPr="005A5292">
        <w:rPr>
          <w:rFonts w:ascii="Arial" w:hAnsi="Arial" w:cs="Arial"/>
          <w:sz w:val="20"/>
          <w:szCs w:val="21"/>
        </w:rPr>
        <w:t xml:space="preserve">  </w:t>
      </w:r>
      <w:hyperlink r:id="rId6" w:history="1">
        <w:r w:rsidRPr="005A5292">
          <w:rPr>
            <w:rStyle w:val="Hyperlink"/>
            <w:rFonts w:ascii="Arial" w:hAnsi="Arial" w:cs="Arial"/>
            <w:sz w:val="20"/>
            <w:szCs w:val="21"/>
          </w:rPr>
          <w:t>linkedin.com/in/matthewgoodall</w:t>
        </w:r>
      </w:hyperlink>
    </w:p>
    <w:p w14:paraId="4A4FC66A" w14:textId="77777777" w:rsidR="00355960" w:rsidRPr="005A5292" w:rsidRDefault="00355960" w:rsidP="00355960">
      <w:pPr>
        <w:pBdr>
          <w:bottom w:val="double" w:sz="6" w:space="1" w:color="auto"/>
        </w:pBdr>
        <w:rPr>
          <w:rFonts w:ascii="Arial" w:hAnsi="Arial" w:cs="Arial"/>
          <w:sz w:val="12"/>
          <w:szCs w:val="12"/>
        </w:rPr>
      </w:pPr>
    </w:p>
    <w:p w14:paraId="717BA300" w14:textId="77777777" w:rsidR="00355960" w:rsidRPr="005A5292" w:rsidRDefault="00355960" w:rsidP="00355960">
      <w:pPr>
        <w:rPr>
          <w:rFonts w:ascii="Arial" w:hAnsi="Arial" w:cs="Arial"/>
          <w:b/>
          <w:sz w:val="20"/>
          <w:szCs w:val="20"/>
        </w:rPr>
      </w:pPr>
    </w:p>
    <w:p w14:paraId="099D4BAD" w14:textId="2BE476D1" w:rsidR="00355960" w:rsidRPr="005A5292" w:rsidRDefault="00355960" w:rsidP="00355960">
      <w:pPr>
        <w:rPr>
          <w:rFonts w:ascii="Arial" w:hAnsi="Arial" w:cs="Arial"/>
          <w:bCs/>
          <w:caps/>
          <w:sz w:val="22"/>
          <w:szCs w:val="22"/>
        </w:rPr>
      </w:pPr>
      <w:r w:rsidRPr="005A5292">
        <w:rPr>
          <w:rFonts w:ascii="Arial" w:hAnsi="Arial" w:cs="Arial"/>
          <w:bCs/>
          <w:caps/>
          <w:sz w:val="22"/>
          <w:szCs w:val="22"/>
        </w:rPr>
        <w:t>Professional Experience</w:t>
      </w:r>
      <w:r w:rsidR="00374B48" w:rsidRPr="005A5292">
        <w:rPr>
          <w:rFonts w:ascii="Arial" w:hAnsi="Arial" w:cs="Arial"/>
          <w:bCs/>
          <w:caps/>
          <w:sz w:val="22"/>
          <w:szCs w:val="22"/>
        </w:rPr>
        <w:t xml:space="preserve"> (CONTINUED)</w:t>
      </w:r>
    </w:p>
    <w:p w14:paraId="55FC10F2" w14:textId="77777777" w:rsidR="00355960" w:rsidRPr="005A5292" w:rsidRDefault="00355960" w:rsidP="00355960">
      <w:pPr>
        <w:tabs>
          <w:tab w:val="right" w:pos="10224"/>
        </w:tabs>
        <w:rPr>
          <w:rFonts w:ascii="Arial" w:hAnsi="Arial" w:cs="Arial"/>
          <w:sz w:val="20"/>
          <w:szCs w:val="20"/>
        </w:rPr>
      </w:pPr>
    </w:p>
    <w:p w14:paraId="0D07B326" w14:textId="67B2EB5C" w:rsidR="00355960" w:rsidRPr="005A5292" w:rsidRDefault="00355960" w:rsidP="00355960">
      <w:pPr>
        <w:tabs>
          <w:tab w:val="right" w:pos="10224"/>
        </w:tabs>
        <w:rPr>
          <w:rFonts w:ascii="Arial" w:hAnsi="Arial" w:cs="Arial"/>
          <w:sz w:val="20"/>
          <w:szCs w:val="20"/>
        </w:rPr>
      </w:pPr>
      <w:r w:rsidRPr="005A5292">
        <w:rPr>
          <w:rFonts w:ascii="Arial" w:hAnsi="Arial" w:cs="Arial"/>
          <w:sz w:val="20"/>
          <w:szCs w:val="20"/>
        </w:rPr>
        <w:t>Freddie Mac, McLean, VA</w:t>
      </w:r>
      <w:r w:rsidRPr="005A5292">
        <w:rPr>
          <w:rFonts w:ascii="Arial" w:hAnsi="Arial" w:cs="Arial"/>
          <w:sz w:val="20"/>
          <w:szCs w:val="20"/>
        </w:rPr>
        <w:tab/>
      </w:r>
    </w:p>
    <w:p w14:paraId="032A68EB" w14:textId="5343DD0C" w:rsidR="00355960" w:rsidRPr="005A5292" w:rsidRDefault="00355960" w:rsidP="00355960">
      <w:pPr>
        <w:spacing w:before="60" w:after="60"/>
        <w:rPr>
          <w:rFonts w:ascii="Arial" w:hAnsi="Arial" w:cs="Arial"/>
          <w:i/>
          <w:sz w:val="20"/>
          <w:szCs w:val="20"/>
        </w:rPr>
      </w:pPr>
      <w:r w:rsidRPr="005A5292">
        <w:rPr>
          <w:rFonts w:ascii="Arial" w:hAnsi="Arial" w:cs="Arial"/>
          <w:i/>
          <w:sz w:val="20"/>
          <w:szCs w:val="20"/>
        </w:rPr>
        <w:t>Publicly traded, government-sponsored enterprise (GSE), engaged in the secondary mortgage market.</w:t>
      </w:r>
    </w:p>
    <w:p w14:paraId="7263A8F3" w14:textId="73D9BCBC" w:rsidR="00355960" w:rsidRPr="005A5292" w:rsidRDefault="00355960" w:rsidP="00355960">
      <w:pPr>
        <w:contextualSpacing/>
        <w:rPr>
          <w:rFonts w:ascii="Arial" w:hAnsi="Arial" w:cs="Arial"/>
          <w:b/>
          <w:sz w:val="20"/>
          <w:szCs w:val="20"/>
        </w:rPr>
      </w:pPr>
      <w:r w:rsidRPr="005A5292">
        <w:rPr>
          <w:rFonts w:ascii="Arial" w:hAnsi="Arial" w:cs="Arial"/>
          <w:b/>
          <w:sz w:val="20"/>
          <w:szCs w:val="20"/>
        </w:rPr>
        <w:t xml:space="preserve">Application Support Senior </w:t>
      </w:r>
      <w:r w:rsidRPr="005A5292">
        <w:rPr>
          <w:rFonts w:ascii="Arial" w:hAnsi="Arial" w:cs="Arial"/>
          <w:sz w:val="20"/>
          <w:szCs w:val="20"/>
        </w:rPr>
        <w:t>(2010 – 2012)</w:t>
      </w:r>
    </w:p>
    <w:p w14:paraId="74557506" w14:textId="2FE13D1B" w:rsidR="00355960" w:rsidRPr="005A5292" w:rsidRDefault="00FE0D24" w:rsidP="00355960">
      <w:pPr>
        <w:contextualSpacing/>
        <w:rPr>
          <w:rFonts w:ascii="Arial" w:hAnsi="Arial" w:cs="Arial"/>
          <w:sz w:val="20"/>
          <w:szCs w:val="20"/>
        </w:rPr>
      </w:pPr>
      <w:r w:rsidRPr="005A5292">
        <w:rPr>
          <w:rFonts w:ascii="Arial" w:hAnsi="Arial" w:cs="Arial"/>
          <w:sz w:val="20"/>
          <w:szCs w:val="20"/>
        </w:rPr>
        <w:t>Supported</w:t>
      </w:r>
      <w:r w:rsidR="00355960" w:rsidRPr="005A5292">
        <w:rPr>
          <w:rFonts w:ascii="Arial" w:hAnsi="Arial" w:cs="Arial"/>
          <w:sz w:val="20"/>
          <w:szCs w:val="20"/>
        </w:rPr>
        <w:t xml:space="preserve"> release, change and deployment management services within the IT organization.</w:t>
      </w:r>
    </w:p>
    <w:p w14:paraId="0D776609" w14:textId="38D6EA6B" w:rsidR="00355960" w:rsidRPr="005A5292" w:rsidRDefault="005878D1" w:rsidP="00355960">
      <w:pPr>
        <w:contextualSpacing/>
        <w:rPr>
          <w:rFonts w:ascii="Arial" w:hAnsi="Arial" w:cs="Arial"/>
          <w:sz w:val="20"/>
          <w:szCs w:val="20"/>
        </w:rPr>
      </w:pPr>
      <w:r w:rsidRPr="005A5292">
        <w:rPr>
          <w:rFonts w:ascii="Arial" w:hAnsi="Arial" w:cs="Arial"/>
          <w:sz w:val="20"/>
          <w:szCs w:val="20"/>
        </w:rPr>
        <w:t>Led</w:t>
      </w:r>
      <w:r w:rsidR="00355960" w:rsidRPr="005A5292">
        <w:rPr>
          <w:rFonts w:ascii="Arial" w:hAnsi="Arial" w:cs="Arial"/>
          <w:sz w:val="20"/>
          <w:szCs w:val="20"/>
        </w:rPr>
        <w:t xml:space="preserve"> team of 8 direct reports </w:t>
      </w:r>
      <w:r w:rsidRPr="005A5292">
        <w:rPr>
          <w:rFonts w:ascii="Arial" w:hAnsi="Arial" w:cs="Arial"/>
          <w:sz w:val="20"/>
          <w:szCs w:val="20"/>
        </w:rPr>
        <w:t>that provided</w:t>
      </w:r>
      <w:r w:rsidR="00355960" w:rsidRPr="005A5292">
        <w:rPr>
          <w:rFonts w:ascii="Arial" w:hAnsi="Arial" w:cs="Arial"/>
          <w:sz w:val="20"/>
          <w:szCs w:val="20"/>
        </w:rPr>
        <w:t xml:space="preserve"> Level 2 (L2) support services for the Single-Family Automated Underwriting Systems, e.g., Loan Prospector (LP), Home Value Explorer (HVE) and Enterprise Operational Risk Management (EORM) applications. Established performance expectations, conducted regular performance evaluations and annual performance reviews; coached for success and improvement; and ensured diversity awareness.</w:t>
      </w:r>
    </w:p>
    <w:p w14:paraId="38922EAD" w14:textId="5340555E" w:rsidR="00355960" w:rsidRPr="005A5292" w:rsidRDefault="00355960" w:rsidP="00004783">
      <w:pPr>
        <w:numPr>
          <w:ilvl w:val="0"/>
          <w:numId w:val="10"/>
        </w:numPr>
        <w:rPr>
          <w:rFonts w:ascii="Arial" w:hAnsi="Arial" w:cs="Arial"/>
          <w:sz w:val="20"/>
          <w:szCs w:val="20"/>
        </w:rPr>
      </w:pPr>
      <w:r w:rsidRPr="005A5292">
        <w:rPr>
          <w:rFonts w:ascii="Arial" w:hAnsi="Arial" w:cs="Arial"/>
          <w:sz w:val="20"/>
          <w:szCs w:val="20"/>
        </w:rPr>
        <w:t xml:space="preserve">Authored the Operational Readiness document that covered Enterprise Architecture, Information Security, Privacy, Sarbanes Oxley (SOX), IT </w:t>
      </w:r>
      <w:r w:rsidR="00120F5F" w:rsidRPr="005A5292">
        <w:rPr>
          <w:rFonts w:ascii="Arial" w:hAnsi="Arial" w:cs="Arial"/>
          <w:sz w:val="20"/>
          <w:szCs w:val="20"/>
        </w:rPr>
        <w:t>G</w:t>
      </w:r>
      <w:r w:rsidRPr="005A5292">
        <w:rPr>
          <w:rFonts w:ascii="Arial" w:hAnsi="Arial" w:cs="Arial"/>
          <w:sz w:val="20"/>
          <w:szCs w:val="20"/>
        </w:rPr>
        <w:t xml:space="preserve">eneral </w:t>
      </w:r>
      <w:r w:rsidR="00120F5F" w:rsidRPr="005A5292">
        <w:rPr>
          <w:rFonts w:ascii="Arial" w:hAnsi="Arial" w:cs="Arial"/>
          <w:sz w:val="20"/>
          <w:szCs w:val="20"/>
        </w:rPr>
        <w:t>C</w:t>
      </w:r>
      <w:r w:rsidRPr="005A5292">
        <w:rPr>
          <w:rFonts w:ascii="Arial" w:hAnsi="Arial" w:cs="Arial"/>
          <w:sz w:val="20"/>
          <w:szCs w:val="20"/>
        </w:rPr>
        <w:t>ontrols, Maintainability, Reliability, Supportability and Observability requirements.</w:t>
      </w:r>
    </w:p>
    <w:p w14:paraId="4EEEEB55" w14:textId="7E0B370F" w:rsidR="00801C2D" w:rsidRPr="00801C2D" w:rsidRDefault="00801C2D" w:rsidP="00801C2D">
      <w:pPr>
        <w:numPr>
          <w:ilvl w:val="0"/>
          <w:numId w:val="10"/>
        </w:numPr>
        <w:contextualSpacing/>
        <w:rPr>
          <w:rFonts w:ascii="Arial" w:hAnsi="Arial" w:cs="Arial"/>
          <w:sz w:val="20"/>
          <w:szCs w:val="20"/>
        </w:rPr>
      </w:pPr>
      <w:r w:rsidRPr="005A5292">
        <w:rPr>
          <w:rFonts w:ascii="Arial" w:hAnsi="Arial" w:cs="Arial"/>
          <w:sz w:val="20"/>
          <w:szCs w:val="20"/>
        </w:rPr>
        <w:t xml:space="preserve">Led the efforts to replace all existing operations handbooks for applications with knowledge management articles in </w:t>
      </w:r>
      <w:r>
        <w:rPr>
          <w:rFonts w:ascii="Arial" w:hAnsi="Arial" w:cs="Arial"/>
          <w:sz w:val="20"/>
          <w:szCs w:val="20"/>
        </w:rPr>
        <w:t>Remedy</w:t>
      </w:r>
      <w:r w:rsidR="001B0523">
        <w:rPr>
          <w:rFonts w:ascii="Arial" w:hAnsi="Arial" w:cs="Arial"/>
          <w:sz w:val="20"/>
          <w:szCs w:val="20"/>
        </w:rPr>
        <w:t xml:space="preserve">. </w:t>
      </w:r>
      <w:r w:rsidRPr="005A5292">
        <w:rPr>
          <w:rFonts w:ascii="Arial" w:hAnsi="Arial" w:cs="Arial"/>
          <w:sz w:val="20"/>
          <w:szCs w:val="20"/>
        </w:rPr>
        <w:t>(</w:t>
      </w:r>
      <w:hyperlink r:id="rId7" w:history="1">
        <w:r w:rsidRPr="005A5292">
          <w:rPr>
            <w:rStyle w:val="Hyperlink"/>
            <w:rFonts w:ascii="Arial" w:hAnsi="Arial" w:cs="Arial"/>
            <w:sz w:val="20"/>
            <w:szCs w:val="20"/>
          </w:rPr>
          <w:t>Innovate! Award - August 2011</w:t>
        </w:r>
      </w:hyperlink>
      <w:r w:rsidRPr="005A5292">
        <w:rPr>
          <w:rFonts w:ascii="Arial" w:hAnsi="Arial" w:cs="Arial"/>
          <w:sz w:val="20"/>
          <w:szCs w:val="20"/>
        </w:rPr>
        <w:t>)</w:t>
      </w:r>
    </w:p>
    <w:p w14:paraId="5B1580A8" w14:textId="0F6FCBED" w:rsidR="00355960" w:rsidRPr="005A5292" w:rsidRDefault="00355960" w:rsidP="00004783">
      <w:pPr>
        <w:numPr>
          <w:ilvl w:val="0"/>
          <w:numId w:val="10"/>
        </w:numPr>
        <w:contextualSpacing/>
        <w:rPr>
          <w:rFonts w:ascii="Arial" w:hAnsi="Arial" w:cs="Arial"/>
          <w:sz w:val="20"/>
          <w:szCs w:val="20"/>
        </w:rPr>
      </w:pPr>
      <w:r w:rsidRPr="005A5292">
        <w:rPr>
          <w:rFonts w:ascii="Arial" w:hAnsi="Arial" w:cs="Arial"/>
          <w:sz w:val="20"/>
          <w:szCs w:val="20"/>
        </w:rPr>
        <w:t xml:space="preserve">Established processes to ensure operational readiness, adherence to IT General Controls (ITGC) and supportability of applications prior to their release into the production environment. </w:t>
      </w:r>
    </w:p>
    <w:p w14:paraId="62F596C1" w14:textId="3F6B38D3" w:rsidR="00355960" w:rsidRPr="005A5292" w:rsidRDefault="00355960" w:rsidP="00004783">
      <w:pPr>
        <w:numPr>
          <w:ilvl w:val="0"/>
          <w:numId w:val="10"/>
        </w:numPr>
        <w:contextualSpacing/>
        <w:rPr>
          <w:rFonts w:ascii="Arial" w:hAnsi="Arial" w:cs="Arial"/>
          <w:sz w:val="20"/>
          <w:szCs w:val="20"/>
        </w:rPr>
      </w:pPr>
      <w:r w:rsidRPr="005A5292">
        <w:rPr>
          <w:rFonts w:ascii="Arial" w:hAnsi="Arial" w:cs="Arial"/>
          <w:sz w:val="20"/>
          <w:szCs w:val="20"/>
        </w:rPr>
        <w:t xml:space="preserve">Transitioned L2 support services for the Single-Family Automated Underwriting Systems to the newly formed L2 support team. </w:t>
      </w:r>
    </w:p>
    <w:p w14:paraId="1ADEC5C9" w14:textId="0162C48A" w:rsidR="00355960" w:rsidRPr="00362DD4" w:rsidRDefault="00355960" w:rsidP="00362DD4">
      <w:pPr>
        <w:pStyle w:val="NormalWeb"/>
        <w:numPr>
          <w:ilvl w:val="0"/>
          <w:numId w:val="10"/>
        </w:numPr>
        <w:spacing w:before="0" w:beforeAutospacing="0" w:after="0" w:afterAutospacing="0"/>
        <w:contextualSpacing/>
        <w:rPr>
          <w:rFonts w:ascii="Arial" w:hAnsi="Arial" w:cs="Arial"/>
          <w:b/>
          <w:bCs/>
          <w:sz w:val="20"/>
          <w:szCs w:val="20"/>
        </w:rPr>
      </w:pPr>
      <w:r w:rsidRPr="00362DD4">
        <w:rPr>
          <w:rFonts w:ascii="Arial" w:hAnsi="Arial" w:cs="Arial"/>
          <w:sz w:val="20"/>
          <w:szCs w:val="20"/>
          <w:shd w:val="clear" w:color="auto" w:fill="FFFFFF"/>
        </w:rPr>
        <w:t xml:space="preserve">Partnered with my colleagues to roll out </w:t>
      </w:r>
      <w:r w:rsidR="003019CC" w:rsidRPr="00362DD4">
        <w:rPr>
          <w:rFonts w:ascii="Arial" w:hAnsi="Arial" w:cs="Arial"/>
          <w:sz w:val="20"/>
          <w:szCs w:val="20"/>
          <w:shd w:val="clear" w:color="auto" w:fill="FFFFFF"/>
        </w:rPr>
        <w:t xml:space="preserve">the </w:t>
      </w:r>
      <w:r w:rsidRPr="00362DD4">
        <w:rPr>
          <w:rFonts w:ascii="Arial" w:hAnsi="Arial" w:cs="Arial"/>
          <w:sz w:val="20"/>
          <w:szCs w:val="20"/>
          <w:shd w:val="clear" w:color="auto" w:fill="FFFFFF"/>
        </w:rPr>
        <w:t>Service Management support model based on the ITIL framework</w:t>
      </w:r>
      <w:r w:rsidR="00362DD4" w:rsidRPr="00362DD4">
        <w:rPr>
          <w:rFonts w:ascii="Arial" w:hAnsi="Arial" w:cs="Arial"/>
          <w:sz w:val="20"/>
          <w:szCs w:val="20"/>
          <w:shd w:val="clear" w:color="auto" w:fill="FFFFFF"/>
        </w:rPr>
        <w:t xml:space="preserve"> and </w:t>
      </w:r>
      <w:r w:rsidR="00C85310">
        <w:rPr>
          <w:rFonts w:ascii="Arial" w:hAnsi="Arial" w:cs="Arial"/>
          <w:sz w:val="20"/>
          <w:szCs w:val="20"/>
          <w:shd w:val="clear" w:color="auto" w:fill="FFFFFF"/>
        </w:rPr>
        <w:t xml:space="preserve">participated in </w:t>
      </w:r>
      <w:r w:rsidR="00362DD4" w:rsidRPr="00362DD4">
        <w:rPr>
          <w:rFonts w:ascii="Arial" w:hAnsi="Arial" w:cs="Arial"/>
          <w:sz w:val="20"/>
          <w:szCs w:val="20"/>
          <w:shd w:val="clear" w:color="auto" w:fill="FFFFFF"/>
        </w:rPr>
        <w:t>the Remedy Transformation Project. (</w:t>
      </w:r>
      <w:hyperlink r:id="rId8" w:history="1">
        <w:r w:rsidR="00362DD4" w:rsidRPr="00362DD4">
          <w:rPr>
            <w:rStyle w:val="Hyperlink"/>
            <w:rFonts w:ascii="Arial" w:hAnsi="Arial" w:cs="Arial"/>
            <w:sz w:val="20"/>
            <w:szCs w:val="20"/>
          </w:rPr>
          <w:t>Premier Achievement Award - July 2010</w:t>
        </w:r>
      </w:hyperlink>
      <w:r w:rsidR="00362DD4" w:rsidRPr="00362DD4">
        <w:rPr>
          <w:rFonts w:ascii="Arial" w:hAnsi="Arial" w:cs="Arial"/>
          <w:sz w:val="20"/>
          <w:szCs w:val="20"/>
        </w:rPr>
        <w:t>)</w:t>
      </w:r>
      <w:r w:rsidR="00362DD4" w:rsidRPr="00362DD4">
        <w:rPr>
          <w:rFonts w:ascii="Arial" w:hAnsi="Arial" w:cs="Arial"/>
          <w:b/>
          <w:bCs/>
          <w:sz w:val="20"/>
          <w:szCs w:val="20"/>
        </w:rPr>
        <w:t xml:space="preserve"> </w:t>
      </w:r>
      <w:r w:rsidRPr="00362DD4">
        <w:rPr>
          <w:rFonts w:ascii="Arial" w:hAnsi="Arial" w:cs="Arial"/>
          <w:sz w:val="20"/>
          <w:szCs w:val="20"/>
        </w:rPr>
        <w:t>Established the Service Technology and Transition (STT) team, which was responsible for enforcing adherence to the enterprise standards and guidelines for the application development lifecycle.</w:t>
      </w:r>
      <w:r w:rsidRPr="00362DD4">
        <w:rPr>
          <w:rFonts w:ascii="Arial" w:hAnsi="Arial" w:cs="Arial"/>
          <w:smallCaps/>
          <w:sz w:val="20"/>
          <w:szCs w:val="20"/>
        </w:rPr>
        <w:t xml:space="preserve"> </w:t>
      </w:r>
    </w:p>
    <w:p w14:paraId="217DD834" w14:textId="77777777" w:rsidR="00362DD4" w:rsidRPr="00362DD4" w:rsidRDefault="00362DD4" w:rsidP="00362DD4">
      <w:pPr>
        <w:pStyle w:val="NormalWeb"/>
        <w:spacing w:before="0" w:beforeAutospacing="0" w:after="0" w:afterAutospacing="0"/>
        <w:contextualSpacing/>
        <w:rPr>
          <w:rFonts w:ascii="Arial" w:hAnsi="Arial" w:cs="Arial"/>
          <w:b/>
          <w:bCs/>
          <w:sz w:val="20"/>
          <w:szCs w:val="20"/>
        </w:rPr>
      </w:pPr>
    </w:p>
    <w:p w14:paraId="6F5680F1" w14:textId="77777777" w:rsidR="00355960" w:rsidRPr="00116C53" w:rsidRDefault="00355960" w:rsidP="00355960">
      <w:pPr>
        <w:contextualSpacing/>
        <w:rPr>
          <w:rFonts w:ascii="Arial" w:hAnsi="Arial" w:cs="Arial"/>
          <w:b/>
          <w:sz w:val="20"/>
          <w:szCs w:val="20"/>
        </w:rPr>
      </w:pPr>
      <w:r w:rsidRPr="00116C53">
        <w:rPr>
          <w:rFonts w:ascii="Arial" w:hAnsi="Arial" w:cs="Arial"/>
          <w:b/>
          <w:sz w:val="20"/>
          <w:szCs w:val="20"/>
        </w:rPr>
        <w:t xml:space="preserve">Production Services Manager </w:t>
      </w:r>
      <w:r w:rsidRPr="00116C53">
        <w:rPr>
          <w:rFonts w:ascii="Arial" w:hAnsi="Arial" w:cs="Arial"/>
          <w:sz w:val="20"/>
          <w:szCs w:val="20"/>
        </w:rPr>
        <w:t>(2006 – 2010)</w:t>
      </w:r>
    </w:p>
    <w:p w14:paraId="649D94FC" w14:textId="27EBD667" w:rsidR="00355960" w:rsidRPr="00116C53" w:rsidRDefault="00BE38B2" w:rsidP="00355960">
      <w:pPr>
        <w:contextualSpacing/>
        <w:rPr>
          <w:rFonts w:ascii="Arial" w:hAnsi="Arial" w:cs="Arial"/>
          <w:sz w:val="20"/>
          <w:szCs w:val="20"/>
        </w:rPr>
      </w:pPr>
      <w:r w:rsidRPr="00116C53">
        <w:rPr>
          <w:rFonts w:ascii="Arial" w:hAnsi="Arial" w:cs="Arial"/>
          <w:sz w:val="20"/>
          <w:szCs w:val="20"/>
        </w:rPr>
        <w:t>Led</w:t>
      </w:r>
      <w:r w:rsidR="00355960" w:rsidRPr="00116C53">
        <w:rPr>
          <w:rFonts w:ascii="Arial" w:hAnsi="Arial" w:cs="Arial"/>
          <w:sz w:val="20"/>
          <w:szCs w:val="20"/>
        </w:rPr>
        <w:t xml:space="preserve"> team of 8 direct reports </w:t>
      </w:r>
      <w:r w:rsidR="005878D1" w:rsidRPr="00116C53">
        <w:rPr>
          <w:rFonts w:ascii="Arial" w:hAnsi="Arial" w:cs="Arial"/>
          <w:sz w:val="20"/>
          <w:szCs w:val="20"/>
        </w:rPr>
        <w:t>that prov</w:t>
      </w:r>
      <w:r w:rsidR="004D4460" w:rsidRPr="00116C53">
        <w:rPr>
          <w:rFonts w:ascii="Arial" w:hAnsi="Arial" w:cs="Arial"/>
          <w:sz w:val="20"/>
          <w:szCs w:val="20"/>
        </w:rPr>
        <w:t>ided</w:t>
      </w:r>
      <w:r w:rsidR="00355960" w:rsidRPr="00116C53">
        <w:rPr>
          <w:rFonts w:ascii="Arial" w:hAnsi="Arial" w:cs="Arial"/>
          <w:sz w:val="20"/>
          <w:szCs w:val="20"/>
        </w:rPr>
        <w:t xml:space="preserve"> operational and Level 2 (L2) product support, encompassing both “keep the lights on” (KTLO) support and continuous enhancements to system functionalities and deliverables for the Single-Family Automated Underwriting Systems, e.g., Loan Prospector (LP), Home Value Explorer (HVE) and Enterprise Operational Risk Management (EORM) applications. Established performance expectations, conducted regular performance evaluations and annual performance reviews; coached for success and improvement; and ensured diversity awareness.</w:t>
      </w:r>
    </w:p>
    <w:p w14:paraId="0C697612" w14:textId="77777777" w:rsidR="00355960" w:rsidRPr="00116C53" w:rsidRDefault="00355960" w:rsidP="00004783">
      <w:pPr>
        <w:numPr>
          <w:ilvl w:val="0"/>
          <w:numId w:val="12"/>
        </w:numPr>
        <w:contextualSpacing/>
        <w:rPr>
          <w:rFonts w:ascii="Arial" w:hAnsi="Arial" w:cs="Arial"/>
          <w:sz w:val="20"/>
          <w:szCs w:val="20"/>
        </w:rPr>
      </w:pPr>
      <w:r w:rsidRPr="00116C53">
        <w:rPr>
          <w:rFonts w:ascii="Arial" w:hAnsi="Arial" w:cs="Arial"/>
          <w:sz w:val="20"/>
          <w:szCs w:val="20"/>
        </w:rPr>
        <w:t>Managed the relationships with the business and third-party vendors.</w:t>
      </w:r>
    </w:p>
    <w:p w14:paraId="5D3F446D" w14:textId="7035C91A" w:rsidR="00355960" w:rsidRPr="00116C53" w:rsidRDefault="00355960" w:rsidP="00004783">
      <w:pPr>
        <w:pStyle w:val="NormalWeb"/>
        <w:numPr>
          <w:ilvl w:val="0"/>
          <w:numId w:val="12"/>
        </w:numPr>
        <w:spacing w:before="0" w:beforeAutospacing="0" w:after="0" w:afterAutospacing="0"/>
        <w:contextualSpacing/>
        <w:rPr>
          <w:rFonts w:ascii="Arial" w:hAnsi="Arial" w:cs="Arial"/>
          <w:sz w:val="20"/>
          <w:szCs w:val="20"/>
        </w:rPr>
      </w:pPr>
      <w:r w:rsidRPr="00116C53">
        <w:rPr>
          <w:rFonts w:ascii="Arial" w:hAnsi="Arial" w:cs="Arial"/>
          <w:sz w:val="20"/>
          <w:szCs w:val="20"/>
        </w:rPr>
        <w:t>Partnered with the Business Command Center (BCC) to help them better understand every aspect of the HP OpenView tool to improve the observability of all the Single-Family Underwriting applications. This has given the Business Command Center far greater capability during critical incidents and faster response to incidents to prevent excessive system outages. (</w:t>
      </w:r>
      <w:hyperlink r:id="rId9" w:history="1">
        <w:r w:rsidRPr="00116C53">
          <w:rPr>
            <w:rStyle w:val="Hyperlink"/>
            <w:rFonts w:ascii="Arial" w:hAnsi="Arial" w:cs="Arial"/>
            <w:sz w:val="20"/>
            <w:szCs w:val="20"/>
          </w:rPr>
          <w:t>Impact Award - July 2009</w:t>
        </w:r>
      </w:hyperlink>
      <w:r w:rsidRPr="00116C53">
        <w:rPr>
          <w:rFonts w:ascii="Arial" w:hAnsi="Arial" w:cs="Arial"/>
          <w:sz w:val="20"/>
          <w:szCs w:val="20"/>
        </w:rPr>
        <w:t>)</w:t>
      </w:r>
    </w:p>
    <w:p w14:paraId="6D4D3D72" w14:textId="7A3A6437" w:rsidR="00355960" w:rsidRPr="00116C53" w:rsidRDefault="00355960" w:rsidP="00004783">
      <w:pPr>
        <w:pStyle w:val="NormalWeb"/>
        <w:numPr>
          <w:ilvl w:val="0"/>
          <w:numId w:val="12"/>
        </w:numPr>
        <w:spacing w:before="0" w:beforeAutospacing="0" w:after="0" w:afterAutospacing="0"/>
        <w:contextualSpacing/>
        <w:rPr>
          <w:rFonts w:ascii="Arial" w:hAnsi="Arial" w:cs="Arial"/>
          <w:b/>
          <w:bCs/>
          <w:sz w:val="20"/>
          <w:szCs w:val="20"/>
        </w:rPr>
      </w:pPr>
      <w:r w:rsidRPr="00116C53">
        <w:rPr>
          <w:rFonts w:ascii="Arial" w:hAnsi="Arial" w:cs="Arial"/>
          <w:sz w:val="20"/>
          <w:szCs w:val="20"/>
        </w:rPr>
        <w:t>Managed the efforts with securing, testing and implementing the required IT infrastructure for the Loan Prospector system to address volume capacity concerns in preparation for projected high levels of mortgage purchases and refinances. (</w:t>
      </w:r>
      <w:hyperlink r:id="rId10" w:history="1">
        <w:r w:rsidRPr="00116C53">
          <w:rPr>
            <w:rStyle w:val="Hyperlink"/>
            <w:rFonts w:ascii="Arial" w:hAnsi="Arial" w:cs="Arial"/>
            <w:sz w:val="20"/>
            <w:szCs w:val="20"/>
          </w:rPr>
          <w:t>Impact Award - December 2007</w:t>
        </w:r>
      </w:hyperlink>
      <w:r w:rsidRPr="00116C53">
        <w:rPr>
          <w:rFonts w:ascii="Arial" w:hAnsi="Arial" w:cs="Arial"/>
          <w:sz w:val="20"/>
          <w:szCs w:val="20"/>
        </w:rPr>
        <w:t>)</w:t>
      </w:r>
    </w:p>
    <w:p w14:paraId="08F71342" w14:textId="24590E0E" w:rsidR="00CA35E7" w:rsidRPr="002C519F" w:rsidRDefault="00CA35E7" w:rsidP="002C519F">
      <w:pPr>
        <w:pStyle w:val="NormalWeb"/>
        <w:numPr>
          <w:ilvl w:val="0"/>
          <w:numId w:val="12"/>
        </w:numPr>
        <w:spacing w:before="0" w:beforeAutospacing="0" w:after="0" w:afterAutospacing="0"/>
        <w:contextualSpacing/>
        <w:rPr>
          <w:rFonts w:ascii="Arial" w:hAnsi="Arial" w:cs="Arial"/>
          <w:sz w:val="20"/>
          <w:szCs w:val="20"/>
        </w:rPr>
      </w:pPr>
      <w:r w:rsidRPr="00116C53">
        <w:rPr>
          <w:rFonts w:ascii="Arial" w:hAnsi="Arial" w:cs="Arial"/>
          <w:sz w:val="20"/>
          <w:szCs w:val="20"/>
        </w:rPr>
        <w:t>Led the reengineering efforts for Loan Prospector’s System to System (S2S) interface from synchronous to asynchronous connectivity, fully optimizing the polling intervals for all service request types, performing end-to-end testing with customers and third-party vendors and completing a successful implementation. (</w:t>
      </w:r>
      <w:hyperlink r:id="rId11" w:history="1">
        <w:r w:rsidRPr="00116C53">
          <w:rPr>
            <w:rStyle w:val="Hyperlink"/>
            <w:rFonts w:ascii="Arial" w:hAnsi="Arial" w:cs="Arial"/>
            <w:sz w:val="20"/>
            <w:szCs w:val="20"/>
          </w:rPr>
          <w:t>Premier Achievement Award - July 2007)</w:t>
        </w:r>
      </w:hyperlink>
    </w:p>
    <w:p w14:paraId="4F775FC9" w14:textId="4190576E" w:rsidR="00355960" w:rsidRPr="005A5292" w:rsidRDefault="00355960" w:rsidP="00355960">
      <w:pPr>
        <w:pStyle w:val="NormalWeb"/>
        <w:spacing w:before="0" w:beforeAutospacing="0" w:after="0" w:afterAutospacing="0"/>
        <w:contextualSpacing/>
        <w:rPr>
          <w:rFonts w:ascii="Arial" w:hAnsi="Arial" w:cs="Arial"/>
          <w:sz w:val="20"/>
          <w:szCs w:val="20"/>
        </w:rPr>
      </w:pPr>
    </w:p>
    <w:p w14:paraId="432058B9" w14:textId="5A6921A9" w:rsidR="00355960" w:rsidRPr="005A5292" w:rsidRDefault="00355960" w:rsidP="00355960">
      <w:pPr>
        <w:pStyle w:val="NormalWeb"/>
        <w:spacing w:before="0" w:beforeAutospacing="0" w:after="0" w:afterAutospacing="0"/>
        <w:contextualSpacing/>
        <w:rPr>
          <w:rFonts w:ascii="Arial" w:hAnsi="Arial" w:cs="Arial"/>
          <w:sz w:val="20"/>
          <w:szCs w:val="20"/>
        </w:rPr>
      </w:pPr>
      <w:r w:rsidRPr="005A5292">
        <w:rPr>
          <w:rFonts w:ascii="Arial" w:hAnsi="Arial" w:cs="Arial"/>
          <w:b/>
          <w:bCs/>
          <w:sz w:val="20"/>
          <w:szCs w:val="20"/>
        </w:rPr>
        <w:t xml:space="preserve">Senior Business Applications Analyst </w:t>
      </w:r>
      <w:r w:rsidRPr="005A5292">
        <w:rPr>
          <w:rFonts w:ascii="Arial" w:hAnsi="Arial" w:cs="Arial"/>
          <w:sz w:val="20"/>
          <w:szCs w:val="20"/>
        </w:rPr>
        <w:t>(2001 – 2006)</w:t>
      </w:r>
    </w:p>
    <w:p w14:paraId="33766F09" w14:textId="1D8CE47E" w:rsidR="00375FE2" w:rsidRPr="005A5292" w:rsidRDefault="00FE0D24" w:rsidP="00517628">
      <w:pPr>
        <w:rPr>
          <w:rFonts w:ascii="Arial" w:hAnsi="Arial" w:cs="Arial"/>
          <w:sz w:val="20"/>
          <w:szCs w:val="20"/>
        </w:rPr>
      </w:pPr>
      <w:r w:rsidRPr="005A5292">
        <w:rPr>
          <w:rFonts w:ascii="Arial" w:hAnsi="Arial" w:cs="Arial"/>
          <w:sz w:val="20"/>
          <w:szCs w:val="20"/>
        </w:rPr>
        <w:t xml:space="preserve">Provided </w:t>
      </w:r>
      <w:r w:rsidR="00517628" w:rsidRPr="005A5292">
        <w:rPr>
          <w:rFonts w:ascii="Arial" w:hAnsi="Arial" w:cs="Arial"/>
          <w:sz w:val="20"/>
          <w:szCs w:val="20"/>
        </w:rPr>
        <w:t>operational and Level 2 (L2) product support, encompassing both “keep the lights on” (KTLO) support and continuous enhancements to system functionalities and deliverables for the Single-Family Automated Underwriting Systems, e.g., Loan Prospector (LP), Home Value Explorer (HVE) and Enterprise Operational Risk Management (EORM) applications.</w:t>
      </w:r>
    </w:p>
    <w:p w14:paraId="265113E4" w14:textId="1CBCE26D" w:rsidR="00BB1439" w:rsidRPr="005A5292" w:rsidRDefault="00BB1439" w:rsidP="00004783">
      <w:pPr>
        <w:numPr>
          <w:ilvl w:val="0"/>
          <w:numId w:val="11"/>
        </w:numPr>
        <w:contextualSpacing/>
        <w:rPr>
          <w:rFonts w:ascii="Arial" w:hAnsi="Arial" w:cs="Arial"/>
          <w:sz w:val="20"/>
          <w:szCs w:val="20"/>
        </w:rPr>
      </w:pPr>
      <w:r w:rsidRPr="005A5292">
        <w:rPr>
          <w:rFonts w:ascii="Arial" w:hAnsi="Arial" w:cs="Arial"/>
          <w:sz w:val="20"/>
          <w:szCs w:val="20"/>
        </w:rPr>
        <w:t>Maintained relationships with the business and third-party vendors.</w:t>
      </w:r>
    </w:p>
    <w:p w14:paraId="2F63B6B3" w14:textId="6B9CD0C8" w:rsidR="00517628" w:rsidRPr="005A5292" w:rsidRDefault="00157D80" w:rsidP="00004783">
      <w:pPr>
        <w:pStyle w:val="ListParagraph"/>
        <w:numPr>
          <w:ilvl w:val="0"/>
          <w:numId w:val="11"/>
        </w:numPr>
        <w:rPr>
          <w:rFonts w:ascii="Arial" w:hAnsi="Arial" w:cs="Arial"/>
          <w:sz w:val="20"/>
          <w:szCs w:val="20"/>
        </w:rPr>
      </w:pPr>
      <w:r w:rsidRPr="005A5292">
        <w:rPr>
          <w:rFonts w:ascii="Arial" w:hAnsi="Arial" w:cs="Arial"/>
          <w:sz w:val="20"/>
          <w:szCs w:val="20"/>
        </w:rPr>
        <w:t>Facilitated</w:t>
      </w:r>
      <w:r w:rsidR="00517628" w:rsidRPr="005A5292">
        <w:rPr>
          <w:rFonts w:ascii="Arial" w:hAnsi="Arial" w:cs="Arial"/>
          <w:sz w:val="20"/>
          <w:szCs w:val="20"/>
        </w:rPr>
        <w:t xml:space="preserve"> business continuity planning </w:t>
      </w:r>
      <w:r w:rsidRPr="005A5292">
        <w:rPr>
          <w:rFonts w:ascii="Arial" w:hAnsi="Arial" w:cs="Arial"/>
          <w:sz w:val="20"/>
          <w:szCs w:val="20"/>
        </w:rPr>
        <w:t xml:space="preserve">sessions </w:t>
      </w:r>
      <w:r w:rsidR="00445516" w:rsidRPr="005A5292">
        <w:rPr>
          <w:rFonts w:ascii="Arial" w:hAnsi="Arial" w:cs="Arial"/>
          <w:sz w:val="20"/>
          <w:szCs w:val="20"/>
        </w:rPr>
        <w:t xml:space="preserve">and exercises for team operations, </w:t>
      </w:r>
      <w:r w:rsidR="00517628" w:rsidRPr="005A5292">
        <w:rPr>
          <w:rFonts w:ascii="Arial" w:hAnsi="Arial" w:cs="Arial"/>
          <w:sz w:val="20"/>
          <w:szCs w:val="20"/>
        </w:rPr>
        <w:t>and disaster recovery exercises</w:t>
      </w:r>
      <w:r w:rsidR="00BB1439" w:rsidRPr="005A5292">
        <w:rPr>
          <w:rFonts w:ascii="Arial" w:hAnsi="Arial" w:cs="Arial"/>
          <w:sz w:val="20"/>
          <w:szCs w:val="20"/>
        </w:rPr>
        <w:t xml:space="preserve"> for </w:t>
      </w:r>
      <w:r w:rsidR="00AF4D1B" w:rsidRPr="005A5292">
        <w:rPr>
          <w:rFonts w:ascii="Arial" w:hAnsi="Arial" w:cs="Arial"/>
          <w:sz w:val="20"/>
          <w:szCs w:val="20"/>
        </w:rPr>
        <w:t>the Single-Family Underwriting Systems.</w:t>
      </w:r>
    </w:p>
    <w:p w14:paraId="5DE8F57A" w14:textId="6A94DA45" w:rsidR="00517628" w:rsidRDefault="00157D80" w:rsidP="00004783">
      <w:pPr>
        <w:pStyle w:val="ListParagraph"/>
        <w:numPr>
          <w:ilvl w:val="0"/>
          <w:numId w:val="11"/>
        </w:numPr>
        <w:rPr>
          <w:rFonts w:ascii="Arial" w:hAnsi="Arial" w:cs="Arial"/>
          <w:sz w:val="20"/>
          <w:szCs w:val="20"/>
        </w:rPr>
      </w:pPr>
      <w:r w:rsidRPr="005A5292">
        <w:rPr>
          <w:rFonts w:ascii="Arial" w:hAnsi="Arial" w:cs="Arial"/>
          <w:sz w:val="20"/>
          <w:szCs w:val="20"/>
        </w:rPr>
        <w:t xml:space="preserve">Supported </w:t>
      </w:r>
      <w:r w:rsidR="00517628" w:rsidRPr="005A5292">
        <w:rPr>
          <w:rFonts w:ascii="Arial" w:hAnsi="Arial" w:cs="Arial"/>
          <w:sz w:val="20"/>
          <w:szCs w:val="20"/>
        </w:rPr>
        <w:t>the LP Customer Test Environment (CTE) for customer’s testing initiatives</w:t>
      </w:r>
      <w:r w:rsidR="00BB1439" w:rsidRPr="005A5292">
        <w:rPr>
          <w:rFonts w:ascii="Arial" w:hAnsi="Arial" w:cs="Arial"/>
          <w:sz w:val="20"/>
          <w:szCs w:val="20"/>
        </w:rPr>
        <w:t>, e.g., Wells Fargo testing initiative with Loan Prospector. (</w:t>
      </w:r>
      <w:hyperlink r:id="rId12" w:history="1">
        <w:r w:rsidR="002940B4" w:rsidRPr="005A5292">
          <w:rPr>
            <w:rStyle w:val="Hyperlink"/>
            <w:rFonts w:ascii="Arial" w:hAnsi="Arial" w:cs="Arial"/>
            <w:sz w:val="20"/>
            <w:szCs w:val="20"/>
          </w:rPr>
          <w:t>Above and Beyond Award - April 2006</w:t>
        </w:r>
      </w:hyperlink>
      <w:r w:rsidR="00BB1439" w:rsidRPr="005A5292">
        <w:rPr>
          <w:rFonts w:ascii="Arial" w:hAnsi="Arial" w:cs="Arial"/>
          <w:sz w:val="20"/>
          <w:szCs w:val="20"/>
        </w:rPr>
        <w:t xml:space="preserve">); Participated in testing efforts for LP projects, e.g., FHA scorecard release and the Merged Credit Reference Number </w:t>
      </w:r>
      <w:r w:rsidR="00AF4D1B" w:rsidRPr="005A5292">
        <w:rPr>
          <w:rFonts w:ascii="Arial" w:hAnsi="Arial" w:cs="Arial"/>
          <w:sz w:val="20"/>
          <w:szCs w:val="20"/>
        </w:rPr>
        <w:t xml:space="preserve">(MCRN) </w:t>
      </w:r>
      <w:r w:rsidR="00BB1439" w:rsidRPr="005A5292">
        <w:rPr>
          <w:rFonts w:ascii="Arial" w:hAnsi="Arial" w:cs="Arial"/>
          <w:sz w:val="20"/>
          <w:szCs w:val="20"/>
        </w:rPr>
        <w:t>release. (</w:t>
      </w:r>
      <w:hyperlink r:id="rId13" w:history="1">
        <w:r w:rsidR="002940B4" w:rsidRPr="005A5292">
          <w:rPr>
            <w:rStyle w:val="Hyperlink"/>
            <w:rFonts w:ascii="Arial" w:hAnsi="Arial" w:cs="Arial"/>
            <w:sz w:val="20"/>
            <w:szCs w:val="20"/>
          </w:rPr>
          <w:t>Marathon Award - June 2004</w:t>
        </w:r>
      </w:hyperlink>
      <w:r w:rsidR="00D004B6" w:rsidRPr="005A5292">
        <w:rPr>
          <w:rFonts w:ascii="Arial" w:hAnsi="Arial" w:cs="Arial"/>
          <w:sz w:val="20"/>
          <w:szCs w:val="20"/>
        </w:rPr>
        <w:t xml:space="preserve"> and</w:t>
      </w:r>
      <w:r w:rsidR="00BB1439" w:rsidRPr="005A5292">
        <w:rPr>
          <w:rFonts w:ascii="Arial" w:hAnsi="Arial" w:cs="Arial"/>
          <w:sz w:val="20"/>
          <w:szCs w:val="20"/>
        </w:rPr>
        <w:t xml:space="preserve"> </w:t>
      </w:r>
      <w:hyperlink r:id="rId14" w:history="1">
        <w:r w:rsidR="002940B4" w:rsidRPr="005A5292">
          <w:rPr>
            <w:rStyle w:val="Hyperlink"/>
            <w:rFonts w:ascii="Arial" w:hAnsi="Arial" w:cs="Arial"/>
            <w:sz w:val="20"/>
            <w:szCs w:val="20"/>
          </w:rPr>
          <w:t>Encore Award - June 2004</w:t>
        </w:r>
      </w:hyperlink>
      <w:r w:rsidR="00BB1439" w:rsidRPr="005A5292">
        <w:rPr>
          <w:rFonts w:ascii="Arial" w:hAnsi="Arial" w:cs="Arial"/>
          <w:sz w:val="20"/>
          <w:szCs w:val="20"/>
        </w:rPr>
        <w:t>)</w:t>
      </w:r>
    </w:p>
    <w:p w14:paraId="4FDB3AA7" w14:textId="2E3B2492" w:rsidR="00C32D8C" w:rsidRDefault="00C32D8C" w:rsidP="00C32D8C">
      <w:pPr>
        <w:pStyle w:val="NormalWeb"/>
        <w:numPr>
          <w:ilvl w:val="0"/>
          <w:numId w:val="11"/>
        </w:numPr>
        <w:spacing w:before="0" w:beforeAutospacing="0" w:after="0" w:afterAutospacing="0"/>
        <w:contextualSpacing/>
        <w:rPr>
          <w:rFonts w:ascii="Arial" w:hAnsi="Arial" w:cs="Arial"/>
          <w:sz w:val="20"/>
          <w:szCs w:val="20"/>
        </w:rPr>
      </w:pPr>
      <w:r w:rsidRPr="005A5292">
        <w:rPr>
          <w:rFonts w:ascii="Arial" w:hAnsi="Arial" w:cs="Arial"/>
          <w:sz w:val="20"/>
          <w:szCs w:val="20"/>
        </w:rPr>
        <w:t xml:space="preserve">Won </w:t>
      </w:r>
      <w:hyperlink r:id="rId15" w:history="1">
        <w:r w:rsidRPr="00F57854">
          <w:rPr>
            <w:rStyle w:val="Hyperlink"/>
            <w:rFonts w:ascii="Arial" w:hAnsi="Arial" w:cs="Arial"/>
            <w:sz w:val="20"/>
            <w:szCs w:val="20"/>
          </w:rPr>
          <w:t>Your Ticket to Recognition Award</w:t>
        </w:r>
      </w:hyperlink>
      <w:r w:rsidRPr="005A5292">
        <w:rPr>
          <w:rFonts w:ascii="Arial" w:hAnsi="Arial" w:cs="Arial"/>
          <w:sz w:val="20"/>
          <w:szCs w:val="20"/>
        </w:rPr>
        <w:t xml:space="preserve"> for outstanding contributions to the Freddie Five (Business Operations).</w:t>
      </w:r>
    </w:p>
    <w:p w14:paraId="6DE1BCA3" w14:textId="77777777" w:rsidR="00C32D8C" w:rsidRPr="00C32D8C" w:rsidRDefault="00C32D8C" w:rsidP="00C32D8C">
      <w:pPr>
        <w:pStyle w:val="NormalWeb"/>
        <w:spacing w:before="0" w:beforeAutospacing="0" w:after="0" w:afterAutospacing="0"/>
        <w:contextualSpacing/>
        <w:rPr>
          <w:rFonts w:ascii="Arial" w:hAnsi="Arial" w:cs="Arial"/>
          <w:sz w:val="20"/>
          <w:szCs w:val="20"/>
        </w:rPr>
      </w:pPr>
    </w:p>
    <w:p w14:paraId="33F19554" w14:textId="77777777" w:rsidR="00890E8E" w:rsidRPr="005A5292" w:rsidRDefault="00890E8E" w:rsidP="00890E8E">
      <w:pPr>
        <w:pStyle w:val="NormalWeb"/>
        <w:spacing w:before="0" w:beforeAutospacing="0" w:after="0" w:afterAutospacing="0"/>
        <w:ind w:left="360"/>
        <w:contextualSpacing/>
        <w:rPr>
          <w:rFonts w:ascii="Arial" w:hAnsi="Arial" w:cs="Arial"/>
          <w:sz w:val="20"/>
          <w:szCs w:val="20"/>
        </w:rPr>
      </w:pPr>
    </w:p>
    <w:p w14:paraId="269FEB43" w14:textId="77777777" w:rsidR="00890E8E" w:rsidRPr="005A5292" w:rsidRDefault="00890E8E" w:rsidP="00890E8E">
      <w:pPr>
        <w:tabs>
          <w:tab w:val="right" w:pos="10800"/>
        </w:tabs>
        <w:contextualSpacing/>
        <w:rPr>
          <w:rFonts w:ascii="Arial" w:hAnsi="Arial" w:cs="Arial"/>
          <w:b/>
          <w:caps/>
        </w:rPr>
      </w:pPr>
    </w:p>
    <w:p w14:paraId="0F172A6F" w14:textId="04910FDB" w:rsidR="00890E8E" w:rsidRPr="005A5292" w:rsidRDefault="00890E8E" w:rsidP="00890E8E">
      <w:pPr>
        <w:tabs>
          <w:tab w:val="right" w:pos="10800"/>
        </w:tabs>
        <w:contextualSpacing/>
        <w:rPr>
          <w:rFonts w:ascii="Arial" w:hAnsi="Arial" w:cs="Arial"/>
          <w:sz w:val="20"/>
          <w:szCs w:val="21"/>
        </w:rPr>
      </w:pPr>
      <w:r w:rsidRPr="005A5292">
        <w:rPr>
          <w:rFonts w:ascii="Arial" w:hAnsi="Arial" w:cs="Arial"/>
          <w:b/>
          <w:caps/>
          <w:sz w:val="22"/>
          <w:szCs w:val="22"/>
        </w:rPr>
        <w:t>Matthew G. Goodall</w:t>
      </w:r>
      <w:r w:rsidRPr="005A5292">
        <w:rPr>
          <w:rFonts w:ascii="Arial" w:hAnsi="Arial" w:cs="Arial"/>
          <w:b/>
          <w:smallCaps/>
          <w:sz w:val="22"/>
          <w:szCs w:val="22"/>
        </w:rPr>
        <w:t>, PMP, CSM, CSPO, SDP</w:t>
      </w:r>
      <w:r w:rsidR="00F211B8" w:rsidRPr="005A5292">
        <w:rPr>
          <w:rFonts w:ascii="Arial" w:hAnsi="Arial" w:cs="Arial"/>
          <w:b/>
          <w:smallCaps/>
          <w:sz w:val="22"/>
          <w:szCs w:val="22"/>
        </w:rPr>
        <w:t>, ITIL</w:t>
      </w:r>
      <w:r w:rsidR="00F57854">
        <w:rPr>
          <w:rFonts w:ascii="Arial" w:hAnsi="Arial" w:cs="Arial"/>
          <w:b/>
          <w:smallCaps/>
          <w:sz w:val="22"/>
          <w:szCs w:val="22"/>
        </w:rPr>
        <w:t xml:space="preserve">  </w:t>
      </w:r>
      <w:r w:rsidRPr="005A5292">
        <w:rPr>
          <w:rFonts w:ascii="Arial" w:hAnsi="Arial" w:cs="Arial"/>
          <w:bCs/>
          <w:smallCaps/>
          <w:sz w:val="20"/>
          <w:szCs w:val="20"/>
        </w:rPr>
        <w:t>|</w:t>
      </w:r>
      <w:r w:rsidR="005A5292" w:rsidRPr="005A5292">
        <w:rPr>
          <w:rFonts w:ascii="Arial" w:hAnsi="Arial" w:cs="Arial"/>
          <w:bCs/>
          <w:smallCaps/>
          <w:sz w:val="20"/>
          <w:szCs w:val="20"/>
        </w:rPr>
        <w:t xml:space="preserve">  </w:t>
      </w:r>
      <w:r w:rsidRPr="005A5292">
        <w:rPr>
          <w:rFonts w:ascii="Arial" w:hAnsi="Arial" w:cs="Arial"/>
          <w:sz w:val="20"/>
          <w:szCs w:val="21"/>
        </w:rPr>
        <w:t>571-308-5560</w:t>
      </w:r>
      <w:r w:rsidR="005A5292" w:rsidRPr="005A5292">
        <w:rPr>
          <w:rFonts w:ascii="Arial" w:hAnsi="Arial" w:cs="Arial"/>
          <w:sz w:val="20"/>
          <w:szCs w:val="21"/>
        </w:rPr>
        <w:t xml:space="preserve">  </w:t>
      </w:r>
      <w:r w:rsidRPr="005A5292">
        <w:rPr>
          <w:rFonts w:ascii="Arial" w:hAnsi="Arial" w:cs="Arial"/>
          <w:sz w:val="20"/>
          <w:szCs w:val="21"/>
        </w:rPr>
        <w:t>|</w:t>
      </w:r>
      <w:r w:rsidR="00F57854">
        <w:rPr>
          <w:rFonts w:ascii="Arial" w:hAnsi="Arial" w:cs="Arial"/>
          <w:sz w:val="20"/>
          <w:szCs w:val="21"/>
        </w:rPr>
        <w:t xml:space="preserve">  </w:t>
      </w:r>
      <w:hyperlink r:id="rId16" w:history="1">
        <w:r w:rsidR="00F57854" w:rsidRPr="009D06B7">
          <w:rPr>
            <w:rStyle w:val="Hyperlink"/>
            <w:rFonts w:ascii="Arial" w:hAnsi="Arial" w:cs="Arial"/>
            <w:sz w:val="20"/>
            <w:szCs w:val="21"/>
          </w:rPr>
          <w:t>matt_goodall@verizon.net</w:t>
        </w:r>
      </w:hyperlink>
      <w:r w:rsidRPr="005A5292">
        <w:rPr>
          <w:rFonts w:ascii="Arial" w:hAnsi="Arial" w:cs="Arial"/>
          <w:sz w:val="20"/>
          <w:szCs w:val="21"/>
        </w:rPr>
        <w:t xml:space="preserve"> </w:t>
      </w:r>
      <w:r w:rsidRPr="005A5292">
        <w:rPr>
          <w:rFonts w:ascii="Arial" w:hAnsi="Arial" w:cs="Arial"/>
          <w:sz w:val="20"/>
          <w:szCs w:val="21"/>
        </w:rPr>
        <w:tab/>
        <w:t>Page Two</w:t>
      </w:r>
    </w:p>
    <w:p w14:paraId="06C39628" w14:textId="77777777" w:rsidR="00890E8E" w:rsidRPr="005A5292" w:rsidRDefault="00890E8E" w:rsidP="00890E8E">
      <w:pPr>
        <w:pBdr>
          <w:bottom w:val="double" w:sz="6" w:space="1" w:color="auto"/>
        </w:pBdr>
        <w:contextualSpacing/>
        <w:rPr>
          <w:rFonts w:ascii="Arial" w:hAnsi="Arial" w:cs="Arial"/>
          <w:sz w:val="12"/>
          <w:szCs w:val="12"/>
        </w:rPr>
      </w:pPr>
    </w:p>
    <w:p w14:paraId="0F066783" w14:textId="77777777" w:rsidR="00890E8E" w:rsidRPr="005A5292" w:rsidRDefault="00890E8E" w:rsidP="00890E8E">
      <w:pPr>
        <w:pStyle w:val="NormalWeb"/>
        <w:spacing w:before="0" w:beforeAutospacing="0" w:after="0" w:afterAutospacing="0"/>
        <w:contextualSpacing/>
        <w:rPr>
          <w:rFonts w:ascii="Arial" w:hAnsi="Arial" w:cs="Arial"/>
          <w:sz w:val="20"/>
          <w:szCs w:val="20"/>
        </w:rPr>
      </w:pPr>
    </w:p>
    <w:p w14:paraId="0A637C40" w14:textId="37C1630A" w:rsidR="00890E8E" w:rsidRPr="005A5292" w:rsidRDefault="00BB1439" w:rsidP="00890E8E">
      <w:pPr>
        <w:pStyle w:val="NormalWeb"/>
        <w:numPr>
          <w:ilvl w:val="0"/>
          <w:numId w:val="9"/>
        </w:numPr>
        <w:spacing w:before="0" w:beforeAutospacing="0" w:after="0" w:afterAutospacing="0"/>
        <w:contextualSpacing/>
        <w:rPr>
          <w:rFonts w:ascii="Arial" w:hAnsi="Arial" w:cs="Arial"/>
          <w:sz w:val="20"/>
          <w:szCs w:val="20"/>
        </w:rPr>
      </w:pPr>
      <w:r w:rsidRPr="005A5292">
        <w:rPr>
          <w:rFonts w:ascii="Arial" w:hAnsi="Arial" w:cs="Arial"/>
          <w:sz w:val="20"/>
          <w:szCs w:val="20"/>
        </w:rPr>
        <w:t>Managed the efforts for transferring the circuit costs back to the credit reporting companies for connecting their services to Loan Prospector resulting in an annual savings of $500,000 per year. (</w:t>
      </w:r>
      <w:hyperlink r:id="rId17" w:history="1">
        <w:r w:rsidRPr="005A5292">
          <w:rPr>
            <w:rStyle w:val="Hyperlink"/>
            <w:rFonts w:ascii="Arial" w:hAnsi="Arial" w:cs="Arial"/>
            <w:sz w:val="20"/>
            <w:szCs w:val="20"/>
          </w:rPr>
          <w:t>Breakthrough Performance Award - May 2004</w:t>
        </w:r>
      </w:hyperlink>
      <w:r w:rsidRPr="005A5292">
        <w:rPr>
          <w:rFonts w:ascii="Arial" w:hAnsi="Arial" w:cs="Arial"/>
          <w:sz w:val="20"/>
          <w:szCs w:val="20"/>
        </w:rPr>
        <w:t>)</w:t>
      </w:r>
    </w:p>
    <w:p w14:paraId="3BF34EE6" w14:textId="1A71FC8B" w:rsidR="00890E8E" w:rsidRPr="005A5292" w:rsidRDefault="00BB1439" w:rsidP="00890E8E">
      <w:pPr>
        <w:pStyle w:val="NormalWeb"/>
        <w:numPr>
          <w:ilvl w:val="0"/>
          <w:numId w:val="9"/>
        </w:numPr>
        <w:spacing w:before="0" w:beforeAutospacing="0" w:after="0" w:afterAutospacing="0"/>
        <w:contextualSpacing/>
        <w:rPr>
          <w:rFonts w:ascii="Arial" w:hAnsi="Arial" w:cs="Arial"/>
          <w:sz w:val="20"/>
          <w:szCs w:val="20"/>
        </w:rPr>
      </w:pPr>
      <w:r w:rsidRPr="005A5292">
        <w:rPr>
          <w:rFonts w:ascii="Arial" w:hAnsi="Arial" w:cs="Arial"/>
          <w:sz w:val="20"/>
          <w:szCs w:val="20"/>
        </w:rPr>
        <w:t xml:space="preserve">Managed the LP network projects within Freddie Mac and between Freddie Mac, DXC, formerly known as HP and EDS, the credit bureaus and the credit reporting companies; Led the migrations from SNA protocol to TCP/IP protocol, from ISDN to dedicated T1 circuits </w:t>
      </w:r>
      <w:r w:rsidR="00AF4D1B" w:rsidRPr="005A5292">
        <w:rPr>
          <w:rFonts w:ascii="Arial" w:hAnsi="Arial" w:cs="Arial"/>
          <w:sz w:val="20"/>
          <w:szCs w:val="20"/>
        </w:rPr>
        <w:t>(</w:t>
      </w:r>
      <w:hyperlink r:id="rId18" w:history="1">
        <w:r w:rsidR="00AF4D1B" w:rsidRPr="005A5292">
          <w:rPr>
            <w:rStyle w:val="Hyperlink"/>
            <w:rFonts w:ascii="Arial" w:hAnsi="Arial" w:cs="Arial"/>
            <w:sz w:val="20"/>
            <w:szCs w:val="20"/>
          </w:rPr>
          <w:t>Breakthrough Performance Award - December 2002</w:t>
        </w:r>
      </w:hyperlink>
      <w:r w:rsidR="00AF4D1B" w:rsidRPr="005A5292">
        <w:rPr>
          <w:rFonts w:ascii="Arial" w:hAnsi="Arial" w:cs="Arial"/>
          <w:sz w:val="20"/>
          <w:szCs w:val="20"/>
        </w:rPr>
        <w:t xml:space="preserve">) </w:t>
      </w:r>
      <w:r w:rsidRPr="005A5292">
        <w:rPr>
          <w:rFonts w:ascii="Arial" w:hAnsi="Arial" w:cs="Arial"/>
          <w:sz w:val="20"/>
          <w:szCs w:val="20"/>
        </w:rPr>
        <w:t>and then later from T1 circuits to a Multiprotocol Label Switching (MPLS) Network.</w:t>
      </w:r>
    </w:p>
    <w:p w14:paraId="75A7930F" w14:textId="77777777" w:rsidR="006C2FAE" w:rsidRPr="005A5292" w:rsidRDefault="006C2FAE" w:rsidP="00890E8E">
      <w:pPr>
        <w:contextualSpacing/>
        <w:rPr>
          <w:rFonts w:ascii="Arial" w:hAnsi="Arial" w:cs="Arial"/>
          <w:b/>
          <w:bCs/>
          <w:sz w:val="20"/>
          <w:szCs w:val="20"/>
        </w:rPr>
      </w:pPr>
    </w:p>
    <w:p w14:paraId="4FBCA491" w14:textId="7054860D" w:rsidR="00517628" w:rsidRPr="005A5292" w:rsidRDefault="006C2FAE" w:rsidP="00890E8E">
      <w:pPr>
        <w:contextualSpacing/>
        <w:rPr>
          <w:rFonts w:ascii="Arial" w:hAnsi="Arial" w:cs="Arial"/>
          <w:b/>
          <w:bCs/>
          <w:sz w:val="20"/>
          <w:szCs w:val="20"/>
        </w:rPr>
      </w:pPr>
      <w:r w:rsidRPr="005A5292">
        <w:rPr>
          <w:rFonts w:ascii="Arial" w:hAnsi="Arial" w:cs="Arial"/>
          <w:b/>
          <w:bCs/>
          <w:sz w:val="20"/>
          <w:szCs w:val="20"/>
        </w:rPr>
        <w:t xml:space="preserve">Service Consultant III – Technical Lead </w:t>
      </w:r>
      <w:r w:rsidRPr="005A5292">
        <w:rPr>
          <w:rFonts w:ascii="Arial" w:hAnsi="Arial" w:cs="Arial"/>
          <w:sz w:val="20"/>
          <w:szCs w:val="20"/>
        </w:rPr>
        <w:t>(1998 – 2001)</w:t>
      </w:r>
    </w:p>
    <w:p w14:paraId="3E26C4B1" w14:textId="447C7D0A" w:rsidR="006C2FAE" w:rsidRPr="005A5292" w:rsidRDefault="00FE0D24" w:rsidP="00822D99">
      <w:pPr>
        <w:rPr>
          <w:rFonts w:ascii="Arial" w:hAnsi="Arial" w:cs="Arial"/>
          <w:sz w:val="20"/>
          <w:szCs w:val="20"/>
        </w:rPr>
      </w:pPr>
      <w:r w:rsidRPr="005A5292">
        <w:rPr>
          <w:rFonts w:ascii="Arial" w:hAnsi="Arial" w:cs="Arial"/>
          <w:sz w:val="20"/>
          <w:szCs w:val="20"/>
        </w:rPr>
        <w:t>Provided</w:t>
      </w:r>
      <w:r w:rsidR="00AF0FDF" w:rsidRPr="005A5292">
        <w:rPr>
          <w:rFonts w:ascii="Arial" w:hAnsi="Arial" w:cs="Arial"/>
          <w:sz w:val="20"/>
          <w:szCs w:val="20"/>
        </w:rPr>
        <w:t xml:space="preserve"> technical support in 800-Freddie for MidaNet, Multisuite, Goldworks, Gold Connection for Cash and Loan Prospector. Resolved customer’s internet-related connectivity and software issues on Windows and </w:t>
      </w:r>
      <w:r w:rsidR="00884640" w:rsidRPr="005A5292">
        <w:rPr>
          <w:rFonts w:ascii="Arial" w:hAnsi="Arial" w:cs="Arial"/>
          <w:sz w:val="20"/>
          <w:szCs w:val="20"/>
        </w:rPr>
        <w:t xml:space="preserve">macOS </w:t>
      </w:r>
      <w:r w:rsidR="00AF0FDF" w:rsidRPr="005A5292">
        <w:rPr>
          <w:rFonts w:ascii="Arial" w:hAnsi="Arial" w:cs="Arial"/>
          <w:sz w:val="20"/>
          <w:szCs w:val="20"/>
        </w:rPr>
        <w:t>platforms.</w:t>
      </w:r>
      <w:r w:rsidR="00041642" w:rsidRPr="005A5292">
        <w:rPr>
          <w:rFonts w:ascii="Arial" w:hAnsi="Arial" w:cs="Arial"/>
          <w:sz w:val="20"/>
          <w:szCs w:val="20"/>
        </w:rPr>
        <w:t xml:space="preserve"> </w:t>
      </w:r>
    </w:p>
    <w:p w14:paraId="36FA5DA0" w14:textId="475A30B3" w:rsidR="00AF0FDF" w:rsidRPr="005A5292" w:rsidRDefault="00157D80" w:rsidP="00004783">
      <w:pPr>
        <w:pStyle w:val="ListParagraph"/>
        <w:numPr>
          <w:ilvl w:val="0"/>
          <w:numId w:val="13"/>
        </w:numPr>
        <w:rPr>
          <w:rFonts w:ascii="Arial" w:hAnsi="Arial" w:cs="Arial"/>
          <w:sz w:val="20"/>
          <w:szCs w:val="20"/>
        </w:rPr>
      </w:pPr>
      <w:r w:rsidRPr="005A5292">
        <w:rPr>
          <w:rFonts w:ascii="Arial" w:hAnsi="Arial" w:cs="Arial"/>
          <w:sz w:val="20"/>
          <w:szCs w:val="20"/>
        </w:rPr>
        <w:t xml:space="preserve">Coached </w:t>
      </w:r>
      <w:r w:rsidR="00AF0FDF" w:rsidRPr="005A5292">
        <w:rPr>
          <w:rFonts w:ascii="Arial" w:hAnsi="Arial" w:cs="Arial"/>
          <w:sz w:val="20"/>
          <w:szCs w:val="20"/>
        </w:rPr>
        <w:t>new employees on proper customer service etiquette and problem-solving techniques.</w:t>
      </w:r>
    </w:p>
    <w:p w14:paraId="124B3B91" w14:textId="329A7E57" w:rsidR="00AF0FDF" w:rsidRPr="005A5292" w:rsidRDefault="00AF0FDF" w:rsidP="00004783">
      <w:pPr>
        <w:pStyle w:val="ListParagraph"/>
        <w:numPr>
          <w:ilvl w:val="0"/>
          <w:numId w:val="13"/>
        </w:numPr>
        <w:rPr>
          <w:rFonts w:ascii="Arial" w:hAnsi="Arial" w:cs="Arial"/>
          <w:sz w:val="20"/>
          <w:szCs w:val="20"/>
        </w:rPr>
      </w:pPr>
      <w:r w:rsidRPr="005A5292">
        <w:rPr>
          <w:rFonts w:ascii="Arial" w:hAnsi="Arial" w:cs="Arial"/>
          <w:sz w:val="20"/>
          <w:szCs w:val="20"/>
        </w:rPr>
        <w:t>Developed measurements for employee performance management and quality assurance.</w:t>
      </w:r>
    </w:p>
    <w:p w14:paraId="0A02A31E" w14:textId="00F91567" w:rsidR="00292092" w:rsidRPr="005A5292" w:rsidRDefault="00292092" w:rsidP="00004783">
      <w:pPr>
        <w:pStyle w:val="ListParagraph"/>
        <w:numPr>
          <w:ilvl w:val="0"/>
          <w:numId w:val="13"/>
        </w:numPr>
        <w:rPr>
          <w:rFonts w:ascii="Arial" w:hAnsi="Arial" w:cs="Arial"/>
          <w:sz w:val="20"/>
          <w:szCs w:val="20"/>
        </w:rPr>
      </w:pPr>
      <w:r w:rsidRPr="005A5292">
        <w:rPr>
          <w:rFonts w:ascii="Arial" w:hAnsi="Arial" w:cs="Arial"/>
          <w:sz w:val="20"/>
          <w:szCs w:val="20"/>
        </w:rPr>
        <w:t>Crafted Midanet Mainframe Broadcasts on a monthly basis.</w:t>
      </w:r>
    </w:p>
    <w:p w14:paraId="7CE204AD" w14:textId="45DB0206" w:rsidR="00041642" w:rsidRPr="005A5292" w:rsidRDefault="00AF0FDF" w:rsidP="00004783">
      <w:pPr>
        <w:pStyle w:val="ListParagraph"/>
        <w:numPr>
          <w:ilvl w:val="0"/>
          <w:numId w:val="13"/>
        </w:numPr>
        <w:rPr>
          <w:rFonts w:ascii="Arial" w:hAnsi="Arial" w:cs="Arial"/>
          <w:sz w:val="20"/>
          <w:szCs w:val="20"/>
        </w:rPr>
      </w:pPr>
      <w:r w:rsidRPr="005A5292">
        <w:rPr>
          <w:rFonts w:ascii="Arial" w:hAnsi="Arial" w:cs="Arial"/>
          <w:sz w:val="20"/>
          <w:szCs w:val="20"/>
        </w:rPr>
        <w:t xml:space="preserve">Conducted Y2K testing with </w:t>
      </w:r>
      <w:r w:rsidR="00445516" w:rsidRPr="005A5292">
        <w:rPr>
          <w:rFonts w:ascii="Arial" w:hAnsi="Arial" w:cs="Arial"/>
          <w:sz w:val="20"/>
          <w:szCs w:val="20"/>
        </w:rPr>
        <w:t xml:space="preserve">the </w:t>
      </w:r>
      <w:r w:rsidR="00041642" w:rsidRPr="005A5292">
        <w:rPr>
          <w:rFonts w:ascii="Arial" w:hAnsi="Arial" w:cs="Arial"/>
          <w:sz w:val="20"/>
          <w:szCs w:val="20"/>
        </w:rPr>
        <w:t>Mortgage Bankers Association</w:t>
      </w:r>
      <w:r w:rsidR="00445516" w:rsidRPr="005A5292">
        <w:rPr>
          <w:rFonts w:ascii="Arial" w:hAnsi="Arial" w:cs="Arial"/>
          <w:sz w:val="20"/>
          <w:szCs w:val="20"/>
        </w:rPr>
        <w:t xml:space="preserve"> (MBA</w:t>
      </w:r>
      <w:r w:rsidR="00041642" w:rsidRPr="005A5292">
        <w:rPr>
          <w:rFonts w:ascii="Arial" w:hAnsi="Arial" w:cs="Arial"/>
          <w:sz w:val="20"/>
          <w:szCs w:val="20"/>
        </w:rPr>
        <w:t>) to ensure customers were Y2K compliant.</w:t>
      </w:r>
    </w:p>
    <w:p w14:paraId="21F5FE60" w14:textId="10F75E1C" w:rsidR="00041642" w:rsidRPr="005A5292" w:rsidRDefault="00041642" w:rsidP="00004783">
      <w:pPr>
        <w:pStyle w:val="ListParagraph"/>
        <w:numPr>
          <w:ilvl w:val="0"/>
          <w:numId w:val="13"/>
        </w:numPr>
        <w:rPr>
          <w:rFonts w:ascii="Arial" w:hAnsi="Arial" w:cs="Arial"/>
          <w:sz w:val="20"/>
          <w:szCs w:val="20"/>
        </w:rPr>
      </w:pPr>
      <w:r w:rsidRPr="005A5292">
        <w:rPr>
          <w:rFonts w:ascii="Arial" w:hAnsi="Arial" w:cs="Arial"/>
          <w:sz w:val="20"/>
          <w:szCs w:val="20"/>
        </w:rPr>
        <w:t>Liaison to the production management team for resolving Loan Prospector issues.</w:t>
      </w:r>
    </w:p>
    <w:p w14:paraId="09662F63" w14:textId="77777777" w:rsidR="00041642" w:rsidRPr="005A5292" w:rsidRDefault="00041642" w:rsidP="00041642">
      <w:pPr>
        <w:rPr>
          <w:rFonts w:ascii="Arial" w:hAnsi="Arial" w:cs="Arial"/>
          <w:sz w:val="20"/>
          <w:szCs w:val="20"/>
        </w:rPr>
      </w:pPr>
    </w:p>
    <w:p w14:paraId="34EEEDEC" w14:textId="2CE6BD7D" w:rsidR="00822D99" w:rsidRPr="005A5292" w:rsidRDefault="00822D99" w:rsidP="00822D99">
      <w:pPr>
        <w:tabs>
          <w:tab w:val="right" w:pos="10224"/>
        </w:tabs>
        <w:rPr>
          <w:rFonts w:ascii="Arial" w:hAnsi="Arial" w:cs="Arial"/>
          <w:sz w:val="20"/>
          <w:szCs w:val="20"/>
        </w:rPr>
      </w:pPr>
      <w:r w:rsidRPr="005A5292">
        <w:rPr>
          <w:rFonts w:ascii="Arial" w:hAnsi="Arial" w:cs="Arial"/>
          <w:sz w:val="20"/>
          <w:szCs w:val="20"/>
        </w:rPr>
        <w:t>InfiNet, Norfolk, VA</w:t>
      </w:r>
      <w:r w:rsidRPr="005A5292">
        <w:rPr>
          <w:rFonts w:ascii="Arial" w:hAnsi="Arial" w:cs="Arial"/>
          <w:sz w:val="20"/>
          <w:szCs w:val="20"/>
        </w:rPr>
        <w:tab/>
      </w:r>
    </w:p>
    <w:p w14:paraId="4D2A439C" w14:textId="53D426C2" w:rsidR="00822D99" w:rsidRPr="005A5292" w:rsidRDefault="00822D99" w:rsidP="00822D99">
      <w:pPr>
        <w:spacing w:before="60" w:after="60"/>
        <w:rPr>
          <w:rFonts w:ascii="Arial" w:hAnsi="Arial" w:cs="Arial"/>
          <w:i/>
          <w:sz w:val="20"/>
          <w:szCs w:val="20"/>
        </w:rPr>
      </w:pPr>
      <w:r w:rsidRPr="005A5292">
        <w:rPr>
          <w:rFonts w:ascii="Arial" w:hAnsi="Arial" w:cs="Arial"/>
          <w:i/>
          <w:sz w:val="20"/>
          <w:szCs w:val="20"/>
        </w:rPr>
        <w:t xml:space="preserve">A fast-growing Internet Service Provider (ISP) owned by Gannet, Knight-Ridder and Landmark Communications to help put newspapers online and </w:t>
      </w:r>
      <w:r w:rsidR="00DD7036" w:rsidRPr="005A5292">
        <w:rPr>
          <w:rFonts w:ascii="Arial" w:hAnsi="Arial" w:cs="Arial"/>
          <w:i/>
          <w:sz w:val="20"/>
          <w:szCs w:val="20"/>
        </w:rPr>
        <w:t>retails</w:t>
      </w:r>
      <w:r w:rsidRPr="005A5292">
        <w:rPr>
          <w:rFonts w:ascii="Arial" w:hAnsi="Arial" w:cs="Arial"/>
          <w:i/>
          <w:sz w:val="20"/>
          <w:szCs w:val="20"/>
        </w:rPr>
        <w:t xml:space="preserve"> Internet access</w:t>
      </w:r>
      <w:r w:rsidR="00DD7036" w:rsidRPr="005A5292">
        <w:rPr>
          <w:rFonts w:ascii="Arial" w:hAnsi="Arial" w:cs="Arial"/>
          <w:i/>
          <w:sz w:val="20"/>
          <w:szCs w:val="20"/>
        </w:rPr>
        <w:t>.</w:t>
      </w:r>
    </w:p>
    <w:p w14:paraId="69709F72" w14:textId="0E730CCC" w:rsidR="00822D99" w:rsidRPr="005A5292" w:rsidRDefault="00822D99" w:rsidP="00822D99">
      <w:pPr>
        <w:contextualSpacing/>
        <w:rPr>
          <w:rFonts w:ascii="Arial" w:hAnsi="Arial" w:cs="Arial"/>
          <w:sz w:val="20"/>
          <w:szCs w:val="20"/>
        </w:rPr>
      </w:pPr>
      <w:r w:rsidRPr="005A5292">
        <w:rPr>
          <w:rFonts w:ascii="Arial" w:hAnsi="Arial" w:cs="Arial"/>
          <w:b/>
          <w:sz w:val="20"/>
          <w:szCs w:val="20"/>
        </w:rPr>
        <w:t xml:space="preserve">Senior Technical Support Representative </w:t>
      </w:r>
      <w:r w:rsidRPr="005A5292">
        <w:rPr>
          <w:rFonts w:ascii="Arial" w:hAnsi="Arial" w:cs="Arial"/>
          <w:sz w:val="20"/>
          <w:szCs w:val="20"/>
        </w:rPr>
        <w:t>(</w:t>
      </w:r>
      <w:r w:rsidR="00513F2F" w:rsidRPr="005A5292">
        <w:rPr>
          <w:rFonts w:ascii="Arial" w:hAnsi="Arial" w:cs="Arial"/>
          <w:sz w:val="20"/>
          <w:szCs w:val="20"/>
        </w:rPr>
        <w:t xml:space="preserve">Sep </w:t>
      </w:r>
      <w:r w:rsidRPr="005A5292">
        <w:rPr>
          <w:rFonts w:ascii="Arial" w:hAnsi="Arial" w:cs="Arial"/>
          <w:sz w:val="20"/>
          <w:szCs w:val="20"/>
        </w:rPr>
        <w:t xml:space="preserve">1997 </w:t>
      </w:r>
      <w:r w:rsidR="00513F2F" w:rsidRPr="005A5292">
        <w:rPr>
          <w:rFonts w:ascii="Arial" w:hAnsi="Arial" w:cs="Arial"/>
          <w:sz w:val="20"/>
          <w:szCs w:val="20"/>
        </w:rPr>
        <w:t>–</w:t>
      </w:r>
      <w:r w:rsidRPr="005A5292">
        <w:rPr>
          <w:rFonts w:ascii="Arial" w:hAnsi="Arial" w:cs="Arial"/>
          <w:sz w:val="20"/>
          <w:szCs w:val="20"/>
        </w:rPr>
        <w:t xml:space="preserve"> </w:t>
      </w:r>
      <w:r w:rsidR="00513F2F" w:rsidRPr="005A5292">
        <w:rPr>
          <w:rFonts w:ascii="Arial" w:hAnsi="Arial" w:cs="Arial"/>
          <w:sz w:val="20"/>
          <w:szCs w:val="20"/>
        </w:rPr>
        <w:t xml:space="preserve">Oct </w:t>
      </w:r>
      <w:r w:rsidRPr="005A5292">
        <w:rPr>
          <w:rFonts w:ascii="Arial" w:hAnsi="Arial" w:cs="Arial"/>
          <w:sz w:val="20"/>
          <w:szCs w:val="20"/>
        </w:rPr>
        <w:t>1998)</w:t>
      </w:r>
    </w:p>
    <w:p w14:paraId="14F7367B" w14:textId="232D6FA3" w:rsidR="00822D99" w:rsidRPr="005A5292" w:rsidRDefault="00FE0D24" w:rsidP="00822D99">
      <w:pPr>
        <w:contextualSpacing/>
        <w:rPr>
          <w:rFonts w:ascii="Arial" w:hAnsi="Arial" w:cs="Arial"/>
          <w:sz w:val="20"/>
          <w:szCs w:val="20"/>
        </w:rPr>
      </w:pPr>
      <w:r w:rsidRPr="005A5292">
        <w:rPr>
          <w:rFonts w:ascii="Arial" w:hAnsi="Arial" w:cs="Arial"/>
          <w:sz w:val="20"/>
          <w:szCs w:val="20"/>
        </w:rPr>
        <w:t>Provided</w:t>
      </w:r>
      <w:r w:rsidR="00822D99" w:rsidRPr="005A5292">
        <w:rPr>
          <w:rFonts w:ascii="Arial" w:hAnsi="Arial" w:cs="Arial"/>
          <w:sz w:val="20"/>
          <w:szCs w:val="20"/>
        </w:rPr>
        <w:t xml:space="preserve"> Level </w:t>
      </w:r>
      <w:r w:rsidR="00702527" w:rsidRPr="005A5292">
        <w:rPr>
          <w:rFonts w:ascii="Arial" w:hAnsi="Arial" w:cs="Arial"/>
          <w:sz w:val="20"/>
          <w:szCs w:val="20"/>
        </w:rPr>
        <w:t xml:space="preserve">3 </w:t>
      </w:r>
      <w:r w:rsidR="00822D99" w:rsidRPr="005A5292">
        <w:rPr>
          <w:rFonts w:ascii="Arial" w:hAnsi="Arial" w:cs="Arial"/>
          <w:sz w:val="20"/>
          <w:szCs w:val="20"/>
        </w:rPr>
        <w:t xml:space="preserve">technical support to over 20,000 customers and after-hours support </w:t>
      </w:r>
      <w:r w:rsidR="004921D1" w:rsidRPr="005A5292">
        <w:rPr>
          <w:rFonts w:ascii="Arial" w:hAnsi="Arial" w:cs="Arial"/>
          <w:sz w:val="20"/>
          <w:szCs w:val="20"/>
        </w:rPr>
        <w:t xml:space="preserve">for </w:t>
      </w:r>
      <w:r w:rsidR="00822D99" w:rsidRPr="005A5292">
        <w:rPr>
          <w:rFonts w:ascii="Arial" w:hAnsi="Arial" w:cs="Arial"/>
          <w:sz w:val="20"/>
          <w:szCs w:val="20"/>
        </w:rPr>
        <w:t>Gannet, Knight Ridder and Landmark Communications online media.</w:t>
      </w:r>
      <w:r w:rsidR="00FC5245" w:rsidRPr="005A5292">
        <w:rPr>
          <w:rFonts w:ascii="Arial" w:hAnsi="Arial" w:cs="Arial"/>
          <w:sz w:val="20"/>
          <w:szCs w:val="20"/>
        </w:rPr>
        <w:t xml:space="preserve"> Resolved customer’s internet-related connectivity and software issues on Windows and </w:t>
      </w:r>
      <w:r w:rsidR="00CE40FF" w:rsidRPr="005A5292">
        <w:rPr>
          <w:rFonts w:ascii="Arial" w:hAnsi="Arial" w:cs="Arial"/>
          <w:sz w:val="20"/>
          <w:szCs w:val="20"/>
        </w:rPr>
        <w:t>macOS</w:t>
      </w:r>
      <w:r w:rsidR="00FC5245" w:rsidRPr="005A5292">
        <w:rPr>
          <w:rFonts w:ascii="Arial" w:hAnsi="Arial" w:cs="Arial"/>
          <w:sz w:val="20"/>
          <w:szCs w:val="20"/>
        </w:rPr>
        <w:t xml:space="preserve"> platforms.</w:t>
      </w:r>
    </w:p>
    <w:p w14:paraId="62906637" w14:textId="4DDF4FC8" w:rsidR="00FC5245" w:rsidRPr="005A5292" w:rsidRDefault="00157D80" w:rsidP="00004783">
      <w:pPr>
        <w:pStyle w:val="ListParagraph"/>
        <w:numPr>
          <w:ilvl w:val="0"/>
          <w:numId w:val="14"/>
        </w:numPr>
        <w:rPr>
          <w:rFonts w:ascii="Arial" w:hAnsi="Arial" w:cs="Arial"/>
          <w:sz w:val="20"/>
          <w:szCs w:val="20"/>
        </w:rPr>
      </w:pPr>
      <w:r w:rsidRPr="005A5292">
        <w:rPr>
          <w:rFonts w:ascii="Arial" w:hAnsi="Arial" w:cs="Arial"/>
          <w:sz w:val="20"/>
          <w:szCs w:val="20"/>
        </w:rPr>
        <w:t xml:space="preserve">Coached </w:t>
      </w:r>
      <w:r w:rsidR="00FC5245" w:rsidRPr="005A5292">
        <w:rPr>
          <w:rFonts w:ascii="Arial" w:hAnsi="Arial" w:cs="Arial"/>
          <w:sz w:val="20"/>
          <w:szCs w:val="20"/>
        </w:rPr>
        <w:t>new employees on proper customer service etiquette and problem-solving techniques.</w:t>
      </w:r>
    </w:p>
    <w:p w14:paraId="73169BE8" w14:textId="77B223A7" w:rsidR="00822D99" w:rsidRPr="005A5292" w:rsidRDefault="00822D99" w:rsidP="00004783">
      <w:pPr>
        <w:pStyle w:val="ListParagraph"/>
        <w:numPr>
          <w:ilvl w:val="0"/>
          <w:numId w:val="14"/>
        </w:numPr>
        <w:rPr>
          <w:rFonts w:ascii="Arial" w:hAnsi="Arial" w:cs="Arial"/>
          <w:bCs/>
          <w:sz w:val="20"/>
          <w:szCs w:val="20"/>
        </w:rPr>
      </w:pPr>
      <w:r w:rsidRPr="005A5292">
        <w:rPr>
          <w:rFonts w:ascii="Arial" w:hAnsi="Arial" w:cs="Arial"/>
          <w:bCs/>
          <w:sz w:val="20"/>
          <w:szCs w:val="20"/>
        </w:rPr>
        <w:t>Managed technical escalations with internal and external customers.</w:t>
      </w:r>
    </w:p>
    <w:p w14:paraId="37D36E8E" w14:textId="347DC939" w:rsidR="00822D99" w:rsidRPr="005A5292" w:rsidRDefault="00890E8E" w:rsidP="00004783">
      <w:pPr>
        <w:pStyle w:val="ListParagraph"/>
        <w:numPr>
          <w:ilvl w:val="0"/>
          <w:numId w:val="14"/>
        </w:numPr>
        <w:rPr>
          <w:rFonts w:ascii="Arial" w:hAnsi="Arial" w:cs="Arial"/>
          <w:bCs/>
          <w:sz w:val="20"/>
          <w:szCs w:val="20"/>
        </w:rPr>
      </w:pPr>
      <w:r w:rsidRPr="005A5292">
        <w:rPr>
          <w:rFonts w:ascii="Arial" w:hAnsi="Arial" w:cs="Arial"/>
          <w:bCs/>
          <w:sz w:val="20"/>
          <w:szCs w:val="20"/>
        </w:rPr>
        <w:t>Authored</w:t>
      </w:r>
      <w:r w:rsidR="00FC5245" w:rsidRPr="005A5292">
        <w:rPr>
          <w:rFonts w:ascii="Arial" w:hAnsi="Arial" w:cs="Arial"/>
          <w:bCs/>
          <w:sz w:val="20"/>
          <w:szCs w:val="20"/>
        </w:rPr>
        <w:t xml:space="preserve"> solution documentation for connectivity, e.g., customized modem initialization strings, and software issues and added documentation to the centralized knowledge base.</w:t>
      </w:r>
    </w:p>
    <w:p w14:paraId="309BA189" w14:textId="3393F1DD" w:rsidR="00822D99" w:rsidRPr="005A5292" w:rsidRDefault="00822D99" w:rsidP="00004783">
      <w:pPr>
        <w:pStyle w:val="ListParagraph"/>
        <w:numPr>
          <w:ilvl w:val="0"/>
          <w:numId w:val="14"/>
        </w:numPr>
        <w:rPr>
          <w:rFonts w:ascii="Arial" w:hAnsi="Arial" w:cs="Arial"/>
          <w:bCs/>
          <w:sz w:val="20"/>
          <w:szCs w:val="20"/>
        </w:rPr>
      </w:pPr>
      <w:r w:rsidRPr="005A5292">
        <w:rPr>
          <w:rFonts w:ascii="Arial" w:hAnsi="Arial" w:cs="Arial"/>
          <w:bCs/>
          <w:sz w:val="20"/>
          <w:szCs w:val="20"/>
        </w:rPr>
        <w:t>Partnered with the Network Operations Center (NOC) to resolve network outages impacting customers.</w:t>
      </w:r>
    </w:p>
    <w:p w14:paraId="43502D29" w14:textId="77777777" w:rsidR="00FC5245" w:rsidRPr="005A5292" w:rsidRDefault="00FC5245" w:rsidP="00FC5245">
      <w:pPr>
        <w:rPr>
          <w:rFonts w:ascii="Arial" w:hAnsi="Arial" w:cs="Arial"/>
          <w:bCs/>
          <w:sz w:val="20"/>
          <w:szCs w:val="20"/>
        </w:rPr>
      </w:pPr>
    </w:p>
    <w:p w14:paraId="012092F6" w14:textId="399EE279" w:rsidR="00FC5245" w:rsidRPr="005A5292" w:rsidRDefault="00FC5245" w:rsidP="00FC5245">
      <w:pPr>
        <w:tabs>
          <w:tab w:val="right" w:pos="10224"/>
        </w:tabs>
        <w:rPr>
          <w:rFonts w:ascii="Arial" w:hAnsi="Arial" w:cs="Arial"/>
          <w:sz w:val="20"/>
          <w:szCs w:val="20"/>
        </w:rPr>
      </w:pPr>
      <w:r w:rsidRPr="005A5292">
        <w:rPr>
          <w:rFonts w:ascii="Arial" w:hAnsi="Arial" w:cs="Arial"/>
          <w:sz w:val="20"/>
          <w:szCs w:val="20"/>
        </w:rPr>
        <w:t>Widomaker Communication Services, Williamsburg, VA</w:t>
      </w:r>
      <w:r w:rsidRPr="005A5292">
        <w:rPr>
          <w:rFonts w:ascii="Arial" w:hAnsi="Arial" w:cs="Arial"/>
          <w:sz w:val="20"/>
          <w:szCs w:val="20"/>
        </w:rPr>
        <w:tab/>
      </w:r>
    </w:p>
    <w:p w14:paraId="59B2A721" w14:textId="033BF067" w:rsidR="00FC5245" w:rsidRPr="005A5292" w:rsidRDefault="00FC5245" w:rsidP="00FC5245">
      <w:pPr>
        <w:spacing w:before="60" w:after="60"/>
        <w:rPr>
          <w:rFonts w:ascii="Arial" w:hAnsi="Arial" w:cs="Arial"/>
          <w:i/>
          <w:sz w:val="20"/>
          <w:szCs w:val="20"/>
        </w:rPr>
      </w:pPr>
      <w:r w:rsidRPr="005A5292">
        <w:rPr>
          <w:rFonts w:ascii="Arial" w:hAnsi="Arial" w:cs="Arial"/>
          <w:i/>
          <w:sz w:val="20"/>
          <w:szCs w:val="20"/>
        </w:rPr>
        <w:t>A local independent Internet Service Provider (ISP) and web host</w:t>
      </w:r>
      <w:r w:rsidR="00F871F5" w:rsidRPr="005A5292">
        <w:rPr>
          <w:rFonts w:ascii="Arial" w:hAnsi="Arial" w:cs="Arial"/>
          <w:i/>
          <w:sz w:val="20"/>
          <w:szCs w:val="20"/>
        </w:rPr>
        <w:t xml:space="preserve">ing company </w:t>
      </w:r>
      <w:r w:rsidRPr="005A5292">
        <w:rPr>
          <w:rFonts w:ascii="Arial" w:hAnsi="Arial" w:cs="Arial"/>
          <w:i/>
          <w:sz w:val="20"/>
          <w:szCs w:val="20"/>
        </w:rPr>
        <w:t xml:space="preserve">that serves homes and businesses. </w:t>
      </w:r>
    </w:p>
    <w:p w14:paraId="35C28CEF" w14:textId="278C319D" w:rsidR="00FC5245" w:rsidRPr="005A5292" w:rsidRDefault="00FC5245" w:rsidP="00FC5245">
      <w:pPr>
        <w:contextualSpacing/>
        <w:rPr>
          <w:rFonts w:ascii="Arial" w:hAnsi="Arial" w:cs="Arial"/>
          <w:sz w:val="20"/>
          <w:szCs w:val="20"/>
        </w:rPr>
      </w:pPr>
      <w:r w:rsidRPr="005A5292">
        <w:rPr>
          <w:rFonts w:ascii="Arial" w:hAnsi="Arial" w:cs="Arial"/>
          <w:b/>
          <w:sz w:val="20"/>
          <w:szCs w:val="20"/>
        </w:rPr>
        <w:t xml:space="preserve">Technical Support Representative </w:t>
      </w:r>
      <w:r w:rsidRPr="005A5292">
        <w:rPr>
          <w:rFonts w:ascii="Arial" w:hAnsi="Arial" w:cs="Arial"/>
          <w:sz w:val="20"/>
          <w:szCs w:val="20"/>
        </w:rPr>
        <w:t>(</w:t>
      </w:r>
      <w:r w:rsidR="00513F2F" w:rsidRPr="005A5292">
        <w:rPr>
          <w:rFonts w:ascii="Arial" w:hAnsi="Arial" w:cs="Arial"/>
          <w:sz w:val="20"/>
          <w:szCs w:val="20"/>
        </w:rPr>
        <w:t>Mar 1997 – Sep 1997</w:t>
      </w:r>
      <w:r w:rsidRPr="005A5292">
        <w:rPr>
          <w:rFonts w:ascii="Arial" w:hAnsi="Arial" w:cs="Arial"/>
          <w:sz w:val="20"/>
          <w:szCs w:val="20"/>
        </w:rPr>
        <w:t>)</w:t>
      </w:r>
    </w:p>
    <w:p w14:paraId="60E30F99" w14:textId="22A3C728" w:rsidR="00822D99" w:rsidRPr="005A5292" w:rsidRDefault="00FE0D24">
      <w:pPr>
        <w:contextualSpacing/>
        <w:rPr>
          <w:rFonts w:ascii="Arial" w:hAnsi="Arial" w:cs="Arial"/>
          <w:sz w:val="20"/>
          <w:szCs w:val="20"/>
        </w:rPr>
      </w:pPr>
      <w:r w:rsidRPr="005A5292">
        <w:rPr>
          <w:rFonts w:ascii="Arial" w:hAnsi="Arial" w:cs="Arial"/>
          <w:sz w:val="20"/>
          <w:szCs w:val="20"/>
        </w:rPr>
        <w:t>Provided</w:t>
      </w:r>
      <w:r w:rsidR="00FC5245" w:rsidRPr="005A5292">
        <w:rPr>
          <w:rFonts w:ascii="Arial" w:hAnsi="Arial" w:cs="Arial"/>
          <w:sz w:val="20"/>
          <w:szCs w:val="20"/>
        </w:rPr>
        <w:t xml:space="preserve"> technical support to over 2,000 customers. Resolved customer’s internet-related connectivity and software issues on Windows and </w:t>
      </w:r>
      <w:r w:rsidR="00CE40FF" w:rsidRPr="005A5292">
        <w:rPr>
          <w:rFonts w:ascii="Arial" w:hAnsi="Arial" w:cs="Arial"/>
          <w:sz w:val="20"/>
          <w:szCs w:val="20"/>
        </w:rPr>
        <w:t>macOS</w:t>
      </w:r>
      <w:r w:rsidR="00FC5245" w:rsidRPr="005A5292">
        <w:rPr>
          <w:rFonts w:ascii="Arial" w:hAnsi="Arial" w:cs="Arial"/>
          <w:sz w:val="20"/>
          <w:szCs w:val="20"/>
        </w:rPr>
        <w:t xml:space="preserve"> platforms.</w:t>
      </w:r>
    </w:p>
    <w:p w14:paraId="77060169" w14:textId="17E155D3" w:rsidR="00F871F5" w:rsidRPr="005A5292" w:rsidRDefault="00157D80" w:rsidP="00004783">
      <w:pPr>
        <w:pStyle w:val="ListParagraph"/>
        <w:numPr>
          <w:ilvl w:val="0"/>
          <w:numId w:val="15"/>
        </w:numPr>
        <w:rPr>
          <w:rFonts w:ascii="Arial" w:hAnsi="Arial" w:cs="Arial"/>
          <w:sz w:val="20"/>
          <w:szCs w:val="20"/>
        </w:rPr>
      </w:pPr>
      <w:r w:rsidRPr="005A5292">
        <w:rPr>
          <w:rFonts w:ascii="Arial" w:hAnsi="Arial" w:cs="Arial"/>
          <w:sz w:val="20"/>
          <w:szCs w:val="20"/>
        </w:rPr>
        <w:t xml:space="preserve">Coached </w:t>
      </w:r>
      <w:r w:rsidR="00F871F5" w:rsidRPr="005A5292">
        <w:rPr>
          <w:rFonts w:ascii="Arial" w:hAnsi="Arial" w:cs="Arial"/>
          <w:sz w:val="20"/>
          <w:szCs w:val="20"/>
        </w:rPr>
        <w:t>new employees on proper customer service etiquette and problem-solving techniques.</w:t>
      </w:r>
    </w:p>
    <w:p w14:paraId="58BB4A87" w14:textId="553D5065" w:rsidR="00F871F5" w:rsidRPr="005A5292" w:rsidRDefault="00890E8E" w:rsidP="00004783">
      <w:pPr>
        <w:pStyle w:val="ListParagraph"/>
        <w:numPr>
          <w:ilvl w:val="0"/>
          <w:numId w:val="15"/>
        </w:numPr>
        <w:rPr>
          <w:rFonts w:ascii="Arial" w:hAnsi="Arial" w:cs="Arial"/>
          <w:bCs/>
          <w:sz w:val="20"/>
          <w:szCs w:val="20"/>
        </w:rPr>
      </w:pPr>
      <w:r w:rsidRPr="005A5292">
        <w:rPr>
          <w:rFonts w:ascii="Arial" w:hAnsi="Arial" w:cs="Arial"/>
          <w:bCs/>
          <w:sz w:val="20"/>
          <w:szCs w:val="20"/>
        </w:rPr>
        <w:t xml:space="preserve">Authored </w:t>
      </w:r>
      <w:r w:rsidR="00F871F5" w:rsidRPr="005A5292">
        <w:rPr>
          <w:rFonts w:ascii="Arial" w:hAnsi="Arial" w:cs="Arial"/>
          <w:bCs/>
          <w:sz w:val="20"/>
          <w:szCs w:val="20"/>
        </w:rPr>
        <w:t>solution documentation for connectivity, e.g., customized modem initialization strings, and software issues and added documentation to the centralized knowledge base.</w:t>
      </w:r>
    </w:p>
    <w:p w14:paraId="771DAFAF" w14:textId="77777777" w:rsidR="00FC5245" w:rsidRPr="005A5292" w:rsidRDefault="00FC5245" w:rsidP="00F871F5">
      <w:pPr>
        <w:pStyle w:val="ListParagraph"/>
        <w:rPr>
          <w:rFonts w:ascii="Arial" w:hAnsi="Arial" w:cs="Arial"/>
          <w:sz w:val="20"/>
          <w:szCs w:val="20"/>
        </w:rPr>
      </w:pPr>
    </w:p>
    <w:sectPr w:rsidR="00FC5245" w:rsidRPr="005A5292" w:rsidSect="00EC6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697"/>
    <w:multiLevelType w:val="hybridMultilevel"/>
    <w:tmpl w:val="7A3005FE"/>
    <w:lvl w:ilvl="0" w:tplc="103C43E8">
      <w:start w:val="1"/>
      <w:numFmt w:val="bullet"/>
      <w:lvlText w:val=""/>
      <w:lvlJc w:val="left"/>
      <w:pPr>
        <w:ind w:left="360" w:hanging="360"/>
      </w:pPr>
      <w:rPr>
        <w:rFonts w:ascii="Wingdings" w:hAnsi="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37F3ED2"/>
    <w:multiLevelType w:val="hybridMultilevel"/>
    <w:tmpl w:val="9E6ABAB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FE6844"/>
    <w:multiLevelType w:val="hybridMultilevel"/>
    <w:tmpl w:val="ECCE1CF2"/>
    <w:lvl w:ilvl="0" w:tplc="103C43E8">
      <w:start w:val="1"/>
      <w:numFmt w:val="bullet"/>
      <w:lvlText w:val=""/>
      <w:lvlJc w:val="left"/>
      <w:pPr>
        <w:ind w:left="360" w:hanging="360"/>
      </w:pPr>
      <w:rPr>
        <w:rFonts w:ascii="Wingdings" w:hAnsi="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91404D6"/>
    <w:multiLevelType w:val="hybridMultilevel"/>
    <w:tmpl w:val="56927900"/>
    <w:lvl w:ilvl="0" w:tplc="103C43E8">
      <w:start w:val="1"/>
      <w:numFmt w:val="bullet"/>
      <w:lvlText w:val=""/>
      <w:lvlJc w:val="left"/>
      <w:pPr>
        <w:ind w:left="360" w:hanging="360"/>
      </w:pPr>
      <w:rPr>
        <w:rFonts w:ascii="Wingdings" w:hAnsi="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2B4409F"/>
    <w:multiLevelType w:val="hybridMultilevel"/>
    <w:tmpl w:val="ABB606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C273B0"/>
    <w:multiLevelType w:val="hybridMultilevel"/>
    <w:tmpl w:val="ED6E225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A50D8D"/>
    <w:multiLevelType w:val="hybridMultilevel"/>
    <w:tmpl w:val="115EAE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0437D0"/>
    <w:multiLevelType w:val="hybridMultilevel"/>
    <w:tmpl w:val="A5D2087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DC41A3F"/>
    <w:multiLevelType w:val="hybridMultilevel"/>
    <w:tmpl w:val="3180466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8DE079A"/>
    <w:multiLevelType w:val="hybridMultilevel"/>
    <w:tmpl w:val="BDA85E9C"/>
    <w:lvl w:ilvl="0" w:tplc="103C43E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B686120"/>
    <w:multiLevelType w:val="hybridMultilevel"/>
    <w:tmpl w:val="58F65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415CF9"/>
    <w:multiLevelType w:val="hybridMultilevel"/>
    <w:tmpl w:val="10863EFA"/>
    <w:lvl w:ilvl="0" w:tplc="87065BCC">
      <w:start w:val="1"/>
      <w:numFmt w:val="bullet"/>
      <w:lvlText w:val="▪"/>
      <w:lvlJc w:val="left"/>
      <w:pPr>
        <w:ind w:left="720" w:hanging="360"/>
      </w:pPr>
      <w:rPr>
        <w:rFonts w:ascii="Century Gothic" w:hAnsi="Century Gothic"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DA4C79"/>
    <w:multiLevelType w:val="hybridMultilevel"/>
    <w:tmpl w:val="F966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DC30C0"/>
    <w:multiLevelType w:val="hybridMultilevel"/>
    <w:tmpl w:val="F02A12CE"/>
    <w:lvl w:ilvl="0" w:tplc="103C43E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8E12E48"/>
    <w:multiLevelType w:val="hybridMultilevel"/>
    <w:tmpl w:val="B3E00B98"/>
    <w:lvl w:ilvl="0" w:tplc="103C43E8">
      <w:start w:val="1"/>
      <w:numFmt w:val="bullet"/>
      <w:lvlText w:val=""/>
      <w:lvlJc w:val="left"/>
      <w:pPr>
        <w:ind w:left="360" w:hanging="360"/>
      </w:pPr>
      <w:rPr>
        <w:rFonts w:ascii="Wingdings" w:hAnsi="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943150841">
    <w:abstractNumId w:val="11"/>
  </w:num>
  <w:num w:numId="2" w16cid:durableId="806051086">
    <w:abstractNumId w:val="12"/>
  </w:num>
  <w:num w:numId="3" w16cid:durableId="530269047">
    <w:abstractNumId w:val="10"/>
  </w:num>
  <w:num w:numId="4" w16cid:durableId="1940219049">
    <w:abstractNumId w:val="1"/>
  </w:num>
  <w:num w:numId="5" w16cid:durableId="741488127">
    <w:abstractNumId w:val="6"/>
  </w:num>
  <w:num w:numId="6" w16cid:durableId="1058698949">
    <w:abstractNumId w:val="5"/>
  </w:num>
  <w:num w:numId="7" w16cid:durableId="1146046343">
    <w:abstractNumId w:val="7"/>
  </w:num>
  <w:num w:numId="8" w16cid:durableId="1486388002">
    <w:abstractNumId w:val="4"/>
  </w:num>
  <w:num w:numId="9" w16cid:durableId="90467947">
    <w:abstractNumId w:val="8"/>
  </w:num>
  <w:num w:numId="10" w16cid:durableId="1542210727">
    <w:abstractNumId w:val="13"/>
  </w:num>
  <w:num w:numId="11" w16cid:durableId="1317416318">
    <w:abstractNumId w:val="2"/>
  </w:num>
  <w:num w:numId="12" w16cid:durableId="1611937450">
    <w:abstractNumId w:val="9"/>
  </w:num>
  <w:num w:numId="13" w16cid:durableId="715812391">
    <w:abstractNumId w:val="3"/>
  </w:num>
  <w:num w:numId="14" w16cid:durableId="210924719">
    <w:abstractNumId w:val="0"/>
  </w:num>
  <w:num w:numId="15" w16cid:durableId="11554885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960"/>
    <w:rsid w:val="00004783"/>
    <w:rsid w:val="00012652"/>
    <w:rsid w:val="00035829"/>
    <w:rsid w:val="00041642"/>
    <w:rsid w:val="000B3AD6"/>
    <w:rsid w:val="00116C53"/>
    <w:rsid w:val="00120F5F"/>
    <w:rsid w:val="00157D80"/>
    <w:rsid w:val="001B0523"/>
    <w:rsid w:val="00203DA2"/>
    <w:rsid w:val="00292092"/>
    <w:rsid w:val="00293C07"/>
    <w:rsid w:val="002940B4"/>
    <w:rsid w:val="002C519F"/>
    <w:rsid w:val="003019CC"/>
    <w:rsid w:val="00355960"/>
    <w:rsid w:val="00362DD4"/>
    <w:rsid w:val="00374B48"/>
    <w:rsid w:val="00375FE2"/>
    <w:rsid w:val="003B29CF"/>
    <w:rsid w:val="004070CD"/>
    <w:rsid w:val="00421191"/>
    <w:rsid w:val="00424727"/>
    <w:rsid w:val="00445516"/>
    <w:rsid w:val="004921D1"/>
    <w:rsid w:val="004D4460"/>
    <w:rsid w:val="00513F2F"/>
    <w:rsid w:val="00517628"/>
    <w:rsid w:val="005878D1"/>
    <w:rsid w:val="005925D8"/>
    <w:rsid w:val="005A5292"/>
    <w:rsid w:val="005B15B1"/>
    <w:rsid w:val="00603DE0"/>
    <w:rsid w:val="006641F0"/>
    <w:rsid w:val="006C2FAE"/>
    <w:rsid w:val="006D7BEB"/>
    <w:rsid w:val="00702527"/>
    <w:rsid w:val="00705D44"/>
    <w:rsid w:val="00801C2D"/>
    <w:rsid w:val="00822D99"/>
    <w:rsid w:val="00884640"/>
    <w:rsid w:val="00890E8E"/>
    <w:rsid w:val="008F6201"/>
    <w:rsid w:val="009B5701"/>
    <w:rsid w:val="00A369CC"/>
    <w:rsid w:val="00A51962"/>
    <w:rsid w:val="00AF0FDF"/>
    <w:rsid w:val="00AF4D1B"/>
    <w:rsid w:val="00BB1439"/>
    <w:rsid w:val="00BE38B2"/>
    <w:rsid w:val="00C32D8C"/>
    <w:rsid w:val="00C85310"/>
    <w:rsid w:val="00CA35E7"/>
    <w:rsid w:val="00CE40FF"/>
    <w:rsid w:val="00D004B6"/>
    <w:rsid w:val="00D2195B"/>
    <w:rsid w:val="00DD7036"/>
    <w:rsid w:val="00E150EB"/>
    <w:rsid w:val="00E157CC"/>
    <w:rsid w:val="00EC6000"/>
    <w:rsid w:val="00F211B8"/>
    <w:rsid w:val="00F408B0"/>
    <w:rsid w:val="00F57854"/>
    <w:rsid w:val="00F62BB1"/>
    <w:rsid w:val="00F871F5"/>
    <w:rsid w:val="00FC5245"/>
    <w:rsid w:val="00FE0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CD4817"/>
  <w15:chartTrackingRefBased/>
  <w15:docId w15:val="{74111F28-5A0B-0548-9A63-C15686E9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96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6C53"/>
    <w:rPr>
      <w:color w:val="0563C1" w:themeColor="hyperlink"/>
      <w:u w:val="none"/>
    </w:rPr>
  </w:style>
  <w:style w:type="paragraph" w:styleId="NormalWeb">
    <w:name w:val="Normal (Web)"/>
    <w:basedOn w:val="Normal"/>
    <w:uiPriority w:val="99"/>
    <w:unhideWhenUsed/>
    <w:rsid w:val="0035596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qFormat/>
    <w:rsid w:val="00517628"/>
    <w:pPr>
      <w:ind w:left="720"/>
      <w:contextualSpacing/>
    </w:pPr>
  </w:style>
  <w:style w:type="character" w:styleId="UnresolvedMention">
    <w:name w:val="Unresolved Mention"/>
    <w:basedOn w:val="DefaultParagraphFont"/>
    <w:uiPriority w:val="99"/>
    <w:semiHidden/>
    <w:unhideWhenUsed/>
    <w:rsid w:val="00BB1439"/>
    <w:rPr>
      <w:color w:val="605E5C"/>
      <w:shd w:val="clear" w:color="auto" w:fill="E1DFDD"/>
    </w:rPr>
  </w:style>
  <w:style w:type="character" w:styleId="FollowedHyperlink">
    <w:name w:val="FollowedHyperlink"/>
    <w:basedOn w:val="DefaultParagraphFont"/>
    <w:uiPriority w:val="99"/>
    <w:semiHidden/>
    <w:unhideWhenUsed/>
    <w:rsid w:val="00D004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Stmg5w" TargetMode="External"/><Relationship Id="rId13" Type="http://schemas.openxmlformats.org/officeDocument/2006/relationships/hyperlink" Target="https://bit.ly/481cYn9" TargetMode="External"/><Relationship Id="rId18" Type="http://schemas.openxmlformats.org/officeDocument/2006/relationships/hyperlink" Target="https://bit.ly/483j4n7" TargetMode="External"/><Relationship Id="rId3" Type="http://schemas.openxmlformats.org/officeDocument/2006/relationships/settings" Target="settings.xml"/><Relationship Id="rId7" Type="http://schemas.openxmlformats.org/officeDocument/2006/relationships/hyperlink" Target="https://bit.ly/492cdvk" TargetMode="External"/><Relationship Id="rId12" Type="http://schemas.openxmlformats.org/officeDocument/2006/relationships/hyperlink" Target="https://bit.ly/42tCG2I" TargetMode="External"/><Relationship Id="rId17" Type="http://schemas.openxmlformats.org/officeDocument/2006/relationships/hyperlink" Target="https://bit.ly/3OwjgV3" TargetMode="External"/><Relationship Id="rId2" Type="http://schemas.openxmlformats.org/officeDocument/2006/relationships/styles" Target="styles.xml"/><Relationship Id="rId16" Type="http://schemas.openxmlformats.org/officeDocument/2006/relationships/hyperlink" Target="mailto:matt_goodall@verizon.ne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linkedin.com/in/matthewgoodall" TargetMode="External"/><Relationship Id="rId11" Type="http://schemas.openxmlformats.org/officeDocument/2006/relationships/hyperlink" Target="https://bit.ly/496L0rG" TargetMode="External"/><Relationship Id="rId5" Type="http://schemas.openxmlformats.org/officeDocument/2006/relationships/hyperlink" Target="mailto:matt_goodall@verizon.net" TargetMode="External"/><Relationship Id="rId15" Type="http://schemas.openxmlformats.org/officeDocument/2006/relationships/hyperlink" Target="https://bit.ly/483iN3z" TargetMode="External"/><Relationship Id="rId10" Type="http://schemas.openxmlformats.org/officeDocument/2006/relationships/hyperlink" Target="https://bit.ly/42sOeD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t.ly/3OS92i3" TargetMode="External"/><Relationship Id="rId14" Type="http://schemas.openxmlformats.org/officeDocument/2006/relationships/hyperlink" Target="https://bit.ly/49iGLs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Goodall</dc:creator>
  <cp:keywords/>
  <dc:description/>
  <cp:lastModifiedBy>Matthew Goodall</cp:lastModifiedBy>
  <cp:revision>10</cp:revision>
  <dcterms:created xsi:type="dcterms:W3CDTF">2024-02-04T04:21:00Z</dcterms:created>
  <dcterms:modified xsi:type="dcterms:W3CDTF">2024-04-11T03:42:00Z</dcterms:modified>
</cp:coreProperties>
</file>