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9BB5" w14:textId="77777777" w:rsidR="009049EF" w:rsidRPr="009049EF" w:rsidRDefault="009049EF" w:rsidP="009049E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049E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(#176) Dear Management:</w:t>
      </w:r>
    </w:p>
    <w:p w14:paraId="572E4AFD" w14:textId="77777777" w:rsidR="009049EF" w:rsidRPr="009049EF" w:rsidRDefault="009049EF" w:rsidP="009049E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049EF">
        <w:rPr>
          <w:rFonts w:ascii="Arial" w:eastAsia="Times New Roman" w:hAnsi="Arial" w:cs="Arial"/>
          <w:color w:val="595959"/>
          <w:sz w:val="20"/>
          <w:szCs w:val="20"/>
        </w:rPr>
        <w:t>October 29, 2019</w:t>
      </w:r>
    </w:p>
    <w:p w14:paraId="25FFBCC1" w14:textId="77777777" w:rsidR="009049EF" w:rsidRPr="009049EF" w:rsidRDefault="009049EF" w:rsidP="009049E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049EF">
        <w:rPr>
          <w:rFonts w:ascii="Arial" w:eastAsia="Times New Roman" w:hAnsi="Arial" w:cs="Arial"/>
          <w:color w:val="5E5E5E"/>
          <w:sz w:val="21"/>
          <w:szCs w:val="21"/>
        </w:rPr>
        <w:t>Be very careful HOW you say "yes" to requests for handling one-offs, such as: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loan process changes, compliance adjustments, payroll setups, expense allowances... or anything for that matter.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you may think, "oh no big deal, sure we can do that"... when a top producer/manager/etc. comes asking for favor.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IT IS.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Why?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it degrades efficiency.  And EFFICIENCY is the life blood your company.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Operations gets beat up on enough for being "too costly" or "why do we need so much back office?"...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you just answered your question.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Each time YOU say "yes" to a one-off WITHOUT running it up the flagpole to find out (1st) if it really is a benefit and (2nd) the best most efficient way to implement it...  YOU just made the back office more costly and less efficient.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ANYTHING else... then it's YOU that should be beat up on.</w:t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9049EF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9049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604B69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F"/>
    <w:rsid w:val="00902FF1"/>
    <w:rsid w:val="009049EF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6106"/>
  <w15:chartTrackingRefBased/>
  <w15:docId w15:val="{2510B920-0FB6-47A1-98B6-35200C21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49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49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049EF"/>
  </w:style>
  <w:style w:type="paragraph" w:styleId="NormalWeb">
    <w:name w:val="Normal (Web)"/>
    <w:basedOn w:val="Normal"/>
    <w:uiPriority w:val="99"/>
    <w:semiHidden/>
    <w:unhideWhenUsed/>
    <w:rsid w:val="009049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68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2021-02-12T16:45:00Z</dcterms:created>
  <dcterms:modified xsi:type="dcterms:W3CDTF">2021-02-12T16:50:00Z</dcterms:modified>
</cp:coreProperties>
</file>