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8ACC" w14:textId="77777777" w:rsidR="00EB4CC0" w:rsidRPr="00EB4CC0" w:rsidRDefault="00EB4CC0" w:rsidP="00EB4CC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B4CC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(#181) Dear Management:</w:t>
      </w:r>
    </w:p>
    <w:p w14:paraId="47026A6F" w14:textId="77777777" w:rsidR="00EB4CC0" w:rsidRPr="00EB4CC0" w:rsidRDefault="00EB4CC0" w:rsidP="00EB4CC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B4CC0">
        <w:rPr>
          <w:rFonts w:ascii="Arial" w:eastAsia="Times New Roman" w:hAnsi="Arial" w:cs="Arial"/>
          <w:color w:val="595959"/>
          <w:sz w:val="20"/>
          <w:szCs w:val="20"/>
        </w:rPr>
        <w:t>November 12, 2019</w:t>
      </w:r>
    </w:p>
    <w:p w14:paraId="42B9F240" w14:textId="77777777" w:rsidR="00EB4CC0" w:rsidRPr="00EB4CC0" w:rsidRDefault="00EB4CC0" w:rsidP="00EB4CC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B4CC0">
        <w:rPr>
          <w:rFonts w:ascii="Arial" w:eastAsia="Times New Roman" w:hAnsi="Arial" w:cs="Arial"/>
          <w:color w:val="5E5E5E"/>
          <w:sz w:val="21"/>
          <w:szCs w:val="21"/>
        </w:rPr>
        <w:t>Are you looking to sell your company? Even if only to the employees... what truly adds market value to your exit strategy?</w:t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Some would yell out... loan volume, # of loan officers, </w:t>
      </w:r>
      <w:proofErr w:type="gramStart"/>
      <w:r w:rsidRPr="00EB4CC0">
        <w:rPr>
          <w:rFonts w:ascii="Arial" w:eastAsia="Times New Roman" w:hAnsi="Arial" w:cs="Arial"/>
          <w:color w:val="5E5E5E"/>
          <w:sz w:val="21"/>
          <w:szCs w:val="21"/>
        </w:rPr>
        <w:t>infrastructure,  etc.</w:t>
      </w:r>
      <w:proofErr w:type="gramEnd"/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I would say... maybe...</w:t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type of volume?  Does it come from solid branches (added value) or "P&amp;L" branches (headache &amp; margin/</w:t>
      </w:r>
      <w:proofErr w:type="spellStart"/>
      <w:r w:rsidRPr="00EB4CC0">
        <w:rPr>
          <w:rFonts w:ascii="Arial" w:eastAsia="Times New Roman" w:hAnsi="Arial" w:cs="Arial"/>
          <w:color w:val="5E5E5E"/>
          <w:sz w:val="21"/>
          <w:szCs w:val="21"/>
        </w:rPr>
        <w:t>mgmt</w:t>
      </w:r>
      <w:proofErr w:type="spellEnd"/>
      <w:r w:rsidRPr="00EB4CC0">
        <w:rPr>
          <w:rFonts w:ascii="Arial" w:eastAsia="Times New Roman" w:hAnsi="Arial" w:cs="Arial"/>
          <w:color w:val="5E5E5E"/>
          <w:sz w:val="21"/>
          <w:szCs w:val="21"/>
        </w:rPr>
        <w:t xml:space="preserve"> suck to a purchaser)?</w:t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type of loan officers?  Do you have solid producers that make up most of your LO count (added value) or is the top 20% of the LO count doing 80% of the volume (low performing LOs are headache &amp; operations/</w:t>
      </w:r>
      <w:proofErr w:type="spellStart"/>
      <w:r w:rsidRPr="00EB4CC0">
        <w:rPr>
          <w:rFonts w:ascii="Arial" w:eastAsia="Times New Roman" w:hAnsi="Arial" w:cs="Arial"/>
          <w:color w:val="5E5E5E"/>
          <w:sz w:val="21"/>
          <w:szCs w:val="21"/>
        </w:rPr>
        <w:t>mgmt</w:t>
      </w:r>
      <w:proofErr w:type="spellEnd"/>
      <w:r w:rsidRPr="00EB4CC0">
        <w:rPr>
          <w:rFonts w:ascii="Arial" w:eastAsia="Times New Roman" w:hAnsi="Arial" w:cs="Arial"/>
          <w:color w:val="5E5E5E"/>
          <w:sz w:val="21"/>
          <w:szCs w:val="21"/>
        </w:rPr>
        <w:t xml:space="preserve"> suck to a purchaser)?</w:t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type infrastructure?  Are you concentrated in a footprint and have market strength in a particular region (added value) or are you spread thin in various markets (why would a purchaser pay a premium for satellite locations/overhead costs, and sporadic volume in areas they may already be)?</w:t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to the post... what adds income to your pocket (in the immediate), does not always add value to your pocket (at the exit).</w:t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Planning and strategizing a robust game plan... can maximize your dinner table today AND your retirement meals tomorrow.</w:t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forward people!</w:t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EB4CC0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EB4C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524B558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C0"/>
    <w:rsid w:val="00902FF1"/>
    <w:rsid w:val="00B93452"/>
    <w:rsid w:val="00CE7ED8"/>
    <w:rsid w:val="00EB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BBCD"/>
  <w15:chartTrackingRefBased/>
  <w15:docId w15:val="{97963B68-D214-4A86-A358-7B5E263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4C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4C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B4CC0"/>
  </w:style>
  <w:style w:type="paragraph" w:styleId="NormalWeb">
    <w:name w:val="Normal (Web)"/>
    <w:basedOn w:val="Normal"/>
    <w:uiPriority w:val="99"/>
    <w:semiHidden/>
    <w:unhideWhenUsed/>
    <w:rsid w:val="00EB4C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4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8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2021-02-12T16:44:00Z</dcterms:created>
  <dcterms:modified xsi:type="dcterms:W3CDTF">2021-02-12T17:03:00Z</dcterms:modified>
</cp:coreProperties>
</file>