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EFF72" w14:textId="77777777" w:rsidR="00361572" w:rsidRPr="00361572" w:rsidRDefault="00361572" w:rsidP="0036157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6157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(#211) Dear Management:</w:t>
      </w:r>
    </w:p>
    <w:p w14:paraId="76AA9612" w14:textId="77777777" w:rsidR="00361572" w:rsidRPr="00361572" w:rsidRDefault="00361572" w:rsidP="0036157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61572">
        <w:rPr>
          <w:rFonts w:ascii="Arial" w:eastAsia="Times New Roman" w:hAnsi="Arial" w:cs="Arial"/>
          <w:color w:val="595959"/>
          <w:sz w:val="20"/>
          <w:szCs w:val="20"/>
        </w:rPr>
        <w:t>December 27, 2019</w:t>
      </w:r>
    </w:p>
    <w:p w14:paraId="094C32B1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"https://img1.wsimg.com/isteam/ip/356aeb32-aa2f-4766-af2b-ad27d2893d8e/images.png/:/cr=t:0%25,l:0%25,w:100%25,h:100%25/rs=w:1280" \* MERGEFORMATINET </w:instrText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pict w14:anchorId="28366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4.75pt;height:195.75pt">
            <v:imagedata r:id="rId4" r:href="rId5"/>
          </v:shape>
        </w:pict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B417768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Tell me one loan product or segment, that you have promoted to your loan officers in the last month or two?</w:t>
      </w:r>
    </w:p>
    <w:p w14:paraId="298EB915" w14:textId="442F71C2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35F2E79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There should not be cricket sounds here people...</w:t>
      </w:r>
    </w:p>
    <w:p w14:paraId="5586BB9C" w14:textId="6B2BF7E4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CD83FD7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The latest refi boom is ending and we're into slower months... so what are you doing about it?</w:t>
      </w:r>
    </w:p>
    <w:p w14:paraId="7F15F1B8" w14:textId="10D1CC8F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07E71F27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Are you re-energizing a strong purchase push?  Is that an option in your area?</w:t>
      </w:r>
    </w:p>
    <w:p w14:paraId="48A2BFA8" w14:textId="5BA13E9F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269F7B7B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Are you pushing new market segments for old dogs?  Like Reverse and Non-QM or focusing them on solid gov't production?</w:t>
      </w:r>
    </w:p>
    <w:p w14:paraId="4F50E34B" w14:textId="53EC4E33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6D2C8444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 xml:space="preserve">Or are you just </w:t>
      </w:r>
      <w:proofErr w:type="spellStart"/>
      <w:r w:rsidRPr="00361572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361572">
        <w:rPr>
          <w:rFonts w:ascii="Arial" w:eastAsia="Times New Roman" w:hAnsi="Arial" w:cs="Arial"/>
          <w:color w:val="5E5E5E"/>
          <w:sz w:val="21"/>
          <w:szCs w:val="21"/>
        </w:rPr>
        <w:t xml:space="preserve"> accept lower volume and cut operations staff accordingly?</w:t>
      </w:r>
    </w:p>
    <w:p w14:paraId="5FDB249B" w14:textId="2B80DEB5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75182A8B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One decision path is FORWARD thinking, one path is reactionary.</w:t>
      </w:r>
    </w:p>
    <w:p w14:paraId="3B250757" w14:textId="09EC99FA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</w:p>
    <w:p w14:paraId="47E57A92" w14:textId="54DBC59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Think forward people!</w:t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499C1F4F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color w:val="5E5E5E"/>
          <w:sz w:val="21"/>
          <w:szCs w:val="21"/>
        </w:rPr>
        <w:t>Find my book and blog at </w:t>
      </w:r>
      <w:hyperlink r:id="rId6" w:tgtFrame="_blank" w:history="1">
        <w:r w:rsidRPr="00361572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</w:p>
    <w:p w14:paraId="056A059A" w14:textId="77777777" w:rsidR="00361572" w:rsidRPr="00361572" w:rsidRDefault="00361572" w:rsidP="0036157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61572">
        <w:rPr>
          <w:rFonts w:ascii="Arial" w:eastAsia="Times New Roman" w:hAnsi="Arial" w:cs="Arial"/>
          <w:b/>
          <w:bCs/>
          <w:color w:val="5E5E5E"/>
          <w:sz w:val="21"/>
          <w:szCs w:val="21"/>
        </w:rPr>
        <w:t>#mrtenkeytips</w:t>
      </w:r>
      <w:r w:rsidRPr="00361572">
        <w:rPr>
          <w:rFonts w:ascii="Arial" w:eastAsia="Times New Roman" w:hAnsi="Arial" w:cs="Arial"/>
          <w:color w:val="5E5E5E"/>
          <w:sz w:val="21"/>
          <w:szCs w:val="21"/>
        </w:rPr>
        <w:t> </w:t>
      </w:r>
      <w:r w:rsidRPr="00361572">
        <w:rPr>
          <w:rFonts w:ascii="Arial" w:eastAsia="Times New Roman" w:hAnsi="Arial" w:cs="Arial"/>
          <w:b/>
          <w:bCs/>
          <w:color w:val="5E5E5E"/>
          <w:sz w:val="21"/>
          <w:szCs w:val="21"/>
        </w:rPr>
        <w:t>#chrismasonanalytics</w:t>
      </w:r>
    </w:p>
    <w:p w14:paraId="342831C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72"/>
    <w:rsid w:val="0036157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7892B"/>
  <w15:chartTrackingRefBased/>
  <w15:docId w15:val="{34CB6F9B-5AC6-479C-B228-61CFBFC1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157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615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61572"/>
  </w:style>
  <w:style w:type="paragraph" w:styleId="NormalWeb">
    <w:name w:val="Normal (Web)"/>
    <w:basedOn w:val="Normal"/>
    <w:uiPriority w:val="99"/>
    <w:semiHidden/>
    <w:unhideWhenUsed/>
    <w:rsid w:val="003615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15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1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0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099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images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2021-02-12T17:27:00Z</dcterms:modified>
</cp:coreProperties>
</file>