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0B77E" w14:textId="77777777" w:rsidR="00B378C0" w:rsidRPr="00B378C0" w:rsidRDefault="00B378C0" w:rsidP="00B378C0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B378C0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#250) www.mrtenkey.com</w:t>
      </w:r>
    </w:p>
    <w:p w14:paraId="1CAC4620" w14:textId="77777777" w:rsidR="00B378C0" w:rsidRPr="00B378C0" w:rsidRDefault="00B378C0" w:rsidP="00B378C0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B378C0">
        <w:rPr>
          <w:rFonts w:ascii="Arial" w:eastAsia="Times New Roman" w:hAnsi="Arial" w:cs="Arial"/>
          <w:color w:val="595959"/>
          <w:sz w:val="20"/>
          <w:szCs w:val="20"/>
        </w:rPr>
        <w:t>February 21, 2020</w:t>
      </w:r>
    </w:p>
    <w:p w14:paraId="180AFBF0" w14:textId="77777777" w:rsidR="00B378C0" w:rsidRPr="00B378C0" w:rsidRDefault="00B378C0" w:rsidP="00B378C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378C0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B378C0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"https://img1.wsimg.com/isteam/ip/356aeb32-aa2f-4766-af2b-ad27d2893d8e/download-0012.jfif/:/cr=t:0%25,l:0%25,w:100%25,h:100%25/rs=w:1280" \* MERGEFORMATINET </w:instrText>
      </w:r>
      <w:r w:rsidRPr="00B378C0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B378C0">
        <w:rPr>
          <w:rFonts w:ascii="Arial" w:eastAsia="Times New Roman" w:hAnsi="Arial" w:cs="Arial"/>
          <w:color w:val="5E5E5E"/>
          <w:sz w:val="21"/>
          <w:szCs w:val="21"/>
        </w:rPr>
        <w:pict w14:anchorId="4568B2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0pt;height:2in">
            <v:imagedata r:id="rId4" r:href="rId5"/>
          </v:shape>
        </w:pict>
      </w:r>
      <w:r w:rsidRPr="00B378C0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786FF682" w14:textId="77777777" w:rsidR="00B378C0" w:rsidRPr="00B378C0" w:rsidRDefault="00B378C0" w:rsidP="00B378C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378C0">
        <w:rPr>
          <w:rFonts w:ascii="Arial" w:eastAsia="Times New Roman" w:hAnsi="Arial" w:cs="Arial"/>
          <w:color w:val="5E5E5E"/>
          <w:sz w:val="21"/>
          <w:szCs w:val="21"/>
        </w:rPr>
        <w:t>Dear Management:  Let's say employees are expressing opinions on (whatever... it doesn't matter).  </w:t>
      </w:r>
      <w:r w:rsidRPr="00B378C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378C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important part to remember is... from where they come.</w:t>
      </w:r>
      <w:r w:rsidRPr="00B378C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378C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Generally...  A branch manager will lean toward making their LOs happy...  A loan officer towards making another commission...  A compliance manager towards following the rules...  An operations manager towards efficiency....  </w:t>
      </w:r>
      <w:proofErr w:type="gramStart"/>
      <w:r w:rsidRPr="00B378C0">
        <w:rPr>
          <w:rFonts w:ascii="Arial" w:eastAsia="Times New Roman" w:hAnsi="Arial" w:cs="Arial"/>
          <w:color w:val="5E5E5E"/>
          <w:sz w:val="21"/>
          <w:szCs w:val="21"/>
        </w:rPr>
        <w:t>An</w:t>
      </w:r>
      <w:proofErr w:type="gramEnd"/>
      <w:r w:rsidRPr="00B378C0">
        <w:rPr>
          <w:rFonts w:ascii="Arial" w:eastAsia="Times New Roman" w:hAnsi="Arial" w:cs="Arial"/>
          <w:color w:val="5E5E5E"/>
          <w:sz w:val="21"/>
          <w:szCs w:val="21"/>
        </w:rPr>
        <w:t xml:space="preserve"> U/W manager towards the strongest loan package.</w:t>
      </w:r>
      <w:r w:rsidRPr="00B378C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378C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I, as CFO... will generally lean towards keeping the doors open and coffers full.</w:t>
      </w:r>
      <w:r w:rsidRPr="00B378C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378C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you... as leader/manager/supervisor... need to manage from the center.  </w:t>
      </w:r>
      <w:r w:rsidRPr="00B378C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378C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Find that sweet spot... and put your own biases aside.  </w:t>
      </w:r>
      <w:r w:rsidRPr="00B378C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378C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Blend all the ideas, and various vantage points into the best sight line for the company.</w:t>
      </w:r>
      <w:r w:rsidRPr="00B378C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378C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Now you know...</w:t>
      </w:r>
    </w:p>
    <w:p w14:paraId="4B036BDD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C0"/>
    <w:rsid w:val="00902FF1"/>
    <w:rsid w:val="00B378C0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D74F0"/>
  <w15:chartTrackingRefBased/>
  <w15:docId w15:val="{5582CC5D-9ABB-47B5-8D20-88D3586D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378C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378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B378C0"/>
  </w:style>
  <w:style w:type="paragraph" w:styleId="NormalWeb">
    <w:name w:val="Normal (Web)"/>
    <w:basedOn w:val="Normal"/>
    <w:uiPriority w:val="99"/>
    <w:semiHidden/>
    <w:unhideWhenUsed/>
    <w:rsid w:val="00B378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8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download-0012.jfif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2021-02-12T17:52:00Z</dcterms:created>
  <dcterms:modified xsi:type="dcterms:W3CDTF">2021-02-12T17:56:00Z</dcterms:modified>
</cp:coreProperties>
</file>