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1BB76" w14:textId="77777777" w:rsidR="00A16E13" w:rsidRPr="00A16E13" w:rsidRDefault="00A16E13" w:rsidP="00A16E1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16E1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#290) www.mrtenkey.com</w:t>
      </w:r>
    </w:p>
    <w:p w14:paraId="44E17BFA" w14:textId="77777777" w:rsidR="00A16E13" w:rsidRPr="00A16E13" w:rsidRDefault="00A16E13" w:rsidP="00A16E1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16E13">
        <w:rPr>
          <w:rFonts w:ascii="Arial" w:eastAsia="Times New Roman" w:hAnsi="Arial" w:cs="Arial"/>
          <w:color w:val="595959"/>
          <w:sz w:val="20"/>
          <w:szCs w:val="20"/>
        </w:rPr>
        <w:t>April 17, 2020</w:t>
      </w:r>
    </w:p>
    <w:p w14:paraId="195E050F" w14:textId="028377FE" w:rsidR="00A16E13" w:rsidRPr="00A16E13" w:rsidRDefault="00A16E13" w:rsidP="00A16E1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16E1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"https://img1.wsimg.com/isteam/ip/356aeb32-aa2f-4766-af2b-ad27d2893d8e/24-hour-news.jpg/:/rs=w:1280" \* MERGEFORMATINET </w:instrTex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pict w14:anchorId="08736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0.5pt;height:133.5pt">
            <v:imagedata r:id="rId4" r:href="rId5"/>
          </v:shape>
        </w:pic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6F4BEC1" w14:textId="77777777" w:rsidR="00A16E13" w:rsidRPr="00A16E13" w:rsidRDefault="00A16E13" w:rsidP="00A16E1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16E13">
        <w:rPr>
          <w:rFonts w:ascii="Arial" w:eastAsia="Times New Roman" w:hAnsi="Arial" w:cs="Arial"/>
          <w:color w:val="5E5E5E"/>
          <w:sz w:val="21"/>
          <w:szCs w:val="21"/>
        </w:rPr>
        <w:t>Dear Management:  A leader receives bits and pieces of information all throughout the day...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during that barrage of data, they choose... how to interpret that information.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 choose to hunker down, and perceive it as a threat...  the "Who did this???" collective.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some chose to NOT perceive it that way... but rather as puzzles to be deciphered...  the "Why is this???" collective.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Two VASTLY different approaches AND results...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first places all sides into an adversarial mode.  Information is guarded... for fear of reprisal.   Interpretations are muddled... or skewed all together.  Often resulting in a </w:t>
      </w:r>
      <w:proofErr w:type="spellStart"/>
      <w:proofErr w:type="gramStart"/>
      <w:r w:rsidRPr="00A16E13">
        <w:rPr>
          <w:rFonts w:ascii="Arial" w:eastAsia="Times New Roman" w:hAnsi="Arial" w:cs="Arial"/>
          <w:color w:val="5E5E5E"/>
          <w:sz w:val="21"/>
          <w:szCs w:val="21"/>
        </w:rPr>
        <w:t>self fulfilling</w:t>
      </w:r>
      <w:proofErr w:type="spellEnd"/>
      <w:proofErr w:type="gramEnd"/>
      <w:r w:rsidRPr="00A16E13">
        <w:rPr>
          <w:rFonts w:ascii="Arial" w:eastAsia="Times New Roman" w:hAnsi="Arial" w:cs="Arial"/>
          <w:color w:val="5E5E5E"/>
          <w:sz w:val="21"/>
          <w:szCs w:val="21"/>
        </w:rPr>
        <w:t xml:space="preserve"> prophecy of a misinterpretation.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second doesn't...  People feel like they are in the search together.  Information flows freely.  Interpretations are formed from the best data available.  This results in a more improved understanding of a topic or the betterment of a policy and/or procedure.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a leader YOU choose.   </w:t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16E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gramStart"/>
      <w:r w:rsidRPr="00A16E13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A16E13">
        <w:rPr>
          <w:rFonts w:ascii="Arial" w:eastAsia="Times New Roman" w:hAnsi="Arial" w:cs="Arial"/>
          <w:color w:val="5E5E5E"/>
          <w:sz w:val="21"/>
          <w:szCs w:val="21"/>
        </w:rPr>
        <w:t xml:space="preserve"> choose wisely.</w:t>
      </w:r>
    </w:p>
    <w:p w14:paraId="0E4B155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13"/>
    <w:rsid w:val="00902FF1"/>
    <w:rsid w:val="00A16E13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873A"/>
  <w15:chartTrackingRefBased/>
  <w15:docId w15:val="{6BE8E62E-8D21-4F93-9EC8-51F8FFE5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6E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6E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16E13"/>
  </w:style>
  <w:style w:type="paragraph" w:styleId="NormalWeb">
    <w:name w:val="Normal (Web)"/>
    <w:basedOn w:val="Normal"/>
    <w:uiPriority w:val="99"/>
    <w:semiHidden/>
    <w:unhideWhenUsed/>
    <w:rsid w:val="00A16E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6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24-hour-new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2021-02-12T18:22:00Z</dcterms:modified>
</cp:coreProperties>
</file>