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1D00" w14:textId="77777777" w:rsidR="007A2208" w:rsidRPr="007A2208" w:rsidRDefault="007A2208" w:rsidP="007A220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A220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#292) www.mrtenkey.com</w:t>
      </w:r>
    </w:p>
    <w:p w14:paraId="7A4030DC" w14:textId="77777777" w:rsidR="007A2208" w:rsidRPr="007A2208" w:rsidRDefault="007A2208" w:rsidP="007A220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A2208">
        <w:rPr>
          <w:rFonts w:ascii="Arial" w:eastAsia="Times New Roman" w:hAnsi="Arial" w:cs="Arial"/>
          <w:color w:val="595959"/>
          <w:sz w:val="20"/>
          <w:szCs w:val="20"/>
        </w:rPr>
        <w:t>April 21, 2020</w:t>
      </w:r>
    </w:p>
    <w:p w14:paraId="0B9F5A0B" w14:textId="4CEFB1E1" w:rsidR="007A2208" w:rsidRPr="007A2208" w:rsidRDefault="007A2208" w:rsidP="007A220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A220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"https://img1.wsimg.com/isteam/ip/356aeb32-aa2f-4766-af2b-ad27d2893d8e/bridge%20to%20nowhere.jpg/:/cr=t:0%25,l:0%25,w:100%25,h:100%25/rs=w:1280" \* MERGEFORMATINET </w:instrTex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pict w14:anchorId="1FEA8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6.25pt;height:197.25pt">
            <v:imagedata r:id="rId4" r:href="rId5"/>
          </v:shape>
        </w:pic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B4E149C" w14:textId="77777777" w:rsidR="007A2208" w:rsidRPr="007A2208" w:rsidRDefault="007A2208" w:rsidP="007A220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A2208">
        <w:rPr>
          <w:rFonts w:ascii="Arial" w:eastAsia="Times New Roman" w:hAnsi="Arial" w:cs="Arial"/>
          <w:color w:val="5E5E5E"/>
          <w:sz w:val="21"/>
          <w:szCs w:val="21"/>
        </w:rPr>
        <w:t>Dear Management:  When given a task to solve, many organizations only ask themselves one question.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Can we do "this"?  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say, "Why of course we can!"  And then, they get to the task of doing "this"...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think that approach is wrong...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it's because, I think they forgot the second question they should </w:t>
      </w:r>
      <w:proofErr w:type="gramStart"/>
      <w:r w:rsidRPr="007A2208">
        <w:rPr>
          <w:rFonts w:ascii="Arial" w:eastAsia="Times New Roman" w:hAnsi="Arial" w:cs="Arial"/>
          <w:color w:val="5E5E5E"/>
          <w:sz w:val="21"/>
          <w:szCs w:val="21"/>
        </w:rPr>
        <w:t>of</w:t>
      </w:r>
      <w:proofErr w:type="gramEnd"/>
      <w:r w:rsidRPr="007A2208">
        <w:rPr>
          <w:rFonts w:ascii="Arial" w:eastAsia="Times New Roman" w:hAnsi="Arial" w:cs="Arial"/>
          <w:color w:val="5E5E5E"/>
          <w:sz w:val="21"/>
          <w:szCs w:val="21"/>
        </w:rPr>
        <w:t xml:space="preserve"> asked themselves...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Should we do this?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this question answers whether your efforts (of doing the task), are WORTH doing.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yes, you CAN build a big, beautiful, fancy bridge...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BUT, is it needed??? or is it a bridge to nowhere?</w:t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A220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ASK yourself that peeps!</w:t>
      </w:r>
    </w:p>
    <w:p w14:paraId="49CBE1E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08"/>
    <w:rsid w:val="007A220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0A66B"/>
  <w15:chartTrackingRefBased/>
  <w15:docId w15:val="{7194053E-F807-41CC-8C83-00C014E7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A22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A22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A2208"/>
  </w:style>
  <w:style w:type="paragraph" w:styleId="NormalWeb">
    <w:name w:val="Normal (Web)"/>
    <w:basedOn w:val="Normal"/>
    <w:uiPriority w:val="99"/>
    <w:semiHidden/>
    <w:unhideWhenUsed/>
    <w:rsid w:val="007A2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13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ridge%20to%20nowher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2021-02-12T18:20:00Z</dcterms:created>
  <dcterms:modified xsi:type="dcterms:W3CDTF">2021-02-12T18:22:00Z</dcterms:modified>
</cp:coreProperties>
</file>