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F69E6" w14:textId="77777777" w:rsidR="00730CCD" w:rsidRPr="00730CCD" w:rsidRDefault="00730CCD" w:rsidP="00730CCD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730CCD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#321) www.mrtenkey.com</w:t>
      </w:r>
    </w:p>
    <w:p w14:paraId="633E4397" w14:textId="77777777" w:rsidR="00730CCD" w:rsidRPr="00730CCD" w:rsidRDefault="00730CCD" w:rsidP="00730CCD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730CCD">
        <w:rPr>
          <w:rFonts w:ascii="Arial" w:eastAsia="Times New Roman" w:hAnsi="Arial" w:cs="Arial"/>
          <w:color w:val="595959"/>
          <w:sz w:val="20"/>
          <w:szCs w:val="20"/>
        </w:rPr>
        <w:t>June 2, 2020</w:t>
      </w:r>
    </w:p>
    <w:p w14:paraId="66B3EA0B" w14:textId="0BEA4F4E" w:rsidR="00730CCD" w:rsidRPr="00730CCD" w:rsidRDefault="00730CCD" w:rsidP="00730CC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30CCD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730CCD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"https://img1.wsimg.com/isteam/ip/356aeb32-aa2f-4766-af2b-ad27d2893d8e/people-at-theater-713149-533x400.jpg/:/cr=t:0%25,l:0%25,w:100%25,h:100%25/rs=w:1280" \* MERGEFORMATINET </w:instrText>
      </w:r>
      <w:r w:rsidRPr="00730CCD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730CCD">
        <w:rPr>
          <w:rFonts w:ascii="Arial" w:eastAsia="Times New Roman" w:hAnsi="Arial" w:cs="Arial"/>
          <w:color w:val="5E5E5E"/>
          <w:sz w:val="21"/>
          <w:szCs w:val="21"/>
        </w:rPr>
        <w:pict w14:anchorId="55A74E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2.25pt;height:226.5pt">
            <v:imagedata r:id="rId4" r:href="rId5"/>
          </v:shape>
        </w:pict>
      </w:r>
      <w:r w:rsidRPr="00730CCD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F26A14F" w14:textId="77777777" w:rsidR="00730CCD" w:rsidRPr="00730CCD" w:rsidRDefault="00730CCD" w:rsidP="00730CC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30CCD">
        <w:rPr>
          <w:rFonts w:ascii="Arial" w:eastAsia="Times New Roman" w:hAnsi="Arial" w:cs="Arial"/>
          <w:color w:val="5E5E5E"/>
          <w:sz w:val="21"/>
          <w:szCs w:val="21"/>
        </w:rPr>
        <w:t>Dear Management: JUST AS important as the perfect person(s)... to lead a project through to completion.</w:t>
      </w:r>
      <w:r w:rsidRPr="00730C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30C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Is the stellar someone or </w:t>
      </w:r>
      <w:proofErr w:type="spellStart"/>
      <w:r w:rsidRPr="00730CCD">
        <w:rPr>
          <w:rFonts w:ascii="Arial" w:eastAsia="Times New Roman" w:hAnsi="Arial" w:cs="Arial"/>
          <w:color w:val="5E5E5E"/>
          <w:sz w:val="21"/>
          <w:szCs w:val="21"/>
        </w:rPr>
        <w:t>someones</w:t>
      </w:r>
      <w:proofErr w:type="spellEnd"/>
      <w:r w:rsidRPr="00730CCD">
        <w:rPr>
          <w:rFonts w:ascii="Arial" w:eastAsia="Times New Roman" w:hAnsi="Arial" w:cs="Arial"/>
          <w:color w:val="5E5E5E"/>
          <w:sz w:val="21"/>
          <w:szCs w:val="21"/>
        </w:rPr>
        <w:t>... that think through the logistics, BEFORE the project begins.</w:t>
      </w:r>
      <w:r w:rsidRPr="00730C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30C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Yes, direction needs production!</w:t>
      </w:r>
      <w:r w:rsidRPr="00730C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30C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there is a VAST difference in skill sets... between directing the show... vs producing it.</w:t>
      </w:r>
      <w:r w:rsidRPr="00730C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30C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One focuses on the motivation of the people, and the passion and desire of their performances...</w:t>
      </w:r>
      <w:r w:rsidRPr="00730C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30C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While the other designs the infrastructure to make those desires and dreams come true.</w:t>
      </w:r>
      <w:r w:rsidRPr="00730C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30C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</w:t>
      </w:r>
      <w:r w:rsidRPr="00730C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30C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only way the curtain goes up... and down... on a GREAT production...</w:t>
      </w:r>
      <w:r w:rsidRPr="00730C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30C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to have and appreciate BOTH roles in your organization.</w:t>
      </w:r>
    </w:p>
    <w:p w14:paraId="685A8F2E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CD"/>
    <w:rsid w:val="00730CCD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0093EC"/>
  <w15:chartTrackingRefBased/>
  <w15:docId w15:val="{47318E86-C264-4DED-921B-E59C326C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30CC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0CC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730CCD"/>
  </w:style>
  <w:style w:type="paragraph" w:styleId="NormalWeb">
    <w:name w:val="Normal (Web)"/>
    <w:basedOn w:val="Normal"/>
    <w:uiPriority w:val="99"/>
    <w:semiHidden/>
    <w:unhideWhenUsed/>
    <w:rsid w:val="00730C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people-at-theater-713149-533x400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2021-02-14T15:30:00Z</dcterms:created>
  <dcterms:modified xsi:type="dcterms:W3CDTF">2021-02-14T15:41:00Z</dcterms:modified>
</cp:coreProperties>
</file>