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51B5" w14:textId="77777777" w:rsidR="007C1F9B" w:rsidRPr="007C1F9B" w:rsidRDefault="007C1F9B" w:rsidP="007C1F9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C1F9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362) www.mrtenkey.com</w:t>
      </w:r>
    </w:p>
    <w:p w14:paraId="1F8860D3" w14:textId="77777777" w:rsidR="007C1F9B" w:rsidRPr="007C1F9B" w:rsidRDefault="007C1F9B" w:rsidP="007C1F9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C1F9B">
        <w:rPr>
          <w:rFonts w:ascii="Arial" w:eastAsia="Times New Roman" w:hAnsi="Arial" w:cs="Arial"/>
          <w:color w:val="595959"/>
          <w:sz w:val="20"/>
          <w:szCs w:val="20"/>
        </w:rPr>
        <w:t>July 29, 2020</w:t>
      </w:r>
    </w:p>
    <w:p w14:paraId="4DF750D9" w14:textId="33F22A04" w:rsidR="007C1F9B" w:rsidRPr="007C1F9B" w:rsidRDefault="007C1F9B" w:rsidP="007C1F9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C1F9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"https://img1.wsimg.com/isteam/ip/356aeb32-aa2f-4766-af2b-ad27d2893d8e/r94_0_2957_1610_w1200_h678_fmax.jpg/:/cr=t:0%25,l:0%25,w:100%25,h:100%25/rs=w:1280" \* MERGEFORMATINET </w:instrTex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pict w14:anchorId="15AD7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8pt;height:246.75pt">
            <v:imagedata r:id="rId4" r:href="rId5"/>
          </v:shape>
        </w:pic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3E578A3" w14:textId="77777777" w:rsidR="007C1F9B" w:rsidRPr="007C1F9B" w:rsidRDefault="007C1F9B" w:rsidP="007C1F9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C1F9B">
        <w:rPr>
          <w:rFonts w:ascii="Arial" w:eastAsia="Times New Roman" w:hAnsi="Arial" w:cs="Arial"/>
          <w:color w:val="5E5E5E"/>
          <w:sz w:val="21"/>
          <w:szCs w:val="21"/>
        </w:rPr>
        <w:t>Dear Management: You have a GREAT branch to propose to the "powers to be" in your company.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you're LOST as to what to provide... to get that big thumbs up, you so desperately want.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it's actually pretty easy... just provide these KEY items...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1 - Keep it SIMPLE!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2 - Provide them, the avg mthly production (units and volume)... at 100% capacity.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3 - Provide them, the avg product mix of said production.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4 - If it's a net branch, "called by another name of course"... what are the margin splits? Note - refer to #1 above...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4 - Provide them, a list of employees and who gets paid what? Note - refer to #1 above...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5 - Provide them, the costs associated with spacing needs and any "out of the ordinary" costs. Like the branch manager spends $10,000 a month on radio ads... to hear himself talk. Note - refer to #1 above...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you're done... everything else can be estimated... by assuming that costs that would be, if this were a normalized branch.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Provide that... don't lie... and there's no reason a decision cannot be made in your favor.</w:t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1F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Good luck!</w:t>
      </w:r>
    </w:p>
    <w:p w14:paraId="6E39B5D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9B"/>
    <w:rsid w:val="007C1F9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F2F08"/>
  <w15:chartTrackingRefBased/>
  <w15:docId w15:val="{67E28944-02C8-47B4-8E5E-BCBE772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F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F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C1F9B"/>
  </w:style>
  <w:style w:type="paragraph" w:styleId="NormalWeb">
    <w:name w:val="Normal (Web)"/>
    <w:basedOn w:val="Normal"/>
    <w:uiPriority w:val="99"/>
    <w:semiHidden/>
    <w:unhideWhenUsed/>
    <w:rsid w:val="007C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5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r94_0_2957_1610_w1200_h678_fmax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2021-02-19T22:13:00Z</dcterms:modified>
</cp:coreProperties>
</file>