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BCF4" w14:textId="77777777" w:rsidR="00B440B5" w:rsidRPr="00B440B5" w:rsidRDefault="00B440B5" w:rsidP="00B440B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440B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420) www.mrtenkey.com</w:t>
      </w:r>
    </w:p>
    <w:p w14:paraId="0E38B61C" w14:textId="77777777" w:rsidR="00B440B5" w:rsidRPr="00B440B5" w:rsidRDefault="00B440B5" w:rsidP="00B440B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440B5">
        <w:rPr>
          <w:rFonts w:ascii="Arial" w:eastAsia="Times New Roman" w:hAnsi="Arial" w:cs="Arial"/>
          <w:color w:val="595959"/>
          <w:sz w:val="20"/>
          <w:szCs w:val="20"/>
        </w:rPr>
        <w:t>October 20, 2020</w:t>
      </w:r>
    </w:p>
    <w:p w14:paraId="30AEFF01" w14:textId="70E2CAFA" w:rsidR="00B440B5" w:rsidRPr="00B440B5" w:rsidRDefault="00B440B5" w:rsidP="00B440B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440B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"https://img1.wsimg.com/isteam/ip/356aeb32-aa2f-4766-af2b-ad27d2893d8e/images-0001.jpg/:/rs=w:1280" \* MERGEFORMATINET </w:instrTex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pict w14:anchorId="66824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9.75pt;height:329.25pt">
            <v:imagedata r:id="rId4" r:href="rId5"/>
          </v:shape>
        </w:pic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47990FF" w14:textId="77777777" w:rsidR="00B440B5" w:rsidRPr="00B440B5" w:rsidRDefault="00B440B5" w:rsidP="00B440B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440B5">
        <w:rPr>
          <w:rFonts w:ascii="Arial" w:eastAsia="Times New Roman" w:hAnsi="Arial" w:cs="Arial"/>
          <w:color w:val="5E5E5E"/>
          <w:sz w:val="21"/>
          <w:szCs w:val="21"/>
        </w:rPr>
        <w:t>Dear Management: Your HR dept is the curb appeal of your company... and guess what?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can say what you will, but first impressions DO matter!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at your next "open" house...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will your perspective employees see?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 fixer upper... Some place they're scared to walk into, knowing it's </w:t>
      </w:r>
      <w:proofErr w:type="spellStart"/>
      <w:r w:rsidRPr="00B440B5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B440B5">
        <w:rPr>
          <w:rFonts w:ascii="Arial" w:eastAsia="Times New Roman" w:hAnsi="Arial" w:cs="Arial"/>
          <w:color w:val="5E5E5E"/>
          <w:sz w:val="21"/>
          <w:szCs w:val="21"/>
        </w:rPr>
        <w:t xml:space="preserve"> take a lot of their own sweat equity to make things beautiful again?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historic Victorian... Some place regal and grand, but mired in pomp and circumstance... a place historic in views and pre-tense as well.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classic Craftsman... Some place they feel at home... just walking up to the front door. A place that is rich and warm and they feel they can RELAX in. From the reading nook to the exec conference table.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So?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Where do you want your business to live???</w:t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0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Make it count people!</w:t>
      </w:r>
    </w:p>
    <w:p w14:paraId="4FC92CA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B5"/>
    <w:rsid w:val="00902FF1"/>
    <w:rsid w:val="00B440B5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DE32"/>
  <w15:chartTrackingRefBased/>
  <w15:docId w15:val="{1B3E1FFE-F6DB-46EB-B009-308FC06B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40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40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440B5"/>
  </w:style>
  <w:style w:type="paragraph" w:styleId="NormalWeb">
    <w:name w:val="Normal (Web)"/>
    <w:basedOn w:val="Normal"/>
    <w:uiPriority w:val="99"/>
    <w:semiHidden/>
    <w:unhideWhenUsed/>
    <w:rsid w:val="00B440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0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ages-0001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2021-03-07T21:30:00Z</dcterms:modified>
</cp:coreProperties>
</file>