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A8A9D" w14:textId="77777777" w:rsidR="00A74BBC" w:rsidRPr="00A74BBC" w:rsidRDefault="00A74BBC" w:rsidP="00A74BB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74BB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456) --- book available @ www.mrtenkey.com</w:t>
      </w:r>
    </w:p>
    <w:p w14:paraId="56447982" w14:textId="77777777" w:rsidR="00A74BBC" w:rsidRPr="00A74BBC" w:rsidRDefault="00A74BBC" w:rsidP="00A74BB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74BBC">
        <w:rPr>
          <w:rFonts w:ascii="Arial" w:eastAsia="Times New Roman" w:hAnsi="Arial" w:cs="Arial"/>
          <w:color w:val="595959"/>
          <w:sz w:val="20"/>
          <w:szCs w:val="20"/>
        </w:rPr>
        <w:t>December 11, 2020</w:t>
      </w:r>
    </w:p>
    <w:p w14:paraId="1BF64D37" w14:textId="77E522F1" w:rsidR="00A74BBC" w:rsidRPr="00A74BBC" w:rsidRDefault="00A74BBC" w:rsidP="00A74BB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4BB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"https://img1.wsimg.com/isteam/ip/356aeb32-aa2f-4766-af2b-ad27d2893d8e/ego-1.jpg/:/rs=w:1280" \* MERGEFORMATINET </w:instrTex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pict w14:anchorId="76B1C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pt;height:221.25pt">
            <v:imagedata r:id="rId4" r:href="rId5"/>
          </v:shape>
        </w:pic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2FCFA6A" w14:textId="77777777" w:rsidR="00A74BBC" w:rsidRPr="00A74BBC" w:rsidRDefault="00A74BBC" w:rsidP="00A74BB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74BBC">
        <w:rPr>
          <w:rFonts w:ascii="Arial" w:eastAsia="Times New Roman" w:hAnsi="Arial" w:cs="Arial"/>
          <w:color w:val="5E5E5E"/>
          <w:sz w:val="21"/>
          <w:szCs w:val="21"/>
        </w:rPr>
        <w:t xml:space="preserve">Dear Management: Leadership takes ego. It provides one with a sense of </w:t>
      </w:r>
      <w:proofErr w:type="spellStart"/>
      <w:r w:rsidRPr="00A74BBC">
        <w:rPr>
          <w:rFonts w:ascii="Arial" w:eastAsia="Times New Roman" w:hAnsi="Arial" w:cs="Arial"/>
          <w:color w:val="5E5E5E"/>
          <w:sz w:val="21"/>
          <w:szCs w:val="21"/>
        </w:rPr>
        <w:t>self esteem</w:t>
      </w:r>
      <w:proofErr w:type="spellEnd"/>
      <w:r w:rsidRPr="00A74BBC">
        <w:rPr>
          <w:rFonts w:ascii="Arial" w:eastAsia="Times New Roman" w:hAnsi="Arial" w:cs="Arial"/>
          <w:color w:val="5E5E5E"/>
          <w:sz w:val="21"/>
          <w:szCs w:val="21"/>
        </w:rPr>
        <w:t xml:space="preserve"> and self-importance.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BALANCE is a constant battle with ego.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in that vein... let's all take </w:t>
      </w:r>
      <w:proofErr w:type="gramStart"/>
      <w:r w:rsidRPr="00A74BBC">
        <w:rPr>
          <w:rFonts w:ascii="Arial" w:eastAsia="Times New Roman" w:hAnsi="Arial" w:cs="Arial"/>
          <w:color w:val="5E5E5E"/>
          <w:sz w:val="21"/>
          <w:szCs w:val="21"/>
        </w:rPr>
        <w:t>a</w:t>
      </w:r>
      <w:proofErr w:type="gramEnd"/>
      <w:r w:rsidRPr="00A74BBC">
        <w:rPr>
          <w:rFonts w:ascii="Arial" w:eastAsia="Times New Roman" w:hAnsi="Arial" w:cs="Arial"/>
          <w:color w:val="5E5E5E"/>
          <w:sz w:val="21"/>
          <w:szCs w:val="21"/>
        </w:rPr>
        <w:t xml:space="preserve"> "Ego Fragility Test".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would you test for that? You ask...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here's one way...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 make a bad business decision.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time yourself as to how long it takes you to boss up, announce the mistake and course correct.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longer the timeline from decision made to correction taken...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more inflation there is in that ego of yours.</w:t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74BB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Time to deflate?</w:t>
      </w:r>
    </w:p>
    <w:p w14:paraId="7DAE8ED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BC"/>
    <w:rsid w:val="00902FF1"/>
    <w:rsid w:val="00A74BBC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6FDA"/>
  <w15:chartTrackingRefBased/>
  <w15:docId w15:val="{C30F5408-B6FF-4618-A5D4-0C6F7ADA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4B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4B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74BBC"/>
  </w:style>
  <w:style w:type="paragraph" w:styleId="NormalWeb">
    <w:name w:val="Normal (Web)"/>
    <w:basedOn w:val="Normal"/>
    <w:uiPriority w:val="99"/>
    <w:semiHidden/>
    <w:unhideWhenUsed/>
    <w:rsid w:val="00A74B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6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ego-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2021-03-07T21:50:00Z</dcterms:created>
  <dcterms:modified xsi:type="dcterms:W3CDTF">2021-03-07T21:53:00Z</dcterms:modified>
</cp:coreProperties>
</file>