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F0321" w14:textId="77777777" w:rsidR="008A753D" w:rsidRPr="008A753D" w:rsidRDefault="008A753D" w:rsidP="008A753D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8A753D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506)</w:t>
      </w:r>
    </w:p>
    <w:p w14:paraId="0677BFC4" w14:textId="77777777" w:rsidR="008A753D" w:rsidRPr="008A753D" w:rsidRDefault="008A753D" w:rsidP="008A753D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A753D">
        <w:rPr>
          <w:rFonts w:ascii="Arial" w:eastAsia="Times New Roman" w:hAnsi="Arial" w:cs="Arial"/>
          <w:color w:val="595959"/>
          <w:sz w:val="20"/>
          <w:szCs w:val="20"/>
        </w:rPr>
        <w:t>February 26, 2021</w:t>
      </w:r>
    </w:p>
    <w:p w14:paraId="3B046D36" w14:textId="77777777" w:rsidR="008A753D" w:rsidRPr="008A753D" w:rsidRDefault="008A753D" w:rsidP="008A753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A753D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"https://img1.wsimg.com/isteam/ip/356aeb32-aa2f-4766-af2b-ad27d2893d8e/Pay-Days-small.png/:/rs=w:1280" \* MERGEFORMATINET </w:instrText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pict w14:anchorId="106F86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555pt;height:312pt">
            <v:imagedata r:id="rId4" r:href="rId5"/>
          </v:shape>
        </w:pict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3DE947F" w14:textId="3731444E" w:rsidR="008A753D" w:rsidRPr="008A753D" w:rsidRDefault="008A753D" w:rsidP="008A753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A753D">
        <w:rPr>
          <w:rFonts w:ascii="Arial" w:eastAsia="Times New Roman" w:hAnsi="Arial" w:cs="Arial"/>
          <w:color w:val="5E5E5E"/>
          <w:sz w:val="21"/>
          <w:szCs w:val="21"/>
        </w:rPr>
        <w:t>Dear Management: Changing paydays, is always a difficult task.</w:t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with today's pulls on people's pocket books... even more momentous.</w:t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what do you do?</w:t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like with most things... come up with a plan.</w:t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General example of this would be, changing from a weekly, bi-weekly or a "real"-time structure... to let's say semi-monthly.</w:t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Obviously you'll still pay people for the hours they work...</w:t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only change will be WHEN you'll be doing so.</w:t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Push-back will be tough... but remember the "WHY's" of the change.</w:t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*** efficiency, effective time for review, less errors, better process control, etc.</w:t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So in that plan, what is your </w:t>
      </w:r>
      <w:proofErr w:type="spellStart"/>
      <w:r w:rsidRPr="008A753D">
        <w:rPr>
          <w:rFonts w:ascii="Arial" w:eastAsia="Times New Roman" w:hAnsi="Arial" w:cs="Arial"/>
          <w:color w:val="5E5E5E"/>
          <w:sz w:val="21"/>
          <w:szCs w:val="21"/>
        </w:rPr>
        <w:t>worse case</w:t>
      </w:r>
      <w:proofErr w:type="spellEnd"/>
      <w:r w:rsidRPr="008A753D">
        <w:rPr>
          <w:rFonts w:ascii="Arial" w:eastAsia="Times New Roman" w:hAnsi="Arial" w:cs="Arial"/>
          <w:color w:val="5E5E5E"/>
          <w:sz w:val="21"/>
          <w:szCs w:val="21"/>
        </w:rPr>
        <w:t>?</w:t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People being delayed pay for 1 to two weeks... then re-sync with new pay date...</w:t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that so bad? They will be paid, eventually... Right?</w:t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OK, I HEAR YA... those employee's grumbles WILL grow louder as they contemplate the change.</w:t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So?</w:t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about a "change" bonus to everyone in the company that receives an hourly/salaried wage?</w:t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Think that's crazy?</w:t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 if you add up the costs and benefits of the change... and they don't FAR EXCEED that small 1-time bonus (to appease the masses).</w:t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yes... you are crazy and should forget doing this change all together.</w:t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A75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(More blog posts or buying my book @ </w:t>
      </w:r>
      <w:hyperlink w:tgtFrame="_blank" w:history="1">
        <w:r w:rsidRPr="008A753D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www.mrtenkey.com)</w:t>
        </w:r>
      </w:hyperlink>
    </w:p>
    <w:p w14:paraId="0EF90937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3D"/>
    <w:rsid w:val="008A753D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0C666"/>
  <w15:chartTrackingRefBased/>
  <w15:docId w15:val="{3EF5762C-CE44-47B4-950A-D027986E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753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753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8A753D"/>
  </w:style>
  <w:style w:type="paragraph" w:styleId="NormalWeb">
    <w:name w:val="Normal (Web)"/>
    <w:basedOn w:val="Normal"/>
    <w:uiPriority w:val="99"/>
    <w:semiHidden/>
    <w:unhideWhenUsed/>
    <w:rsid w:val="008A75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7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21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Pay-Days-small.pn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2021-03-18T03:03:00Z</dcterms:created>
  <dcterms:modified xsi:type="dcterms:W3CDTF">2021-03-18T03:04:00Z</dcterms:modified>
</cp:coreProperties>
</file>