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93666" w14:textId="5AC12B2E" w:rsidR="007B58CF" w:rsidRDefault="007B58CF"/>
    <w:p w14:paraId="2E9438BB" w14:textId="77777777" w:rsidR="00767906" w:rsidRPr="00767906" w:rsidRDefault="00767906" w:rsidP="00767906">
      <w:r w:rsidRPr="00767906">
        <w:rPr>
          <w:b/>
          <w:bCs/>
        </w:rPr>
        <w:t>Modern Slavery and Human Trafficking Statement</w:t>
      </w:r>
    </w:p>
    <w:p w14:paraId="0751251F" w14:textId="240F5B44" w:rsidR="00767906" w:rsidRPr="00767906" w:rsidRDefault="00767906" w:rsidP="00767906">
      <w:r w:rsidRPr="00767906">
        <w:t xml:space="preserve">This statement is made pursuant to Section 54 of the UK Modern Slavery Act 2015 and sets out the steps that </w:t>
      </w:r>
      <w:bookmarkStart w:id="0" w:name="_Hlk199766756"/>
      <w:r>
        <w:t>Ivy Engineering and Drainage Solutions LTD</w:t>
      </w:r>
      <w:r w:rsidRPr="00767906">
        <w:t xml:space="preserve"> </w:t>
      </w:r>
      <w:bookmarkEnd w:id="0"/>
      <w:r w:rsidRPr="00767906">
        <w:t>has taken, and continues to take, to prevent modern slavery and human trafficking in our business operations and supply chains.</w:t>
      </w:r>
    </w:p>
    <w:p w14:paraId="786BCA9C" w14:textId="77777777" w:rsidR="00767906" w:rsidRDefault="00767906" w:rsidP="00767906">
      <w:r w:rsidRPr="00767906">
        <w:rPr>
          <w:b/>
          <w:bCs/>
        </w:rPr>
        <w:t>Introduction</w:t>
      </w:r>
    </w:p>
    <w:p w14:paraId="4F09B8CE" w14:textId="6443AF90" w:rsidR="00767906" w:rsidRPr="00767906" w:rsidRDefault="00767906" w:rsidP="00767906">
      <w:r w:rsidRPr="00767906">
        <w:t>Ivy Engineering and Drainage Solutions LTD is committed to preventing acts of modern slavery and human trafficking from occurring within our business and supply chains. We recognise our responsibility to uphold human rights and operate in an ethical and transparent manner.</w:t>
      </w:r>
    </w:p>
    <w:p w14:paraId="4303868F" w14:textId="77777777" w:rsidR="00767906" w:rsidRPr="00767906" w:rsidRDefault="00767906" w:rsidP="00767906">
      <w:r w:rsidRPr="00767906">
        <w:rPr>
          <w:b/>
          <w:bCs/>
        </w:rPr>
        <w:t>Our Business and Supply Chains</w:t>
      </w:r>
      <w:r w:rsidRPr="00767906">
        <w:br/>
        <w:t>We are a construction company delivering infrastructure and building projects across the UK, including civil engineering, environmental improvement works, and specialist watercourse management schemes. Our supply chain includes subcontractors, suppliers of construction materials, equipment hire companies, and professional service providers.</w:t>
      </w:r>
    </w:p>
    <w:p w14:paraId="794DFFFA" w14:textId="77777777" w:rsidR="00767906" w:rsidRPr="00767906" w:rsidRDefault="00767906" w:rsidP="00767906">
      <w:r w:rsidRPr="00767906">
        <w:rPr>
          <w:b/>
          <w:bCs/>
        </w:rPr>
        <w:t>Policies and Commitments</w:t>
      </w:r>
      <w:r w:rsidRPr="00767906">
        <w:br/>
        <w:t>We have implemented a Modern Slavery Policy that sets out our zero-tolerance approach to modern slavery. This policy applies to all employees, sub-contractors, and suppliers. It includes:</w:t>
      </w:r>
    </w:p>
    <w:p w14:paraId="40620677" w14:textId="77777777" w:rsidR="00767906" w:rsidRPr="00767906" w:rsidRDefault="00767906" w:rsidP="00767906">
      <w:pPr>
        <w:numPr>
          <w:ilvl w:val="0"/>
          <w:numId w:val="5"/>
        </w:numPr>
      </w:pPr>
      <w:r w:rsidRPr="00767906">
        <w:t>A clear commitment to the prevention of modern slavery and human trafficking.</w:t>
      </w:r>
    </w:p>
    <w:p w14:paraId="0B9EEBC2" w14:textId="77777777" w:rsidR="00767906" w:rsidRPr="00767906" w:rsidRDefault="00767906" w:rsidP="00767906">
      <w:pPr>
        <w:numPr>
          <w:ilvl w:val="0"/>
          <w:numId w:val="5"/>
        </w:numPr>
      </w:pPr>
      <w:r w:rsidRPr="00767906">
        <w:t>A requirement for all employees and suppliers to report any suspicions of modern slavery.</w:t>
      </w:r>
    </w:p>
    <w:p w14:paraId="6AC733DC" w14:textId="77777777" w:rsidR="00767906" w:rsidRPr="00767906" w:rsidRDefault="00767906" w:rsidP="00767906">
      <w:pPr>
        <w:numPr>
          <w:ilvl w:val="0"/>
          <w:numId w:val="5"/>
        </w:numPr>
      </w:pPr>
      <w:r w:rsidRPr="00767906">
        <w:t>A whistleblowing policy that ensures protection for anyone who raises concerns.</w:t>
      </w:r>
    </w:p>
    <w:p w14:paraId="771D7C93" w14:textId="77777777" w:rsidR="00767906" w:rsidRPr="00767906" w:rsidRDefault="00767906" w:rsidP="00767906">
      <w:r w:rsidRPr="00767906">
        <w:rPr>
          <w:b/>
          <w:bCs/>
        </w:rPr>
        <w:t>Due Diligence</w:t>
      </w:r>
      <w:r w:rsidRPr="00767906">
        <w:br/>
        <w:t>We undertake rigorous due diligence processes when onboarding new suppliers and sub-contractors. This includes:</w:t>
      </w:r>
    </w:p>
    <w:p w14:paraId="414104C5" w14:textId="77777777" w:rsidR="00767906" w:rsidRPr="00767906" w:rsidRDefault="00767906" w:rsidP="00767906">
      <w:pPr>
        <w:numPr>
          <w:ilvl w:val="0"/>
          <w:numId w:val="6"/>
        </w:numPr>
      </w:pPr>
      <w:r w:rsidRPr="00767906">
        <w:t>Pre-qualification questionnaires that assess compliance with modern slavery legislation.</w:t>
      </w:r>
    </w:p>
    <w:p w14:paraId="7660CCA9" w14:textId="77777777" w:rsidR="00767906" w:rsidRPr="00767906" w:rsidRDefault="00767906" w:rsidP="00767906">
      <w:pPr>
        <w:numPr>
          <w:ilvl w:val="0"/>
          <w:numId w:val="6"/>
        </w:numPr>
      </w:pPr>
      <w:r w:rsidRPr="00767906">
        <w:t>Requirement for suppliers to confirm their own commitment to preventing modern slavery.</w:t>
      </w:r>
    </w:p>
    <w:p w14:paraId="7A985A17" w14:textId="77777777" w:rsidR="00767906" w:rsidRPr="00767906" w:rsidRDefault="00767906" w:rsidP="00767906">
      <w:pPr>
        <w:numPr>
          <w:ilvl w:val="0"/>
          <w:numId w:val="6"/>
        </w:numPr>
      </w:pPr>
      <w:r w:rsidRPr="00767906">
        <w:t>Risk assessments to identify areas of higher risk within our supply chains.</w:t>
      </w:r>
    </w:p>
    <w:p w14:paraId="41C5175F" w14:textId="77777777" w:rsidR="00767906" w:rsidRPr="00767906" w:rsidRDefault="00767906" w:rsidP="00767906">
      <w:r w:rsidRPr="00767906">
        <w:rPr>
          <w:b/>
          <w:bCs/>
        </w:rPr>
        <w:lastRenderedPageBreak/>
        <w:t>Training and Awareness</w:t>
      </w:r>
      <w:r w:rsidRPr="00767906">
        <w:br/>
        <w:t>We provide training to our staff, particularly those involved in procurement and supply chain management, to raise awareness of modern slavery risks and to equip them to identify and report concerns.</w:t>
      </w:r>
    </w:p>
    <w:p w14:paraId="411E6A75" w14:textId="77777777" w:rsidR="00767906" w:rsidRPr="00767906" w:rsidRDefault="00767906" w:rsidP="00767906">
      <w:r w:rsidRPr="00767906">
        <w:rPr>
          <w:b/>
          <w:bCs/>
        </w:rPr>
        <w:t>Monitoring and Compliance</w:t>
      </w:r>
      <w:r w:rsidRPr="00767906">
        <w:br/>
        <w:t>We conduct regular reviews of our policies and procedures to ensure effectiveness in combating modern slavery. We also require our key suppliers to confirm compliance with the Modern Slavery Act as part of their contractual obligations.</w:t>
      </w:r>
    </w:p>
    <w:p w14:paraId="46E6E744" w14:textId="77777777" w:rsidR="00767906" w:rsidRPr="00767906" w:rsidRDefault="00767906" w:rsidP="00767906">
      <w:r w:rsidRPr="00767906">
        <w:rPr>
          <w:b/>
          <w:bCs/>
        </w:rPr>
        <w:t>Future Steps</w:t>
      </w:r>
      <w:r w:rsidRPr="00767906">
        <w:br/>
        <w:t>We are committed to continuously improving our practices to combat modern slavery. In the coming year, we will:</w:t>
      </w:r>
    </w:p>
    <w:p w14:paraId="2342F099" w14:textId="77777777" w:rsidR="00767906" w:rsidRPr="00767906" w:rsidRDefault="00767906" w:rsidP="00767906">
      <w:pPr>
        <w:numPr>
          <w:ilvl w:val="0"/>
          <w:numId w:val="7"/>
        </w:numPr>
      </w:pPr>
      <w:r w:rsidRPr="00767906">
        <w:t>Extend training to more staff across the organisation.</w:t>
      </w:r>
    </w:p>
    <w:p w14:paraId="5A14EFB4" w14:textId="77777777" w:rsidR="00767906" w:rsidRPr="00767906" w:rsidRDefault="00767906" w:rsidP="00767906">
      <w:pPr>
        <w:numPr>
          <w:ilvl w:val="0"/>
          <w:numId w:val="7"/>
        </w:numPr>
      </w:pPr>
      <w:r w:rsidRPr="00767906">
        <w:t>Strengthen risk assessments of high-risk suppliers.</w:t>
      </w:r>
    </w:p>
    <w:p w14:paraId="703CA939" w14:textId="77777777" w:rsidR="00767906" w:rsidRPr="00767906" w:rsidRDefault="00767906" w:rsidP="00767906">
      <w:pPr>
        <w:numPr>
          <w:ilvl w:val="0"/>
          <w:numId w:val="7"/>
        </w:numPr>
      </w:pPr>
      <w:r w:rsidRPr="00767906">
        <w:t>Engage directly with suppliers to ensure alignment with our policies.</w:t>
      </w:r>
    </w:p>
    <w:p w14:paraId="6234F1EE" w14:textId="153F908D" w:rsidR="00767906" w:rsidRPr="00767906" w:rsidRDefault="00767906" w:rsidP="00767906">
      <w:r w:rsidRPr="00767906">
        <w:rPr>
          <w:b/>
          <w:bCs/>
        </w:rPr>
        <w:t>Approval</w:t>
      </w:r>
      <w:r w:rsidRPr="00767906">
        <w:br/>
        <w:t xml:space="preserve">This statement has been approved by the Board of Directors </w:t>
      </w:r>
      <w:r w:rsidR="00140E16">
        <w:t xml:space="preserve">for </w:t>
      </w:r>
      <w:r w:rsidR="00140E16" w:rsidRPr="00140E16">
        <w:t xml:space="preserve">Ivy Engineering and Drainage Solutions LTD </w:t>
      </w:r>
      <w:r w:rsidRPr="00767906">
        <w:t xml:space="preserve"> and signed on their behalf.</w:t>
      </w:r>
    </w:p>
    <w:p w14:paraId="74326C3A" w14:textId="77777777" w:rsidR="00767906" w:rsidRDefault="00767906" w:rsidP="00767906">
      <w:r w:rsidRPr="00767906">
        <w:rPr>
          <w:b/>
          <w:bCs/>
        </w:rPr>
        <w:t>Signed:</w:t>
      </w:r>
      <w:r w:rsidRPr="00767906">
        <w:br/>
      </w:r>
      <w:r>
        <w:t>FRANCES WOOD</w:t>
      </w:r>
    </w:p>
    <w:p w14:paraId="24322BFA" w14:textId="0295DE09" w:rsidR="00767906" w:rsidRPr="00767906" w:rsidRDefault="00767906" w:rsidP="00767906">
      <w:r>
        <w:t>Managing Director</w:t>
      </w:r>
      <w:r w:rsidRPr="00767906">
        <w:br/>
      </w:r>
      <w:r w:rsidR="00A879D7">
        <w:t>01/01/2025</w:t>
      </w:r>
    </w:p>
    <w:p w14:paraId="4BC25E6F" w14:textId="77777777" w:rsidR="00767906" w:rsidRDefault="00767906"/>
    <w:sectPr w:rsidR="0076790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91A98" w14:textId="77777777" w:rsidR="007B10E0" w:rsidRDefault="007B10E0" w:rsidP="007B58CF">
      <w:pPr>
        <w:spacing w:after="0" w:line="240" w:lineRule="auto"/>
      </w:pPr>
      <w:r>
        <w:separator/>
      </w:r>
    </w:p>
  </w:endnote>
  <w:endnote w:type="continuationSeparator" w:id="0">
    <w:p w14:paraId="31318608" w14:textId="77777777" w:rsidR="007B10E0" w:rsidRDefault="007B10E0" w:rsidP="007B5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D827" w14:textId="77777777" w:rsidR="007B58CF" w:rsidRDefault="007B5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CE2E" w14:textId="77777777" w:rsidR="007B58CF" w:rsidRDefault="007B5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8BB7" w14:textId="77777777" w:rsidR="007B58CF" w:rsidRDefault="007B5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761E0" w14:textId="77777777" w:rsidR="007B10E0" w:rsidRDefault="007B10E0" w:rsidP="007B58CF">
      <w:pPr>
        <w:spacing w:after="0" w:line="240" w:lineRule="auto"/>
      </w:pPr>
      <w:r>
        <w:separator/>
      </w:r>
    </w:p>
  </w:footnote>
  <w:footnote w:type="continuationSeparator" w:id="0">
    <w:p w14:paraId="50561798" w14:textId="77777777" w:rsidR="007B10E0" w:rsidRDefault="007B10E0" w:rsidP="007B5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11A5" w14:textId="50637DA4" w:rsidR="007B58CF" w:rsidRDefault="00140E16">
    <w:pPr>
      <w:pStyle w:val="Header"/>
    </w:pPr>
    <w:r>
      <w:rPr>
        <w:noProof/>
      </w:rPr>
      <w:pict w14:anchorId="13D7D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28329" o:spid="_x0000_s1027" type="#_x0000_t75" style="position:absolute;margin-left:0;margin-top:0;width:450.15pt;height:471.6pt;z-index:-251656192;mso-position-horizontal:center;mso-position-horizontal-relative:margin;mso-position-vertical:center;mso-position-vertical-relative:margin" o:allowincell="f">
          <v:imagedata r:id="rId1" o:title="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AE70" w14:textId="1CF1552C" w:rsidR="007B58CF" w:rsidRDefault="00775CA8">
    <w:pPr>
      <w:pStyle w:val="Header"/>
    </w:pPr>
    <w:r>
      <w:rPr>
        <w:noProof/>
      </w:rPr>
      <w:drawing>
        <wp:anchor distT="0" distB="0" distL="114300" distR="114300" simplePos="0" relativeHeight="251658240" behindDoc="0" locked="0" layoutInCell="1" allowOverlap="1" wp14:anchorId="78083D4F" wp14:editId="175CED04">
          <wp:simplePos x="0" y="0"/>
          <wp:positionH relativeFrom="margin">
            <wp:align>center</wp:align>
          </wp:positionH>
          <wp:positionV relativeFrom="paragraph">
            <wp:posOffset>-297180</wp:posOffset>
          </wp:positionV>
          <wp:extent cx="1941195" cy="647700"/>
          <wp:effectExtent l="0" t="0" r="1905" b="0"/>
          <wp:wrapSquare wrapText="bothSides"/>
          <wp:docPr id="869025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647700"/>
                  </a:xfrm>
                  <a:prstGeom prst="rect">
                    <a:avLst/>
                  </a:prstGeom>
                  <a:noFill/>
                </pic:spPr>
              </pic:pic>
            </a:graphicData>
          </a:graphic>
          <wp14:sizeRelH relativeFrom="page">
            <wp14:pctWidth>0</wp14:pctWidth>
          </wp14:sizeRelH>
          <wp14:sizeRelV relativeFrom="page">
            <wp14:pctHeight>0</wp14:pctHeight>
          </wp14:sizeRelV>
        </wp:anchor>
      </w:drawing>
    </w:r>
    <w:r w:rsidR="00140E16">
      <w:rPr>
        <w:noProof/>
      </w:rPr>
      <w:pict w14:anchorId="5C47B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28330" o:spid="_x0000_s1028" type="#_x0000_t75" style="position:absolute;margin-left:0;margin-top:0;width:450.15pt;height:471.6pt;z-index:-251655168;mso-position-horizontal:center;mso-position-horizontal-relative:margin;mso-position-vertical:center;mso-position-vertical-relative:margin" o:allowincell="f">
          <v:imagedata r:id="rId2" o:title="high res" gain="19661f" blacklevel="22938f"/>
          <w10:wrap anchorx="margin" anchory="margin"/>
        </v:shape>
      </w:pict>
    </w:r>
  </w:p>
  <w:p w14:paraId="617873C3" w14:textId="77777777" w:rsidR="007B58CF" w:rsidRDefault="007B58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B5DD" w14:textId="1D24DFB2" w:rsidR="007B58CF" w:rsidRDefault="00140E16">
    <w:pPr>
      <w:pStyle w:val="Header"/>
    </w:pPr>
    <w:r>
      <w:rPr>
        <w:noProof/>
      </w:rPr>
      <w:pict w14:anchorId="2AA67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28328" o:spid="_x0000_s1026" type="#_x0000_t75" style="position:absolute;margin-left:0;margin-top:0;width:450.15pt;height:471.6pt;z-index:-251657216;mso-position-horizontal:center;mso-position-horizontal-relative:margin;mso-position-vertical:center;mso-position-vertical-relative:margin" o:allowincell="f">
          <v:imagedata r:id="rId1" o:title="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25C97"/>
    <w:multiLevelType w:val="multilevel"/>
    <w:tmpl w:val="B686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EF7BED"/>
    <w:multiLevelType w:val="multilevel"/>
    <w:tmpl w:val="2A5A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62DBD"/>
    <w:multiLevelType w:val="multilevel"/>
    <w:tmpl w:val="C3DE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0360A"/>
    <w:multiLevelType w:val="multilevel"/>
    <w:tmpl w:val="C0E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D74A02"/>
    <w:multiLevelType w:val="multilevel"/>
    <w:tmpl w:val="F95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5149FD"/>
    <w:multiLevelType w:val="multilevel"/>
    <w:tmpl w:val="8C56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6C2918"/>
    <w:multiLevelType w:val="multilevel"/>
    <w:tmpl w:val="4E9AB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5498890">
    <w:abstractNumId w:val="1"/>
  </w:num>
  <w:num w:numId="2" w16cid:durableId="1587686850">
    <w:abstractNumId w:val="5"/>
  </w:num>
  <w:num w:numId="3" w16cid:durableId="78404223">
    <w:abstractNumId w:val="2"/>
  </w:num>
  <w:num w:numId="4" w16cid:durableId="154077983">
    <w:abstractNumId w:val="6"/>
  </w:num>
  <w:num w:numId="5" w16cid:durableId="1085301500">
    <w:abstractNumId w:val="0"/>
  </w:num>
  <w:num w:numId="6" w16cid:durableId="1143619750">
    <w:abstractNumId w:val="3"/>
  </w:num>
  <w:num w:numId="7" w16cid:durableId="138620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8CF"/>
    <w:rsid w:val="00140E16"/>
    <w:rsid w:val="0014552D"/>
    <w:rsid w:val="001A3B5A"/>
    <w:rsid w:val="001E02D8"/>
    <w:rsid w:val="001E2C6C"/>
    <w:rsid w:val="002B58F9"/>
    <w:rsid w:val="003C3788"/>
    <w:rsid w:val="0045082A"/>
    <w:rsid w:val="00450AF1"/>
    <w:rsid w:val="004B591A"/>
    <w:rsid w:val="005505A2"/>
    <w:rsid w:val="005D41CA"/>
    <w:rsid w:val="006217C1"/>
    <w:rsid w:val="00623F1D"/>
    <w:rsid w:val="006A2C04"/>
    <w:rsid w:val="0072199E"/>
    <w:rsid w:val="00767906"/>
    <w:rsid w:val="007759CE"/>
    <w:rsid w:val="00775CA8"/>
    <w:rsid w:val="007A3222"/>
    <w:rsid w:val="007B10E0"/>
    <w:rsid w:val="007B58CF"/>
    <w:rsid w:val="007B7998"/>
    <w:rsid w:val="00833BBA"/>
    <w:rsid w:val="00986BF2"/>
    <w:rsid w:val="00A879D7"/>
    <w:rsid w:val="00A9067E"/>
    <w:rsid w:val="00B676B5"/>
    <w:rsid w:val="00B817A0"/>
    <w:rsid w:val="00BE4AB0"/>
    <w:rsid w:val="00DB2832"/>
    <w:rsid w:val="00DB79A0"/>
    <w:rsid w:val="00F94ED4"/>
    <w:rsid w:val="00FB6A2B"/>
    <w:rsid w:val="00FD3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5C85A"/>
  <w15:chartTrackingRefBased/>
  <w15:docId w15:val="{B58C6B5D-A53C-483E-8BE8-48F46FC3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8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58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58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58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58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58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8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8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8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8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58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58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58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58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58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8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8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8CF"/>
    <w:rPr>
      <w:rFonts w:eastAsiaTheme="majorEastAsia" w:cstheme="majorBidi"/>
      <w:color w:val="272727" w:themeColor="text1" w:themeTint="D8"/>
    </w:rPr>
  </w:style>
  <w:style w:type="paragraph" w:styleId="Title">
    <w:name w:val="Title"/>
    <w:basedOn w:val="Normal"/>
    <w:next w:val="Normal"/>
    <w:link w:val="TitleChar"/>
    <w:uiPriority w:val="10"/>
    <w:qFormat/>
    <w:rsid w:val="007B58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8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8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8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8CF"/>
    <w:pPr>
      <w:spacing w:before="160"/>
      <w:jc w:val="center"/>
    </w:pPr>
    <w:rPr>
      <w:i/>
      <w:iCs/>
      <w:color w:val="404040" w:themeColor="text1" w:themeTint="BF"/>
    </w:rPr>
  </w:style>
  <w:style w:type="character" w:customStyle="1" w:styleId="QuoteChar">
    <w:name w:val="Quote Char"/>
    <w:basedOn w:val="DefaultParagraphFont"/>
    <w:link w:val="Quote"/>
    <w:uiPriority w:val="29"/>
    <w:rsid w:val="007B58CF"/>
    <w:rPr>
      <w:i/>
      <w:iCs/>
      <w:color w:val="404040" w:themeColor="text1" w:themeTint="BF"/>
    </w:rPr>
  </w:style>
  <w:style w:type="paragraph" w:styleId="ListParagraph">
    <w:name w:val="List Paragraph"/>
    <w:basedOn w:val="Normal"/>
    <w:uiPriority w:val="34"/>
    <w:qFormat/>
    <w:rsid w:val="007B58CF"/>
    <w:pPr>
      <w:ind w:left="720"/>
      <w:contextualSpacing/>
    </w:pPr>
  </w:style>
  <w:style w:type="character" w:styleId="IntenseEmphasis">
    <w:name w:val="Intense Emphasis"/>
    <w:basedOn w:val="DefaultParagraphFont"/>
    <w:uiPriority w:val="21"/>
    <w:qFormat/>
    <w:rsid w:val="007B58CF"/>
    <w:rPr>
      <w:i/>
      <w:iCs/>
      <w:color w:val="0F4761" w:themeColor="accent1" w:themeShade="BF"/>
    </w:rPr>
  </w:style>
  <w:style w:type="paragraph" w:styleId="IntenseQuote">
    <w:name w:val="Intense Quote"/>
    <w:basedOn w:val="Normal"/>
    <w:next w:val="Normal"/>
    <w:link w:val="IntenseQuoteChar"/>
    <w:uiPriority w:val="30"/>
    <w:qFormat/>
    <w:rsid w:val="007B58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58CF"/>
    <w:rPr>
      <w:i/>
      <w:iCs/>
      <w:color w:val="0F4761" w:themeColor="accent1" w:themeShade="BF"/>
    </w:rPr>
  </w:style>
  <w:style w:type="character" w:styleId="IntenseReference">
    <w:name w:val="Intense Reference"/>
    <w:basedOn w:val="DefaultParagraphFont"/>
    <w:uiPriority w:val="32"/>
    <w:qFormat/>
    <w:rsid w:val="007B58CF"/>
    <w:rPr>
      <w:b/>
      <w:bCs/>
      <w:smallCaps/>
      <w:color w:val="0F4761" w:themeColor="accent1" w:themeShade="BF"/>
      <w:spacing w:val="5"/>
    </w:rPr>
  </w:style>
  <w:style w:type="paragraph" w:styleId="Header">
    <w:name w:val="header"/>
    <w:basedOn w:val="Normal"/>
    <w:link w:val="HeaderChar"/>
    <w:uiPriority w:val="99"/>
    <w:unhideWhenUsed/>
    <w:rsid w:val="007B5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8CF"/>
  </w:style>
  <w:style w:type="paragraph" w:styleId="Footer">
    <w:name w:val="footer"/>
    <w:basedOn w:val="Normal"/>
    <w:link w:val="FooterChar"/>
    <w:uiPriority w:val="99"/>
    <w:unhideWhenUsed/>
    <w:rsid w:val="007B5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381">
      <w:bodyDiv w:val="1"/>
      <w:marLeft w:val="0"/>
      <w:marRight w:val="0"/>
      <w:marTop w:val="0"/>
      <w:marBottom w:val="0"/>
      <w:divBdr>
        <w:top w:val="none" w:sz="0" w:space="0" w:color="auto"/>
        <w:left w:val="none" w:sz="0" w:space="0" w:color="auto"/>
        <w:bottom w:val="none" w:sz="0" w:space="0" w:color="auto"/>
        <w:right w:val="none" w:sz="0" w:space="0" w:color="auto"/>
      </w:divBdr>
    </w:div>
    <w:div w:id="1379817027">
      <w:bodyDiv w:val="1"/>
      <w:marLeft w:val="0"/>
      <w:marRight w:val="0"/>
      <w:marTop w:val="0"/>
      <w:marBottom w:val="0"/>
      <w:divBdr>
        <w:top w:val="none" w:sz="0" w:space="0" w:color="auto"/>
        <w:left w:val="none" w:sz="0" w:space="0" w:color="auto"/>
        <w:bottom w:val="none" w:sz="0" w:space="0" w:color="auto"/>
        <w:right w:val="none" w:sz="0" w:space="0" w:color="auto"/>
      </w:divBdr>
      <w:divsChild>
        <w:div w:id="1153447628">
          <w:marLeft w:val="0"/>
          <w:marRight w:val="0"/>
          <w:marTop w:val="0"/>
          <w:marBottom w:val="0"/>
          <w:divBdr>
            <w:top w:val="none" w:sz="0" w:space="0" w:color="auto"/>
            <w:left w:val="none" w:sz="0" w:space="0" w:color="auto"/>
            <w:bottom w:val="none" w:sz="0" w:space="0" w:color="auto"/>
            <w:right w:val="none" w:sz="0" w:space="0" w:color="auto"/>
          </w:divBdr>
          <w:divsChild>
            <w:div w:id="1880118066">
              <w:marLeft w:val="0"/>
              <w:marRight w:val="0"/>
              <w:marTop w:val="0"/>
              <w:marBottom w:val="0"/>
              <w:divBdr>
                <w:top w:val="none" w:sz="0" w:space="0" w:color="auto"/>
                <w:left w:val="none" w:sz="0" w:space="0" w:color="auto"/>
                <w:bottom w:val="none" w:sz="0" w:space="0" w:color="auto"/>
                <w:right w:val="none" w:sz="0" w:space="0" w:color="auto"/>
              </w:divBdr>
            </w:div>
          </w:divsChild>
        </w:div>
        <w:div w:id="1838418226">
          <w:marLeft w:val="0"/>
          <w:marRight w:val="0"/>
          <w:marTop w:val="0"/>
          <w:marBottom w:val="0"/>
          <w:divBdr>
            <w:top w:val="none" w:sz="0" w:space="0" w:color="auto"/>
            <w:left w:val="none" w:sz="0" w:space="0" w:color="auto"/>
            <w:bottom w:val="none" w:sz="0" w:space="0" w:color="auto"/>
            <w:right w:val="none" w:sz="0" w:space="0" w:color="auto"/>
          </w:divBdr>
          <w:divsChild>
            <w:div w:id="17209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419</Words>
  <Characters>2392</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Wood</dc:creator>
  <cp:keywords/>
  <dc:description/>
  <cp:lastModifiedBy>FRANCES Wood</cp:lastModifiedBy>
  <cp:revision>5</cp:revision>
  <dcterms:created xsi:type="dcterms:W3CDTF">2025-06-02T13:24:00Z</dcterms:created>
  <dcterms:modified xsi:type="dcterms:W3CDTF">2025-06-02T13:28:00Z</dcterms:modified>
</cp:coreProperties>
</file>