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6617" w14:textId="18F4DBD4" w:rsidR="00070031" w:rsidRDefault="00070031">
      <w:pPr>
        <w:spacing w:after="0" w:line="259" w:lineRule="auto"/>
        <w:ind w:left="3174" w:firstLine="0"/>
      </w:pPr>
    </w:p>
    <w:p w14:paraId="34AE6C7A" w14:textId="77777777" w:rsidR="00070031" w:rsidRDefault="00000000">
      <w:pPr>
        <w:spacing w:after="128" w:line="259" w:lineRule="auto"/>
        <w:ind w:left="0" w:right="2587" w:firstLine="0"/>
      </w:pPr>
      <w:r>
        <w:t xml:space="preserve"> </w:t>
      </w:r>
    </w:p>
    <w:p w14:paraId="22846248" w14:textId="77777777" w:rsidR="00070031" w:rsidRDefault="00000000">
      <w:pPr>
        <w:spacing w:after="0" w:line="259" w:lineRule="auto"/>
        <w:ind w:left="89" w:firstLine="0"/>
        <w:jc w:val="center"/>
      </w:pPr>
      <w:r>
        <w:rPr>
          <w:b/>
          <w:color w:val="001489"/>
          <w:sz w:val="40"/>
        </w:rPr>
        <w:t xml:space="preserve"> </w:t>
      </w:r>
    </w:p>
    <w:p w14:paraId="4BBB3574" w14:textId="77777777" w:rsidR="00070031" w:rsidRDefault="00000000">
      <w:pPr>
        <w:spacing w:after="0" w:line="259" w:lineRule="auto"/>
        <w:ind w:left="89" w:firstLine="0"/>
        <w:jc w:val="center"/>
      </w:pPr>
      <w:r>
        <w:rPr>
          <w:b/>
          <w:color w:val="001489"/>
          <w:sz w:val="40"/>
        </w:rPr>
        <w:t xml:space="preserve"> </w:t>
      </w:r>
    </w:p>
    <w:p w14:paraId="2983558E" w14:textId="5D934F69" w:rsidR="00070031" w:rsidRPr="00B314E1" w:rsidRDefault="00000000" w:rsidP="00B314E1">
      <w:pPr>
        <w:spacing w:after="0" w:line="259" w:lineRule="auto"/>
        <w:rPr>
          <w:rFonts w:ascii="Arial" w:hAnsi="Arial" w:cs="Arial"/>
          <w:b/>
          <w:color w:val="000000" w:themeColor="text1"/>
          <w:sz w:val="72"/>
          <w:szCs w:val="72"/>
        </w:rPr>
      </w:pPr>
      <w:r w:rsidRPr="00B314E1">
        <w:rPr>
          <w:rFonts w:ascii="Arial" w:hAnsi="Arial" w:cs="Arial"/>
          <w:b/>
          <w:color w:val="000000" w:themeColor="text1"/>
          <w:sz w:val="72"/>
          <w:szCs w:val="72"/>
        </w:rPr>
        <w:t xml:space="preserve">Risk Assessment Policy </w:t>
      </w:r>
    </w:p>
    <w:p w14:paraId="251A4DF2" w14:textId="439B41B9" w:rsidR="00B314E1" w:rsidRPr="00B314E1" w:rsidRDefault="00FE47A2" w:rsidP="00B314E1">
      <w:pPr>
        <w:spacing w:after="0" w:line="259" w:lineRule="auto"/>
        <w:jc w:val="center"/>
        <w:rPr>
          <w:color w:val="000000" w:themeColor="text1"/>
          <w:sz w:val="28"/>
          <w:szCs w:val="28"/>
        </w:rPr>
      </w:pPr>
      <w:r>
        <w:rPr>
          <w:rFonts w:ascii="Arial" w:hAnsi="Arial" w:cs="Arial"/>
          <w:b/>
          <w:color w:val="000000" w:themeColor="text1"/>
          <w:sz w:val="28"/>
          <w:szCs w:val="28"/>
        </w:rPr>
        <w:t>Beacon Independent School</w:t>
      </w:r>
    </w:p>
    <w:p w14:paraId="2E75F277" w14:textId="77777777" w:rsidR="00070031" w:rsidRDefault="00000000">
      <w:pPr>
        <w:spacing w:after="0" w:line="259" w:lineRule="auto"/>
        <w:ind w:left="52" w:firstLine="0"/>
        <w:jc w:val="center"/>
      </w:pPr>
      <w:r>
        <w:rPr>
          <w:b/>
        </w:rPr>
        <w:t xml:space="preserve"> </w:t>
      </w:r>
    </w:p>
    <w:p w14:paraId="0E0744B3" w14:textId="77777777" w:rsidR="00B314E1" w:rsidRDefault="00B314E1">
      <w:pPr>
        <w:spacing w:after="0" w:line="259" w:lineRule="auto"/>
        <w:ind w:left="52" w:firstLine="0"/>
        <w:jc w:val="center"/>
        <w:rPr>
          <w:b/>
        </w:rPr>
      </w:pPr>
    </w:p>
    <w:p w14:paraId="7505C47D" w14:textId="77777777" w:rsidR="00B314E1" w:rsidRDefault="00B314E1">
      <w:pPr>
        <w:spacing w:after="0" w:line="259" w:lineRule="auto"/>
        <w:ind w:left="52" w:firstLine="0"/>
        <w:jc w:val="center"/>
        <w:rPr>
          <w:b/>
        </w:rPr>
      </w:pPr>
    </w:p>
    <w:p w14:paraId="06D9B78D" w14:textId="71CCF7A9" w:rsidR="00B314E1" w:rsidRDefault="00FE47A2">
      <w:pPr>
        <w:spacing w:after="0" w:line="259" w:lineRule="auto"/>
        <w:ind w:left="52" w:firstLine="0"/>
        <w:jc w:val="center"/>
        <w:rPr>
          <w:b/>
        </w:rPr>
      </w:pPr>
      <w:r>
        <w:rPr>
          <w:noProof/>
          <w:color w:val="00CF80"/>
          <w:szCs w:val="20"/>
        </w:rPr>
        <w:drawing>
          <wp:inline distT="0" distB="0" distL="0" distR="0" wp14:anchorId="6742FE38" wp14:editId="101F9AF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244B3CCD" w14:textId="77777777" w:rsidR="00B314E1" w:rsidRDefault="00B314E1">
      <w:pPr>
        <w:spacing w:after="0" w:line="259" w:lineRule="auto"/>
        <w:ind w:left="52" w:firstLine="0"/>
        <w:jc w:val="center"/>
        <w:rPr>
          <w:b/>
        </w:rPr>
      </w:pPr>
    </w:p>
    <w:p w14:paraId="5615633F" w14:textId="77777777" w:rsidR="00B314E1" w:rsidRDefault="00B314E1">
      <w:pPr>
        <w:spacing w:after="0" w:line="259" w:lineRule="auto"/>
        <w:ind w:left="52" w:firstLine="0"/>
        <w:jc w:val="center"/>
        <w:rPr>
          <w:b/>
        </w:rPr>
      </w:pPr>
    </w:p>
    <w:p w14:paraId="014175AD" w14:textId="77777777" w:rsidR="00B314E1" w:rsidRDefault="00B314E1">
      <w:pPr>
        <w:spacing w:after="0" w:line="259" w:lineRule="auto"/>
        <w:ind w:left="52" w:firstLine="0"/>
        <w:jc w:val="center"/>
        <w:rPr>
          <w:b/>
        </w:rPr>
      </w:pPr>
    </w:p>
    <w:p w14:paraId="4C3A5AC2" w14:textId="77777777" w:rsidR="00B314E1" w:rsidRDefault="00B314E1">
      <w:pPr>
        <w:spacing w:after="0" w:line="259" w:lineRule="auto"/>
        <w:ind w:left="52" w:firstLine="0"/>
        <w:jc w:val="center"/>
        <w:rPr>
          <w:b/>
        </w:rPr>
      </w:pPr>
    </w:p>
    <w:p w14:paraId="5D8EACB2" w14:textId="77777777" w:rsidR="00B314E1" w:rsidRPr="00181CF6" w:rsidRDefault="00B314E1" w:rsidP="00B314E1">
      <w:pPr>
        <w:pStyle w:val="1bodycopy10pt"/>
      </w:pPr>
    </w:p>
    <w:p w14:paraId="45842319" w14:textId="77777777" w:rsidR="00B314E1" w:rsidRDefault="00B314E1" w:rsidP="00B314E1">
      <w:pPr>
        <w:pStyle w:val="1bodycopy10pt"/>
      </w:pPr>
    </w:p>
    <w:p w14:paraId="79434846" w14:textId="77777777" w:rsidR="00B314E1" w:rsidRPr="00181CF6" w:rsidRDefault="00B314E1" w:rsidP="00B314E1">
      <w:pPr>
        <w:pStyle w:val="1bodycopy10pt"/>
      </w:pPr>
    </w:p>
    <w:p w14:paraId="2538AF99" w14:textId="77777777" w:rsidR="00B314E1" w:rsidRDefault="00B314E1" w:rsidP="00B314E1">
      <w:pPr>
        <w:pStyle w:val="1bodycopy10pt"/>
      </w:pPr>
    </w:p>
    <w:p w14:paraId="2CDF66B1" w14:textId="77777777" w:rsidR="00B314E1" w:rsidRDefault="00B314E1" w:rsidP="00B314E1">
      <w:pPr>
        <w:pStyle w:val="1bodycopy10pt"/>
      </w:pPr>
    </w:p>
    <w:p w14:paraId="1391B58C" w14:textId="77777777" w:rsidR="00B314E1" w:rsidRDefault="00B314E1" w:rsidP="00B314E1">
      <w:pPr>
        <w:pStyle w:val="1bodycopy10pt"/>
      </w:pPr>
    </w:p>
    <w:p w14:paraId="72E13483" w14:textId="77777777" w:rsidR="00B314E1" w:rsidRDefault="00B314E1" w:rsidP="00B314E1">
      <w:pPr>
        <w:pStyle w:val="1bodycopy10pt"/>
      </w:pPr>
    </w:p>
    <w:p w14:paraId="0F6996C6" w14:textId="77777777" w:rsidR="00B314E1" w:rsidRDefault="00B314E1" w:rsidP="00B314E1">
      <w:pPr>
        <w:pStyle w:val="1bodycopy10pt"/>
      </w:pPr>
    </w:p>
    <w:p w14:paraId="3B81CD7B" w14:textId="77777777" w:rsidR="00B314E1" w:rsidRDefault="00B314E1" w:rsidP="00B314E1">
      <w:pPr>
        <w:pStyle w:val="1bodycopy10pt"/>
      </w:pPr>
    </w:p>
    <w:p w14:paraId="17AB034C" w14:textId="77777777" w:rsidR="00B314E1" w:rsidRDefault="00B314E1" w:rsidP="00B314E1">
      <w:pPr>
        <w:pStyle w:val="1bodycopy10pt"/>
      </w:pPr>
    </w:p>
    <w:p w14:paraId="1CB93102" w14:textId="77777777" w:rsidR="00B314E1" w:rsidRDefault="00B314E1" w:rsidP="00B314E1">
      <w:pPr>
        <w:pStyle w:val="1bodycopy10pt"/>
      </w:pPr>
    </w:p>
    <w:p w14:paraId="3387485F" w14:textId="77777777" w:rsidR="00B314E1" w:rsidRDefault="00B314E1" w:rsidP="00B314E1">
      <w:pPr>
        <w:pStyle w:val="1bodycopy10pt"/>
      </w:pPr>
    </w:p>
    <w:p w14:paraId="06C2D24D" w14:textId="77777777" w:rsidR="00B314E1" w:rsidRDefault="00B314E1" w:rsidP="00B314E1">
      <w:pPr>
        <w:pStyle w:val="1bodycopy10pt"/>
      </w:pPr>
    </w:p>
    <w:p w14:paraId="5F87C69A" w14:textId="77777777" w:rsidR="00B314E1" w:rsidRDefault="00B314E1" w:rsidP="00B314E1">
      <w:pPr>
        <w:pStyle w:val="1bodycopy10pt"/>
      </w:pPr>
    </w:p>
    <w:p w14:paraId="461FF4D4" w14:textId="77777777" w:rsidR="00B314E1" w:rsidRPr="00181CF6" w:rsidRDefault="00B314E1" w:rsidP="00B314E1">
      <w:pPr>
        <w:pStyle w:val="1bodycopy10pt"/>
      </w:pPr>
    </w:p>
    <w:p w14:paraId="0AB55854" w14:textId="77777777" w:rsidR="00B314E1" w:rsidRPr="00181CF6" w:rsidRDefault="00B314E1" w:rsidP="00B314E1">
      <w:pPr>
        <w:pStyle w:val="1bodycopy10pt"/>
      </w:pPr>
    </w:p>
    <w:p w14:paraId="6A0A3686" w14:textId="77777777" w:rsidR="00B314E1" w:rsidRPr="00181CF6" w:rsidRDefault="00B314E1" w:rsidP="00B314E1">
      <w:pPr>
        <w:pStyle w:val="1bodycopy10pt"/>
      </w:pPr>
    </w:p>
    <w:p w14:paraId="24DAB2BC" w14:textId="77777777" w:rsidR="00B314E1" w:rsidRPr="00181CF6" w:rsidRDefault="00B314E1" w:rsidP="00B314E1">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314E1" w:rsidRPr="00181CF6" w14:paraId="24DA7857" w14:textId="77777777" w:rsidTr="00616850">
        <w:tc>
          <w:tcPr>
            <w:tcW w:w="2586" w:type="dxa"/>
            <w:tcBorders>
              <w:top w:val="nil"/>
              <w:bottom w:val="single" w:sz="18" w:space="0" w:color="FFFFFF"/>
            </w:tcBorders>
            <w:shd w:val="clear" w:color="auto" w:fill="D8DFDE"/>
          </w:tcPr>
          <w:p w14:paraId="75079A07" w14:textId="77777777" w:rsidR="00B314E1" w:rsidRPr="00181CF6" w:rsidRDefault="00B314E1" w:rsidP="00616850">
            <w:pPr>
              <w:pStyle w:val="1bodycopy10pt"/>
              <w:rPr>
                <w:b/>
              </w:rPr>
            </w:pPr>
            <w:r w:rsidRPr="00181CF6">
              <w:rPr>
                <w:b/>
              </w:rPr>
              <w:t>Approved by:</w:t>
            </w:r>
          </w:p>
        </w:tc>
        <w:tc>
          <w:tcPr>
            <w:tcW w:w="3268" w:type="dxa"/>
            <w:tcBorders>
              <w:top w:val="nil"/>
              <w:bottom w:val="single" w:sz="18" w:space="0" w:color="FFFFFF"/>
            </w:tcBorders>
            <w:shd w:val="clear" w:color="auto" w:fill="D8DFDE"/>
          </w:tcPr>
          <w:p w14:paraId="3FAD068A" w14:textId="77777777" w:rsidR="00B314E1" w:rsidRPr="00B37ABC" w:rsidRDefault="00B314E1" w:rsidP="00616850">
            <w:pPr>
              <w:pStyle w:val="1bodycopy11pt"/>
              <w:rPr>
                <w:lang w:val="en-GB"/>
              </w:rPr>
            </w:pPr>
            <w:r w:rsidRPr="00B37ABC">
              <w:rPr>
                <w:lang w:val="en-GB"/>
              </w:rPr>
              <w:t>John Page</w:t>
            </w:r>
          </w:p>
        </w:tc>
        <w:tc>
          <w:tcPr>
            <w:tcW w:w="3866" w:type="dxa"/>
            <w:tcBorders>
              <w:top w:val="nil"/>
              <w:bottom w:val="single" w:sz="18" w:space="0" w:color="FFFFFF"/>
            </w:tcBorders>
            <w:shd w:val="clear" w:color="auto" w:fill="D8DFDE"/>
          </w:tcPr>
          <w:p w14:paraId="6BE0A9AE" w14:textId="2044109F" w:rsidR="00B314E1" w:rsidRPr="00B37ABC" w:rsidRDefault="00B314E1" w:rsidP="00616850">
            <w:pPr>
              <w:pStyle w:val="1bodycopy11pt"/>
              <w:rPr>
                <w:lang w:val="en-GB"/>
              </w:rPr>
            </w:pPr>
            <w:r w:rsidRPr="00B37ABC">
              <w:rPr>
                <w:b/>
                <w:lang w:val="en-GB"/>
              </w:rPr>
              <w:t>Date:</w:t>
            </w:r>
            <w:r w:rsidRPr="00B37ABC">
              <w:rPr>
                <w:lang w:val="en-GB"/>
              </w:rPr>
              <w:t xml:space="preserve">  </w:t>
            </w:r>
            <w:r w:rsidR="00FE47A2">
              <w:rPr>
                <w:lang w:val="en-GB"/>
              </w:rPr>
              <w:t>March 2025</w:t>
            </w:r>
          </w:p>
        </w:tc>
      </w:tr>
      <w:tr w:rsidR="00B314E1" w:rsidRPr="00181CF6" w14:paraId="70961577" w14:textId="77777777" w:rsidTr="00616850">
        <w:tc>
          <w:tcPr>
            <w:tcW w:w="2586" w:type="dxa"/>
            <w:tcBorders>
              <w:top w:val="single" w:sz="18" w:space="0" w:color="FFFFFF"/>
              <w:bottom w:val="single" w:sz="18" w:space="0" w:color="FFFFFF"/>
            </w:tcBorders>
            <w:shd w:val="clear" w:color="auto" w:fill="D8DFDE"/>
          </w:tcPr>
          <w:p w14:paraId="6C476C4E" w14:textId="77777777" w:rsidR="00B314E1" w:rsidRPr="00181CF6" w:rsidRDefault="00B314E1" w:rsidP="00616850">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0B12F037" w14:textId="5F68C8D9" w:rsidR="00B314E1" w:rsidRPr="00B37ABC" w:rsidRDefault="00FE47A2" w:rsidP="00616850">
            <w:pPr>
              <w:pStyle w:val="1bodycopy11pt"/>
              <w:rPr>
                <w:lang w:val="en-GB"/>
              </w:rPr>
            </w:pPr>
            <w:r>
              <w:rPr>
                <w:lang w:val="en-GB"/>
              </w:rPr>
              <w:t>March 202</w:t>
            </w:r>
            <w:r w:rsidR="0025136B">
              <w:rPr>
                <w:lang w:val="en-GB"/>
              </w:rPr>
              <w:t>6</w:t>
            </w:r>
          </w:p>
        </w:tc>
      </w:tr>
      <w:tr w:rsidR="00B314E1" w:rsidRPr="00181CF6" w14:paraId="52FC2A71" w14:textId="77777777" w:rsidTr="00616850">
        <w:tc>
          <w:tcPr>
            <w:tcW w:w="2586" w:type="dxa"/>
            <w:tcBorders>
              <w:top w:val="single" w:sz="18" w:space="0" w:color="FFFFFF"/>
              <w:bottom w:val="nil"/>
            </w:tcBorders>
            <w:shd w:val="clear" w:color="auto" w:fill="D8DFDE"/>
          </w:tcPr>
          <w:p w14:paraId="48C26BDE" w14:textId="77777777" w:rsidR="00B314E1" w:rsidRPr="00181CF6" w:rsidRDefault="00B314E1" w:rsidP="00616850">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65B1043B" w14:textId="363786FD" w:rsidR="00B314E1" w:rsidRPr="00B37ABC" w:rsidRDefault="00FE47A2" w:rsidP="00616850">
            <w:pPr>
              <w:pStyle w:val="1bodycopy11pt"/>
              <w:rPr>
                <w:lang w:val="en-GB"/>
              </w:rPr>
            </w:pPr>
            <w:r>
              <w:rPr>
                <w:lang w:val="en-GB"/>
              </w:rPr>
              <w:t>March 202</w:t>
            </w:r>
            <w:r w:rsidR="0025136B">
              <w:rPr>
                <w:lang w:val="en-GB"/>
              </w:rPr>
              <w:t>7</w:t>
            </w:r>
          </w:p>
        </w:tc>
      </w:tr>
    </w:tbl>
    <w:p w14:paraId="2EF5172E" w14:textId="77777777" w:rsidR="00B314E1" w:rsidRDefault="00B314E1" w:rsidP="00B314E1">
      <w:pPr>
        <w:pStyle w:val="TOCHeading"/>
        <w:spacing w:before="0" w:after="120"/>
        <w:rPr>
          <w:rFonts w:ascii="Arial" w:hAnsi="Arial" w:cs="Arial"/>
          <w:b/>
          <w:sz w:val="28"/>
          <w:szCs w:val="28"/>
          <w:lang w:val="en-GB"/>
        </w:rPr>
      </w:pPr>
    </w:p>
    <w:p w14:paraId="0B87094B" w14:textId="77777777" w:rsidR="00B314E1" w:rsidRDefault="00B314E1" w:rsidP="00B314E1"/>
    <w:p w14:paraId="567C43F5" w14:textId="77777777" w:rsidR="00B314E1" w:rsidRDefault="00B314E1" w:rsidP="00B314E1"/>
    <w:p w14:paraId="7847F34E" w14:textId="77777777" w:rsidR="00B314E1" w:rsidRDefault="00B314E1" w:rsidP="00B314E1"/>
    <w:p w14:paraId="7B4DE75A" w14:textId="77777777" w:rsidR="00B314E1" w:rsidRDefault="00B314E1" w:rsidP="00B314E1"/>
    <w:p w14:paraId="76B156D0" w14:textId="77777777" w:rsidR="00B314E1" w:rsidRDefault="00B314E1" w:rsidP="00B314E1"/>
    <w:p w14:paraId="0C5C51CB" w14:textId="77777777" w:rsidR="00B314E1" w:rsidRDefault="00B314E1" w:rsidP="00B314E1"/>
    <w:p w14:paraId="4CBA7F55" w14:textId="77777777" w:rsidR="00B314E1" w:rsidRDefault="00B314E1" w:rsidP="00B314E1"/>
    <w:p w14:paraId="29B3CEA0" w14:textId="77777777" w:rsidR="00B314E1" w:rsidRDefault="00B314E1" w:rsidP="00B314E1"/>
    <w:p w14:paraId="720A956E" w14:textId="77777777" w:rsidR="00B314E1" w:rsidRDefault="00B314E1" w:rsidP="00B314E1"/>
    <w:p w14:paraId="1B139DD7" w14:textId="77777777" w:rsidR="00B314E1" w:rsidRDefault="00B314E1" w:rsidP="00B314E1"/>
    <w:p w14:paraId="5A9B04C4" w14:textId="77777777" w:rsidR="00B314E1" w:rsidRDefault="00B314E1" w:rsidP="00B314E1">
      <w:pPr>
        <w:spacing w:after="0"/>
      </w:pPr>
      <w:r>
        <w:br w:type="page"/>
      </w:r>
    </w:p>
    <w:p w14:paraId="0812ADDF" w14:textId="77777777" w:rsidR="00B314E1" w:rsidRDefault="00B314E1" w:rsidP="00B314E1"/>
    <w:p w14:paraId="4FA4EF3F" w14:textId="77777777" w:rsidR="00B314E1" w:rsidRDefault="00B314E1" w:rsidP="00B314E1">
      <w:pPr>
        <w:pStyle w:val="TOCHeading"/>
        <w:spacing w:before="0" w:after="120"/>
        <w:rPr>
          <w:rFonts w:ascii="Arial" w:hAnsi="Arial" w:cs="Arial"/>
          <w:b/>
          <w:sz w:val="28"/>
          <w:szCs w:val="28"/>
        </w:rPr>
      </w:pPr>
      <w:r>
        <w:rPr>
          <w:rFonts w:ascii="Arial" w:hAnsi="Arial" w:cs="Arial"/>
          <w:b/>
          <w:sz w:val="28"/>
          <w:szCs w:val="28"/>
        </w:rPr>
        <w:t>History of Changes/Reviews</w:t>
      </w:r>
    </w:p>
    <w:p w14:paraId="057B1650" w14:textId="77777777" w:rsidR="00B314E1" w:rsidRDefault="00B314E1" w:rsidP="00B314E1">
      <w:pPr>
        <w:pStyle w:val="TOCHeading"/>
        <w:spacing w:before="0" w:after="120"/>
        <w:rPr>
          <w:rFonts w:ascii="Arial" w:hAnsi="Arial" w:cs="Arial"/>
          <w:bCs/>
          <w:sz w:val="20"/>
          <w:szCs w:val="20"/>
        </w:rPr>
      </w:pPr>
      <w:r>
        <w:rPr>
          <w:rFonts w:ascii="Arial" w:hAnsi="Arial" w:cs="Arial"/>
          <w:bCs/>
          <w:sz w:val="20"/>
          <w:szCs w:val="20"/>
        </w:rPr>
        <w:t>Author: John Page</w:t>
      </w:r>
    </w:p>
    <w:p w14:paraId="5E13A70B" w14:textId="77777777" w:rsidR="00B314E1" w:rsidRDefault="00B314E1" w:rsidP="00B314E1"/>
    <w:tbl>
      <w:tblPr>
        <w:tblStyle w:val="TableGrid0"/>
        <w:tblW w:w="0" w:type="auto"/>
        <w:tblLook w:val="04A0" w:firstRow="1" w:lastRow="0" w:firstColumn="1" w:lastColumn="0" w:noHBand="0" w:noVBand="1"/>
      </w:tblPr>
      <w:tblGrid>
        <w:gridCol w:w="800"/>
        <w:gridCol w:w="805"/>
        <w:gridCol w:w="6690"/>
      </w:tblGrid>
      <w:tr w:rsidR="00B314E1" w14:paraId="490B3276" w14:textId="77777777" w:rsidTr="00616850">
        <w:tc>
          <w:tcPr>
            <w:tcW w:w="846" w:type="dxa"/>
          </w:tcPr>
          <w:p w14:paraId="32FC42BD" w14:textId="77777777" w:rsidR="00B314E1" w:rsidRDefault="00B314E1" w:rsidP="00616850">
            <w:r>
              <w:t>Date</w:t>
            </w:r>
          </w:p>
        </w:tc>
        <w:tc>
          <w:tcPr>
            <w:tcW w:w="850" w:type="dxa"/>
          </w:tcPr>
          <w:p w14:paraId="12991C2A" w14:textId="77777777" w:rsidR="00B314E1" w:rsidRDefault="00B314E1" w:rsidP="00616850">
            <w:r>
              <w:t>Page</w:t>
            </w:r>
          </w:p>
        </w:tc>
        <w:tc>
          <w:tcPr>
            <w:tcW w:w="8040" w:type="dxa"/>
          </w:tcPr>
          <w:p w14:paraId="16DA2006" w14:textId="77777777" w:rsidR="00B314E1" w:rsidRDefault="00B314E1" w:rsidP="00616850">
            <w:r>
              <w:t>Change</w:t>
            </w:r>
          </w:p>
        </w:tc>
      </w:tr>
      <w:tr w:rsidR="00B314E1" w14:paraId="1360356F" w14:textId="77777777" w:rsidTr="00616850">
        <w:trPr>
          <w:trHeight w:val="518"/>
        </w:trPr>
        <w:tc>
          <w:tcPr>
            <w:tcW w:w="846" w:type="dxa"/>
          </w:tcPr>
          <w:p w14:paraId="4D9BC01E" w14:textId="77777777" w:rsidR="00B314E1" w:rsidRDefault="00B314E1" w:rsidP="00616850"/>
        </w:tc>
        <w:tc>
          <w:tcPr>
            <w:tcW w:w="850" w:type="dxa"/>
          </w:tcPr>
          <w:p w14:paraId="6B262446" w14:textId="77777777" w:rsidR="00B314E1" w:rsidRDefault="00B314E1" w:rsidP="00616850"/>
        </w:tc>
        <w:tc>
          <w:tcPr>
            <w:tcW w:w="8040" w:type="dxa"/>
          </w:tcPr>
          <w:p w14:paraId="314A886B" w14:textId="77777777" w:rsidR="00B314E1" w:rsidRDefault="00B314E1" w:rsidP="00616850"/>
        </w:tc>
      </w:tr>
      <w:tr w:rsidR="00B314E1" w14:paraId="17547A5D" w14:textId="77777777" w:rsidTr="00616850">
        <w:trPr>
          <w:trHeight w:val="555"/>
        </w:trPr>
        <w:tc>
          <w:tcPr>
            <w:tcW w:w="846" w:type="dxa"/>
          </w:tcPr>
          <w:p w14:paraId="6CEE9E84" w14:textId="77777777" w:rsidR="00B314E1" w:rsidRDefault="00B314E1" w:rsidP="00616850"/>
        </w:tc>
        <w:tc>
          <w:tcPr>
            <w:tcW w:w="850" w:type="dxa"/>
          </w:tcPr>
          <w:p w14:paraId="19441AD4" w14:textId="77777777" w:rsidR="00B314E1" w:rsidRDefault="00B314E1" w:rsidP="00616850"/>
        </w:tc>
        <w:tc>
          <w:tcPr>
            <w:tcW w:w="8040" w:type="dxa"/>
          </w:tcPr>
          <w:p w14:paraId="64C5E7A4" w14:textId="77777777" w:rsidR="00B314E1" w:rsidRDefault="00B314E1" w:rsidP="00616850"/>
        </w:tc>
      </w:tr>
      <w:tr w:rsidR="00B314E1" w14:paraId="2140A536" w14:textId="77777777" w:rsidTr="00616850">
        <w:trPr>
          <w:trHeight w:val="561"/>
        </w:trPr>
        <w:tc>
          <w:tcPr>
            <w:tcW w:w="846" w:type="dxa"/>
          </w:tcPr>
          <w:p w14:paraId="1EE6F7F6" w14:textId="77777777" w:rsidR="00B314E1" w:rsidRDefault="00B314E1" w:rsidP="00616850"/>
        </w:tc>
        <w:tc>
          <w:tcPr>
            <w:tcW w:w="850" w:type="dxa"/>
          </w:tcPr>
          <w:p w14:paraId="1DC3585C" w14:textId="77777777" w:rsidR="00B314E1" w:rsidRDefault="00B314E1" w:rsidP="00616850"/>
        </w:tc>
        <w:tc>
          <w:tcPr>
            <w:tcW w:w="8040" w:type="dxa"/>
          </w:tcPr>
          <w:p w14:paraId="6A21798A" w14:textId="77777777" w:rsidR="00B314E1" w:rsidRDefault="00B314E1" w:rsidP="00616850"/>
        </w:tc>
      </w:tr>
      <w:tr w:rsidR="00B314E1" w14:paraId="13464A36" w14:textId="77777777" w:rsidTr="00616850">
        <w:trPr>
          <w:trHeight w:val="556"/>
        </w:trPr>
        <w:tc>
          <w:tcPr>
            <w:tcW w:w="846" w:type="dxa"/>
          </w:tcPr>
          <w:p w14:paraId="480EC8AE" w14:textId="77777777" w:rsidR="00B314E1" w:rsidRDefault="00B314E1" w:rsidP="00616850"/>
        </w:tc>
        <w:tc>
          <w:tcPr>
            <w:tcW w:w="850" w:type="dxa"/>
          </w:tcPr>
          <w:p w14:paraId="7A35A0A9" w14:textId="77777777" w:rsidR="00B314E1" w:rsidRDefault="00B314E1" w:rsidP="00616850"/>
        </w:tc>
        <w:tc>
          <w:tcPr>
            <w:tcW w:w="8040" w:type="dxa"/>
          </w:tcPr>
          <w:p w14:paraId="76617159" w14:textId="77777777" w:rsidR="00B314E1" w:rsidRDefault="00B314E1" w:rsidP="00616850"/>
        </w:tc>
      </w:tr>
      <w:tr w:rsidR="00B314E1" w14:paraId="7F67A606" w14:textId="77777777" w:rsidTr="00616850">
        <w:trPr>
          <w:trHeight w:val="550"/>
        </w:trPr>
        <w:tc>
          <w:tcPr>
            <w:tcW w:w="846" w:type="dxa"/>
          </w:tcPr>
          <w:p w14:paraId="0A99BC3B" w14:textId="77777777" w:rsidR="00B314E1" w:rsidRDefault="00B314E1" w:rsidP="00616850"/>
        </w:tc>
        <w:tc>
          <w:tcPr>
            <w:tcW w:w="850" w:type="dxa"/>
          </w:tcPr>
          <w:p w14:paraId="46D6E944" w14:textId="77777777" w:rsidR="00B314E1" w:rsidRDefault="00B314E1" w:rsidP="00616850"/>
        </w:tc>
        <w:tc>
          <w:tcPr>
            <w:tcW w:w="8040" w:type="dxa"/>
          </w:tcPr>
          <w:p w14:paraId="3DBFBAA2" w14:textId="77777777" w:rsidR="00B314E1" w:rsidRDefault="00B314E1" w:rsidP="00616850"/>
        </w:tc>
      </w:tr>
      <w:tr w:rsidR="00B314E1" w14:paraId="319AA4BC" w14:textId="77777777" w:rsidTr="00616850">
        <w:trPr>
          <w:trHeight w:val="557"/>
        </w:trPr>
        <w:tc>
          <w:tcPr>
            <w:tcW w:w="846" w:type="dxa"/>
          </w:tcPr>
          <w:p w14:paraId="465937D4" w14:textId="77777777" w:rsidR="00B314E1" w:rsidRDefault="00B314E1" w:rsidP="00616850"/>
        </w:tc>
        <w:tc>
          <w:tcPr>
            <w:tcW w:w="850" w:type="dxa"/>
          </w:tcPr>
          <w:p w14:paraId="67BF9F66" w14:textId="77777777" w:rsidR="00B314E1" w:rsidRDefault="00B314E1" w:rsidP="00616850"/>
        </w:tc>
        <w:tc>
          <w:tcPr>
            <w:tcW w:w="8040" w:type="dxa"/>
          </w:tcPr>
          <w:p w14:paraId="3D52EEA9" w14:textId="77777777" w:rsidR="00B314E1" w:rsidRDefault="00B314E1" w:rsidP="00616850"/>
        </w:tc>
      </w:tr>
      <w:tr w:rsidR="00B314E1" w14:paraId="01518A11" w14:textId="77777777" w:rsidTr="00616850">
        <w:trPr>
          <w:trHeight w:val="565"/>
        </w:trPr>
        <w:tc>
          <w:tcPr>
            <w:tcW w:w="846" w:type="dxa"/>
          </w:tcPr>
          <w:p w14:paraId="14AE83E3" w14:textId="77777777" w:rsidR="00B314E1" w:rsidRDefault="00B314E1" w:rsidP="00616850"/>
        </w:tc>
        <w:tc>
          <w:tcPr>
            <w:tcW w:w="850" w:type="dxa"/>
          </w:tcPr>
          <w:p w14:paraId="060648CD" w14:textId="77777777" w:rsidR="00B314E1" w:rsidRDefault="00B314E1" w:rsidP="00616850"/>
        </w:tc>
        <w:tc>
          <w:tcPr>
            <w:tcW w:w="8040" w:type="dxa"/>
          </w:tcPr>
          <w:p w14:paraId="3A238FD4" w14:textId="77777777" w:rsidR="00B314E1" w:rsidRDefault="00B314E1" w:rsidP="00616850"/>
        </w:tc>
      </w:tr>
    </w:tbl>
    <w:p w14:paraId="302A5DAE" w14:textId="77777777" w:rsidR="00B314E1" w:rsidRDefault="00B314E1" w:rsidP="00B314E1">
      <w:pPr>
        <w:spacing w:after="96" w:line="259" w:lineRule="auto"/>
        <w:ind w:left="0" w:firstLine="0"/>
      </w:pPr>
    </w:p>
    <w:p w14:paraId="6458BC31" w14:textId="77777777" w:rsidR="00B314E1" w:rsidRDefault="00B314E1" w:rsidP="00B314E1">
      <w:pPr>
        <w:spacing w:after="96" w:line="259" w:lineRule="auto"/>
        <w:ind w:left="0" w:firstLine="0"/>
      </w:pPr>
      <w:r>
        <w:t xml:space="preserve"> </w:t>
      </w:r>
    </w:p>
    <w:p w14:paraId="3B38A34B" w14:textId="77777777" w:rsidR="00B314E1" w:rsidRDefault="00B314E1" w:rsidP="00B314E1">
      <w:pPr>
        <w:spacing w:after="99" w:line="259" w:lineRule="auto"/>
        <w:ind w:left="0" w:firstLine="0"/>
      </w:pPr>
      <w:r>
        <w:t xml:space="preserve"> </w:t>
      </w:r>
    </w:p>
    <w:p w14:paraId="06DD3D4E" w14:textId="77777777" w:rsidR="00B314E1" w:rsidRDefault="00B314E1" w:rsidP="00B314E1">
      <w:pPr>
        <w:spacing w:after="99" w:line="259" w:lineRule="auto"/>
        <w:ind w:left="0" w:firstLine="0"/>
      </w:pPr>
    </w:p>
    <w:p w14:paraId="708590A1" w14:textId="77777777" w:rsidR="00B314E1" w:rsidRDefault="00B314E1" w:rsidP="00B314E1">
      <w:pPr>
        <w:spacing w:after="99" w:line="259" w:lineRule="auto"/>
        <w:ind w:left="0" w:firstLine="0"/>
      </w:pPr>
    </w:p>
    <w:p w14:paraId="496FDAA3" w14:textId="77777777" w:rsidR="00B314E1" w:rsidRDefault="00B314E1">
      <w:pPr>
        <w:spacing w:after="0" w:line="259" w:lineRule="auto"/>
        <w:ind w:left="52" w:firstLine="0"/>
        <w:jc w:val="center"/>
        <w:rPr>
          <w:b/>
        </w:rPr>
      </w:pPr>
    </w:p>
    <w:p w14:paraId="63101DF2" w14:textId="77777777" w:rsidR="00B314E1" w:rsidRDefault="00B314E1">
      <w:pPr>
        <w:spacing w:after="0" w:line="259" w:lineRule="auto"/>
        <w:ind w:left="52" w:firstLine="0"/>
        <w:jc w:val="center"/>
        <w:rPr>
          <w:b/>
        </w:rPr>
      </w:pPr>
    </w:p>
    <w:p w14:paraId="4BDDDF8F" w14:textId="77777777" w:rsidR="00B314E1" w:rsidRDefault="00B314E1">
      <w:pPr>
        <w:spacing w:after="0" w:line="259" w:lineRule="auto"/>
        <w:ind w:left="52" w:firstLine="0"/>
        <w:jc w:val="center"/>
        <w:rPr>
          <w:b/>
        </w:rPr>
      </w:pPr>
    </w:p>
    <w:p w14:paraId="4C8CFE3A" w14:textId="77777777" w:rsidR="00B314E1" w:rsidRDefault="00B314E1">
      <w:pPr>
        <w:spacing w:after="0" w:line="259" w:lineRule="auto"/>
        <w:ind w:left="52" w:firstLine="0"/>
        <w:jc w:val="center"/>
        <w:rPr>
          <w:b/>
        </w:rPr>
      </w:pPr>
    </w:p>
    <w:p w14:paraId="5A5BF96F" w14:textId="77777777" w:rsidR="00B314E1" w:rsidRDefault="00B314E1">
      <w:pPr>
        <w:spacing w:after="0" w:line="259" w:lineRule="auto"/>
        <w:ind w:left="52" w:firstLine="0"/>
        <w:jc w:val="center"/>
        <w:rPr>
          <w:b/>
        </w:rPr>
      </w:pPr>
    </w:p>
    <w:p w14:paraId="76FD15C0" w14:textId="77777777" w:rsidR="00B314E1" w:rsidRDefault="00B314E1">
      <w:pPr>
        <w:spacing w:after="0" w:line="259" w:lineRule="auto"/>
        <w:ind w:left="52" w:firstLine="0"/>
        <w:jc w:val="center"/>
        <w:rPr>
          <w:b/>
        </w:rPr>
      </w:pPr>
    </w:p>
    <w:p w14:paraId="1E25A121" w14:textId="77777777" w:rsidR="00B314E1" w:rsidRDefault="00B314E1">
      <w:pPr>
        <w:spacing w:after="0" w:line="259" w:lineRule="auto"/>
        <w:ind w:left="52" w:firstLine="0"/>
        <w:jc w:val="center"/>
        <w:rPr>
          <w:b/>
        </w:rPr>
      </w:pPr>
    </w:p>
    <w:p w14:paraId="2445402F" w14:textId="77777777" w:rsidR="00B314E1" w:rsidRDefault="00B314E1">
      <w:pPr>
        <w:spacing w:after="0" w:line="259" w:lineRule="auto"/>
        <w:ind w:left="52" w:firstLine="0"/>
        <w:jc w:val="center"/>
        <w:rPr>
          <w:b/>
        </w:rPr>
      </w:pPr>
    </w:p>
    <w:p w14:paraId="3ECA233A" w14:textId="77777777" w:rsidR="00B314E1" w:rsidRDefault="00B314E1">
      <w:pPr>
        <w:spacing w:after="0" w:line="259" w:lineRule="auto"/>
        <w:ind w:left="52" w:firstLine="0"/>
        <w:jc w:val="center"/>
        <w:rPr>
          <w:b/>
        </w:rPr>
      </w:pPr>
    </w:p>
    <w:p w14:paraId="46A46081" w14:textId="77777777" w:rsidR="00B314E1" w:rsidRDefault="00B314E1">
      <w:pPr>
        <w:spacing w:after="0" w:line="259" w:lineRule="auto"/>
        <w:ind w:left="52" w:firstLine="0"/>
        <w:jc w:val="center"/>
        <w:rPr>
          <w:b/>
        </w:rPr>
      </w:pPr>
    </w:p>
    <w:p w14:paraId="2BF57F96" w14:textId="77777777" w:rsidR="00B314E1" w:rsidRDefault="00B314E1">
      <w:pPr>
        <w:spacing w:after="0" w:line="259" w:lineRule="auto"/>
        <w:ind w:left="52" w:firstLine="0"/>
        <w:jc w:val="center"/>
        <w:rPr>
          <w:b/>
        </w:rPr>
      </w:pPr>
    </w:p>
    <w:p w14:paraId="351F3544" w14:textId="77777777" w:rsidR="00B314E1" w:rsidRDefault="00B314E1">
      <w:pPr>
        <w:spacing w:after="0" w:line="259" w:lineRule="auto"/>
        <w:ind w:left="52" w:firstLine="0"/>
        <w:jc w:val="center"/>
        <w:rPr>
          <w:b/>
        </w:rPr>
      </w:pPr>
    </w:p>
    <w:p w14:paraId="249313BA" w14:textId="77777777" w:rsidR="00B314E1" w:rsidRDefault="00B314E1">
      <w:pPr>
        <w:spacing w:after="0" w:line="259" w:lineRule="auto"/>
        <w:ind w:left="52" w:firstLine="0"/>
        <w:jc w:val="center"/>
        <w:rPr>
          <w:b/>
        </w:rPr>
      </w:pPr>
    </w:p>
    <w:p w14:paraId="7BEA8451" w14:textId="77777777" w:rsidR="00B314E1" w:rsidRDefault="00B314E1">
      <w:pPr>
        <w:spacing w:after="0" w:line="259" w:lineRule="auto"/>
        <w:ind w:left="52" w:firstLine="0"/>
        <w:jc w:val="center"/>
        <w:rPr>
          <w:b/>
        </w:rPr>
      </w:pPr>
    </w:p>
    <w:p w14:paraId="1736E273" w14:textId="77777777" w:rsidR="00B314E1" w:rsidRDefault="00B314E1">
      <w:pPr>
        <w:spacing w:after="0" w:line="259" w:lineRule="auto"/>
        <w:ind w:left="52" w:firstLine="0"/>
        <w:jc w:val="center"/>
        <w:rPr>
          <w:b/>
        </w:rPr>
      </w:pPr>
    </w:p>
    <w:p w14:paraId="422B6241" w14:textId="77777777" w:rsidR="00B314E1" w:rsidRDefault="00B314E1">
      <w:pPr>
        <w:spacing w:after="0" w:line="259" w:lineRule="auto"/>
        <w:ind w:left="52" w:firstLine="0"/>
        <w:jc w:val="center"/>
        <w:rPr>
          <w:b/>
        </w:rPr>
      </w:pPr>
    </w:p>
    <w:p w14:paraId="63CB5BF8" w14:textId="77777777" w:rsidR="00B314E1" w:rsidRDefault="00B314E1">
      <w:pPr>
        <w:spacing w:after="0" w:line="259" w:lineRule="auto"/>
        <w:ind w:left="52" w:firstLine="0"/>
        <w:jc w:val="center"/>
        <w:rPr>
          <w:b/>
        </w:rPr>
      </w:pPr>
    </w:p>
    <w:p w14:paraId="4DCC0849" w14:textId="77777777" w:rsidR="00B314E1" w:rsidRDefault="00B314E1">
      <w:pPr>
        <w:spacing w:after="0" w:line="259" w:lineRule="auto"/>
        <w:ind w:left="52" w:firstLine="0"/>
        <w:jc w:val="center"/>
        <w:rPr>
          <w:b/>
        </w:rPr>
      </w:pPr>
    </w:p>
    <w:p w14:paraId="29510B0B" w14:textId="77777777" w:rsidR="00B314E1" w:rsidRDefault="00B314E1">
      <w:pPr>
        <w:spacing w:after="0" w:line="259" w:lineRule="auto"/>
        <w:ind w:left="52" w:firstLine="0"/>
        <w:jc w:val="center"/>
        <w:rPr>
          <w:b/>
        </w:rPr>
      </w:pPr>
    </w:p>
    <w:p w14:paraId="10A42E13" w14:textId="77777777" w:rsidR="00B314E1" w:rsidRDefault="00B314E1">
      <w:pPr>
        <w:spacing w:after="0" w:line="259" w:lineRule="auto"/>
        <w:ind w:left="52" w:firstLine="0"/>
        <w:jc w:val="center"/>
        <w:rPr>
          <w:b/>
        </w:rPr>
      </w:pPr>
    </w:p>
    <w:p w14:paraId="56276F95" w14:textId="77777777" w:rsidR="00B314E1" w:rsidRDefault="00B314E1">
      <w:pPr>
        <w:spacing w:after="0" w:line="259" w:lineRule="auto"/>
        <w:ind w:left="52" w:firstLine="0"/>
        <w:jc w:val="center"/>
        <w:rPr>
          <w:b/>
        </w:rPr>
      </w:pPr>
    </w:p>
    <w:p w14:paraId="43373444" w14:textId="77777777" w:rsidR="00B314E1" w:rsidRDefault="00B314E1">
      <w:pPr>
        <w:spacing w:after="0" w:line="259" w:lineRule="auto"/>
        <w:ind w:left="52" w:firstLine="0"/>
        <w:jc w:val="center"/>
        <w:rPr>
          <w:b/>
        </w:rPr>
      </w:pPr>
    </w:p>
    <w:p w14:paraId="37DCE540" w14:textId="77777777" w:rsidR="00B314E1" w:rsidRPr="008C25D2" w:rsidRDefault="00B314E1" w:rsidP="00B314E1">
      <w:r w:rsidRPr="00B253E5">
        <w:rPr>
          <w:rFonts w:cs="Arial"/>
          <w:b/>
          <w:sz w:val="28"/>
          <w:szCs w:val="28"/>
        </w:rPr>
        <w:t>Contents</w:t>
      </w:r>
    </w:p>
    <w:p w14:paraId="3053AC35" w14:textId="3C0F0E1D"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r w:rsidRPr="00B253E5">
        <w:rPr>
          <w:rFonts w:cs="Arial"/>
          <w:bCs/>
          <w:noProof/>
          <w:szCs w:val="20"/>
          <w:lang w:val="en-GB"/>
        </w:rPr>
        <w:fldChar w:fldCharType="begin"/>
      </w:r>
      <w:r w:rsidRPr="00B253E5">
        <w:rPr>
          <w:rFonts w:cs="Arial"/>
          <w:bCs/>
          <w:noProof/>
          <w:szCs w:val="20"/>
          <w:lang w:val="en-GB"/>
        </w:rPr>
        <w:instrText xml:space="preserve"> TOC \o "1-3" \h \z \u </w:instrText>
      </w:r>
      <w:r w:rsidRPr="00B253E5">
        <w:rPr>
          <w:rFonts w:cs="Arial"/>
          <w:bCs/>
          <w:noProof/>
          <w:szCs w:val="20"/>
          <w:lang w:val="en-GB"/>
        </w:rPr>
        <w:fldChar w:fldCharType="separate"/>
      </w:r>
      <w:hyperlink w:anchor="_Toc141170514" w:history="1">
        <w:r w:rsidRPr="003B4423">
          <w:rPr>
            <w:rStyle w:val="Hyperlink"/>
            <w:noProof/>
          </w:rPr>
          <w:t xml:space="preserve">1. </w:t>
        </w:r>
        <w:r>
          <w:rPr>
            <w:rStyle w:val="Hyperlink"/>
            <w:noProof/>
          </w:rPr>
          <w:t>Policy Statement</w:t>
        </w:r>
        <w:r>
          <w:rPr>
            <w:noProof/>
            <w:webHidden/>
          </w:rPr>
          <w:tab/>
          <w:t>4</w:t>
        </w:r>
      </w:hyperlink>
    </w:p>
    <w:p w14:paraId="15022C92" w14:textId="6D571837"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5" w:history="1">
        <w:r w:rsidRPr="003B4423">
          <w:rPr>
            <w:rStyle w:val="Hyperlink"/>
            <w:noProof/>
          </w:rPr>
          <w:t xml:space="preserve">2. </w:t>
        </w:r>
        <w:r>
          <w:rPr>
            <w:rStyle w:val="Hyperlink"/>
            <w:noProof/>
          </w:rPr>
          <w:t>Objective</w:t>
        </w:r>
        <w:r>
          <w:rPr>
            <w:noProof/>
            <w:webHidden/>
          </w:rPr>
          <w:tab/>
        </w:r>
        <w:r w:rsidR="0048474A">
          <w:rPr>
            <w:noProof/>
            <w:webHidden/>
          </w:rPr>
          <w:t>4</w:t>
        </w:r>
      </w:hyperlink>
    </w:p>
    <w:p w14:paraId="0F74A32D" w14:textId="25DFE8D8"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6" w:history="1">
        <w:r w:rsidRPr="003B4423">
          <w:rPr>
            <w:rStyle w:val="Hyperlink"/>
            <w:noProof/>
          </w:rPr>
          <w:t xml:space="preserve">3. </w:t>
        </w:r>
        <w:r>
          <w:rPr>
            <w:rStyle w:val="Hyperlink"/>
            <w:noProof/>
          </w:rPr>
          <w:t>Procedure</w:t>
        </w:r>
        <w:r>
          <w:rPr>
            <w:noProof/>
            <w:webHidden/>
          </w:rPr>
          <w:tab/>
        </w:r>
        <w:r w:rsidR="0048474A">
          <w:rPr>
            <w:noProof/>
            <w:webHidden/>
          </w:rPr>
          <w:t>4</w:t>
        </w:r>
      </w:hyperlink>
    </w:p>
    <w:p w14:paraId="08A4A96D" w14:textId="522D9C6A"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7" w:history="1">
        <w:r w:rsidRPr="003B4423">
          <w:rPr>
            <w:rStyle w:val="Hyperlink"/>
            <w:noProof/>
          </w:rPr>
          <w:t xml:space="preserve">4. </w:t>
        </w:r>
        <w:r>
          <w:rPr>
            <w:rStyle w:val="Hyperlink"/>
            <w:noProof/>
          </w:rPr>
          <w:t>Risk Assessment Number</w:t>
        </w:r>
        <w:r>
          <w:rPr>
            <w:noProof/>
            <w:webHidden/>
          </w:rPr>
          <w:tab/>
        </w:r>
        <w:r w:rsidR="0048474A">
          <w:rPr>
            <w:noProof/>
            <w:webHidden/>
          </w:rPr>
          <w:t>4</w:t>
        </w:r>
      </w:hyperlink>
    </w:p>
    <w:p w14:paraId="3004774A" w14:textId="5219E5B7"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8" w:history="1">
        <w:r w:rsidRPr="003B4423">
          <w:rPr>
            <w:rStyle w:val="Hyperlink"/>
            <w:noProof/>
          </w:rPr>
          <w:t xml:space="preserve">5. </w:t>
        </w:r>
        <w:r>
          <w:rPr>
            <w:rStyle w:val="Hyperlink"/>
            <w:noProof/>
          </w:rPr>
          <w:t>Monitor and Review</w:t>
        </w:r>
        <w:r>
          <w:rPr>
            <w:noProof/>
            <w:webHidden/>
          </w:rPr>
          <w:tab/>
        </w:r>
        <w:r w:rsidR="0048474A">
          <w:rPr>
            <w:noProof/>
            <w:webHidden/>
          </w:rPr>
          <w:t>4</w:t>
        </w:r>
      </w:hyperlink>
    </w:p>
    <w:p w14:paraId="366130AB" w14:textId="61B83FA4" w:rsidR="00B314E1" w:rsidRPr="00827BF4" w:rsidRDefault="00B314E1" w:rsidP="00B314E1">
      <w:pPr>
        <w:pStyle w:val="TOC1"/>
        <w:tabs>
          <w:tab w:val="right" w:leader="dot" w:pos="9736"/>
        </w:tabs>
        <w:rPr>
          <w:rFonts w:ascii="Calibri" w:eastAsia="Times New Roman" w:hAnsi="Calibri"/>
          <w:noProof/>
          <w:kern w:val="2"/>
          <w:sz w:val="22"/>
          <w:szCs w:val="22"/>
          <w:lang w:val="en-GB" w:eastAsia="en-GB"/>
        </w:rPr>
      </w:pPr>
      <w:hyperlink w:anchor="_Toc141170519" w:history="1">
        <w:r w:rsidRPr="003B4423">
          <w:rPr>
            <w:rStyle w:val="Hyperlink"/>
            <w:noProof/>
          </w:rPr>
          <w:t xml:space="preserve">6. </w:t>
        </w:r>
        <w:r>
          <w:rPr>
            <w:rStyle w:val="Hyperlink"/>
            <w:noProof/>
          </w:rPr>
          <w:t>Risk assessement</w:t>
        </w:r>
        <w:r>
          <w:rPr>
            <w:noProof/>
            <w:webHidden/>
          </w:rPr>
          <w:tab/>
        </w:r>
        <w:r w:rsidR="0048474A">
          <w:rPr>
            <w:noProof/>
            <w:webHidden/>
          </w:rPr>
          <w:t>5</w:t>
        </w:r>
      </w:hyperlink>
    </w:p>
    <w:p w14:paraId="29626C1D" w14:textId="2A639C08" w:rsidR="00070031" w:rsidRDefault="00B314E1" w:rsidP="00B314E1">
      <w:pPr>
        <w:spacing w:after="0" w:line="259" w:lineRule="auto"/>
      </w:pPr>
      <w:r w:rsidRPr="00B253E5">
        <w:rPr>
          <w:rFonts w:cs="Arial"/>
          <w:noProof/>
          <w:szCs w:val="20"/>
        </w:rPr>
        <w:fldChar w:fldCharType="end"/>
      </w:r>
      <w:r>
        <w:rPr>
          <w:b/>
        </w:rPr>
        <w:t xml:space="preserve">  </w:t>
      </w:r>
    </w:p>
    <w:p w14:paraId="3FDA5FEA" w14:textId="77777777" w:rsidR="00070031" w:rsidRDefault="00000000">
      <w:pPr>
        <w:spacing w:after="0" w:line="259" w:lineRule="auto"/>
        <w:ind w:left="52" w:firstLine="0"/>
        <w:jc w:val="center"/>
      </w:pPr>
      <w:r>
        <w:rPr>
          <w:b/>
        </w:rPr>
        <w:t xml:space="preserve"> </w:t>
      </w:r>
    </w:p>
    <w:p w14:paraId="379E6382" w14:textId="77777777" w:rsidR="00070031" w:rsidRDefault="00000000">
      <w:pPr>
        <w:spacing w:after="0" w:line="259" w:lineRule="auto"/>
        <w:ind w:left="52" w:firstLine="0"/>
        <w:jc w:val="center"/>
      </w:pPr>
      <w:r>
        <w:rPr>
          <w:b/>
        </w:rPr>
        <w:t xml:space="preserve"> </w:t>
      </w:r>
    </w:p>
    <w:p w14:paraId="525C415A" w14:textId="6C65278D"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 xml:space="preserve">Policy Statement </w:t>
      </w:r>
    </w:p>
    <w:p w14:paraId="3843EC58"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20CEACDC" w14:textId="5CAEF1E3" w:rsidR="00070031" w:rsidRPr="00B314E1" w:rsidRDefault="00000000">
      <w:pPr>
        <w:ind w:left="-5"/>
        <w:rPr>
          <w:rFonts w:ascii="Arial" w:hAnsi="Arial" w:cs="Arial"/>
          <w:sz w:val="22"/>
          <w:szCs w:val="22"/>
        </w:rPr>
      </w:pPr>
      <w:r w:rsidRPr="00B314E1">
        <w:rPr>
          <w:rFonts w:ascii="Arial" w:hAnsi="Arial" w:cs="Arial"/>
          <w:sz w:val="22"/>
          <w:szCs w:val="22"/>
        </w:rPr>
        <w:t xml:space="preserve">As an employer </w:t>
      </w:r>
      <w:r w:rsidR="00391A5F" w:rsidRPr="00B314E1">
        <w:rPr>
          <w:rFonts w:ascii="Arial" w:hAnsi="Arial" w:cs="Arial"/>
          <w:sz w:val="22"/>
          <w:szCs w:val="22"/>
        </w:rPr>
        <w:t>Beacon Independent</w:t>
      </w:r>
      <w:r w:rsidRPr="00B314E1">
        <w:rPr>
          <w:rFonts w:ascii="Arial" w:hAnsi="Arial" w:cs="Arial"/>
          <w:sz w:val="22"/>
          <w:szCs w:val="22"/>
        </w:rPr>
        <w:t xml:space="preserve"> School is committed to minimi</w:t>
      </w:r>
      <w:r w:rsidR="00D456EA">
        <w:rPr>
          <w:rFonts w:ascii="Arial" w:hAnsi="Arial" w:cs="Arial"/>
          <w:sz w:val="22"/>
          <w:szCs w:val="22"/>
        </w:rPr>
        <w:t>s</w:t>
      </w:r>
      <w:r w:rsidRPr="00B314E1">
        <w:rPr>
          <w:rFonts w:ascii="Arial" w:hAnsi="Arial" w:cs="Arial"/>
          <w:sz w:val="22"/>
          <w:szCs w:val="22"/>
        </w:rPr>
        <w:t xml:space="preserve">ing or eliminating risks that may arise for staff and pupils, either within the school grounds or any activity undertaken away from the premises. </w:t>
      </w:r>
    </w:p>
    <w:p w14:paraId="33CA32F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6F10F1CF" w14:textId="15741A90"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Objective</w:t>
      </w:r>
      <w:r w:rsidRPr="00B314E1">
        <w:rPr>
          <w:rFonts w:ascii="Arial" w:hAnsi="Arial" w:cs="Arial"/>
          <w:b w:val="0"/>
          <w:color w:val="FF0000"/>
          <w:sz w:val="22"/>
          <w:szCs w:val="22"/>
        </w:rPr>
        <w:t xml:space="preserve">   </w:t>
      </w:r>
    </w:p>
    <w:p w14:paraId="78197D1E"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4E1EFE6"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Risk Assessment is a means by which an organisation can demonstrate that it has control over its activities and premises and possible hazards that may occur.   </w:t>
      </w:r>
    </w:p>
    <w:p w14:paraId="6ABCF1BD"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6D92DFC9" w14:textId="7CB5F73F"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 xml:space="preserve">Procedure  </w:t>
      </w:r>
    </w:p>
    <w:p w14:paraId="36A0131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6091094"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For each work/teaching area, teaching activity undertaken or general task, the associated hazards are established and noted. </w:t>
      </w:r>
    </w:p>
    <w:p w14:paraId="14CDD29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7148FA5"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The control measures required are then listed. These measures are required to ensure that injury from the hazards are minimised. </w:t>
      </w:r>
    </w:p>
    <w:p w14:paraId="2AD78DE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2A6B8C0B"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The final requirement is to identify the person/s at risk from these hazards.  This can vary from an individual employee, pupil or visitor to a larger number of people either on or off the premises. e.g. school trips. </w:t>
      </w:r>
    </w:p>
    <w:p w14:paraId="7AE85384"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DD8E0C5" w14:textId="37C3D941"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Risk Assessment Number</w:t>
      </w:r>
      <w:r w:rsidRPr="00B314E1">
        <w:rPr>
          <w:rFonts w:ascii="Arial" w:hAnsi="Arial" w:cs="Arial"/>
          <w:b w:val="0"/>
          <w:color w:val="FF0000"/>
          <w:sz w:val="22"/>
          <w:szCs w:val="22"/>
        </w:rPr>
        <w:t xml:space="preserve"> </w:t>
      </w:r>
    </w:p>
    <w:p w14:paraId="4433BC1C"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FC45026"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This is a means of establishing the likelihood of an injury occurring and if an injury should occur, the likely severity.  The product of one multiplied by the other gives a Risk Assessment Number which establishes whether the risks are high or low. </w:t>
      </w:r>
    </w:p>
    <w:p w14:paraId="79436A5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2A536FB6" w14:textId="4DFF5B10"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 xml:space="preserve">Monitor and Review </w:t>
      </w:r>
    </w:p>
    <w:p w14:paraId="5DF1665E"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10F10868"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Following the establishment of these Risk Assessments, there is a requirement for them to be monitored and reviewed on an ongoing basis. </w:t>
      </w:r>
    </w:p>
    <w:p w14:paraId="09DC329C"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5F8E405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38CEB463" w14:textId="77777777" w:rsidR="00B314E1" w:rsidRDefault="00B314E1">
      <w:pPr>
        <w:pStyle w:val="Heading1"/>
        <w:ind w:left="-5"/>
        <w:rPr>
          <w:rFonts w:ascii="Arial" w:hAnsi="Arial" w:cs="Arial"/>
          <w:sz w:val="22"/>
          <w:szCs w:val="22"/>
        </w:rPr>
      </w:pPr>
    </w:p>
    <w:p w14:paraId="104FA3ED" w14:textId="77777777" w:rsidR="00B314E1" w:rsidRDefault="00B314E1">
      <w:pPr>
        <w:pStyle w:val="Heading1"/>
        <w:ind w:left="-5"/>
        <w:rPr>
          <w:rFonts w:ascii="Arial" w:hAnsi="Arial" w:cs="Arial"/>
          <w:sz w:val="22"/>
          <w:szCs w:val="22"/>
        </w:rPr>
      </w:pPr>
    </w:p>
    <w:p w14:paraId="5C697B28" w14:textId="77777777" w:rsidR="00B314E1" w:rsidRDefault="00B314E1">
      <w:pPr>
        <w:pStyle w:val="Heading1"/>
        <w:ind w:left="-5"/>
        <w:rPr>
          <w:rFonts w:ascii="Arial" w:hAnsi="Arial" w:cs="Arial"/>
          <w:sz w:val="22"/>
          <w:szCs w:val="22"/>
        </w:rPr>
      </w:pPr>
    </w:p>
    <w:p w14:paraId="73337BB2" w14:textId="77777777" w:rsidR="00B314E1" w:rsidRDefault="00B314E1">
      <w:pPr>
        <w:pStyle w:val="Heading1"/>
        <w:ind w:left="-5"/>
        <w:rPr>
          <w:rFonts w:ascii="Arial" w:hAnsi="Arial" w:cs="Arial"/>
          <w:sz w:val="22"/>
          <w:szCs w:val="22"/>
        </w:rPr>
      </w:pPr>
    </w:p>
    <w:p w14:paraId="137486C4" w14:textId="77777777" w:rsidR="00B314E1" w:rsidRDefault="00B314E1">
      <w:pPr>
        <w:pStyle w:val="Heading1"/>
        <w:ind w:left="-5"/>
        <w:rPr>
          <w:rFonts w:ascii="Arial" w:hAnsi="Arial" w:cs="Arial"/>
          <w:sz w:val="22"/>
          <w:szCs w:val="22"/>
        </w:rPr>
      </w:pPr>
    </w:p>
    <w:p w14:paraId="7EDD0C82" w14:textId="77777777" w:rsidR="00B314E1" w:rsidRDefault="00B314E1">
      <w:pPr>
        <w:pStyle w:val="Heading1"/>
        <w:ind w:left="-5"/>
        <w:rPr>
          <w:rFonts w:ascii="Arial" w:hAnsi="Arial" w:cs="Arial"/>
          <w:sz w:val="22"/>
          <w:szCs w:val="22"/>
        </w:rPr>
      </w:pPr>
    </w:p>
    <w:p w14:paraId="6F4665B9" w14:textId="3C8D7835" w:rsidR="00070031" w:rsidRPr="00B314E1" w:rsidRDefault="00000000" w:rsidP="00B314E1">
      <w:pPr>
        <w:pStyle w:val="Heading1"/>
        <w:numPr>
          <w:ilvl w:val="0"/>
          <w:numId w:val="9"/>
        </w:numPr>
        <w:rPr>
          <w:rFonts w:ascii="Arial" w:hAnsi="Arial" w:cs="Arial"/>
          <w:color w:val="FF0000"/>
          <w:sz w:val="22"/>
          <w:szCs w:val="22"/>
        </w:rPr>
      </w:pPr>
      <w:r w:rsidRPr="00B314E1">
        <w:rPr>
          <w:rFonts w:ascii="Arial" w:hAnsi="Arial" w:cs="Arial"/>
          <w:color w:val="FF0000"/>
          <w:sz w:val="22"/>
          <w:szCs w:val="22"/>
        </w:rPr>
        <w:t xml:space="preserve">Risk Assessment </w:t>
      </w:r>
    </w:p>
    <w:p w14:paraId="7AB96589"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5793839"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When we make a formal Risk Assessment we: </w:t>
      </w:r>
    </w:p>
    <w:p w14:paraId="066EBB80" w14:textId="77777777" w:rsidR="00070031" w:rsidRPr="00B314E1" w:rsidRDefault="00000000">
      <w:pPr>
        <w:spacing w:after="47" w:line="259" w:lineRule="auto"/>
        <w:ind w:left="0" w:firstLine="0"/>
        <w:rPr>
          <w:rFonts w:ascii="Arial" w:hAnsi="Arial" w:cs="Arial"/>
          <w:sz w:val="22"/>
          <w:szCs w:val="22"/>
        </w:rPr>
      </w:pPr>
      <w:r w:rsidRPr="00B314E1">
        <w:rPr>
          <w:rFonts w:ascii="Arial" w:hAnsi="Arial" w:cs="Arial"/>
          <w:sz w:val="22"/>
          <w:szCs w:val="22"/>
        </w:rPr>
        <w:t xml:space="preserve"> </w:t>
      </w:r>
    </w:p>
    <w:p w14:paraId="611BDA57" w14:textId="77777777" w:rsidR="00070031" w:rsidRPr="00B314E1" w:rsidRDefault="00000000">
      <w:pPr>
        <w:numPr>
          <w:ilvl w:val="0"/>
          <w:numId w:val="2"/>
        </w:numPr>
        <w:spacing w:after="29"/>
        <w:ind w:hanging="360"/>
        <w:rPr>
          <w:rFonts w:ascii="Arial" w:hAnsi="Arial" w:cs="Arial"/>
          <w:sz w:val="22"/>
          <w:szCs w:val="22"/>
        </w:rPr>
      </w:pPr>
      <w:r w:rsidRPr="00B314E1">
        <w:rPr>
          <w:rFonts w:ascii="Arial" w:hAnsi="Arial" w:cs="Arial"/>
          <w:sz w:val="22"/>
          <w:szCs w:val="22"/>
        </w:rPr>
        <w:t xml:space="preserve">Decide the nature of the hazard. </w:t>
      </w:r>
    </w:p>
    <w:p w14:paraId="04942855" w14:textId="77777777" w:rsidR="00070031" w:rsidRPr="00B314E1" w:rsidRDefault="00000000">
      <w:pPr>
        <w:numPr>
          <w:ilvl w:val="0"/>
          <w:numId w:val="2"/>
        </w:numPr>
        <w:spacing w:after="32"/>
        <w:ind w:hanging="360"/>
        <w:rPr>
          <w:rFonts w:ascii="Arial" w:hAnsi="Arial" w:cs="Arial"/>
          <w:sz w:val="22"/>
          <w:szCs w:val="22"/>
        </w:rPr>
      </w:pPr>
      <w:r w:rsidRPr="00B314E1">
        <w:rPr>
          <w:rFonts w:ascii="Arial" w:hAnsi="Arial" w:cs="Arial"/>
          <w:sz w:val="22"/>
          <w:szCs w:val="22"/>
        </w:rPr>
        <w:t xml:space="preserve">Decide who is at risk from the hazard. </w:t>
      </w:r>
    </w:p>
    <w:p w14:paraId="42DBE77F" w14:textId="77777777" w:rsidR="00070031" w:rsidRPr="00B314E1" w:rsidRDefault="00000000">
      <w:pPr>
        <w:numPr>
          <w:ilvl w:val="0"/>
          <w:numId w:val="2"/>
        </w:numPr>
        <w:spacing w:after="29"/>
        <w:ind w:hanging="360"/>
        <w:rPr>
          <w:rFonts w:ascii="Arial" w:hAnsi="Arial" w:cs="Arial"/>
          <w:sz w:val="22"/>
          <w:szCs w:val="22"/>
        </w:rPr>
      </w:pPr>
      <w:r w:rsidRPr="00B314E1">
        <w:rPr>
          <w:rFonts w:ascii="Arial" w:hAnsi="Arial" w:cs="Arial"/>
          <w:sz w:val="22"/>
          <w:szCs w:val="22"/>
        </w:rPr>
        <w:t xml:space="preserve">Estimate the likelihood of an accident happening. </w:t>
      </w:r>
    </w:p>
    <w:p w14:paraId="094CC9D5" w14:textId="77777777" w:rsidR="00070031" w:rsidRPr="00B314E1" w:rsidRDefault="00000000">
      <w:pPr>
        <w:numPr>
          <w:ilvl w:val="0"/>
          <w:numId w:val="2"/>
        </w:numPr>
        <w:spacing w:after="29"/>
        <w:ind w:hanging="360"/>
        <w:rPr>
          <w:rFonts w:ascii="Arial" w:hAnsi="Arial" w:cs="Arial"/>
          <w:sz w:val="22"/>
          <w:szCs w:val="22"/>
        </w:rPr>
      </w:pPr>
      <w:r w:rsidRPr="00B314E1">
        <w:rPr>
          <w:rFonts w:ascii="Arial" w:hAnsi="Arial" w:cs="Arial"/>
          <w:sz w:val="22"/>
          <w:szCs w:val="22"/>
        </w:rPr>
        <w:t xml:space="preserve">Estimate how serious such an accident would be. </w:t>
      </w:r>
    </w:p>
    <w:p w14:paraId="61E7A9EC" w14:textId="77777777" w:rsidR="00070031" w:rsidRPr="00B314E1" w:rsidRDefault="00000000">
      <w:pPr>
        <w:numPr>
          <w:ilvl w:val="0"/>
          <w:numId w:val="2"/>
        </w:numPr>
        <w:spacing w:after="31"/>
        <w:ind w:hanging="360"/>
        <w:rPr>
          <w:rFonts w:ascii="Arial" w:hAnsi="Arial" w:cs="Arial"/>
          <w:sz w:val="22"/>
          <w:szCs w:val="22"/>
        </w:rPr>
      </w:pPr>
      <w:r w:rsidRPr="00B314E1">
        <w:rPr>
          <w:rFonts w:ascii="Arial" w:hAnsi="Arial" w:cs="Arial"/>
          <w:sz w:val="22"/>
          <w:szCs w:val="22"/>
        </w:rPr>
        <w:t xml:space="preserve">Judge the acceptability of the risk. </w:t>
      </w:r>
    </w:p>
    <w:p w14:paraId="0F6EAFC2" w14:textId="77777777" w:rsidR="00070031" w:rsidRPr="00B314E1" w:rsidRDefault="00000000">
      <w:pPr>
        <w:numPr>
          <w:ilvl w:val="0"/>
          <w:numId w:val="2"/>
        </w:numPr>
        <w:spacing w:after="30"/>
        <w:ind w:hanging="360"/>
        <w:rPr>
          <w:rFonts w:ascii="Arial" w:hAnsi="Arial" w:cs="Arial"/>
          <w:sz w:val="22"/>
          <w:szCs w:val="22"/>
        </w:rPr>
      </w:pPr>
      <w:r w:rsidRPr="00B314E1">
        <w:rPr>
          <w:rFonts w:ascii="Arial" w:hAnsi="Arial" w:cs="Arial"/>
          <w:sz w:val="22"/>
          <w:szCs w:val="22"/>
        </w:rPr>
        <w:t xml:space="preserve">Accept the risk or alter the procedure. </w:t>
      </w:r>
    </w:p>
    <w:p w14:paraId="245963F8" w14:textId="77777777" w:rsidR="00070031" w:rsidRPr="00B314E1" w:rsidRDefault="00000000">
      <w:pPr>
        <w:numPr>
          <w:ilvl w:val="0"/>
          <w:numId w:val="2"/>
        </w:numPr>
        <w:spacing w:after="30"/>
        <w:ind w:hanging="360"/>
        <w:rPr>
          <w:rFonts w:ascii="Arial" w:hAnsi="Arial" w:cs="Arial"/>
          <w:sz w:val="22"/>
          <w:szCs w:val="22"/>
        </w:rPr>
      </w:pPr>
      <w:r w:rsidRPr="00B314E1">
        <w:rPr>
          <w:rFonts w:ascii="Arial" w:hAnsi="Arial" w:cs="Arial"/>
          <w:sz w:val="22"/>
          <w:szCs w:val="22"/>
        </w:rPr>
        <w:t xml:space="preserve">Ensure everyone knows what the Risk Assessment says. </w:t>
      </w:r>
    </w:p>
    <w:p w14:paraId="145CE74E" w14:textId="77777777" w:rsidR="00070031" w:rsidRPr="00B314E1" w:rsidRDefault="00000000">
      <w:pPr>
        <w:numPr>
          <w:ilvl w:val="0"/>
          <w:numId w:val="2"/>
        </w:numPr>
        <w:ind w:hanging="360"/>
        <w:rPr>
          <w:rFonts w:ascii="Arial" w:hAnsi="Arial" w:cs="Arial"/>
          <w:sz w:val="22"/>
          <w:szCs w:val="22"/>
        </w:rPr>
      </w:pPr>
      <w:r w:rsidRPr="00B314E1">
        <w:rPr>
          <w:rFonts w:ascii="Arial" w:hAnsi="Arial" w:cs="Arial"/>
          <w:sz w:val="22"/>
          <w:szCs w:val="22"/>
        </w:rPr>
        <w:t xml:space="preserve">Ensure that everyone knows what to do if an accident occurs. </w:t>
      </w:r>
    </w:p>
    <w:p w14:paraId="4B22566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7F58A62B"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When you consider Risk Assessments, do remember that accidents are caused by people and what they do.  They do not “just happen.”   </w:t>
      </w:r>
    </w:p>
    <w:p w14:paraId="06EBC52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1DF6EA25"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Remember that what is safe for you to do may not be safe for a young pupil.   </w:t>
      </w:r>
    </w:p>
    <w:p w14:paraId="24814EC8"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FB8111F"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Remember that what is safe for an experienced teacher with a good class may not be safe for another teacher with another class.  </w:t>
      </w:r>
    </w:p>
    <w:p w14:paraId="23758A29"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6F420DB3"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To estimate the likelihood of an accident happening the following calculation is used. For each hazard you should decide if the chance of an accident is high, medium or low and the possible severity, should that accident occur.  To help us do this we calculate the possible outcome by giving a number to each variable and then using this to calculate the risk before any control measures are put into place and then recalculating the risk after the control measures are applied.   </w:t>
      </w:r>
      <w:r w:rsidRPr="00B314E1">
        <w:rPr>
          <w:rFonts w:ascii="Arial" w:hAnsi="Arial" w:cs="Arial"/>
          <w:b/>
          <w:sz w:val="22"/>
          <w:szCs w:val="22"/>
        </w:rPr>
        <w:t xml:space="preserve">Likelihood x Severity = Rating result </w:t>
      </w:r>
    </w:p>
    <w:p w14:paraId="54147ED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3151FC42" w14:textId="77777777" w:rsidR="00070031" w:rsidRPr="00B314E1" w:rsidRDefault="00000000">
      <w:pPr>
        <w:spacing w:after="2" w:line="256" w:lineRule="auto"/>
        <w:ind w:left="-5"/>
        <w:rPr>
          <w:rFonts w:ascii="Arial" w:hAnsi="Arial" w:cs="Arial"/>
          <w:sz w:val="22"/>
          <w:szCs w:val="22"/>
        </w:rPr>
      </w:pPr>
      <w:r w:rsidRPr="00B314E1">
        <w:rPr>
          <w:rFonts w:ascii="Arial" w:hAnsi="Arial" w:cs="Arial"/>
          <w:b/>
          <w:sz w:val="22"/>
          <w:szCs w:val="22"/>
        </w:rPr>
        <w:t xml:space="preserve">LIKELIHOOD </w:t>
      </w:r>
    </w:p>
    <w:p w14:paraId="31472BC5" w14:textId="77777777" w:rsidR="00070031" w:rsidRPr="00B314E1" w:rsidRDefault="00000000">
      <w:pPr>
        <w:numPr>
          <w:ilvl w:val="0"/>
          <w:numId w:val="3"/>
        </w:numPr>
        <w:spacing w:after="2" w:line="256" w:lineRule="auto"/>
        <w:ind w:hanging="178"/>
        <w:rPr>
          <w:rFonts w:ascii="Arial" w:hAnsi="Arial" w:cs="Arial"/>
          <w:sz w:val="22"/>
          <w:szCs w:val="22"/>
        </w:rPr>
      </w:pPr>
      <w:r w:rsidRPr="00B314E1">
        <w:rPr>
          <w:rFonts w:ascii="Arial" w:hAnsi="Arial" w:cs="Arial"/>
          <w:b/>
          <w:sz w:val="22"/>
          <w:szCs w:val="22"/>
        </w:rPr>
        <w:t xml:space="preserve">= Unlikely </w:t>
      </w:r>
      <w:r w:rsidRPr="00B314E1">
        <w:rPr>
          <w:rFonts w:ascii="Arial" w:hAnsi="Arial" w:cs="Arial"/>
          <w:b/>
          <w:sz w:val="22"/>
          <w:szCs w:val="22"/>
        </w:rPr>
        <w:tab/>
        <w:t xml:space="preserve"> </w:t>
      </w:r>
      <w:r w:rsidRPr="00B314E1">
        <w:rPr>
          <w:rFonts w:ascii="Arial" w:hAnsi="Arial" w:cs="Arial"/>
          <w:b/>
          <w:sz w:val="22"/>
          <w:szCs w:val="22"/>
        </w:rPr>
        <w:tab/>
        <w:t xml:space="preserve"> </w:t>
      </w:r>
    </w:p>
    <w:p w14:paraId="1266FC76"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This means that there is a very small chance of an accident happening. </w:t>
      </w:r>
    </w:p>
    <w:p w14:paraId="13EFF0D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76F6535F" w14:textId="77777777" w:rsidR="00070031" w:rsidRPr="00B314E1" w:rsidRDefault="00000000">
      <w:pPr>
        <w:numPr>
          <w:ilvl w:val="0"/>
          <w:numId w:val="3"/>
        </w:numPr>
        <w:spacing w:after="2" w:line="256" w:lineRule="auto"/>
        <w:ind w:hanging="178"/>
        <w:rPr>
          <w:rFonts w:ascii="Arial" w:hAnsi="Arial" w:cs="Arial"/>
          <w:sz w:val="22"/>
          <w:szCs w:val="22"/>
        </w:rPr>
      </w:pPr>
      <w:r w:rsidRPr="00B314E1">
        <w:rPr>
          <w:rFonts w:ascii="Arial" w:hAnsi="Arial" w:cs="Arial"/>
          <w:b/>
          <w:sz w:val="22"/>
          <w:szCs w:val="22"/>
        </w:rPr>
        <w:t xml:space="preserve">= Possible </w:t>
      </w:r>
    </w:p>
    <w:p w14:paraId="62E94E5C"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This means there is a reasonable chance of this happening. </w:t>
      </w:r>
    </w:p>
    <w:p w14:paraId="2B6FFA03"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1D70FB9" w14:textId="77777777" w:rsidR="00070031" w:rsidRPr="00B314E1" w:rsidRDefault="00000000">
      <w:pPr>
        <w:spacing w:after="2" w:line="256" w:lineRule="auto"/>
        <w:ind w:left="-5"/>
        <w:rPr>
          <w:rFonts w:ascii="Arial" w:hAnsi="Arial" w:cs="Arial"/>
          <w:sz w:val="22"/>
          <w:szCs w:val="22"/>
        </w:rPr>
      </w:pPr>
      <w:r w:rsidRPr="00B314E1">
        <w:rPr>
          <w:rFonts w:ascii="Arial" w:hAnsi="Arial" w:cs="Arial"/>
          <w:b/>
          <w:sz w:val="22"/>
          <w:szCs w:val="22"/>
        </w:rPr>
        <w:t xml:space="preserve">3= Will happen </w:t>
      </w:r>
    </w:p>
    <w:p w14:paraId="3282DC63"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This means that an accident is almost certain. </w:t>
      </w:r>
    </w:p>
    <w:p w14:paraId="614D93F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7831441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tbl>
      <w:tblPr>
        <w:tblStyle w:val="TableGrid"/>
        <w:tblW w:w="6688" w:type="dxa"/>
        <w:tblInd w:w="0" w:type="dxa"/>
        <w:tblLook w:val="04A0" w:firstRow="1" w:lastRow="0" w:firstColumn="1" w:lastColumn="0" w:noHBand="0" w:noVBand="1"/>
      </w:tblPr>
      <w:tblGrid>
        <w:gridCol w:w="2839"/>
        <w:gridCol w:w="2842"/>
        <w:gridCol w:w="1007"/>
      </w:tblGrid>
      <w:tr w:rsidR="00070031" w:rsidRPr="00B314E1" w14:paraId="53DBB9B6" w14:textId="77777777">
        <w:trPr>
          <w:trHeight w:val="266"/>
        </w:trPr>
        <w:tc>
          <w:tcPr>
            <w:tcW w:w="2839" w:type="dxa"/>
            <w:tcBorders>
              <w:top w:val="nil"/>
              <w:left w:val="nil"/>
              <w:bottom w:val="nil"/>
              <w:right w:val="nil"/>
            </w:tcBorders>
          </w:tcPr>
          <w:p w14:paraId="150E0165"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SEVERITY </w:t>
            </w:r>
          </w:p>
        </w:tc>
        <w:tc>
          <w:tcPr>
            <w:tcW w:w="2842" w:type="dxa"/>
            <w:tcBorders>
              <w:top w:val="nil"/>
              <w:left w:val="nil"/>
              <w:bottom w:val="nil"/>
              <w:right w:val="nil"/>
            </w:tcBorders>
          </w:tcPr>
          <w:p w14:paraId="55584DD7" w14:textId="77777777" w:rsidR="00070031" w:rsidRPr="00B314E1" w:rsidRDefault="00070031">
            <w:pPr>
              <w:spacing w:after="160" w:line="259" w:lineRule="auto"/>
              <w:ind w:left="0" w:firstLine="0"/>
              <w:rPr>
                <w:rFonts w:ascii="Arial" w:hAnsi="Arial" w:cs="Arial"/>
                <w:sz w:val="22"/>
                <w:szCs w:val="22"/>
              </w:rPr>
            </w:pPr>
          </w:p>
        </w:tc>
        <w:tc>
          <w:tcPr>
            <w:tcW w:w="1007" w:type="dxa"/>
            <w:tcBorders>
              <w:top w:val="nil"/>
              <w:left w:val="nil"/>
              <w:bottom w:val="nil"/>
              <w:right w:val="nil"/>
            </w:tcBorders>
          </w:tcPr>
          <w:p w14:paraId="37AF1C41" w14:textId="77777777" w:rsidR="00070031" w:rsidRPr="00B314E1" w:rsidRDefault="00070031">
            <w:pPr>
              <w:spacing w:after="160" w:line="259" w:lineRule="auto"/>
              <w:ind w:left="0" w:firstLine="0"/>
              <w:rPr>
                <w:rFonts w:ascii="Arial" w:hAnsi="Arial" w:cs="Arial"/>
                <w:sz w:val="22"/>
                <w:szCs w:val="22"/>
              </w:rPr>
            </w:pPr>
          </w:p>
        </w:tc>
      </w:tr>
      <w:tr w:rsidR="00070031" w:rsidRPr="00B314E1" w14:paraId="3C5231FE" w14:textId="77777777">
        <w:trPr>
          <w:trHeight w:val="559"/>
        </w:trPr>
        <w:tc>
          <w:tcPr>
            <w:tcW w:w="2839" w:type="dxa"/>
            <w:tcBorders>
              <w:top w:val="nil"/>
              <w:left w:val="nil"/>
              <w:bottom w:val="nil"/>
              <w:right w:val="nil"/>
            </w:tcBorders>
          </w:tcPr>
          <w:p w14:paraId="2F705BA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1</w:t>
            </w:r>
            <w:proofErr w:type="gramStart"/>
            <w:r w:rsidRPr="00B314E1">
              <w:rPr>
                <w:rFonts w:ascii="Arial" w:hAnsi="Arial" w:cs="Arial"/>
                <w:b/>
                <w:sz w:val="22"/>
                <w:szCs w:val="22"/>
              </w:rPr>
              <w:t>=  Minor</w:t>
            </w:r>
            <w:proofErr w:type="gramEnd"/>
            <w:r w:rsidRPr="00B314E1">
              <w:rPr>
                <w:rFonts w:ascii="Arial" w:hAnsi="Arial" w:cs="Arial"/>
                <w:b/>
                <w:sz w:val="22"/>
                <w:szCs w:val="22"/>
              </w:rPr>
              <w:t xml:space="preserve"> Injury </w:t>
            </w:r>
          </w:p>
          <w:p w14:paraId="0477E12B"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tc>
        <w:tc>
          <w:tcPr>
            <w:tcW w:w="2842" w:type="dxa"/>
            <w:tcBorders>
              <w:top w:val="nil"/>
              <w:left w:val="nil"/>
              <w:bottom w:val="nil"/>
              <w:right w:val="nil"/>
            </w:tcBorders>
          </w:tcPr>
          <w:p w14:paraId="0605F283"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2</w:t>
            </w:r>
            <w:proofErr w:type="gramStart"/>
            <w:r w:rsidRPr="00B314E1">
              <w:rPr>
                <w:rFonts w:ascii="Arial" w:hAnsi="Arial" w:cs="Arial"/>
                <w:b/>
                <w:sz w:val="22"/>
                <w:szCs w:val="22"/>
              </w:rPr>
              <w:t>=  Major</w:t>
            </w:r>
            <w:proofErr w:type="gramEnd"/>
            <w:r w:rsidRPr="00B314E1">
              <w:rPr>
                <w:rFonts w:ascii="Arial" w:hAnsi="Arial" w:cs="Arial"/>
                <w:b/>
                <w:sz w:val="22"/>
                <w:szCs w:val="22"/>
              </w:rPr>
              <w:t xml:space="preserve"> Injury </w:t>
            </w:r>
          </w:p>
          <w:p w14:paraId="2D352E6F"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tc>
        <w:tc>
          <w:tcPr>
            <w:tcW w:w="1007" w:type="dxa"/>
            <w:tcBorders>
              <w:top w:val="nil"/>
              <w:left w:val="nil"/>
              <w:bottom w:val="nil"/>
              <w:right w:val="nil"/>
            </w:tcBorders>
          </w:tcPr>
          <w:p w14:paraId="6C431D8E" w14:textId="77777777" w:rsidR="00070031" w:rsidRPr="00B314E1" w:rsidRDefault="00000000">
            <w:pPr>
              <w:spacing w:after="0" w:line="259" w:lineRule="auto"/>
              <w:ind w:left="0" w:firstLine="0"/>
              <w:jc w:val="both"/>
              <w:rPr>
                <w:rFonts w:ascii="Arial" w:hAnsi="Arial" w:cs="Arial"/>
                <w:sz w:val="22"/>
                <w:szCs w:val="22"/>
              </w:rPr>
            </w:pPr>
            <w:r w:rsidRPr="00B314E1">
              <w:rPr>
                <w:rFonts w:ascii="Arial" w:hAnsi="Arial" w:cs="Arial"/>
                <w:b/>
                <w:sz w:val="22"/>
                <w:szCs w:val="22"/>
              </w:rPr>
              <w:t>3</w:t>
            </w:r>
            <w:proofErr w:type="gramStart"/>
            <w:r w:rsidRPr="00B314E1">
              <w:rPr>
                <w:rFonts w:ascii="Arial" w:hAnsi="Arial" w:cs="Arial"/>
                <w:b/>
                <w:sz w:val="22"/>
                <w:szCs w:val="22"/>
              </w:rPr>
              <w:t>=  Death</w:t>
            </w:r>
            <w:proofErr w:type="gramEnd"/>
            <w:r w:rsidRPr="00B314E1">
              <w:rPr>
                <w:rFonts w:ascii="Arial" w:hAnsi="Arial" w:cs="Arial"/>
                <w:b/>
                <w:sz w:val="22"/>
                <w:szCs w:val="22"/>
              </w:rPr>
              <w:t xml:space="preserve"> </w:t>
            </w:r>
          </w:p>
          <w:p w14:paraId="65D1CA7E"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tc>
      </w:tr>
    </w:tbl>
    <w:p w14:paraId="3854BE88"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261E3868"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6951CBB0" w14:textId="77777777" w:rsidR="00B314E1" w:rsidRDefault="00B314E1">
      <w:pPr>
        <w:spacing w:after="2" w:line="256" w:lineRule="auto"/>
        <w:ind w:left="-5"/>
        <w:rPr>
          <w:rFonts w:ascii="Arial" w:hAnsi="Arial" w:cs="Arial"/>
          <w:b/>
          <w:sz w:val="22"/>
          <w:szCs w:val="22"/>
        </w:rPr>
      </w:pPr>
    </w:p>
    <w:p w14:paraId="7066AED1" w14:textId="39A77C21" w:rsidR="00070031" w:rsidRPr="00B314E1" w:rsidRDefault="00000000">
      <w:pPr>
        <w:spacing w:after="2" w:line="256" w:lineRule="auto"/>
        <w:ind w:left="-5"/>
        <w:rPr>
          <w:rFonts w:ascii="Arial" w:hAnsi="Arial" w:cs="Arial"/>
          <w:sz w:val="22"/>
          <w:szCs w:val="22"/>
        </w:rPr>
      </w:pPr>
      <w:r w:rsidRPr="00B314E1">
        <w:rPr>
          <w:rFonts w:ascii="Arial" w:hAnsi="Arial" w:cs="Arial"/>
          <w:b/>
          <w:sz w:val="22"/>
          <w:szCs w:val="22"/>
        </w:rPr>
        <w:t xml:space="preserve">THE RATING TABLE. </w:t>
      </w:r>
    </w:p>
    <w:tbl>
      <w:tblPr>
        <w:tblStyle w:val="TableGrid"/>
        <w:tblW w:w="9468" w:type="dxa"/>
        <w:tblInd w:w="-108" w:type="dxa"/>
        <w:tblCellMar>
          <w:top w:w="53" w:type="dxa"/>
          <w:left w:w="108" w:type="dxa"/>
          <w:right w:w="115" w:type="dxa"/>
        </w:tblCellMar>
        <w:tblLook w:val="04A0" w:firstRow="1" w:lastRow="0" w:firstColumn="1" w:lastColumn="0" w:noHBand="0" w:noVBand="1"/>
      </w:tblPr>
      <w:tblGrid>
        <w:gridCol w:w="2088"/>
        <w:gridCol w:w="2160"/>
        <w:gridCol w:w="5220"/>
      </w:tblGrid>
      <w:tr w:rsidR="00070031" w:rsidRPr="00B314E1" w14:paraId="0C878677" w14:textId="77777777">
        <w:trPr>
          <w:trHeight w:val="305"/>
        </w:trPr>
        <w:tc>
          <w:tcPr>
            <w:tcW w:w="4248" w:type="dxa"/>
            <w:gridSpan w:val="2"/>
            <w:tcBorders>
              <w:top w:val="single" w:sz="4" w:space="0" w:color="000000"/>
              <w:left w:val="single" w:sz="4" w:space="0" w:color="000000"/>
              <w:bottom w:val="single" w:sz="4" w:space="0" w:color="000000"/>
              <w:right w:val="single" w:sz="4" w:space="0" w:color="000000"/>
            </w:tcBorders>
          </w:tcPr>
          <w:p w14:paraId="2E4D7B3E"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RISK RATING = LIKELIHOOD X SEVERITY </w:t>
            </w:r>
          </w:p>
        </w:tc>
        <w:tc>
          <w:tcPr>
            <w:tcW w:w="5220" w:type="dxa"/>
            <w:tcBorders>
              <w:top w:val="single" w:sz="4" w:space="0" w:color="000000"/>
              <w:left w:val="single" w:sz="4" w:space="0" w:color="000000"/>
              <w:bottom w:val="single" w:sz="4" w:space="0" w:color="000000"/>
              <w:right w:val="single" w:sz="4" w:space="0" w:color="000000"/>
            </w:tcBorders>
          </w:tcPr>
          <w:p w14:paraId="6D7DC1FA"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RATING RESULTS </w:t>
            </w:r>
          </w:p>
        </w:tc>
      </w:tr>
      <w:tr w:rsidR="00070031" w:rsidRPr="00B314E1" w14:paraId="4B9A4BCF" w14:textId="77777777">
        <w:trPr>
          <w:trHeight w:val="302"/>
        </w:trPr>
        <w:tc>
          <w:tcPr>
            <w:tcW w:w="2088" w:type="dxa"/>
            <w:tcBorders>
              <w:top w:val="single" w:sz="4" w:space="0" w:color="000000"/>
              <w:left w:val="single" w:sz="4" w:space="0" w:color="000000"/>
              <w:bottom w:val="single" w:sz="4" w:space="0" w:color="000000"/>
              <w:right w:val="single" w:sz="4" w:space="0" w:color="000000"/>
            </w:tcBorders>
          </w:tcPr>
          <w:p w14:paraId="463E334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LIKELIHOOD </w:t>
            </w:r>
          </w:p>
        </w:tc>
        <w:tc>
          <w:tcPr>
            <w:tcW w:w="2160" w:type="dxa"/>
            <w:tcBorders>
              <w:top w:val="single" w:sz="4" w:space="0" w:color="000000"/>
              <w:left w:val="single" w:sz="4" w:space="0" w:color="000000"/>
              <w:bottom w:val="single" w:sz="4" w:space="0" w:color="000000"/>
              <w:right w:val="single" w:sz="4" w:space="0" w:color="000000"/>
            </w:tcBorders>
          </w:tcPr>
          <w:p w14:paraId="5B41556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SEVERITY </w:t>
            </w:r>
          </w:p>
        </w:tc>
        <w:tc>
          <w:tcPr>
            <w:tcW w:w="5220" w:type="dxa"/>
            <w:tcBorders>
              <w:top w:val="single" w:sz="4" w:space="0" w:color="000000"/>
              <w:left w:val="single" w:sz="4" w:space="0" w:color="000000"/>
              <w:bottom w:val="single" w:sz="4" w:space="0" w:color="000000"/>
              <w:right w:val="single" w:sz="4" w:space="0" w:color="000000"/>
            </w:tcBorders>
          </w:tcPr>
          <w:p w14:paraId="74751B04"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RATING RESULTS </w:t>
            </w:r>
          </w:p>
        </w:tc>
      </w:tr>
      <w:tr w:rsidR="00070031" w:rsidRPr="00B314E1" w14:paraId="0C4D4B9C" w14:textId="77777777">
        <w:trPr>
          <w:trHeight w:val="1769"/>
        </w:trPr>
        <w:tc>
          <w:tcPr>
            <w:tcW w:w="2088" w:type="dxa"/>
            <w:tcBorders>
              <w:top w:val="single" w:sz="4" w:space="0" w:color="000000"/>
              <w:left w:val="single" w:sz="4" w:space="0" w:color="000000"/>
              <w:bottom w:val="single" w:sz="4" w:space="0" w:color="000000"/>
              <w:right w:val="single" w:sz="4" w:space="0" w:color="000000"/>
            </w:tcBorders>
          </w:tcPr>
          <w:p w14:paraId="795B187E" w14:textId="77777777" w:rsidR="00070031" w:rsidRPr="00B314E1" w:rsidRDefault="00000000">
            <w:pPr>
              <w:numPr>
                <w:ilvl w:val="0"/>
                <w:numId w:val="4"/>
              </w:numPr>
              <w:spacing w:after="0" w:line="259" w:lineRule="auto"/>
              <w:ind w:hanging="178"/>
              <w:rPr>
                <w:rFonts w:ascii="Arial" w:hAnsi="Arial" w:cs="Arial"/>
                <w:sz w:val="22"/>
                <w:szCs w:val="22"/>
              </w:rPr>
            </w:pPr>
            <w:r w:rsidRPr="00B314E1">
              <w:rPr>
                <w:rFonts w:ascii="Arial" w:hAnsi="Arial" w:cs="Arial"/>
                <w:b/>
                <w:sz w:val="22"/>
                <w:szCs w:val="22"/>
              </w:rPr>
              <w:t xml:space="preserve">= Unlikely </w:t>
            </w:r>
          </w:p>
          <w:p w14:paraId="36C780E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1EA7E8D2" w14:textId="77777777" w:rsidR="00070031" w:rsidRPr="00B314E1" w:rsidRDefault="00000000">
            <w:pPr>
              <w:numPr>
                <w:ilvl w:val="0"/>
                <w:numId w:val="4"/>
              </w:numPr>
              <w:spacing w:after="0" w:line="259" w:lineRule="auto"/>
              <w:ind w:hanging="178"/>
              <w:rPr>
                <w:rFonts w:ascii="Arial" w:hAnsi="Arial" w:cs="Arial"/>
                <w:sz w:val="22"/>
                <w:szCs w:val="22"/>
              </w:rPr>
            </w:pPr>
            <w:r w:rsidRPr="00B314E1">
              <w:rPr>
                <w:rFonts w:ascii="Arial" w:hAnsi="Arial" w:cs="Arial"/>
                <w:b/>
                <w:sz w:val="22"/>
                <w:szCs w:val="22"/>
              </w:rPr>
              <w:t xml:space="preserve">= Possible </w:t>
            </w:r>
          </w:p>
          <w:p w14:paraId="2A9B72CB"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288F998F" w14:textId="77777777" w:rsidR="00070031" w:rsidRPr="00B314E1" w:rsidRDefault="00000000">
            <w:pPr>
              <w:numPr>
                <w:ilvl w:val="0"/>
                <w:numId w:val="4"/>
              </w:numPr>
              <w:spacing w:after="0" w:line="259" w:lineRule="auto"/>
              <w:ind w:hanging="178"/>
              <w:rPr>
                <w:rFonts w:ascii="Arial" w:hAnsi="Arial" w:cs="Arial"/>
                <w:sz w:val="22"/>
                <w:szCs w:val="22"/>
              </w:rPr>
            </w:pPr>
            <w:r w:rsidRPr="00B314E1">
              <w:rPr>
                <w:rFonts w:ascii="Arial" w:hAnsi="Arial" w:cs="Arial"/>
                <w:b/>
                <w:sz w:val="22"/>
                <w:szCs w:val="22"/>
              </w:rPr>
              <w:t>= Will happen</w:t>
            </w:r>
          </w:p>
          <w:p w14:paraId="2802C530"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r w:rsidRPr="00B314E1">
              <w:rPr>
                <w:rFonts w:ascii="Arial" w:hAnsi="Arial" w:cs="Arial"/>
                <w:b/>
                <w:sz w:val="22"/>
                <w:szCs w:val="22"/>
              </w:rPr>
              <w:tab/>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D538BCC" w14:textId="77777777" w:rsidR="00070031" w:rsidRPr="00B314E1" w:rsidRDefault="00000000">
            <w:pPr>
              <w:numPr>
                <w:ilvl w:val="0"/>
                <w:numId w:val="5"/>
              </w:numPr>
              <w:spacing w:after="0" w:line="259" w:lineRule="auto"/>
              <w:ind w:hanging="178"/>
              <w:rPr>
                <w:rFonts w:ascii="Arial" w:hAnsi="Arial" w:cs="Arial"/>
                <w:sz w:val="22"/>
                <w:szCs w:val="22"/>
              </w:rPr>
            </w:pPr>
            <w:r w:rsidRPr="00B314E1">
              <w:rPr>
                <w:rFonts w:ascii="Arial" w:hAnsi="Arial" w:cs="Arial"/>
                <w:b/>
                <w:sz w:val="22"/>
                <w:szCs w:val="22"/>
              </w:rPr>
              <w:t xml:space="preserve">= Minor Injury </w:t>
            </w:r>
          </w:p>
          <w:p w14:paraId="5926BDEA"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3E50ABAD" w14:textId="77777777" w:rsidR="00070031" w:rsidRPr="00B314E1" w:rsidRDefault="00000000">
            <w:pPr>
              <w:numPr>
                <w:ilvl w:val="0"/>
                <w:numId w:val="5"/>
              </w:numPr>
              <w:spacing w:after="0" w:line="259" w:lineRule="auto"/>
              <w:ind w:hanging="178"/>
              <w:rPr>
                <w:rFonts w:ascii="Arial" w:hAnsi="Arial" w:cs="Arial"/>
                <w:sz w:val="22"/>
                <w:szCs w:val="22"/>
              </w:rPr>
            </w:pPr>
            <w:r w:rsidRPr="00B314E1">
              <w:rPr>
                <w:rFonts w:ascii="Arial" w:hAnsi="Arial" w:cs="Arial"/>
                <w:b/>
                <w:sz w:val="22"/>
                <w:szCs w:val="22"/>
              </w:rPr>
              <w:t xml:space="preserve">= Major Injury </w:t>
            </w:r>
          </w:p>
          <w:p w14:paraId="37D6D46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p w14:paraId="479E607C" w14:textId="77777777" w:rsidR="00070031" w:rsidRPr="00B314E1" w:rsidRDefault="00000000">
            <w:pPr>
              <w:numPr>
                <w:ilvl w:val="0"/>
                <w:numId w:val="5"/>
              </w:numPr>
              <w:spacing w:after="0" w:line="259" w:lineRule="auto"/>
              <w:ind w:hanging="178"/>
              <w:rPr>
                <w:rFonts w:ascii="Arial" w:hAnsi="Arial" w:cs="Arial"/>
                <w:sz w:val="22"/>
                <w:szCs w:val="22"/>
              </w:rPr>
            </w:pPr>
            <w:r w:rsidRPr="00B314E1">
              <w:rPr>
                <w:rFonts w:ascii="Arial" w:hAnsi="Arial" w:cs="Arial"/>
                <w:b/>
                <w:sz w:val="22"/>
                <w:szCs w:val="22"/>
              </w:rPr>
              <w:t xml:space="preserve">= Death </w:t>
            </w:r>
          </w:p>
        </w:tc>
        <w:tc>
          <w:tcPr>
            <w:tcW w:w="5220" w:type="dxa"/>
            <w:tcBorders>
              <w:top w:val="single" w:sz="4" w:space="0" w:color="000000"/>
              <w:left w:val="single" w:sz="4" w:space="0" w:color="000000"/>
              <w:bottom w:val="single" w:sz="4" w:space="0" w:color="000000"/>
              <w:right w:val="single" w:sz="4" w:space="0" w:color="000000"/>
            </w:tcBorders>
          </w:tcPr>
          <w:p w14:paraId="21E8475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1 – 3 = Low Risk. Monitor and Review periodically </w:t>
            </w:r>
          </w:p>
          <w:p w14:paraId="6704D932"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4 – 6 = Medium Risk. Implement Further Control </w:t>
            </w:r>
          </w:p>
          <w:p w14:paraId="400D4D26"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Measures </w:t>
            </w:r>
          </w:p>
          <w:p w14:paraId="5955798E" w14:textId="77777777" w:rsidR="00070031" w:rsidRPr="00B314E1" w:rsidRDefault="00000000">
            <w:pPr>
              <w:spacing w:after="0" w:line="240" w:lineRule="auto"/>
              <w:ind w:left="0" w:firstLine="0"/>
              <w:rPr>
                <w:rFonts w:ascii="Arial" w:hAnsi="Arial" w:cs="Arial"/>
                <w:sz w:val="22"/>
                <w:szCs w:val="22"/>
              </w:rPr>
            </w:pPr>
            <w:r w:rsidRPr="00B314E1">
              <w:rPr>
                <w:rFonts w:ascii="Arial" w:hAnsi="Arial" w:cs="Arial"/>
                <w:b/>
                <w:sz w:val="22"/>
                <w:szCs w:val="22"/>
              </w:rPr>
              <w:t xml:space="preserve">7 – 9 = High Risk. Not Permitted Until Risk Rating Reduced. </w:t>
            </w:r>
          </w:p>
          <w:p w14:paraId="3F2512C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b/>
                <w:sz w:val="22"/>
                <w:szCs w:val="22"/>
              </w:rPr>
              <w:t xml:space="preserve"> </w:t>
            </w:r>
          </w:p>
        </w:tc>
      </w:tr>
    </w:tbl>
    <w:p w14:paraId="0C5A5CD1"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01A779CC" w14:textId="77777777" w:rsidR="00070031" w:rsidRPr="00B314E1" w:rsidRDefault="00000000">
      <w:pPr>
        <w:spacing w:after="0" w:line="259" w:lineRule="auto"/>
        <w:ind w:left="0" w:firstLine="0"/>
        <w:rPr>
          <w:rFonts w:ascii="Arial" w:hAnsi="Arial" w:cs="Arial"/>
          <w:sz w:val="22"/>
          <w:szCs w:val="22"/>
        </w:rPr>
      </w:pPr>
      <w:r w:rsidRPr="00B314E1">
        <w:rPr>
          <w:rFonts w:ascii="Arial" w:hAnsi="Arial" w:cs="Arial"/>
          <w:sz w:val="22"/>
          <w:szCs w:val="22"/>
        </w:rPr>
        <w:t xml:space="preserve"> </w:t>
      </w:r>
    </w:p>
    <w:p w14:paraId="10F83F9C" w14:textId="77777777" w:rsidR="00070031" w:rsidRPr="00B314E1" w:rsidRDefault="00000000">
      <w:pPr>
        <w:ind w:left="-5"/>
        <w:rPr>
          <w:rFonts w:ascii="Arial" w:hAnsi="Arial" w:cs="Arial"/>
          <w:sz w:val="22"/>
          <w:szCs w:val="22"/>
        </w:rPr>
      </w:pPr>
      <w:r w:rsidRPr="00B314E1">
        <w:rPr>
          <w:rFonts w:ascii="Arial" w:hAnsi="Arial" w:cs="Arial"/>
          <w:sz w:val="22"/>
          <w:szCs w:val="22"/>
        </w:rPr>
        <w:t xml:space="preserve">An example risk assessment is attached: </w:t>
      </w:r>
    </w:p>
    <w:p w14:paraId="1EACF581" w14:textId="77777777" w:rsidR="00070031" w:rsidRPr="00B314E1" w:rsidRDefault="00070031">
      <w:pPr>
        <w:rPr>
          <w:rFonts w:ascii="Arial" w:hAnsi="Arial" w:cs="Arial"/>
          <w:sz w:val="22"/>
          <w:szCs w:val="22"/>
        </w:rPr>
        <w:sectPr w:rsidR="00070031" w:rsidRPr="00B314E1" w:rsidSect="001405A3">
          <w:footerReference w:type="even" r:id="rId11"/>
          <w:footerReference w:type="default" r:id="rId12"/>
          <w:footerReference w:type="first" r:id="rId13"/>
          <w:pgSz w:w="11906" w:h="16838"/>
          <w:pgMar w:top="536" w:right="1801" w:bottom="1534" w:left="1800" w:header="720" w:footer="710" w:gutter="0"/>
          <w:cols w:space="720"/>
        </w:sectPr>
      </w:pPr>
    </w:p>
    <w:p w14:paraId="6C530CD2" w14:textId="77777777" w:rsidR="00070031" w:rsidRDefault="00000000">
      <w:pPr>
        <w:spacing w:after="0" w:line="259" w:lineRule="auto"/>
        <w:ind w:left="0" w:firstLine="0"/>
      </w:pPr>
      <w:r>
        <w:t xml:space="preserve"> </w:t>
      </w:r>
    </w:p>
    <w:p w14:paraId="491FCA43" w14:textId="09BDF6E4" w:rsidR="00070031" w:rsidRDefault="00FE47A2">
      <w:pPr>
        <w:spacing w:after="0" w:line="259" w:lineRule="auto"/>
        <w:ind w:left="213"/>
        <w:jc w:val="center"/>
      </w:pPr>
      <w:r>
        <w:rPr>
          <w:b/>
        </w:rPr>
        <w:t>Beacon Independent School</w:t>
      </w:r>
    </w:p>
    <w:p w14:paraId="639F590F" w14:textId="77777777" w:rsidR="00070031" w:rsidRDefault="00000000">
      <w:pPr>
        <w:tabs>
          <w:tab w:val="center" w:pos="5553"/>
          <w:tab w:val="center" w:pos="7169"/>
          <w:tab w:val="center" w:pos="8779"/>
        </w:tabs>
        <w:spacing w:after="0" w:line="259" w:lineRule="auto"/>
        <w:ind w:left="0" w:firstLine="0"/>
      </w:pPr>
      <w:r>
        <w:rPr>
          <w:sz w:val="22"/>
        </w:rPr>
        <w:tab/>
      </w:r>
      <w:r>
        <w:rPr>
          <w:b/>
        </w:rPr>
        <w:t xml:space="preserve"> Risk Assessment for </w:t>
      </w:r>
      <w:proofErr w:type="gramStart"/>
      <w:r>
        <w:rPr>
          <w:b/>
        </w:rPr>
        <w:t xml:space="preserve">Visit  </w:t>
      </w:r>
      <w:r>
        <w:rPr>
          <w:b/>
        </w:rPr>
        <w:tab/>
      </w:r>
      <w:proofErr w:type="gramEnd"/>
      <w:r>
        <w:rPr>
          <w:b/>
        </w:rPr>
        <w:t xml:space="preserve"> </w:t>
      </w:r>
      <w:r>
        <w:rPr>
          <w:b/>
        </w:rPr>
        <w:tab/>
        <w:t xml:space="preserve">Travelling by Foot  </w:t>
      </w:r>
    </w:p>
    <w:p w14:paraId="732883CA" w14:textId="77777777" w:rsidR="00070031" w:rsidRDefault="00000000">
      <w:pPr>
        <w:spacing w:after="0" w:line="259" w:lineRule="auto"/>
        <w:ind w:left="256" w:firstLine="0"/>
        <w:jc w:val="center"/>
      </w:pPr>
      <w:r>
        <w:rPr>
          <w:b/>
        </w:rPr>
        <w:t xml:space="preserve"> </w:t>
      </w:r>
    </w:p>
    <w:tbl>
      <w:tblPr>
        <w:tblStyle w:val="TableGrid"/>
        <w:tblW w:w="15120" w:type="dxa"/>
        <w:tblInd w:w="-900" w:type="dxa"/>
        <w:tblCellMar>
          <w:top w:w="53" w:type="dxa"/>
          <w:left w:w="115" w:type="dxa"/>
          <w:right w:w="115" w:type="dxa"/>
        </w:tblCellMar>
        <w:tblLook w:val="04A0" w:firstRow="1" w:lastRow="0" w:firstColumn="1" w:lastColumn="0" w:noHBand="0" w:noVBand="1"/>
      </w:tblPr>
      <w:tblGrid>
        <w:gridCol w:w="2340"/>
        <w:gridCol w:w="3240"/>
        <w:gridCol w:w="4860"/>
        <w:gridCol w:w="4680"/>
      </w:tblGrid>
      <w:tr w:rsidR="00070031" w14:paraId="074F03A1" w14:textId="77777777">
        <w:trPr>
          <w:trHeight w:val="305"/>
        </w:trPr>
        <w:tc>
          <w:tcPr>
            <w:tcW w:w="2340" w:type="dxa"/>
            <w:tcBorders>
              <w:top w:val="single" w:sz="4" w:space="0" w:color="000000"/>
              <w:left w:val="single" w:sz="4" w:space="0" w:color="000000"/>
              <w:bottom w:val="single" w:sz="4" w:space="0" w:color="000000"/>
              <w:right w:val="single" w:sz="4" w:space="0" w:color="000000"/>
            </w:tcBorders>
          </w:tcPr>
          <w:p w14:paraId="7454D96F" w14:textId="77777777" w:rsidR="00070031" w:rsidRDefault="00000000">
            <w:pPr>
              <w:spacing w:after="0" w:line="259" w:lineRule="auto"/>
              <w:ind w:left="2" w:firstLine="0"/>
              <w:jc w:val="center"/>
            </w:pPr>
            <w:r>
              <w:rPr>
                <w:b/>
              </w:rPr>
              <w:t xml:space="preserve">Class/Pupils </w:t>
            </w:r>
          </w:p>
        </w:tc>
        <w:tc>
          <w:tcPr>
            <w:tcW w:w="3240" w:type="dxa"/>
            <w:tcBorders>
              <w:top w:val="single" w:sz="4" w:space="0" w:color="000000"/>
              <w:left w:val="single" w:sz="4" w:space="0" w:color="000000"/>
              <w:bottom w:val="single" w:sz="4" w:space="0" w:color="000000"/>
              <w:right w:val="single" w:sz="4" w:space="0" w:color="000000"/>
            </w:tcBorders>
          </w:tcPr>
          <w:p w14:paraId="76267DAB" w14:textId="77777777" w:rsidR="00070031" w:rsidRDefault="00000000">
            <w:pPr>
              <w:spacing w:after="0" w:line="259" w:lineRule="auto"/>
              <w:ind w:left="2" w:firstLine="0"/>
              <w:jc w:val="center"/>
            </w:pPr>
            <w:r>
              <w:rPr>
                <w:b/>
              </w:rPr>
              <w:t xml:space="preserve">Numbers on Trip/Ratios </w:t>
            </w:r>
          </w:p>
        </w:tc>
        <w:tc>
          <w:tcPr>
            <w:tcW w:w="4860" w:type="dxa"/>
            <w:tcBorders>
              <w:top w:val="single" w:sz="4" w:space="0" w:color="000000"/>
              <w:left w:val="single" w:sz="4" w:space="0" w:color="000000"/>
              <w:bottom w:val="single" w:sz="4" w:space="0" w:color="000000"/>
              <w:right w:val="single" w:sz="4" w:space="0" w:color="000000"/>
            </w:tcBorders>
          </w:tcPr>
          <w:p w14:paraId="3DAFFD2F" w14:textId="77777777" w:rsidR="00070031" w:rsidRDefault="00000000">
            <w:pPr>
              <w:spacing w:after="0" w:line="259" w:lineRule="auto"/>
              <w:ind w:left="0" w:right="1" w:firstLine="0"/>
              <w:jc w:val="center"/>
            </w:pPr>
            <w:r>
              <w:rPr>
                <w:b/>
              </w:rPr>
              <w:t xml:space="preserve">Destination </w:t>
            </w:r>
          </w:p>
        </w:tc>
        <w:tc>
          <w:tcPr>
            <w:tcW w:w="4680" w:type="dxa"/>
            <w:tcBorders>
              <w:top w:val="single" w:sz="4" w:space="0" w:color="000000"/>
              <w:left w:val="single" w:sz="4" w:space="0" w:color="000000"/>
              <w:bottom w:val="single" w:sz="4" w:space="0" w:color="000000"/>
              <w:right w:val="single" w:sz="4" w:space="0" w:color="000000"/>
            </w:tcBorders>
          </w:tcPr>
          <w:p w14:paraId="2390DBDA" w14:textId="77777777" w:rsidR="00070031" w:rsidRDefault="00000000">
            <w:pPr>
              <w:spacing w:after="0" w:line="259" w:lineRule="auto"/>
              <w:ind w:left="0" w:right="1" w:firstLine="0"/>
              <w:jc w:val="center"/>
            </w:pPr>
            <w:r>
              <w:rPr>
                <w:b/>
              </w:rPr>
              <w:t xml:space="preserve">Date of trip </w:t>
            </w:r>
          </w:p>
        </w:tc>
      </w:tr>
      <w:tr w:rsidR="00070031" w14:paraId="2BEAE0D4" w14:textId="77777777">
        <w:trPr>
          <w:trHeight w:val="302"/>
        </w:trPr>
        <w:tc>
          <w:tcPr>
            <w:tcW w:w="2340" w:type="dxa"/>
            <w:tcBorders>
              <w:top w:val="single" w:sz="4" w:space="0" w:color="000000"/>
              <w:left w:val="single" w:sz="4" w:space="0" w:color="000000"/>
              <w:bottom w:val="single" w:sz="4" w:space="0" w:color="000000"/>
              <w:right w:val="single" w:sz="4" w:space="0" w:color="000000"/>
            </w:tcBorders>
          </w:tcPr>
          <w:p w14:paraId="7D4AEB43" w14:textId="77777777" w:rsidR="00070031" w:rsidRDefault="00000000">
            <w:pPr>
              <w:spacing w:after="0" w:line="259" w:lineRule="auto"/>
              <w:ind w:left="52" w:firstLine="0"/>
              <w:jc w:val="center"/>
            </w:pPr>
            <w:r>
              <w:rPr>
                <w:b/>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3E3056E3" w14:textId="77777777" w:rsidR="00070031" w:rsidRDefault="00000000">
            <w:pPr>
              <w:spacing w:after="0" w:line="259" w:lineRule="auto"/>
              <w:ind w:left="54" w:firstLine="0"/>
              <w:jc w:val="center"/>
            </w:pPr>
            <w:r>
              <w:rPr>
                <w:b/>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5F820B5E" w14:textId="77777777" w:rsidR="00070031" w:rsidRDefault="00000000">
            <w:pPr>
              <w:spacing w:after="0" w:line="259" w:lineRule="auto"/>
              <w:ind w:left="52" w:firstLine="0"/>
              <w:jc w:val="center"/>
            </w:pPr>
            <w:r>
              <w:rPr>
                <w:b/>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1AFB0B3D" w14:textId="77777777" w:rsidR="00070031" w:rsidRDefault="00000000">
            <w:pPr>
              <w:spacing w:after="0" w:line="259" w:lineRule="auto"/>
              <w:ind w:left="54" w:firstLine="0"/>
              <w:jc w:val="center"/>
            </w:pPr>
            <w:r>
              <w:rPr>
                <w:b/>
              </w:rPr>
              <w:t xml:space="preserve"> </w:t>
            </w:r>
          </w:p>
        </w:tc>
      </w:tr>
      <w:tr w:rsidR="00070031" w14:paraId="6ABE68D3" w14:textId="77777777">
        <w:trPr>
          <w:trHeight w:val="302"/>
        </w:trPr>
        <w:tc>
          <w:tcPr>
            <w:tcW w:w="5580" w:type="dxa"/>
            <w:gridSpan w:val="2"/>
            <w:tcBorders>
              <w:top w:val="single" w:sz="4" w:space="0" w:color="000000"/>
              <w:left w:val="nil"/>
              <w:bottom w:val="single" w:sz="4" w:space="0" w:color="000000"/>
              <w:right w:val="nil"/>
            </w:tcBorders>
          </w:tcPr>
          <w:p w14:paraId="6CBFEB4C" w14:textId="77777777" w:rsidR="00070031" w:rsidRDefault="00000000">
            <w:pPr>
              <w:spacing w:after="0" w:line="259" w:lineRule="auto"/>
              <w:ind w:left="52" w:firstLine="0"/>
              <w:jc w:val="center"/>
            </w:pPr>
            <w:r>
              <w:rPr>
                <w:b/>
              </w:rPr>
              <w:t xml:space="preserve"> </w:t>
            </w:r>
          </w:p>
        </w:tc>
        <w:tc>
          <w:tcPr>
            <w:tcW w:w="4860" w:type="dxa"/>
            <w:tcBorders>
              <w:top w:val="single" w:sz="4" w:space="0" w:color="000000"/>
              <w:left w:val="nil"/>
              <w:bottom w:val="single" w:sz="4" w:space="0" w:color="000000"/>
              <w:right w:val="nil"/>
            </w:tcBorders>
          </w:tcPr>
          <w:p w14:paraId="19B2AAFD" w14:textId="77777777" w:rsidR="00070031" w:rsidRDefault="00000000">
            <w:pPr>
              <w:spacing w:after="0" w:line="259" w:lineRule="auto"/>
              <w:ind w:left="52" w:firstLine="0"/>
              <w:jc w:val="center"/>
            </w:pPr>
            <w:r>
              <w:rPr>
                <w:b/>
              </w:rPr>
              <w:t xml:space="preserve"> </w:t>
            </w:r>
          </w:p>
        </w:tc>
        <w:tc>
          <w:tcPr>
            <w:tcW w:w="4680" w:type="dxa"/>
            <w:tcBorders>
              <w:top w:val="single" w:sz="4" w:space="0" w:color="000000"/>
              <w:left w:val="nil"/>
              <w:bottom w:val="single" w:sz="4" w:space="0" w:color="000000"/>
              <w:right w:val="nil"/>
            </w:tcBorders>
          </w:tcPr>
          <w:p w14:paraId="7656606F" w14:textId="77777777" w:rsidR="00070031" w:rsidRDefault="00000000">
            <w:pPr>
              <w:spacing w:after="0" w:line="259" w:lineRule="auto"/>
              <w:ind w:left="54" w:firstLine="0"/>
              <w:jc w:val="center"/>
            </w:pPr>
            <w:r>
              <w:rPr>
                <w:b/>
              </w:rPr>
              <w:t xml:space="preserve"> </w:t>
            </w:r>
          </w:p>
        </w:tc>
      </w:tr>
      <w:tr w:rsidR="00070031" w14:paraId="4740A059" w14:textId="77777777">
        <w:trPr>
          <w:trHeight w:val="302"/>
        </w:trPr>
        <w:tc>
          <w:tcPr>
            <w:tcW w:w="5580" w:type="dxa"/>
            <w:gridSpan w:val="2"/>
            <w:tcBorders>
              <w:top w:val="single" w:sz="4" w:space="0" w:color="000000"/>
              <w:left w:val="single" w:sz="4" w:space="0" w:color="000000"/>
              <w:bottom w:val="single" w:sz="4" w:space="0" w:color="000000"/>
              <w:right w:val="single" w:sz="4" w:space="0" w:color="000000"/>
            </w:tcBorders>
          </w:tcPr>
          <w:p w14:paraId="25C85313" w14:textId="77777777" w:rsidR="00070031" w:rsidRDefault="00000000">
            <w:pPr>
              <w:spacing w:after="0" w:line="259" w:lineRule="auto"/>
              <w:ind w:left="3" w:firstLine="0"/>
              <w:jc w:val="center"/>
            </w:pPr>
            <w:r>
              <w:rPr>
                <w:b/>
              </w:rPr>
              <w:t xml:space="preserve">Teacher in Charge </w:t>
            </w:r>
          </w:p>
        </w:tc>
        <w:tc>
          <w:tcPr>
            <w:tcW w:w="4860" w:type="dxa"/>
            <w:tcBorders>
              <w:top w:val="single" w:sz="4" w:space="0" w:color="000000"/>
              <w:left w:val="single" w:sz="4" w:space="0" w:color="000000"/>
              <w:bottom w:val="single" w:sz="4" w:space="0" w:color="000000"/>
              <w:right w:val="single" w:sz="4" w:space="0" w:color="000000"/>
            </w:tcBorders>
          </w:tcPr>
          <w:p w14:paraId="1127D360" w14:textId="0EA2B797" w:rsidR="00070031" w:rsidRDefault="00000000">
            <w:pPr>
              <w:spacing w:after="0" w:line="259" w:lineRule="auto"/>
              <w:ind w:left="1" w:firstLine="0"/>
              <w:jc w:val="center"/>
            </w:pPr>
            <w:r>
              <w:rPr>
                <w:b/>
              </w:rPr>
              <w:t xml:space="preserve">Teacher/Assistant Second in </w:t>
            </w:r>
            <w:r w:rsidR="0025136B">
              <w:rPr>
                <w:b/>
              </w:rPr>
              <w:t>C</w:t>
            </w:r>
            <w:r>
              <w:rPr>
                <w:b/>
              </w:rPr>
              <w:t xml:space="preserve">harge </w:t>
            </w:r>
          </w:p>
        </w:tc>
        <w:tc>
          <w:tcPr>
            <w:tcW w:w="4680" w:type="dxa"/>
            <w:tcBorders>
              <w:top w:val="single" w:sz="4" w:space="0" w:color="000000"/>
              <w:left w:val="single" w:sz="4" w:space="0" w:color="000000"/>
              <w:bottom w:val="single" w:sz="4" w:space="0" w:color="000000"/>
              <w:right w:val="single" w:sz="4" w:space="0" w:color="000000"/>
            </w:tcBorders>
          </w:tcPr>
          <w:p w14:paraId="3FE4CAB0" w14:textId="77777777" w:rsidR="00070031" w:rsidRDefault="00000000">
            <w:pPr>
              <w:spacing w:after="0" w:line="259" w:lineRule="auto"/>
              <w:ind w:left="0" w:right="3" w:firstLine="0"/>
              <w:jc w:val="center"/>
            </w:pPr>
            <w:r>
              <w:rPr>
                <w:b/>
              </w:rPr>
              <w:t xml:space="preserve">Additional Adults on Trip </w:t>
            </w:r>
          </w:p>
        </w:tc>
      </w:tr>
      <w:tr w:rsidR="00070031" w14:paraId="6373DEAB" w14:textId="77777777">
        <w:trPr>
          <w:trHeight w:val="305"/>
        </w:trPr>
        <w:tc>
          <w:tcPr>
            <w:tcW w:w="5580" w:type="dxa"/>
            <w:gridSpan w:val="2"/>
            <w:tcBorders>
              <w:top w:val="single" w:sz="4" w:space="0" w:color="000000"/>
              <w:left w:val="single" w:sz="4" w:space="0" w:color="000000"/>
              <w:bottom w:val="single" w:sz="4" w:space="0" w:color="000000"/>
              <w:right w:val="single" w:sz="4" w:space="0" w:color="000000"/>
            </w:tcBorders>
          </w:tcPr>
          <w:p w14:paraId="15544B14" w14:textId="77777777" w:rsidR="00070031" w:rsidRDefault="00000000">
            <w:pPr>
              <w:spacing w:after="0" w:line="259" w:lineRule="auto"/>
              <w:ind w:left="52" w:firstLine="0"/>
              <w:jc w:val="center"/>
            </w:pPr>
            <w:r>
              <w:rPr>
                <w:b/>
              </w:rPr>
              <w:t xml:space="preserve"> </w:t>
            </w:r>
          </w:p>
        </w:tc>
        <w:tc>
          <w:tcPr>
            <w:tcW w:w="4860" w:type="dxa"/>
            <w:tcBorders>
              <w:top w:val="single" w:sz="4" w:space="0" w:color="000000"/>
              <w:left w:val="single" w:sz="4" w:space="0" w:color="000000"/>
              <w:bottom w:val="single" w:sz="4" w:space="0" w:color="000000"/>
              <w:right w:val="single" w:sz="4" w:space="0" w:color="000000"/>
            </w:tcBorders>
          </w:tcPr>
          <w:p w14:paraId="5DD10273" w14:textId="77777777" w:rsidR="00070031" w:rsidRDefault="00000000">
            <w:pPr>
              <w:spacing w:after="0" w:line="259" w:lineRule="auto"/>
              <w:ind w:left="52" w:firstLine="0"/>
              <w:jc w:val="center"/>
            </w:pPr>
            <w:r>
              <w:rPr>
                <w:b/>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3657DADB" w14:textId="77777777" w:rsidR="00070031" w:rsidRDefault="00000000">
            <w:pPr>
              <w:spacing w:after="0" w:line="259" w:lineRule="auto"/>
              <w:ind w:left="54" w:firstLine="0"/>
              <w:jc w:val="center"/>
            </w:pPr>
            <w:r>
              <w:rPr>
                <w:b/>
              </w:rPr>
              <w:t xml:space="preserve"> </w:t>
            </w:r>
          </w:p>
        </w:tc>
      </w:tr>
    </w:tbl>
    <w:p w14:paraId="6F324187" w14:textId="77777777" w:rsidR="00070031" w:rsidRDefault="00000000">
      <w:pPr>
        <w:spacing w:after="0" w:line="259" w:lineRule="auto"/>
        <w:ind w:left="256" w:firstLine="0"/>
        <w:jc w:val="center"/>
      </w:pPr>
      <w:r>
        <w:rPr>
          <w:b/>
        </w:rPr>
        <w:t xml:space="preserve"> </w:t>
      </w:r>
    </w:p>
    <w:p w14:paraId="7608B819" w14:textId="77777777" w:rsidR="00070031" w:rsidRDefault="00000000">
      <w:pPr>
        <w:tabs>
          <w:tab w:val="center" w:pos="4320"/>
          <w:tab w:val="center" w:pos="5040"/>
          <w:tab w:val="center" w:pos="5760"/>
          <w:tab w:val="center" w:pos="6480"/>
          <w:tab w:val="center" w:pos="7200"/>
          <w:tab w:val="center" w:pos="8763"/>
        </w:tabs>
        <w:spacing w:after="2" w:line="256" w:lineRule="auto"/>
        <w:ind w:left="-15" w:firstLine="0"/>
      </w:pPr>
      <w:r>
        <w:rPr>
          <w:b/>
        </w:rPr>
        <w:t xml:space="preserve">RISK RATING = Likelihood x </w:t>
      </w:r>
      <w:proofErr w:type="gramStart"/>
      <w:r>
        <w:rPr>
          <w:b/>
        </w:rPr>
        <w:t xml:space="preserve">Severity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RATING RESULTS </w:t>
      </w:r>
    </w:p>
    <w:p w14:paraId="478B920A" w14:textId="77777777" w:rsidR="00070031" w:rsidRDefault="00000000">
      <w:pPr>
        <w:spacing w:after="0" w:line="259" w:lineRule="auto"/>
        <w:ind w:left="0" w:firstLine="0"/>
      </w:pPr>
      <w:r>
        <w:rPr>
          <w:b/>
        </w:rPr>
        <w:t xml:space="preserve"> </w:t>
      </w:r>
    </w:p>
    <w:p w14:paraId="506E6652" w14:textId="77777777" w:rsidR="00070031" w:rsidRDefault="00000000">
      <w:pPr>
        <w:spacing w:after="2" w:line="256" w:lineRule="auto"/>
        <w:ind w:left="-5"/>
      </w:pPr>
      <w:r>
        <w:rPr>
          <w:b/>
        </w:rPr>
        <w:t xml:space="preserve">LIKELIHOOD </w:t>
      </w:r>
      <w:r>
        <w:rPr>
          <w:b/>
        </w:rPr>
        <w:tab/>
        <w:t xml:space="preserve"> </w:t>
      </w:r>
      <w:r>
        <w:rPr>
          <w:b/>
        </w:rPr>
        <w:tab/>
        <w:t xml:space="preserve"> </w:t>
      </w:r>
      <w:r>
        <w:rPr>
          <w:b/>
        </w:rPr>
        <w:tab/>
        <w:t xml:space="preserve">SEVERITY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1 – 3 = Low Risk. Monitor and Review periodically. 1 = Unlikely </w:t>
      </w:r>
      <w:r>
        <w:rPr>
          <w:b/>
        </w:rPr>
        <w:tab/>
        <w:t xml:space="preserve"> </w:t>
      </w:r>
      <w:r>
        <w:rPr>
          <w:b/>
        </w:rPr>
        <w:tab/>
        <w:t xml:space="preserve"> </w:t>
      </w:r>
      <w:r>
        <w:rPr>
          <w:b/>
        </w:rPr>
        <w:tab/>
        <w:t xml:space="preserve">1 = Minor Injury </w:t>
      </w:r>
      <w:r>
        <w:rPr>
          <w:b/>
        </w:rPr>
        <w:tab/>
        <w:t xml:space="preserve"> </w:t>
      </w:r>
      <w:r>
        <w:rPr>
          <w:b/>
        </w:rPr>
        <w:tab/>
        <w:t xml:space="preserve"> </w:t>
      </w:r>
      <w:r>
        <w:rPr>
          <w:b/>
        </w:rPr>
        <w:tab/>
        <w:t xml:space="preserve"> </w:t>
      </w:r>
      <w:r>
        <w:rPr>
          <w:b/>
        </w:rPr>
        <w:tab/>
        <w:t xml:space="preserve"> </w:t>
      </w:r>
      <w:r>
        <w:rPr>
          <w:b/>
        </w:rPr>
        <w:tab/>
        <w:t xml:space="preserve">4 – 6 = Medium Risk. Implement Further Control Measures 2 = Possible </w:t>
      </w:r>
      <w:r>
        <w:rPr>
          <w:b/>
        </w:rPr>
        <w:tab/>
        <w:t xml:space="preserve"> </w:t>
      </w:r>
      <w:r>
        <w:rPr>
          <w:b/>
        </w:rPr>
        <w:tab/>
        <w:t xml:space="preserve"> </w:t>
      </w:r>
      <w:r>
        <w:rPr>
          <w:b/>
        </w:rPr>
        <w:tab/>
        <w:t xml:space="preserve">2 = Major Injury </w:t>
      </w:r>
      <w:r>
        <w:rPr>
          <w:b/>
        </w:rPr>
        <w:tab/>
        <w:t xml:space="preserve"> </w:t>
      </w:r>
      <w:r>
        <w:rPr>
          <w:b/>
        </w:rPr>
        <w:tab/>
        <w:t xml:space="preserve"> </w:t>
      </w:r>
      <w:r>
        <w:rPr>
          <w:b/>
        </w:rPr>
        <w:tab/>
        <w:t xml:space="preserve"> </w:t>
      </w:r>
      <w:r>
        <w:rPr>
          <w:b/>
        </w:rPr>
        <w:tab/>
        <w:t xml:space="preserve"> </w:t>
      </w:r>
      <w:r>
        <w:rPr>
          <w:b/>
        </w:rPr>
        <w:tab/>
        <w:t xml:space="preserve">7 – 9 = High Risk. Not Permitted Until Risk Rating Reduced. 3 = Will happen </w:t>
      </w:r>
      <w:r>
        <w:rPr>
          <w:b/>
        </w:rPr>
        <w:tab/>
        <w:t xml:space="preserve"> </w:t>
      </w:r>
      <w:r>
        <w:rPr>
          <w:b/>
        </w:rPr>
        <w:tab/>
        <w:t xml:space="preserve">3 = Death </w:t>
      </w:r>
    </w:p>
    <w:p w14:paraId="365825B7" w14:textId="77777777" w:rsidR="00070031" w:rsidRDefault="00000000">
      <w:pPr>
        <w:spacing w:after="0" w:line="259" w:lineRule="auto"/>
        <w:ind w:left="256" w:firstLine="0"/>
        <w:jc w:val="center"/>
      </w:pPr>
      <w:r>
        <w:rPr>
          <w:b/>
        </w:rPr>
        <w:t xml:space="preserve"> </w:t>
      </w:r>
    </w:p>
    <w:p w14:paraId="6EABB3B8" w14:textId="77777777" w:rsidR="00070031" w:rsidRDefault="00000000">
      <w:pPr>
        <w:spacing w:after="0" w:line="259" w:lineRule="auto"/>
        <w:ind w:left="-867" w:right="-563" w:firstLine="0"/>
      </w:pPr>
      <w:r>
        <w:rPr>
          <w:noProof/>
        </w:rPr>
        <w:drawing>
          <wp:inline distT="0" distB="0" distL="0" distR="0" wp14:anchorId="6E49A21B" wp14:editId="19DCE351">
            <wp:extent cx="9643872" cy="3118104"/>
            <wp:effectExtent l="0" t="0" r="0" b="0"/>
            <wp:docPr id="9767" name="Picture 9767"/>
            <wp:cNvGraphicFramePr/>
            <a:graphic xmlns:a="http://schemas.openxmlformats.org/drawingml/2006/main">
              <a:graphicData uri="http://schemas.openxmlformats.org/drawingml/2006/picture">
                <pic:pic xmlns:pic="http://schemas.openxmlformats.org/drawingml/2006/picture">
                  <pic:nvPicPr>
                    <pic:cNvPr id="9767" name="Picture 9767"/>
                    <pic:cNvPicPr/>
                  </pic:nvPicPr>
                  <pic:blipFill>
                    <a:blip r:embed="rId14"/>
                    <a:stretch>
                      <a:fillRect/>
                    </a:stretch>
                  </pic:blipFill>
                  <pic:spPr>
                    <a:xfrm>
                      <a:off x="0" y="0"/>
                      <a:ext cx="9643872" cy="3118104"/>
                    </a:xfrm>
                    <a:prstGeom prst="rect">
                      <a:avLst/>
                    </a:prstGeom>
                  </pic:spPr>
                </pic:pic>
              </a:graphicData>
            </a:graphic>
          </wp:inline>
        </w:drawing>
      </w:r>
    </w:p>
    <w:p w14:paraId="4C1A9CAB" w14:textId="77777777" w:rsidR="00070031" w:rsidRDefault="00070031">
      <w:pPr>
        <w:spacing w:after="0" w:line="259" w:lineRule="auto"/>
        <w:ind w:left="-1440" w:right="15197" w:firstLine="0"/>
      </w:pPr>
    </w:p>
    <w:tbl>
      <w:tblPr>
        <w:tblStyle w:val="TableGrid"/>
        <w:tblW w:w="15168" w:type="dxa"/>
        <w:tblInd w:w="-852" w:type="dxa"/>
        <w:tblCellMar>
          <w:top w:w="23" w:type="dxa"/>
          <w:left w:w="108" w:type="dxa"/>
          <w:right w:w="83" w:type="dxa"/>
        </w:tblCellMar>
        <w:tblLook w:val="04A0" w:firstRow="1" w:lastRow="0" w:firstColumn="1" w:lastColumn="0" w:noHBand="0" w:noVBand="1"/>
      </w:tblPr>
      <w:tblGrid>
        <w:gridCol w:w="1849"/>
        <w:gridCol w:w="1130"/>
        <w:gridCol w:w="1130"/>
        <w:gridCol w:w="1130"/>
        <w:gridCol w:w="6528"/>
        <w:gridCol w:w="1277"/>
        <w:gridCol w:w="991"/>
        <w:gridCol w:w="1133"/>
      </w:tblGrid>
      <w:tr w:rsidR="00070031" w14:paraId="00A86F46" w14:textId="77777777">
        <w:trPr>
          <w:trHeight w:val="2940"/>
        </w:trPr>
        <w:tc>
          <w:tcPr>
            <w:tcW w:w="1848" w:type="dxa"/>
            <w:tcBorders>
              <w:top w:val="single" w:sz="4" w:space="0" w:color="000000"/>
              <w:left w:val="single" w:sz="4" w:space="0" w:color="000000"/>
              <w:bottom w:val="single" w:sz="4" w:space="0" w:color="000000"/>
              <w:right w:val="single" w:sz="4" w:space="0" w:color="000000"/>
            </w:tcBorders>
          </w:tcPr>
          <w:p w14:paraId="33F92B82"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7906D677"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165E94EF"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4584587C" w14:textId="77777777" w:rsidR="00070031" w:rsidRDefault="00070031">
            <w:pPr>
              <w:spacing w:after="160" w:line="259" w:lineRule="auto"/>
              <w:ind w:left="0" w:firstLine="0"/>
            </w:pPr>
          </w:p>
        </w:tc>
        <w:tc>
          <w:tcPr>
            <w:tcW w:w="6528" w:type="dxa"/>
            <w:tcBorders>
              <w:top w:val="single" w:sz="4" w:space="0" w:color="000000"/>
              <w:left w:val="single" w:sz="4" w:space="0" w:color="000000"/>
              <w:bottom w:val="single" w:sz="4" w:space="0" w:color="000000"/>
              <w:right w:val="single" w:sz="4" w:space="0" w:color="000000"/>
            </w:tcBorders>
          </w:tcPr>
          <w:p w14:paraId="014367B7" w14:textId="77777777" w:rsidR="00070031" w:rsidRDefault="00000000">
            <w:pPr>
              <w:numPr>
                <w:ilvl w:val="0"/>
                <w:numId w:val="6"/>
              </w:numPr>
              <w:spacing w:after="13" w:line="259" w:lineRule="auto"/>
              <w:ind w:hanging="360"/>
            </w:pPr>
            <w:r>
              <w:t xml:space="preserve">Group Leader to give strict instructions to group. </w:t>
            </w:r>
          </w:p>
          <w:p w14:paraId="11EE82B8" w14:textId="77777777" w:rsidR="00070031" w:rsidRDefault="00000000">
            <w:pPr>
              <w:numPr>
                <w:ilvl w:val="0"/>
                <w:numId w:val="6"/>
              </w:numPr>
              <w:spacing w:after="35" w:line="240" w:lineRule="auto"/>
              <w:ind w:hanging="360"/>
            </w:pPr>
            <w:r>
              <w:t xml:space="preserve">Children to </w:t>
            </w:r>
            <w:proofErr w:type="gramStart"/>
            <w:r>
              <w:t>walk in twos at all times</w:t>
            </w:r>
            <w:proofErr w:type="gramEnd"/>
            <w:r>
              <w:t xml:space="preserve"> and to hold hands with ‘buddy’. </w:t>
            </w:r>
          </w:p>
          <w:p w14:paraId="061978E8" w14:textId="77777777" w:rsidR="00070031" w:rsidRDefault="00000000">
            <w:pPr>
              <w:numPr>
                <w:ilvl w:val="0"/>
                <w:numId w:val="6"/>
              </w:numPr>
              <w:spacing w:after="34" w:line="241" w:lineRule="auto"/>
              <w:ind w:hanging="360"/>
            </w:pPr>
            <w:r>
              <w:t xml:space="preserve">Group Leader to ‘lead’ group, Supervisor to bring up the rear and other responsible adults to be throughout the group, subject to group size. </w:t>
            </w:r>
          </w:p>
          <w:p w14:paraId="1A4013C5" w14:textId="77777777" w:rsidR="00070031" w:rsidRDefault="00000000">
            <w:pPr>
              <w:numPr>
                <w:ilvl w:val="0"/>
                <w:numId w:val="6"/>
              </w:numPr>
              <w:spacing w:after="0" w:line="240" w:lineRule="auto"/>
              <w:ind w:hanging="360"/>
            </w:pPr>
            <w:r>
              <w:t xml:space="preserve">Group Leaders and all Supervisors to wear hi-visibility bibs whilst walking children. </w:t>
            </w:r>
          </w:p>
          <w:p w14:paraId="2743203B" w14:textId="77777777" w:rsidR="00070031" w:rsidRDefault="00000000">
            <w:pPr>
              <w:spacing w:after="0" w:line="259" w:lineRule="auto"/>
              <w:ind w:left="0" w:firstLine="0"/>
            </w:pPr>
            <w:r>
              <w:t xml:space="preserve"> </w:t>
            </w:r>
          </w:p>
          <w:p w14:paraId="55384758" w14:textId="77777777" w:rsidR="00070031" w:rsidRDefault="00000000">
            <w:pPr>
              <w:spacing w:after="0" w:line="259" w:lineRule="auto"/>
              <w:ind w:left="0"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B15DD3C" w14:textId="77777777" w:rsidR="00070031" w:rsidRDefault="00070031">
            <w:pPr>
              <w:spacing w:after="16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14:paraId="40D53C5C" w14:textId="77777777" w:rsidR="00070031" w:rsidRDefault="00070031">
            <w:pPr>
              <w:spacing w:after="160" w:line="259" w:lineRule="auto"/>
              <w:ind w:left="0" w:firstLine="0"/>
            </w:pPr>
          </w:p>
        </w:tc>
        <w:tc>
          <w:tcPr>
            <w:tcW w:w="1133" w:type="dxa"/>
            <w:tcBorders>
              <w:top w:val="single" w:sz="4" w:space="0" w:color="000000"/>
              <w:left w:val="single" w:sz="4" w:space="0" w:color="000000"/>
              <w:bottom w:val="single" w:sz="4" w:space="0" w:color="000000"/>
              <w:right w:val="single" w:sz="4" w:space="0" w:color="000000"/>
            </w:tcBorders>
          </w:tcPr>
          <w:p w14:paraId="4F796F1C" w14:textId="77777777" w:rsidR="00070031" w:rsidRDefault="00070031">
            <w:pPr>
              <w:spacing w:after="160" w:line="259" w:lineRule="auto"/>
              <w:ind w:left="0" w:firstLine="0"/>
            </w:pPr>
          </w:p>
        </w:tc>
      </w:tr>
      <w:tr w:rsidR="00070031" w14:paraId="6AFB29D1" w14:textId="77777777">
        <w:trPr>
          <w:trHeight w:val="1766"/>
        </w:trPr>
        <w:tc>
          <w:tcPr>
            <w:tcW w:w="1848" w:type="dxa"/>
            <w:tcBorders>
              <w:top w:val="single" w:sz="4" w:space="0" w:color="000000"/>
              <w:left w:val="single" w:sz="4" w:space="0" w:color="000000"/>
              <w:bottom w:val="single" w:sz="4" w:space="0" w:color="000000"/>
              <w:right w:val="single" w:sz="4" w:space="0" w:color="000000"/>
            </w:tcBorders>
          </w:tcPr>
          <w:p w14:paraId="58C18BB2" w14:textId="77777777" w:rsidR="00070031" w:rsidRDefault="00000000">
            <w:pPr>
              <w:spacing w:after="0" w:line="259" w:lineRule="auto"/>
              <w:ind w:left="0" w:firstLine="0"/>
            </w:pPr>
            <w:r>
              <w:t xml:space="preserve">Children getting lost  </w:t>
            </w:r>
          </w:p>
        </w:tc>
        <w:tc>
          <w:tcPr>
            <w:tcW w:w="1130" w:type="dxa"/>
            <w:tcBorders>
              <w:top w:val="single" w:sz="4" w:space="0" w:color="000000"/>
              <w:left w:val="single" w:sz="4" w:space="0" w:color="000000"/>
              <w:bottom w:val="single" w:sz="4" w:space="0" w:color="000000"/>
              <w:right w:val="single" w:sz="4" w:space="0" w:color="000000"/>
            </w:tcBorders>
          </w:tcPr>
          <w:p w14:paraId="14191F82" w14:textId="77777777" w:rsidR="00070031" w:rsidRDefault="00000000">
            <w:pPr>
              <w:spacing w:after="0" w:line="259" w:lineRule="auto"/>
              <w:ind w:left="0" w:firstLine="0"/>
            </w:pPr>
            <w:r>
              <w:t xml:space="preserve">3 </w:t>
            </w:r>
          </w:p>
        </w:tc>
        <w:tc>
          <w:tcPr>
            <w:tcW w:w="1130" w:type="dxa"/>
            <w:tcBorders>
              <w:top w:val="single" w:sz="4" w:space="0" w:color="000000"/>
              <w:left w:val="single" w:sz="4" w:space="0" w:color="000000"/>
              <w:bottom w:val="single" w:sz="4" w:space="0" w:color="000000"/>
              <w:right w:val="single" w:sz="4" w:space="0" w:color="000000"/>
            </w:tcBorders>
          </w:tcPr>
          <w:p w14:paraId="22DA7620" w14:textId="77777777" w:rsidR="00070031" w:rsidRDefault="00000000">
            <w:pPr>
              <w:spacing w:after="0" w:line="259" w:lineRule="auto"/>
              <w:ind w:left="0" w:firstLine="0"/>
            </w:pPr>
            <w:r>
              <w:t xml:space="preserve">2 </w:t>
            </w:r>
          </w:p>
        </w:tc>
        <w:tc>
          <w:tcPr>
            <w:tcW w:w="1130" w:type="dxa"/>
            <w:tcBorders>
              <w:top w:val="single" w:sz="4" w:space="0" w:color="000000"/>
              <w:left w:val="single" w:sz="4" w:space="0" w:color="000000"/>
              <w:bottom w:val="single" w:sz="4" w:space="0" w:color="000000"/>
              <w:right w:val="single" w:sz="4" w:space="0" w:color="000000"/>
            </w:tcBorders>
          </w:tcPr>
          <w:p w14:paraId="31F2706F" w14:textId="77777777" w:rsidR="00070031" w:rsidRDefault="00000000">
            <w:pPr>
              <w:spacing w:after="0" w:line="259" w:lineRule="auto"/>
              <w:ind w:left="0" w:firstLine="0"/>
            </w:pPr>
            <w:r>
              <w:t xml:space="preserve">6 </w:t>
            </w:r>
          </w:p>
        </w:tc>
        <w:tc>
          <w:tcPr>
            <w:tcW w:w="6528" w:type="dxa"/>
            <w:tcBorders>
              <w:top w:val="single" w:sz="4" w:space="0" w:color="000000"/>
              <w:left w:val="single" w:sz="4" w:space="0" w:color="000000"/>
              <w:bottom w:val="single" w:sz="4" w:space="0" w:color="000000"/>
              <w:right w:val="single" w:sz="4" w:space="0" w:color="000000"/>
            </w:tcBorders>
          </w:tcPr>
          <w:p w14:paraId="3CD01EC0" w14:textId="77777777" w:rsidR="00070031" w:rsidRDefault="00000000">
            <w:pPr>
              <w:numPr>
                <w:ilvl w:val="0"/>
                <w:numId w:val="7"/>
              </w:numPr>
              <w:spacing w:after="35" w:line="240" w:lineRule="auto"/>
              <w:ind w:hanging="360"/>
            </w:pPr>
            <w:r>
              <w:t xml:space="preserve">Clear instructions as to expectations of behaviour and responsibilities to themselves and to one another. </w:t>
            </w:r>
          </w:p>
          <w:p w14:paraId="17389015" w14:textId="77777777" w:rsidR="00070031" w:rsidRDefault="00000000">
            <w:pPr>
              <w:numPr>
                <w:ilvl w:val="0"/>
                <w:numId w:val="7"/>
              </w:numPr>
              <w:spacing w:after="11" w:line="259" w:lineRule="auto"/>
              <w:ind w:hanging="360"/>
            </w:pPr>
            <w:r>
              <w:t xml:space="preserve">Group Leader to have list of group names. </w:t>
            </w:r>
          </w:p>
          <w:p w14:paraId="6FFC316B" w14:textId="77777777" w:rsidR="00070031" w:rsidRDefault="00000000">
            <w:pPr>
              <w:numPr>
                <w:ilvl w:val="0"/>
                <w:numId w:val="7"/>
              </w:numPr>
              <w:spacing w:after="13" w:line="259" w:lineRule="auto"/>
              <w:ind w:hanging="360"/>
            </w:pPr>
            <w:r>
              <w:t xml:space="preserve">Periodic check of numbers. </w:t>
            </w:r>
          </w:p>
          <w:p w14:paraId="3900D420" w14:textId="77777777" w:rsidR="00070031" w:rsidRDefault="00000000">
            <w:pPr>
              <w:numPr>
                <w:ilvl w:val="0"/>
                <w:numId w:val="7"/>
              </w:numPr>
              <w:spacing w:after="0" w:line="259" w:lineRule="auto"/>
              <w:ind w:hanging="360"/>
            </w:pPr>
            <w:r>
              <w:t xml:space="preserve">Educate pupils on what to do </w:t>
            </w:r>
            <w:proofErr w:type="gramStart"/>
            <w:r>
              <w:t>in the event that</w:t>
            </w:r>
            <w:proofErr w:type="gramEnd"/>
            <w:r>
              <w:t xml:space="preserve"> they become separated from the group </w:t>
            </w:r>
          </w:p>
        </w:tc>
        <w:tc>
          <w:tcPr>
            <w:tcW w:w="1277" w:type="dxa"/>
            <w:tcBorders>
              <w:top w:val="single" w:sz="4" w:space="0" w:color="000000"/>
              <w:left w:val="single" w:sz="4" w:space="0" w:color="000000"/>
              <w:bottom w:val="single" w:sz="4" w:space="0" w:color="000000"/>
              <w:right w:val="single" w:sz="4" w:space="0" w:color="000000"/>
            </w:tcBorders>
          </w:tcPr>
          <w:p w14:paraId="6FD6AC02" w14:textId="77777777" w:rsidR="00070031" w:rsidRDefault="00000000">
            <w:pPr>
              <w:spacing w:after="0" w:line="259" w:lineRule="auto"/>
              <w:ind w:left="0" w:firstLine="0"/>
            </w:pPr>
            <w: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1991C782" w14:textId="77777777" w:rsidR="00070031" w:rsidRDefault="00000000">
            <w:pPr>
              <w:spacing w:after="0" w:line="259" w:lineRule="auto"/>
              <w:ind w:left="0" w:firstLine="0"/>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089F8698" w14:textId="77777777" w:rsidR="00070031" w:rsidRDefault="00000000">
            <w:pPr>
              <w:spacing w:after="0" w:line="259" w:lineRule="auto"/>
              <w:ind w:left="0" w:firstLine="0"/>
            </w:pPr>
            <w:r>
              <w:t xml:space="preserve">2 </w:t>
            </w:r>
          </w:p>
        </w:tc>
      </w:tr>
      <w:tr w:rsidR="00070031" w14:paraId="0161C4DF" w14:textId="77777777">
        <w:trPr>
          <w:trHeight w:val="2940"/>
        </w:trPr>
        <w:tc>
          <w:tcPr>
            <w:tcW w:w="1848" w:type="dxa"/>
            <w:tcBorders>
              <w:top w:val="single" w:sz="4" w:space="0" w:color="000000"/>
              <w:left w:val="single" w:sz="4" w:space="0" w:color="000000"/>
              <w:bottom w:val="single" w:sz="4" w:space="0" w:color="000000"/>
              <w:right w:val="single" w:sz="4" w:space="0" w:color="000000"/>
            </w:tcBorders>
          </w:tcPr>
          <w:p w14:paraId="40802465" w14:textId="77777777" w:rsidR="00070031" w:rsidRDefault="00000000">
            <w:pPr>
              <w:spacing w:after="0" w:line="259" w:lineRule="auto"/>
              <w:ind w:left="0" w:firstLine="0"/>
            </w:pPr>
            <w:r>
              <w:t xml:space="preserve">Members of the public </w:t>
            </w:r>
          </w:p>
        </w:tc>
        <w:tc>
          <w:tcPr>
            <w:tcW w:w="1130" w:type="dxa"/>
            <w:tcBorders>
              <w:top w:val="single" w:sz="4" w:space="0" w:color="000000"/>
              <w:left w:val="single" w:sz="4" w:space="0" w:color="000000"/>
              <w:bottom w:val="single" w:sz="4" w:space="0" w:color="000000"/>
              <w:right w:val="single" w:sz="4" w:space="0" w:color="000000"/>
            </w:tcBorders>
          </w:tcPr>
          <w:p w14:paraId="0F011F12" w14:textId="77777777" w:rsidR="00070031" w:rsidRDefault="00000000">
            <w:pPr>
              <w:spacing w:after="0" w:line="259" w:lineRule="auto"/>
              <w:ind w:left="0" w:firstLine="0"/>
            </w:pPr>
            <w:r>
              <w:t xml:space="preserve">2 </w:t>
            </w:r>
          </w:p>
          <w:p w14:paraId="3911A9FD"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75B32E71" w14:textId="77777777" w:rsidR="00070031" w:rsidRDefault="00000000">
            <w:pPr>
              <w:spacing w:after="0" w:line="259" w:lineRule="auto"/>
              <w:ind w:left="0" w:firstLine="0"/>
            </w:pPr>
            <w:r>
              <w:t xml:space="preserve">2 </w:t>
            </w:r>
          </w:p>
        </w:tc>
        <w:tc>
          <w:tcPr>
            <w:tcW w:w="1130" w:type="dxa"/>
            <w:tcBorders>
              <w:top w:val="single" w:sz="4" w:space="0" w:color="000000"/>
              <w:left w:val="single" w:sz="4" w:space="0" w:color="000000"/>
              <w:bottom w:val="single" w:sz="4" w:space="0" w:color="000000"/>
              <w:right w:val="single" w:sz="4" w:space="0" w:color="000000"/>
            </w:tcBorders>
          </w:tcPr>
          <w:p w14:paraId="76099597" w14:textId="77777777" w:rsidR="00070031" w:rsidRDefault="00000000">
            <w:pPr>
              <w:spacing w:after="0" w:line="259" w:lineRule="auto"/>
              <w:ind w:left="0" w:firstLine="0"/>
            </w:pPr>
            <w:r>
              <w:t xml:space="preserve">4 </w:t>
            </w:r>
          </w:p>
        </w:tc>
        <w:tc>
          <w:tcPr>
            <w:tcW w:w="6528" w:type="dxa"/>
            <w:tcBorders>
              <w:top w:val="single" w:sz="4" w:space="0" w:color="000000"/>
              <w:left w:val="single" w:sz="4" w:space="0" w:color="000000"/>
              <w:bottom w:val="single" w:sz="4" w:space="0" w:color="000000"/>
              <w:right w:val="single" w:sz="4" w:space="0" w:color="000000"/>
            </w:tcBorders>
          </w:tcPr>
          <w:p w14:paraId="68BCBB50" w14:textId="77777777" w:rsidR="00070031" w:rsidRDefault="00000000">
            <w:pPr>
              <w:numPr>
                <w:ilvl w:val="0"/>
                <w:numId w:val="8"/>
              </w:numPr>
              <w:spacing w:after="35" w:line="240" w:lineRule="auto"/>
              <w:ind w:hanging="360"/>
            </w:pPr>
            <w:r>
              <w:t xml:space="preserve">Supervision ratios to be acceptable – 1 adult to 6 pupils maximum for years 1 to 3. 1 adult to 10-15 </w:t>
            </w:r>
            <w:proofErr w:type="gramStart"/>
            <w:r>
              <w:t>pupils</w:t>
            </w:r>
            <w:proofErr w:type="gramEnd"/>
            <w:r>
              <w:t xml:space="preserve"> years 4 – 7. </w:t>
            </w:r>
          </w:p>
          <w:p w14:paraId="2B6AD6D6" w14:textId="77777777" w:rsidR="00070031" w:rsidRDefault="00000000">
            <w:pPr>
              <w:numPr>
                <w:ilvl w:val="0"/>
                <w:numId w:val="8"/>
              </w:numPr>
              <w:spacing w:after="35" w:line="240" w:lineRule="auto"/>
              <w:ind w:hanging="360"/>
            </w:pPr>
            <w:r>
              <w:t xml:space="preserve">Clear instructions as to expectations of behaviour and responsibilities to themselves, to one another and to members of the public. </w:t>
            </w:r>
          </w:p>
          <w:p w14:paraId="3CC0A35D" w14:textId="77777777" w:rsidR="00070031" w:rsidRDefault="00000000">
            <w:pPr>
              <w:numPr>
                <w:ilvl w:val="0"/>
                <w:numId w:val="8"/>
              </w:numPr>
              <w:spacing w:after="35" w:line="240" w:lineRule="auto"/>
              <w:ind w:hanging="360"/>
            </w:pPr>
            <w:r>
              <w:t xml:space="preserve">Group Leader to have mobile telephone for use in emergencies. </w:t>
            </w:r>
          </w:p>
          <w:p w14:paraId="4547F589" w14:textId="77777777" w:rsidR="00070031" w:rsidRDefault="00000000">
            <w:pPr>
              <w:numPr>
                <w:ilvl w:val="0"/>
                <w:numId w:val="8"/>
              </w:numPr>
              <w:spacing w:after="0" w:line="259" w:lineRule="auto"/>
              <w:ind w:hanging="360"/>
            </w:pPr>
            <w:r>
              <w:t xml:space="preserve">Group Leader to have the authority to ‘abort’ the trip if safety is compromised. </w:t>
            </w:r>
          </w:p>
        </w:tc>
        <w:tc>
          <w:tcPr>
            <w:tcW w:w="1277" w:type="dxa"/>
            <w:tcBorders>
              <w:top w:val="single" w:sz="4" w:space="0" w:color="000000"/>
              <w:left w:val="single" w:sz="4" w:space="0" w:color="000000"/>
              <w:bottom w:val="single" w:sz="4" w:space="0" w:color="000000"/>
              <w:right w:val="single" w:sz="4" w:space="0" w:color="000000"/>
            </w:tcBorders>
          </w:tcPr>
          <w:p w14:paraId="74A35EEF" w14:textId="77777777" w:rsidR="00070031" w:rsidRDefault="00000000">
            <w:pPr>
              <w:spacing w:after="0" w:line="259" w:lineRule="auto"/>
              <w:ind w:left="0" w:firstLine="0"/>
            </w:pPr>
            <w:r>
              <w:t xml:space="preserve">1 </w:t>
            </w:r>
          </w:p>
          <w:p w14:paraId="3A7DF2AE" w14:textId="77777777" w:rsidR="00070031" w:rsidRDefault="00000000">
            <w:pPr>
              <w:spacing w:after="0" w:line="259" w:lineRule="auto"/>
              <w:ind w:left="0"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CD3E0CB" w14:textId="77777777" w:rsidR="00070031" w:rsidRDefault="00000000">
            <w:pPr>
              <w:spacing w:after="0" w:line="259" w:lineRule="auto"/>
              <w:ind w:left="0" w:firstLine="0"/>
            </w:pPr>
            <w: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37638E95" w14:textId="77777777" w:rsidR="00070031" w:rsidRDefault="00000000">
            <w:pPr>
              <w:spacing w:after="0" w:line="259" w:lineRule="auto"/>
              <w:ind w:left="0" w:firstLine="0"/>
            </w:pPr>
            <w:r>
              <w:t xml:space="preserve">2 </w:t>
            </w:r>
          </w:p>
        </w:tc>
      </w:tr>
      <w:tr w:rsidR="00070031" w14:paraId="45F67E6E" w14:textId="77777777">
        <w:trPr>
          <w:trHeight w:val="598"/>
        </w:trPr>
        <w:tc>
          <w:tcPr>
            <w:tcW w:w="1848" w:type="dxa"/>
            <w:tcBorders>
              <w:top w:val="single" w:sz="4" w:space="0" w:color="000000"/>
              <w:left w:val="single" w:sz="4" w:space="0" w:color="000000"/>
              <w:bottom w:val="single" w:sz="4" w:space="0" w:color="000000"/>
              <w:right w:val="single" w:sz="4" w:space="0" w:color="000000"/>
            </w:tcBorders>
          </w:tcPr>
          <w:p w14:paraId="1ECA5137" w14:textId="77777777" w:rsidR="00070031" w:rsidRDefault="00000000">
            <w:pPr>
              <w:spacing w:after="0" w:line="259" w:lineRule="auto"/>
              <w:ind w:left="0" w:firstLine="0"/>
            </w:pPr>
            <w:r>
              <w:t xml:space="preserve">Poor weather conditions </w:t>
            </w:r>
          </w:p>
        </w:tc>
        <w:tc>
          <w:tcPr>
            <w:tcW w:w="1130" w:type="dxa"/>
            <w:tcBorders>
              <w:top w:val="single" w:sz="4" w:space="0" w:color="000000"/>
              <w:left w:val="single" w:sz="4" w:space="0" w:color="000000"/>
              <w:bottom w:val="single" w:sz="4" w:space="0" w:color="000000"/>
              <w:right w:val="single" w:sz="4" w:space="0" w:color="000000"/>
            </w:tcBorders>
          </w:tcPr>
          <w:p w14:paraId="529A7948" w14:textId="77777777" w:rsidR="00070031" w:rsidRDefault="00000000">
            <w:pPr>
              <w:spacing w:after="0" w:line="259" w:lineRule="auto"/>
              <w:ind w:left="0" w:firstLine="0"/>
            </w:pPr>
            <w:r>
              <w:t xml:space="preserve">2 </w:t>
            </w:r>
          </w:p>
          <w:p w14:paraId="0B2B9D62"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234168C8" w14:textId="77777777" w:rsidR="00070031" w:rsidRDefault="00000000">
            <w:pPr>
              <w:spacing w:after="0" w:line="259" w:lineRule="auto"/>
              <w:ind w:left="0" w:firstLine="0"/>
            </w:pPr>
            <w:r>
              <w:t xml:space="preserve">2 </w:t>
            </w:r>
          </w:p>
        </w:tc>
        <w:tc>
          <w:tcPr>
            <w:tcW w:w="1130" w:type="dxa"/>
            <w:tcBorders>
              <w:top w:val="single" w:sz="4" w:space="0" w:color="000000"/>
              <w:left w:val="single" w:sz="4" w:space="0" w:color="000000"/>
              <w:bottom w:val="single" w:sz="4" w:space="0" w:color="000000"/>
              <w:right w:val="single" w:sz="4" w:space="0" w:color="000000"/>
            </w:tcBorders>
          </w:tcPr>
          <w:p w14:paraId="1F5D92A1" w14:textId="77777777" w:rsidR="00070031" w:rsidRDefault="00000000">
            <w:pPr>
              <w:spacing w:after="0" w:line="259" w:lineRule="auto"/>
              <w:ind w:left="0" w:firstLine="0"/>
            </w:pPr>
            <w:r>
              <w:t xml:space="preserve">4 </w:t>
            </w:r>
          </w:p>
        </w:tc>
        <w:tc>
          <w:tcPr>
            <w:tcW w:w="6528" w:type="dxa"/>
            <w:tcBorders>
              <w:top w:val="single" w:sz="4" w:space="0" w:color="000000"/>
              <w:left w:val="single" w:sz="4" w:space="0" w:color="000000"/>
              <w:bottom w:val="single" w:sz="4" w:space="0" w:color="000000"/>
              <w:right w:val="single" w:sz="4" w:space="0" w:color="000000"/>
            </w:tcBorders>
          </w:tcPr>
          <w:p w14:paraId="63CEF963" w14:textId="77777777" w:rsidR="00070031" w:rsidRDefault="00000000">
            <w:pPr>
              <w:spacing w:after="0" w:line="259" w:lineRule="auto"/>
              <w:ind w:left="360" w:hanging="360"/>
            </w:pPr>
            <w:r>
              <w:rPr>
                <w:rFonts w:ascii="Wingdings" w:eastAsia="Wingdings" w:hAnsi="Wingdings" w:cs="Wingdings"/>
              </w:rPr>
              <w:t></w:t>
            </w:r>
            <w:r>
              <w:rPr>
                <w:rFonts w:ascii="Arial" w:eastAsia="Arial" w:hAnsi="Arial" w:cs="Arial"/>
              </w:rPr>
              <w:t xml:space="preserve"> </w:t>
            </w:r>
            <w:r>
              <w:t xml:space="preserve">Ensure children are wearing adequate clothing for prevalent weather conditions. </w:t>
            </w:r>
          </w:p>
        </w:tc>
        <w:tc>
          <w:tcPr>
            <w:tcW w:w="1277" w:type="dxa"/>
            <w:tcBorders>
              <w:top w:val="single" w:sz="4" w:space="0" w:color="000000"/>
              <w:left w:val="single" w:sz="4" w:space="0" w:color="000000"/>
              <w:bottom w:val="single" w:sz="4" w:space="0" w:color="000000"/>
              <w:right w:val="single" w:sz="4" w:space="0" w:color="000000"/>
            </w:tcBorders>
          </w:tcPr>
          <w:p w14:paraId="16422F12" w14:textId="77777777" w:rsidR="00070031" w:rsidRDefault="00000000">
            <w:pPr>
              <w:spacing w:after="0" w:line="259" w:lineRule="auto"/>
              <w:ind w:left="0" w:firstLine="0"/>
            </w:pPr>
            <w:r>
              <w:t xml:space="preserve">1 </w:t>
            </w:r>
          </w:p>
          <w:p w14:paraId="041492CB" w14:textId="77777777" w:rsidR="00070031" w:rsidRDefault="00000000">
            <w:pPr>
              <w:spacing w:after="0" w:line="259" w:lineRule="auto"/>
              <w:ind w:left="0"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45033A4" w14:textId="77777777" w:rsidR="00070031" w:rsidRDefault="00000000">
            <w:pPr>
              <w:spacing w:after="0" w:line="259" w:lineRule="auto"/>
              <w:ind w:left="0" w:firstLine="0"/>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33D9CF67" w14:textId="77777777" w:rsidR="00070031" w:rsidRDefault="00000000">
            <w:pPr>
              <w:spacing w:after="0" w:line="259" w:lineRule="auto"/>
              <w:ind w:left="0" w:firstLine="0"/>
            </w:pPr>
            <w:r>
              <w:t xml:space="preserve">1 </w:t>
            </w:r>
          </w:p>
        </w:tc>
      </w:tr>
      <w:tr w:rsidR="00070031" w14:paraId="7B7C5AB0" w14:textId="77777777">
        <w:trPr>
          <w:trHeight w:val="1766"/>
        </w:trPr>
        <w:tc>
          <w:tcPr>
            <w:tcW w:w="1848" w:type="dxa"/>
            <w:tcBorders>
              <w:top w:val="single" w:sz="4" w:space="0" w:color="000000"/>
              <w:left w:val="single" w:sz="4" w:space="0" w:color="000000"/>
              <w:bottom w:val="single" w:sz="4" w:space="0" w:color="000000"/>
              <w:right w:val="single" w:sz="4" w:space="0" w:color="000000"/>
            </w:tcBorders>
          </w:tcPr>
          <w:p w14:paraId="1C5D1DE7" w14:textId="77777777" w:rsidR="00070031" w:rsidRDefault="00000000">
            <w:pPr>
              <w:spacing w:after="0" w:line="259" w:lineRule="auto"/>
              <w:ind w:left="0" w:right="12" w:firstLine="0"/>
            </w:pPr>
            <w:r>
              <w:t xml:space="preserve">Please also consider any additional risks pertaining to the venue, plus location of fire </w:t>
            </w:r>
          </w:p>
        </w:tc>
        <w:tc>
          <w:tcPr>
            <w:tcW w:w="1130" w:type="dxa"/>
            <w:tcBorders>
              <w:top w:val="single" w:sz="4" w:space="0" w:color="000000"/>
              <w:left w:val="single" w:sz="4" w:space="0" w:color="000000"/>
              <w:bottom w:val="single" w:sz="4" w:space="0" w:color="000000"/>
              <w:right w:val="single" w:sz="4" w:space="0" w:color="000000"/>
            </w:tcBorders>
          </w:tcPr>
          <w:p w14:paraId="3B50D586"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271C4EC5"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0406B449" w14:textId="77777777" w:rsidR="00070031" w:rsidRDefault="00000000">
            <w:pPr>
              <w:spacing w:after="0" w:line="259" w:lineRule="auto"/>
              <w:ind w:left="0" w:firstLine="0"/>
            </w:pPr>
            <w:r>
              <w:t xml:space="preserve"> </w:t>
            </w:r>
          </w:p>
        </w:tc>
        <w:tc>
          <w:tcPr>
            <w:tcW w:w="6528" w:type="dxa"/>
            <w:tcBorders>
              <w:top w:val="single" w:sz="4" w:space="0" w:color="000000"/>
              <w:left w:val="single" w:sz="4" w:space="0" w:color="000000"/>
              <w:bottom w:val="single" w:sz="4" w:space="0" w:color="000000"/>
              <w:right w:val="single" w:sz="4" w:space="0" w:color="000000"/>
            </w:tcBorders>
          </w:tcPr>
          <w:p w14:paraId="103F0A65" w14:textId="77777777" w:rsidR="00070031" w:rsidRDefault="00000000">
            <w:pPr>
              <w:spacing w:after="0" w:line="259" w:lineRule="auto"/>
              <w:ind w:left="0" w:firstLine="0"/>
            </w:pPr>
            <w:r>
              <w:rPr>
                <w:rFonts w:ascii="Wingdings" w:eastAsia="Wingdings" w:hAnsi="Wingdings" w:cs="Wingdings"/>
              </w:rPr>
              <w:t></w:t>
            </w:r>
            <w:r>
              <w:rPr>
                <w:rFonts w:ascii="Arial" w:eastAsia="Arial" w:hAnsi="Arial" w:cs="Arial"/>
              </w:rPr>
              <w:t xml:space="preserve"> </w:t>
            </w: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D7E8F2B" w14:textId="77777777" w:rsidR="00070031" w:rsidRDefault="00000000">
            <w:pPr>
              <w:spacing w:after="0" w:line="259" w:lineRule="auto"/>
              <w:ind w:left="0" w:firstLine="0"/>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B475397" w14:textId="77777777" w:rsidR="00070031" w:rsidRDefault="00000000">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A5EA211" w14:textId="77777777" w:rsidR="00070031" w:rsidRDefault="00000000">
            <w:pPr>
              <w:spacing w:after="0" w:line="259" w:lineRule="auto"/>
              <w:ind w:left="0" w:firstLine="0"/>
            </w:pPr>
            <w:r>
              <w:t xml:space="preserve"> </w:t>
            </w:r>
          </w:p>
        </w:tc>
      </w:tr>
      <w:tr w:rsidR="00070031" w14:paraId="24731AAD" w14:textId="77777777" w:rsidTr="00391A5F">
        <w:trPr>
          <w:trHeight w:val="1107"/>
        </w:trPr>
        <w:tc>
          <w:tcPr>
            <w:tcW w:w="1848" w:type="dxa"/>
            <w:tcBorders>
              <w:top w:val="single" w:sz="4" w:space="0" w:color="000000"/>
              <w:left w:val="single" w:sz="4" w:space="0" w:color="000000"/>
              <w:bottom w:val="single" w:sz="4" w:space="0" w:color="000000"/>
              <w:right w:val="single" w:sz="4" w:space="0" w:color="000000"/>
            </w:tcBorders>
          </w:tcPr>
          <w:p w14:paraId="6CAFFD15" w14:textId="77777777" w:rsidR="00070031" w:rsidRDefault="00000000">
            <w:pPr>
              <w:spacing w:after="0" w:line="240" w:lineRule="auto"/>
              <w:ind w:left="0" w:firstLine="0"/>
            </w:pPr>
            <w:r>
              <w:t xml:space="preserve">doors &amp; medical room, meeting place, etc. </w:t>
            </w:r>
          </w:p>
          <w:p w14:paraId="368D0517" w14:textId="77777777" w:rsidR="00070031" w:rsidRDefault="00000000">
            <w:pPr>
              <w:spacing w:after="0" w:line="259" w:lineRule="auto"/>
              <w:ind w:left="0" w:firstLine="0"/>
            </w:pPr>
            <w:r>
              <w:t xml:space="preserve"> </w:t>
            </w:r>
          </w:p>
          <w:p w14:paraId="5B0923F0" w14:textId="77777777" w:rsidR="00070031" w:rsidRDefault="00000000">
            <w:pPr>
              <w:spacing w:after="0" w:line="259" w:lineRule="auto"/>
              <w:ind w:left="0" w:firstLine="0"/>
            </w:pP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08B48D33"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11999D4B" w14:textId="77777777" w:rsidR="00070031" w:rsidRDefault="00070031">
            <w:pPr>
              <w:spacing w:after="160" w:line="259" w:lineRule="auto"/>
              <w:ind w:left="0" w:firstLine="0"/>
            </w:pPr>
          </w:p>
        </w:tc>
        <w:tc>
          <w:tcPr>
            <w:tcW w:w="1130" w:type="dxa"/>
            <w:tcBorders>
              <w:top w:val="single" w:sz="4" w:space="0" w:color="000000"/>
              <w:left w:val="single" w:sz="4" w:space="0" w:color="000000"/>
              <w:bottom w:val="single" w:sz="4" w:space="0" w:color="000000"/>
              <w:right w:val="single" w:sz="4" w:space="0" w:color="000000"/>
            </w:tcBorders>
          </w:tcPr>
          <w:p w14:paraId="4D340FD3" w14:textId="77777777" w:rsidR="00070031" w:rsidRDefault="00070031">
            <w:pPr>
              <w:spacing w:after="160" w:line="259" w:lineRule="auto"/>
              <w:ind w:left="0" w:firstLine="0"/>
            </w:pPr>
          </w:p>
        </w:tc>
        <w:tc>
          <w:tcPr>
            <w:tcW w:w="6528" w:type="dxa"/>
            <w:tcBorders>
              <w:top w:val="single" w:sz="4" w:space="0" w:color="000000"/>
              <w:left w:val="single" w:sz="4" w:space="0" w:color="000000"/>
              <w:bottom w:val="single" w:sz="4" w:space="0" w:color="000000"/>
              <w:right w:val="single" w:sz="4" w:space="0" w:color="000000"/>
            </w:tcBorders>
          </w:tcPr>
          <w:p w14:paraId="614FF9BA" w14:textId="77777777" w:rsidR="00070031" w:rsidRDefault="00070031">
            <w:pPr>
              <w:spacing w:after="160" w:line="259" w:lineRule="auto"/>
              <w:ind w:left="0" w:firstLine="0"/>
            </w:pPr>
          </w:p>
        </w:tc>
        <w:tc>
          <w:tcPr>
            <w:tcW w:w="1277" w:type="dxa"/>
            <w:tcBorders>
              <w:top w:val="single" w:sz="4" w:space="0" w:color="000000"/>
              <w:left w:val="single" w:sz="4" w:space="0" w:color="000000"/>
              <w:bottom w:val="single" w:sz="4" w:space="0" w:color="000000"/>
              <w:right w:val="single" w:sz="4" w:space="0" w:color="000000"/>
            </w:tcBorders>
          </w:tcPr>
          <w:p w14:paraId="542C39DF" w14:textId="77777777" w:rsidR="00070031" w:rsidRDefault="00070031">
            <w:pPr>
              <w:spacing w:after="160" w:line="259" w:lineRule="auto"/>
              <w:ind w:left="0" w:firstLine="0"/>
            </w:pPr>
          </w:p>
        </w:tc>
        <w:tc>
          <w:tcPr>
            <w:tcW w:w="991" w:type="dxa"/>
            <w:tcBorders>
              <w:top w:val="single" w:sz="4" w:space="0" w:color="000000"/>
              <w:left w:val="single" w:sz="4" w:space="0" w:color="000000"/>
              <w:bottom w:val="single" w:sz="4" w:space="0" w:color="000000"/>
              <w:right w:val="single" w:sz="4" w:space="0" w:color="000000"/>
            </w:tcBorders>
          </w:tcPr>
          <w:p w14:paraId="3FB51008" w14:textId="77777777" w:rsidR="00070031" w:rsidRDefault="00070031">
            <w:pPr>
              <w:spacing w:after="160" w:line="259" w:lineRule="auto"/>
              <w:ind w:left="0" w:firstLine="0"/>
            </w:pPr>
          </w:p>
        </w:tc>
        <w:tc>
          <w:tcPr>
            <w:tcW w:w="1133" w:type="dxa"/>
            <w:tcBorders>
              <w:top w:val="single" w:sz="4" w:space="0" w:color="000000"/>
              <w:left w:val="single" w:sz="4" w:space="0" w:color="000000"/>
              <w:bottom w:val="single" w:sz="4" w:space="0" w:color="000000"/>
              <w:right w:val="single" w:sz="4" w:space="0" w:color="000000"/>
            </w:tcBorders>
          </w:tcPr>
          <w:p w14:paraId="2034CB97" w14:textId="77777777" w:rsidR="00070031" w:rsidRDefault="00070031">
            <w:pPr>
              <w:spacing w:after="160" w:line="259" w:lineRule="auto"/>
              <w:ind w:left="0" w:firstLine="0"/>
            </w:pPr>
          </w:p>
        </w:tc>
      </w:tr>
    </w:tbl>
    <w:p w14:paraId="6ED328E0" w14:textId="737BD4D1" w:rsidR="00070031" w:rsidRDefault="00070031">
      <w:pPr>
        <w:spacing w:after="0" w:line="259" w:lineRule="auto"/>
        <w:ind w:left="0" w:firstLine="0"/>
      </w:pPr>
    </w:p>
    <w:p w14:paraId="35D404E6" w14:textId="77777777" w:rsidR="00070031" w:rsidRDefault="00000000">
      <w:pPr>
        <w:spacing w:after="0" w:line="259" w:lineRule="auto"/>
        <w:ind w:left="0" w:firstLine="0"/>
      </w:pPr>
      <w:r>
        <w:t xml:space="preserve"> </w:t>
      </w:r>
    </w:p>
    <w:p w14:paraId="50ECEEFB" w14:textId="77777777" w:rsidR="00391A5F" w:rsidRDefault="00000000">
      <w:pPr>
        <w:tabs>
          <w:tab w:val="center" w:pos="3252"/>
        </w:tabs>
        <w:spacing w:after="0" w:line="259" w:lineRule="auto"/>
        <w:ind w:left="-15" w:firstLine="0"/>
      </w:pPr>
      <w:r>
        <w:t xml:space="preserve"> </w:t>
      </w:r>
      <w:r>
        <w:tab/>
      </w:r>
    </w:p>
    <w:p w14:paraId="21CCB835" w14:textId="70A04E68" w:rsidR="00070031" w:rsidRDefault="00000000">
      <w:pPr>
        <w:tabs>
          <w:tab w:val="center" w:pos="3252"/>
        </w:tabs>
        <w:spacing w:after="0" w:line="259" w:lineRule="auto"/>
        <w:ind w:left="-15" w:firstLine="0"/>
      </w:pPr>
      <w:r>
        <w:rPr>
          <w:rFonts w:ascii="Times New Roman" w:eastAsia="Times New Roman" w:hAnsi="Times New Roman" w:cs="Times New Roman"/>
        </w:rPr>
        <w:t xml:space="preserve">I have read and understood the Risk Assessment above. </w:t>
      </w:r>
    </w:p>
    <w:p w14:paraId="45C39C20" w14:textId="77777777" w:rsidR="00070031" w:rsidRDefault="00000000">
      <w:pPr>
        <w:spacing w:after="30" w:line="259" w:lineRule="auto"/>
        <w:ind w:left="0" w:firstLine="0"/>
      </w:pPr>
      <w:r>
        <w:t xml:space="preserve"> </w:t>
      </w:r>
      <w:r>
        <w:tab/>
      </w:r>
      <w:r>
        <w:rPr>
          <w:rFonts w:ascii="Times New Roman" w:eastAsia="Times New Roman" w:hAnsi="Times New Roman" w:cs="Times New Roman"/>
        </w:rPr>
        <w:t xml:space="preserve"> </w:t>
      </w:r>
    </w:p>
    <w:p w14:paraId="7C494D6A" w14:textId="77777777" w:rsidR="00070031" w:rsidRDefault="00000000">
      <w:pPr>
        <w:spacing w:after="47" w:line="259" w:lineRule="auto"/>
        <w:ind w:left="0" w:firstLine="0"/>
      </w:pPr>
      <w:r>
        <w:t xml:space="preserve"> </w:t>
      </w:r>
      <w:r>
        <w:tab/>
      </w:r>
      <w:r>
        <w:rPr>
          <w:rFonts w:ascii="Times New Roman" w:eastAsia="Times New Roman" w:hAnsi="Times New Roman" w:cs="Times New Roman"/>
        </w:rPr>
        <w:t xml:space="preserve"> </w:t>
      </w:r>
    </w:p>
    <w:p w14:paraId="232BDAE3" w14:textId="77777777" w:rsidR="00070031" w:rsidRDefault="00000000">
      <w:pPr>
        <w:spacing w:after="0" w:line="259" w:lineRule="auto"/>
        <w:ind w:left="0" w:firstLine="0"/>
      </w:pPr>
      <w:r>
        <w:t xml:space="preserve"> </w:t>
      </w:r>
      <w:r>
        <w:tab/>
      </w:r>
      <w:r>
        <w:rPr>
          <w:rFonts w:ascii="Times New Roman" w:eastAsia="Times New Roman" w:hAnsi="Times New Roman" w:cs="Times New Roman"/>
        </w:rPr>
        <w:t xml:space="preserve"> </w:t>
      </w:r>
    </w:p>
    <w:p w14:paraId="64790836" w14:textId="77777777" w:rsidR="00070031" w:rsidRDefault="00000000">
      <w:pPr>
        <w:tabs>
          <w:tab w:val="center" w:pos="4894"/>
        </w:tabs>
        <w:spacing w:after="0" w:line="259" w:lineRule="auto"/>
        <w:ind w:left="-15" w:firstLine="0"/>
      </w:pPr>
      <w:r>
        <w:rPr>
          <w:sz w:val="37"/>
          <w:vertAlign w:val="subscript"/>
        </w:rPr>
        <w:t xml:space="preserve"> </w:t>
      </w:r>
      <w:r>
        <w:rPr>
          <w:sz w:val="37"/>
          <w:vertAlign w:val="subscript"/>
        </w:rPr>
        <w:tab/>
      </w:r>
      <w:r>
        <w:rPr>
          <w:rFonts w:ascii="Times New Roman" w:eastAsia="Times New Roman" w:hAnsi="Times New Roman" w:cs="Times New Roman"/>
        </w:rPr>
        <w:t>Signed_____________________________________             Date___________________</w:t>
      </w:r>
      <w:r>
        <w:rPr>
          <w:rFonts w:ascii="Mistral" w:eastAsia="Mistral" w:hAnsi="Mistral" w:cs="Mistral"/>
        </w:rPr>
        <w:t xml:space="preserve"> </w:t>
      </w:r>
    </w:p>
    <w:p w14:paraId="123CDFFA" w14:textId="77777777" w:rsidR="00070031" w:rsidRDefault="00000000">
      <w:pPr>
        <w:spacing w:after="0" w:line="259" w:lineRule="auto"/>
        <w:ind w:left="0" w:firstLine="0"/>
      </w:pPr>
      <w:r>
        <w:t xml:space="preserve"> </w:t>
      </w:r>
    </w:p>
    <w:p w14:paraId="446943ED" w14:textId="77777777" w:rsidR="00070031" w:rsidRDefault="00000000">
      <w:pPr>
        <w:spacing w:after="0" w:line="259" w:lineRule="auto"/>
        <w:ind w:left="0" w:firstLine="0"/>
      </w:pPr>
      <w:r>
        <w:t xml:space="preserve"> </w:t>
      </w:r>
    </w:p>
    <w:p w14:paraId="155FA73A" w14:textId="77777777" w:rsidR="00070031" w:rsidRDefault="00000000">
      <w:pPr>
        <w:spacing w:after="0" w:line="259" w:lineRule="auto"/>
        <w:ind w:left="0" w:firstLine="0"/>
      </w:pPr>
      <w:r>
        <w:t xml:space="preserve"> </w:t>
      </w:r>
    </w:p>
    <w:p w14:paraId="119F2487" w14:textId="77777777" w:rsidR="00070031" w:rsidRDefault="00000000">
      <w:pPr>
        <w:spacing w:after="0" w:line="259" w:lineRule="auto"/>
        <w:ind w:left="0" w:firstLine="0"/>
      </w:pPr>
      <w:r>
        <w:t xml:space="preserve"> </w:t>
      </w:r>
    </w:p>
    <w:sectPr w:rsidR="00070031">
      <w:footerReference w:type="even" r:id="rId15"/>
      <w:footerReference w:type="default" r:id="rId16"/>
      <w:footerReference w:type="first" r:id="rId17"/>
      <w:pgSz w:w="16838" w:h="11906" w:orient="landscape"/>
      <w:pgMar w:top="365" w:right="1642" w:bottom="1531" w:left="1440"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7D9E" w14:textId="77777777" w:rsidR="00F7115F" w:rsidRDefault="00F7115F">
      <w:pPr>
        <w:spacing w:after="0" w:line="240" w:lineRule="auto"/>
      </w:pPr>
      <w:r>
        <w:separator/>
      </w:r>
    </w:p>
  </w:endnote>
  <w:endnote w:type="continuationSeparator" w:id="0">
    <w:p w14:paraId="2A649AEA" w14:textId="77777777" w:rsidR="00F7115F" w:rsidRDefault="00F7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90D4" w14:textId="77777777" w:rsidR="00070031" w:rsidRDefault="00000000">
    <w:pPr>
      <w:spacing w:after="0" w:line="240" w:lineRule="auto"/>
      <w:ind w:left="1639" w:right="1584" w:firstLine="0"/>
      <w:jc w:val="center"/>
    </w:pPr>
    <w:r>
      <w:rPr>
        <w:noProof/>
        <w:sz w:val="22"/>
      </w:rPr>
      <mc:AlternateContent>
        <mc:Choice Requires="wpg">
          <w:drawing>
            <wp:anchor distT="0" distB="0" distL="114300" distR="114300" simplePos="0" relativeHeight="251658240" behindDoc="0" locked="0" layoutInCell="1" allowOverlap="1" wp14:anchorId="0CE66414" wp14:editId="7D9A04A4">
              <wp:simplePos x="0" y="0"/>
              <wp:positionH relativeFrom="page">
                <wp:posOffset>1124715</wp:posOffset>
              </wp:positionH>
              <wp:positionV relativeFrom="page">
                <wp:posOffset>9854184</wp:posOffset>
              </wp:positionV>
              <wp:extent cx="5311140" cy="6097"/>
              <wp:effectExtent l="0" t="0" r="0" b="0"/>
              <wp:wrapSquare wrapText="bothSides"/>
              <wp:docPr id="9801" name="Group 9801"/>
              <wp:cNvGraphicFramePr/>
              <a:graphic xmlns:a="http://schemas.openxmlformats.org/drawingml/2006/main">
                <a:graphicData uri="http://schemas.microsoft.com/office/word/2010/wordprocessingGroup">
                  <wpg:wgp>
                    <wpg:cNvGrpSpPr/>
                    <wpg:grpSpPr>
                      <a:xfrm>
                        <a:off x="0" y="0"/>
                        <a:ext cx="5311140" cy="6097"/>
                        <a:chOff x="0" y="0"/>
                        <a:chExt cx="5311140" cy="6097"/>
                      </a:xfrm>
                    </wpg:grpSpPr>
                    <wps:wsp>
                      <wps:cNvPr id="10256" name="Shape 10256"/>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01" style="width:418.2pt;height:0.480103pt;position:absolute;mso-position-horizontal-relative:page;mso-position-horizontal:absolute;margin-left:88.5602pt;mso-position-vertical-relative:page;margin-top:775.92pt;" coordsize="53111,60">
              <v:shape id="Shape 10257" style="position:absolute;width:53111;height:91;left:0;top:0;" coordsize="5311140,9144" path="m0,0l5311140,0l5311140,9144l0,9144l0,0">
                <v:stroke weight="0pt" endcap="flat" joinstyle="miter" miterlimit="10" on="false" color="#000000" opacity="0"/>
                <v:fill on="true" color="#000000"/>
              </v:shape>
              <w10:wrap type="square"/>
            </v:group>
          </w:pict>
        </mc:Fallback>
      </mc:AlternateContent>
    </w:r>
    <w:r>
      <w:t xml:space="preserve">Hornsby House School Risk Assessment Policy </w:t>
    </w:r>
    <w:r>
      <w:t xml:space="preserve">Policy Statement (Academic Year 2023/2024)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045F" w14:textId="3112BB58" w:rsidR="00070031" w:rsidRDefault="00000000">
    <w:pPr>
      <w:spacing w:after="0" w:line="240" w:lineRule="auto"/>
      <w:ind w:left="1639" w:right="1584" w:firstLine="0"/>
      <w:jc w:val="center"/>
    </w:pPr>
    <w:r>
      <w:rPr>
        <w:noProof/>
        <w:sz w:val="22"/>
      </w:rPr>
      <mc:AlternateContent>
        <mc:Choice Requires="wpg">
          <w:drawing>
            <wp:anchor distT="0" distB="0" distL="114300" distR="114300" simplePos="0" relativeHeight="251659264" behindDoc="0" locked="0" layoutInCell="1" allowOverlap="1" wp14:anchorId="18B0FC52" wp14:editId="58CC891D">
              <wp:simplePos x="0" y="0"/>
              <wp:positionH relativeFrom="page">
                <wp:posOffset>1124715</wp:posOffset>
              </wp:positionH>
              <wp:positionV relativeFrom="page">
                <wp:posOffset>9854184</wp:posOffset>
              </wp:positionV>
              <wp:extent cx="5311140" cy="6097"/>
              <wp:effectExtent l="0" t="0" r="0" b="0"/>
              <wp:wrapSquare wrapText="bothSides"/>
              <wp:docPr id="9791" name="Group 9791"/>
              <wp:cNvGraphicFramePr/>
              <a:graphic xmlns:a="http://schemas.openxmlformats.org/drawingml/2006/main">
                <a:graphicData uri="http://schemas.microsoft.com/office/word/2010/wordprocessingGroup">
                  <wpg:wgp>
                    <wpg:cNvGrpSpPr/>
                    <wpg:grpSpPr>
                      <a:xfrm>
                        <a:off x="0" y="0"/>
                        <a:ext cx="5311140" cy="6097"/>
                        <a:chOff x="0" y="0"/>
                        <a:chExt cx="5311140" cy="6097"/>
                      </a:xfrm>
                    </wpg:grpSpPr>
                    <wps:wsp>
                      <wps:cNvPr id="10254" name="Shape 10254"/>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91" style="width:418.2pt;height:0.480103pt;position:absolute;mso-position-horizontal-relative:page;mso-position-horizontal:absolute;margin-left:88.5602pt;mso-position-vertical-relative:page;margin-top:775.92pt;" coordsize="53111,60">
              <v:shape id="Shape 10255" style="position:absolute;width:53111;height:91;left:0;top:0;" coordsize="5311140,9144" path="m0,0l5311140,0l5311140,9144l0,9144l0,0">
                <v:stroke weight="0pt" endcap="flat" joinstyle="miter" miterlimit="10" on="false" color="#000000" opacity="0"/>
                <v:fill on="true" color="#00000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D7F1" w14:textId="77777777" w:rsidR="00070031" w:rsidRDefault="00000000">
    <w:pPr>
      <w:spacing w:after="0" w:line="240" w:lineRule="auto"/>
      <w:ind w:left="1639" w:right="1584" w:firstLine="0"/>
      <w:jc w:val="center"/>
    </w:pPr>
    <w:r>
      <w:rPr>
        <w:noProof/>
        <w:sz w:val="22"/>
      </w:rPr>
      <mc:AlternateContent>
        <mc:Choice Requires="wpg">
          <w:drawing>
            <wp:anchor distT="0" distB="0" distL="114300" distR="114300" simplePos="0" relativeHeight="251660288" behindDoc="0" locked="0" layoutInCell="1" allowOverlap="1" wp14:anchorId="39B507A2" wp14:editId="70F2B37B">
              <wp:simplePos x="0" y="0"/>
              <wp:positionH relativeFrom="page">
                <wp:posOffset>1124715</wp:posOffset>
              </wp:positionH>
              <wp:positionV relativeFrom="page">
                <wp:posOffset>9854184</wp:posOffset>
              </wp:positionV>
              <wp:extent cx="5311140" cy="6097"/>
              <wp:effectExtent l="0" t="0" r="0" b="0"/>
              <wp:wrapSquare wrapText="bothSides"/>
              <wp:docPr id="9781" name="Group 9781"/>
              <wp:cNvGraphicFramePr/>
              <a:graphic xmlns:a="http://schemas.openxmlformats.org/drawingml/2006/main">
                <a:graphicData uri="http://schemas.microsoft.com/office/word/2010/wordprocessingGroup">
                  <wpg:wgp>
                    <wpg:cNvGrpSpPr/>
                    <wpg:grpSpPr>
                      <a:xfrm>
                        <a:off x="0" y="0"/>
                        <a:ext cx="5311140" cy="6097"/>
                        <a:chOff x="0" y="0"/>
                        <a:chExt cx="5311140" cy="6097"/>
                      </a:xfrm>
                    </wpg:grpSpPr>
                    <wps:wsp>
                      <wps:cNvPr id="10252" name="Shape 10252"/>
                      <wps:cNvSpPr/>
                      <wps:spPr>
                        <a:xfrm>
                          <a:off x="0" y="0"/>
                          <a:ext cx="5311140" cy="9144"/>
                        </a:xfrm>
                        <a:custGeom>
                          <a:avLst/>
                          <a:gdLst/>
                          <a:ahLst/>
                          <a:cxnLst/>
                          <a:rect l="0" t="0" r="0" b="0"/>
                          <a:pathLst>
                            <a:path w="5311140" h="9144">
                              <a:moveTo>
                                <a:pt x="0" y="0"/>
                              </a:moveTo>
                              <a:lnTo>
                                <a:pt x="5311140" y="0"/>
                              </a:lnTo>
                              <a:lnTo>
                                <a:pt x="5311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81" style="width:418.2pt;height:0.480103pt;position:absolute;mso-position-horizontal-relative:page;mso-position-horizontal:absolute;margin-left:88.5602pt;mso-position-vertical-relative:page;margin-top:775.92pt;" coordsize="53111,60">
              <v:shape id="Shape 10253" style="position:absolute;width:53111;height:91;left:0;top:0;" coordsize="5311140,9144" path="m0,0l5311140,0l5311140,9144l0,9144l0,0">
                <v:stroke weight="0pt" endcap="flat" joinstyle="miter" miterlimit="10" on="false" color="#000000" opacity="0"/>
                <v:fill on="true" color="#000000"/>
              </v:shape>
              <w10:wrap type="square"/>
            </v:group>
          </w:pict>
        </mc:Fallback>
      </mc:AlternateContent>
    </w:r>
    <w:r>
      <w:t xml:space="preserve">Hornsby House School Risk Assessment Policy </w:t>
    </w:r>
    <w:r>
      <w:t xml:space="preserve">Policy Statement (Academic Year 2023/2024)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6150" w14:textId="77777777" w:rsidR="00070031" w:rsidRDefault="00000000">
    <w:pPr>
      <w:spacing w:after="0" w:line="240" w:lineRule="auto"/>
      <w:ind w:left="4464" w:right="4210" w:firstLine="0"/>
      <w:jc w:val="center"/>
    </w:pPr>
    <w:r>
      <w:rPr>
        <w:noProof/>
        <w:sz w:val="22"/>
      </w:rPr>
      <mc:AlternateContent>
        <mc:Choice Requires="wpg">
          <w:drawing>
            <wp:anchor distT="0" distB="0" distL="114300" distR="114300" simplePos="0" relativeHeight="251661312" behindDoc="0" locked="0" layoutInCell="1" allowOverlap="1" wp14:anchorId="29DC6986" wp14:editId="07C90C7B">
              <wp:simplePos x="0" y="0"/>
              <wp:positionH relativeFrom="page">
                <wp:posOffset>896115</wp:posOffset>
              </wp:positionH>
              <wp:positionV relativeFrom="page">
                <wp:posOffset>6720827</wp:posOffset>
              </wp:positionV>
              <wp:extent cx="8900161" cy="6111"/>
              <wp:effectExtent l="0" t="0" r="0" b="0"/>
              <wp:wrapSquare wrapText="bothSides"/>
              <wp:docPr id="9832" name="Group 9832"/>
              <wp:cNvGraphicFramePr/>
              <a:graphic xmlns:a="http://schemas.openxmlformats.org/drawingml/2006/main">
                <a:graphicData uri="http://schemas.microsoft.com/office/word/2010/wordprocessingGroup">
                  <wpg:wgp>
                    <wpg:cNvGrpSpPr/>
                    <wpg:grpSpPr>
                      <a:xfrm>
                        <a:off x="0" y="0"/>
                        <a:ext cx="8900161" cy="6111"/>
                        <a:chOff x="0" y="0"/>
                        <a:chExt cx="8900161" cy="6111"/>
                      </a:xfrm>
                    </wpg:grpSpPr>
                    <wps:wsp>
                      <wps:cNvPr id="10262" name="Shape 10262"/>
                      <wps:cNvSpPr/>
                      <wps:spPr>
                        <a:xfrm>
                          <a:off x="0" y="0"/>
                          <a:ext cx="8900161" cy="9144"/>
                        </a:xfrm>
                        <a:custGeom>
                          <a:avLst/>
                          <a:gdLst/>
                          <a:ahLst/>
                          <a:cxnLst/>
                          <a:rect l="0" t="0" r="0" b="0"/>
                          <a:pathLst>
                            <a:path w="8900161" h="9144">
                              <a:moveTo>
                                <a:pt x="0" y="0"/>
                              </a:moveTo>
                              <a:lnTo>
                                <a:pt x="8900161" y="0"/>
                              </a:lnTo>
                              <a:lnTo>
                                <a:pt x="890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32" style="width:700.8pt;height:0.481201pt;position:absolute;mso-position-horizontal-relative:page;mso-position-horizontal:absolute;margin-left:70.5602pt;mso-position-vertical-relative:page;margin-top:529.199pt;" coordsize="89001,61">
              <v:shape id="Shape 10263" style="position:absolute;width:89001;height:91;left:0;top:0;" coordsize="8900161,9144" path="m0,0l8900161,0l8900161,9144l0,9144l0,0">
                <v:stroke weight="0pt" endcap="flat" joinstyle="miter" miterlimit="10" on="false" color="#000000" opacity="0"/>
                <v:fill on="true" color="#000000"/>
              </v:shape>
              <w10:wrap type="square"/>
            </v:group>
          </w:pict>
        </mc:Fallback>
      </mc:AlternateContent>
    </w:r>
    <w:r>
      <w:t xml:space="preserve">Hornsby House School Risk Assessment Policy </w:t>
    </w:r>
    <w:r>
      <w:t xml:space="preserve">Policy Statement (Academic Year 2023/2024)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28F3" w14:textId="46539226" w:rsidR="00070031" w:rsidRDefault="00000000">
    <w:pPr>
      <w:spacing w:after="0" w:line="240" w:lineRule="auto"/>
      <w:ind w:left="4464" w:right="4210" w:firstLine="0"/>
      <w:jc w:val="center"/>
    </w:pPr>
    <w:r>
      <w:rPr>
        <w:noProof/>
        <w:sz w:val="22"/>
      </w:rPr>
      <mc:AlternateContent>
        <mc:Choice Requires="wpg">
          <w:drawing>
            <wp:anchor distT="0" distB="0" distL="114300" distR="114300" simplePos="0" relativeHeight="251662336" behindDoc="0" locked="0" layoutInCell="1" allowOverlap="1" wp14:anchorId="46F07325" wp14:editId="117E2F95">
              <wp:simplePos x="0" y="0"/>
              <wp:positionH relativeFrom="page">
                <wp:posOffset>896115</wp:posOffset>
              </wp:positionH>
              <wp:positionV relativeFrom="page">
                <wp:posOffset>6720827</wp:posOffset>
              </wp:positionV>
              <wp:extent cx="8900161" cy="6111"/>
              <wp:effectExtent l="0" t="0" r="0" b="0"/>
              <wp:wrapSquare wrapText="bothSides"/>
              <wp:docPr id="9822" name="Group 9822"/>
              <wp:cNvGraphicFramePr/>
              <a:graphic xmlns:a="http://schemas.openxmlformats.org/drawingml/2006/main">
                <a:graphicData uri="http://schemas.microsoft.com/office/word/2010/wordprocessingGroup">
                  <wpg:wgp>
                    <wpg:cNvGrpSpPr/>
                    <wpg:grpSpPr>
                      <a:xfrm>
                        <a:off x="0" y="0"/>
                        <a:ext cx="8900161" cy="6111"/>
                        <a:chOff x="0" y="0"/>
                        <a:chExt cx="8900161" cy="6111"/>
                      </a:xfrm>
                    </wpg:grpSpPr>
                    <wps:wsp>
                      <wps:cNvPr id="10260" name="Shape 10260"/>
                      <wps:cNvSpPr/>
                      <wps:spPr>
                        <a:xfrm>
                          <a:off x="0" y="0"/>
                          <a:ext cx="8900161" cy="9144"/>
                        </a:xfrm>
                        <a:custGeom>
                          <a:avLst/>
                          <a:gdLst/>
                          <a:ahLst/>
                          <a:cxnLst/>
                          <a:rect l="0" t="0" r="0" b="0"/>
                          <a:pathLst>
                            <a:path w="8900161" h="9144">
                              <a:moveTo>
                                <a:pt x="0" y="0"/>
                              </a:moveTo>
                              <a:lnTo>
                                <a:pt x="8900161" y="0"/>
                              </a:lnTo>
                              <a:lnTo>
                                <a:pt x="890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2" style="width:700.8pt;height:0.481201pt;position:absolute;mso-position-horizontal-relative:page;mso-position-horizontal:absolute;margin-left:70.5602pt;mso-position-vertical-relative:page;margin-top:529.199pt;" coordsize="89001,61">
              <v:shape id="Shape 10261" style="position:absolute;width:89001;height:91;left:0;top:0;" coordsize="8900161,9144" path="m0,0l8900161,0l8900161,9144l0,9144l0,0">
                <v:stroke weight="0pt" endcap="flat" joinstyle="miter" miterlimit="10" on="false" color="#000000" opacity="0"/>
                <v:fill on="true" color="#000000"/>
              </v:shape>
              <w10:wrap type="square"/>
            </v:group>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9A66" w14:textId="77777777" w:rsidR="00070031" w:rsidRDefault="00000000">
    <w:pPr>
      <w:spacing w:after="0" w:line="240" w:lineRule="auto"/>
      <w:ind w:left="4464" w:right="4210" w:firstLine="0"/>
      <w:jc w:val="center"/>
    </w:pPr>
    <w:r>
      <w:rPr>
        <w:noProof/>
        <w:sz w:val="22"/>
      </w:rPr>
      <mc:AlternateContent>
        <mc:Choice Requires="wpg">
          <w:drawing>
            <wp:anchor distT="0" distB="0" distL="114300" distR="114300" simplePos="0" relativeHeight="251663360" behindDoc="0" locked="0" layoutInCell="1" allowOverlap="1" wp14:anchorId="30F41224" wp14:editId="1E68AC99">
              <wp:simplePos x="0" y="0"/>
              <wp:positionH relativeFrom="page">
                <wp:posOffset>896115</wp:posOffset>
              </wp:positionH>
              <wp:positionV relativeFrom="page">
                <wp:posOffset>6720827</wp:posOffset>
              </wp:positionV>
              <wp:extent cx="8900161" cy="6111"/>
              <wp:effectExtent l="0" t="0" r="0" b="0"/>
              <wp:wrapSquare wrapText="bothSides"/>
              <wp:docPr id="9812" name="Group 9812"/>
              <wp:cNvGraphicFramePr/>
              <a:graphic xmlns:a="http://schemas.openxmlformats.org/drawingml/2006/main">
                <a:graphicData uri="http://schemas.microsoft.com/office/word/2010/wordprocessingGroup">
                  <wpg:wgp>
                    <wpg:cNvGrpSpPr/>
                    <wpg:grpSpPr>
                      <a:xfrm>
                        <a:off x="0" y="0"/>
                        <a:ext cx="8900161" cy="6111"/>
                        <a:chOff x="0" y="0"/>
                        <a:chExt cx="8900161" cy="6111"/>
                      </a:xfrm>
                    </wpg:grpSpPr>
                    <wps:wsp>
                      <wps:cNvPr id="10258" name="Shape 10258"/>
                      <wps:cNvSpPr/>
                      <wps:spPr>
                        <a:xfrm>
                          <a:off x="0" y="0"/>
                          <a:ext cx="8900161" cy="9144"/>
                        </a:xfrm>
                        <a:custGeom>
                          <a:avLst/>
                          <a:gdLst/>
                          <a:ahLst/>
                          <a:cxnLst/>
                          <a:rect l="0" t="0" r="0" b="0"/>
                          <a:pathLst>
                            <a:path w="8900161" h="9144">
                              <a:moveTo>
                                <a:pt x="0" y="0"/>
                              </a:moveTo>
                              <a:lnTo>
                                <a:pt x="8900161" y="0"/>
                              </a:lnTo>
                              <a:lnTo>
                                <a:pt x="8900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12" style="width:700.8pt;height:0.481201pt;position:absolute;mso-position-horizontal-relative:page;mso-position-horizontal:absolute;margin-left:70.5602pt;mso-position-vertical-relative:page;margin-top:529.199pt;" coordsize="89001,61">
              <v:shape id="Shape 10259" style="position:absolute;width:89001;height:91;left:0;top:0;" coordsize="8900161,9144" path="m0,0l8900161,0l8900161,9144l0,9144l0,0">
                <v:stroke weight="0pt" endcap="flat" joinstyle="miter" miterlimit="10" on="false" color="#000000" opacity="0"/>
                <v:fill on="true" color="#000000"/>
              </v:shape>
              <w10:wrap type="square"/>
            </v:group>
          </w:pict>
        </mc:Fallback>
      </mc:AlternateContent>
    </w:r>
    <w:r>
      <w:t xml:space="preserve">Hornsby House School Risk Assessment Policy </w:t>
    </w:r>
    <w:r>
      <w:t xml:space="preserve">Policy Statement (Academic Year 2023/2024)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7A79" w14:textId="77777777" w:rsidR="00F7115F" w:rsidRDefault="00F7115F">
      <w:pPr>
        <w:spacing w:after="0" w:line="240" w:lineRule="auto"/>
      </w:pPr>
      <w:r>
        <w:separator/>
      </w:r>
    </w:p>
  </w:footnote>
  <w:footnote w:type="continuationSeparator" w:id="0">
    <w:p w14:paraId="2CBC861C" w14:textId="77777777" w:rsidR="00F7115F" w:rsidRDefault="00F71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7F0"/>
    <w:multiLevelType w:val="hybridMultilevel"/>
    <w:tmpl w:val="7382D476"/>
    <w:lvl w:ilvl="0" w:tplc="545266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A4A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BC08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92BF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DC7F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6AF0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2A23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8E0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B047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3A2658"/>
    <w:multiLevelType w:val="hybridMultilevel"/>
    <w:tmpl w:val="6C4C2CCA"/>
    <w:lvl w:ilvl="0" w:tplc="BD0C301C">
      <w:start w:val="1"/>
      <w:numFmt w:val="decimal"/>
      <w:lvlText w:val="%1"/>
      <w:lvlJc w:val="left"/>
      <w:pPr>
        <w:ind w:left="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DEE5736">
      <w:start w:val="1"/>
      <w:numFmt w:val="lowerLetter"/>
      <w:lvlText w:val="%2"/>
      <w:lvlJc w:val="left"/>
      <w:pPr>
        <w:ind w:left="11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94CD482">
      <w:start w:val="1"/>
      <w:numFmt w:val="lowerRoman"/>
      <w:lvlText w:val="%3"/>
      <w:lvlJc w:val="left"/>
      <w:pPr>
        <w:ind w:left="19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D64ACE0">
      <w:start w:val="1"/>
      <w:numFmt w:val="decimal"/>
      <w:lvlText w:val="%4"/>
      <w:lvlJc w:val="left"/>
      <w:pPr>
        <w:ind w:left="2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4648858">
      <w:start w:val="1"/>
      <w:numFmt w:val="lowerLetter"/>
      <w:lvlText w:val="%5"/>
      <w:lvlJc w:val="left"/>
      <w:pPr>
        <w:ind w:left="33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070FC78">
      <w:start w:val="1"/>
      <w:numFmt w:val="lowerRoman"/>
      <w:lvlText w:val="%6"/>
      <w:lvlJc w:val="left"/>
      <w:pPr>
        <w:ind w:left="40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454BF1A">
      <w:start w:val="1"/>
      <w:numFmt w:val="decimal"/>
      <w:lvlText w:val="%7"/>
      <w:lvlJc w:val="left"/>
      <w:pPr>
        <w:ind w:left="4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86C1E26">
      <w:start w:val="1"/>
      <w:numFmt w:val="lowerLetter"/>
      <w:lvlText w:val="%8"/>
      <w:lvlJc w:val="left"/>
      <w:pPr>
        <w:ind w:left="5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854D556">
      <w:start w:val="1"/>
      <w:numFmt w:val="lowerRoman"/>
      <w:lvlText w:val="%9"/>
      <w:lvlJc w:val="left"/>
      <w:pPr>
        <w:ind w:left="6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EC692F"/>
    <w:multiLevelType w:val="hybridMultilevel"/>
    <w:tmpl w:val="DE72758E"/>
    <w:lvl w:ilvl="0" w:tplc="2C52A54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045D0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9A23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E7BC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BE3F9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0242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0077E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28D93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1E9D1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3A3A60"/>
    <w:multiLevelType w:val="hybridMultilevel"/>
    <w:tmpl w:val="19345456"/>
    <w:lvl w:ilvl="0" w:tplc="3DCAD18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3F085989"/>
    <w:multiLevelType w:val="hybridMultilevel"/>
    <w:tmpl w:val="409E7BDC"/>
    <w:lvl w:ilvl="0" w:tplc="416A09C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14A5A2">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E209EA">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C4424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18CE4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1E8C28">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127E4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72E04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74872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15366B"/>
    <w:multiLevelType w:val="hybridMultilevel"/>
    <w:tmpl w:val="DA28DD72"/>
    <w:lvl w:ilvl="0" w:tplc="E2AC5D0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CA770A">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94CCE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10046E">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ECD36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10DA6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865F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2277B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7A6B3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EA0385"/>
    <w:multiLevelType w:val="hybridMultilevel"/>
    <w:tmpl w:val="79042E46"/>
    <w:lvl w:ilvl="0" w:tplc="8952733C">
      <w:start w:val="1"/>
      <w:numFmt w:val="decimal"/>
      <w:lvlText w:val="%1"/>
      <w:lvlJc w:val="left"/>
      <w:pPr>
        <w:ind w:left="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0E68966">
      <w:start w:val="1"/>
      <w:numFmt w:val="lowerLetter"/>
      <w:lvlText w:val="%2"/>
      <w:lvlJc w:val="left"/>
      <w:pPr>
        <w:ind w:left="11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FD0CE46">
      <w:start w:val="1"/>
      <w:numFmt w:val="lowerRoman"/>
      <w:lvlText w:val="%3"/>
      <w:lvlJc w:val="left"/>
      <w:pPr>
        <w:ind w:left="19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4C86BC">
      <w:start w:val="1"/>
      <w:numFmt w:val="decimal"/>
      <w:lvlText w:val="%4"/>
      <w:lvlJc w:val="left"/>
      <w:pPr>
        <w:ind w:left="2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D0E98CA">
      <w:start w:val="1"/>
      <w:numFmt w:val="lowerLetter"/>
      <w:lvlText w:val="%5"/>
      <w:lvlJc w:val="left"/>
      <w:pPr>
        <w:ind w:left="33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D66417A">
      <w:start w:val="1"/>
      <w:numFmt w:val="lowerRoman"/>
      <w:lvlText w:val="%6"/>
      <w:lvlJc w:val="left"/>
      <w:pPr>
        <w:ind w:left="40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F0E38F4">
      <w:start w:val="1"/>
      <w:numFmt w:val="decimal"/>
      <w:lvlText w:val="%7"/>
      <w:lvlJc w:val="left"/>
      <w:pPr>
        <w:ind w:left="4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A68D784">
      <w:start w:val="1"/>
      <w:numFmt w:val="lowerLetter"/>
      <w:lvlText w:val="%8"/>
      <w:lvlJc w:val="left"/>
      <w:pPr>
        <w:ind w:left="5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60265F6">
      <w:start w:val="1"/>
      <w:numFmt w:val="lowerRoman"/>
      <w:lvlText w:val="%9"/>
      <w:lvlJc w:val="left"/>
      <w:pPr>
        <w:ind w:left="6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57692D"/>
    <w:multiLevelType w:val="hybridMultilevel"/>
    <w:tmpl w:val="6A1AEC58"/>
    <w:lvl w:ilvl="0" w:tplc="7D58F8F0">
      <w:start w:val="1"/>
      <w:numFmt w:val="decimal"/>
      <w:lvlText w:val="%1"/>
      <w:lvlJc w:val="left"/>
      <w:pPr>
        <w:ind w:left="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E3A9B3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2CA568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16639C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94C908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7946AA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7C03AC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876F99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5B41B2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617026"/>
    <w:multiLevelType w:val="hybridMultilevel"/>
    <w:tmpl w:val="6F14E1DC"/>
    <w:lvl w:ilvl="0" w:tplc="6F266A0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4E6340">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042D91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E23F7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3E27A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1A71C4">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5E364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FE955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4AF84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483423029">
    <w:abstractNumId w:val="0"/>
  </w:num>
  <w:num w:numId="2" w16cid:durableId="1256863070">
    <w:abstractNumId w:val="2"/>
  </w:num>
  <w:num w:numId="3" w16cid:durableId="1097406450">
    <w:abstractNumId w:val="7"/>
  </w:num>
  <w:num w:numId="4" w16cid:durableId="190800707">
    <w:abstractNumId w:val="1"/>
  </w:num>
  <w:num w:numId="5" w16cid:durableId="744574287">
    <w:abstractNumId w:val="6"/>
  </w:num>
  <w:num w:numId="6" w16cid:durableId="803735555">
    <w:abstractNumId w:val="5"/>
  </w:num>
  <w:num w:numId="7" w16cid:durableId="1509520195">
    <w:abstractNumId w:val="4"/>
  </w:num>
  <w:num w:numId="8" w16cid:durableId="1915122260">
    <w:abstractNumId w:val="8"/>
  </w:num>
  <w:num w:numId="9" w16cid:durableId="1690252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31"/>
    <w:rsid w:val="00044206"/>
    <w:rsid w:val="00070031"/>
    <w:rsid w:val="001405A3"/>
    <w:rsid w:val="0025136B"/>
    <w:rsid w:val="00391A5F"/>
    <w:rsid w:val="003E0772"/>
    <w:rsid w:val="0048474A"/>
    <w:rsid w:val="00607B1E"/>
    <w:rsid w:val="00790C51"/>
    <w:rsid w:val="007B1299"/>
    <w:rsid w:val="00965CA5"/>
    <w:rsid w:val="00B314E1"/>
    <w:rsid w:val="00BB57F9"/>
    <w:rsid w:val="00D456EA"/>
    <w:rsid w:val="00DF27EC"/>
    <w:rsid w:val="00EB011D"/>
    <w:rsid w:val="00F7115F"/>
    <w:rsid w:val="00FE4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CC71B7"/>
  <w15:docId w15:val="{24F5493C-0755-374D-AA28-860C794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14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1489"/>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391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A5F"/>
    <w:rPr>
      <w:rFonts w:ascii="Calibri" w:eastAsia="Calibri" w:hAnsi="Calibri" w:cs="Calibri"/>
      <w:color w:val="000000"/>
    </w:rPr>
  </w:style>
  <w:style w:type="paragraph" w:customStyle="1" w:styleId="1bodycopy10pt">
    <w:name w:val="1 body copy 10pt"/>
    <w:basedOn w:val="Normal"/>
    <w:link w:val="1bodycopy10ptChar"/>
    <w:qFormat/>
    <w:rsid w:val="00B314E1"/>
    <w:pPr>
      <w:spacing w:after="120" w:line="240" w:lineRule="auto"/>
      <w:ind w:left="0" w:firstLine="0"/>
    </w:pPr>
    <w:rPr>
      <w:rFonts w:ascii="Arial" w:eastAsia="MS Mincho" w:hAnsi="Arial" w:cs="Times New Roman"/>
      <w:color w:val="auto"/>
      <w:kern w:val="0"/>
      <w:sz w:val="20"/>
      <w:lang w:val="en-US" w:eastAsia="en-US"/>
      <w14:ligatures w14:val="none"/>
    </w:rPr>
  </w:style>
  <w:style w:type="character" w:customStyle="1" w:styleId="1bodycopy10ptChar">
    <w:name w:val="1 body copy 10pt Char"/>
    <w:link w:val="1bodycopy10pt"/>
    <w:rsid w:val="00B314E1"/>
    <w:rPr>
      <w:rFonts w:ascii="Arial" w:eastAsia="MS Mincho" w:hAnsi="Arial" w:cs="Times New Roman"/>
      <w:kern w:val="0"/>
      <w:sz w:val="20"/>
      <w:lang w:val="en-US" w:eastAsia="en-US"/>
      <w14:ligatures w14:val="none"/>
    </w:rPr>
  </w:style>
  <w:style w:type="table" w:styleId="TableGrid0">
    <w:name w:val="Table Grid"/>
    <w:basedOn w:val="TableNormal"/>
    <w:uiPriority w:val="39"/>
    <w:rsid w:val="00B314E1"/>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B314E1"/>
    <w:pPr>
      <w:spacing w:after="120"/>
      <w:ind w:right="850"/>
    </w:pPr>
    <w:rPr>
      <w:rFonts w:ascii="Arial" w:eastAsia="MS Mincho" w:hAnsi="Arial" w:cs="Arial"/>
      <w:kern w:val="0"/>
      <w:sz w:val="22"/>
      <w:lang w:val="en-US" w:eastAsia="en-US"/>
      <w14:ligatures w14:val="none"/>
    </w:rPr>
  </w:style>
  <w:style w:type="paragraph" w:styleId="TOCHeading">
    <w:name w:val="TOC Heading"/>
    <w:basedOn w:val="Heading1"/>
    <w:next w:val="Normal"/>
    <w:uiPriority w:val="39"/>
    <w:unhideWhenUsed/>
    <w:qFormat/>
    <w:rsid w:val="00B314E1"/>
    <w:pPr>
      <w:spacing w:before="240"/>
      <w:ind w:left="0" w:firstLine="0"/>
      <w:outlineLvl w:val="9"/>
    </w:pPr>
    <w:rPr>
      <w:rFonts w:ascii="Calibri Light" w:eastAsia="Times New Roman" w:hAnsi="Calibri Light" w:cs="Times New Roman"/>
      <w:b w:val="0"/>
      <w:color w:val="0D1C2F"/>
      <w:kern w:val="0"/>
      <w:sz w:val="32"/>
      <w:szCs w:val="32"/>
      <w:lang w:val="en-US" w:eastAsia="en-US"/>
      <w14:ligatures w14:val="none"/>
    </w:rPr>
  </w:style>
  <w:style w:type="character" w:styleId="Hyperlink">
    <w:name w:val="Hyperlink"/>
    <w:uiPriority w:val="99"/>
    <w:unhideWhenUsed/>
    <w:qFormat/>
    <w:rsid w:val="00B314E1"/>
    <w:rPr>
      <w:color w:val="0072CC"/>
      <w:u w:val="single"/>
    </w:rPr>
  </w:style>
  <w:style w:type="paragraph" w:styleId="TOC1">
    <w:name w:val="toc 1"/>
    <w:basedOn w:val="Normal"/>
    <w:next w:val="Normal"/>
    <w:autoRedefine/>
    <w:uiPriority w:val="39"/>
    <w:unhideWhenUsed/>
    <w:rsid w:val="00B314E1"/>
    <w:pPr>
      <w:spacing w:after="100" w:line="240" w:lineRule="auto"/>
      <w:ind w:left="0" w:firstLine="0"/>
    </w:pPr>
    <w:rPr>
      <w:rFonts w:ascii="Arial" w:eastAsia="MS Mincho" w:hAnsi="Arial" w:cs="Times New Roman"/>
      <w:color w:val="auto"/>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1F14D-B1A9-458F-81B8-D2BB362B3320}">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23CFB8EF-CDCE-4EC1-8591-B1AA7B274F61}">
  <ds:schemaRefs>
    <ds:schemaRef ds:uri="http://schemas.microsoft.com/sharepoint/v3/contenttype/forms"/>
  </ds:schemaRefs>
</ds:datastoreItem>
</file>

<file path=customXml/itemProps3.xml><?xml version="1.0" encoding="utf-8"?>
<ds:datastoreItem xmlns:ds="http://schemas.openxmlformats.org/officeDocument/2006/customXml" ds:itemID="{5358F942-77C2-43B0-8455-D402B9494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Risk Assessment</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Maggie Hale</dc:creator>
  <cp:keywords/>
  <cp:lastModifiedBy>John Page</cp:lastModifiedBy>
  <cp:revision>2</cp:revision>
  <dcterms:created xsi:type="dcterms:W3CDTF">2026-03-09T11:46:00Z</dcterms:created>
  <dcterms:modified xsi:type="dcterms:W3CDTF">2026-03-09T11:46:00Z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